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3761" w:rsidRPr="00413761" w:rsidRDefault="008D45A5" w:rsidP="00413761">
      <w:pPr>
        <w:widowControl w:val="0"/>
        <w:shd w:val="clear" w:color="auto" w:fill="FFFFFF"/>
        <w:autoSpaceDE w:val="0"/>
        <w:autoSpaceDN w:val="0"/>
        <w:adjustRightInd w:val="0"/>
        <w:jc w:val="right"/>
        <w:rPr>
          <w:i/>
          <w:spacing w:val="1"/>
          <w:sz w:val="28"/>
          <w:szCs w:val="28"/>
          <w:lang w:val="uk-UA"/>
        </w:rPr>
      </w:pPr>
      <w:r>
        <w:rPr>
          <w:spacing w:val="1"/>
          <w:sz w:val="28"/>
          <w:szCs w:val="28"/>
          <w:lang w:val="uk-UA"/>
        </w:rPr>
        <w:t>УДК 911.3</w:t>
      </w:r>
      <w:r>
        <w:rPr>
          <w:spacing w:val="1"/>
          <w:sz w:val="28"/>
          <w:szCs w:val="28"/>
          <w:lang w:val="uk-UA"/>
        </w:rPr>
        <w:tab/>
      </w:r>
      <w:r>
        <w:rPr>
          <w:spacing w:val="1"/>
          <w:sz w:val="28"/>
          <w:szCs w:val="28"/>
          <w:lang w:val="uk-UA"/>
        </w:rPr>
        <w:tab/>
      </w:r>
      <w:r>
        <w:rPr>
          <w:spacing w:val="1"/>
          <w:sz w:val="28"/>
          <w:szCs w:val="28"/>
          <w:lang w:val="uk-UA"/>
        </w:rPr>
        <w:tab/>
      </w:r>
      <w:r>
        <w:rPr>
          <w:spacing w:val="1"/>
          <w:sz w:val="28"/>
          <w:szCs w:val="28"/>
          <w:lang w:val="uk-UA"/>
        </w:rPr>
        <w:tab/>
      </w:r>
      <w:r>
        <w:rPr>
          <w:spacing w:val="1"/>
          <w:sz w:val="28"/>
          <w:szCs w:val="28"/>
          <w:lang w:val="uk-UA"/>
        </w:rPr>
        <w:tab/>
      </w:r>
      <w:r w:rsidR="00413761" w:rsidRPr="00413761">
        <w:rPr>
          <w:b/>
          <w:i/>
          <w:spacing w:val="1"/>
          <w:sz w:val="28"/>
          <w:szCs w:val="28"/>
          <w:lang w:val="uk-UA"/>
        </w:rPr>
        <w:t xml:space="preserve">Катерина </w:t>
      </w:r>
      <w:proofErr w:type="spellStart"/>
      <w:r w:rsidR="00413761" w:rsidRPr="00413761">
        <w:rPr>
          <w:b/>
          <w:i/>
          <w:spacing w:val="1"/>
          <w:sz w:val="28"/>
          <w:szCs w:val="28"/>
          <w:lang w:val="uk-UA"/>
        </w:rPr>
        <w:t>Сегіда</w:t>
      </w:r>
      <w:proofErr w:type="spellEnd"/>
      <w:r>
        <w:rPr>
          <w:b/>
          <w:i/>
          <w:spacing w:val="1"/>
          <w:sz w:val="28"/>
          <w:szCs w:val="28"/>
          <w:lang w:val="uk-UA"/>
        </w:rPr>
        <w:t xml:space="preserve">, </w:t>
      </w:r>
      <w:proofErr w:type="spellStart"/>
      <w:r w:rsidRPr="008D45A5">
        <w:rPr>
          <w:i/>
          <w:spacing w:val="1"/>
          <w:sz w:val="28"/>
          <w:szCs w:val="28"/>
          <w:lang w:val="uk-UA"/>
        </w:rPr>
        <w:t>к.</w:t>
      </w:r>
      <w:r>
        <w:rPr>
          <w:i/>
          <w:spacing w:val="1"/>
          <w:sz w:val="28"/>
          <w:szCs w:val="28"/>
          <w:lang w:val="uk-UA"/>
        </w:rPr>
        <w:t> </w:t>
      </w:r>
      <w:r w:rsidRPr="008D45A5">
        <w:rPr>
          <w:i/>
          <w:spacing w:val="1"/>
          <w:sz w:val="28"/>
          <w:szCs w:val="28"/>
          <w:lang w:val="uk-UA"/>
        </w:rPr>
        <w:t>геогр</w:t>
      </w:r>
      <w:proofErr w:type="spellEnd"/>
      <w:r w:rsidRPr="008D45A5">
        <w:rPr>
          <w:i/>
          <w:spacing w:val="1"/>
          <w:sz w:val="28"/>
          <w:szCs w:val="28"/>
          <w:lang w:val="uk-UA"/>
        </w:rPr>
        <w:t>.</w:t>
      </w:r>
      <w:r>
        <w:rPr>
          <w:i/>
          <w:spacing w:val="1"/>
          <w:sz w:val="28"/>
          <w:szCs w:val="28"/>
          <w:lang w:val="uk-UA"/>
        </w:rPr>
        <w:t> </w:t>
      </w:r>
      <w:r w:rsidRPr="008D45A5">
        <w:rPr>
          <w:i/>
          <w:spacing w:val="1"/>
          <w:sz w:val="28"/>
          <w:szCs w:val="28"/>
          <w:lang w:val="uk-UA"/>
        </w:rPr>
        <w:t xml:space="preserve">н., </w:t>
      </w:r>
      <w:proofErr w:type="spellStart"/>
      <w:r w:rsidRPr="008D45A5">
        <w:rPr>
          <w:i/>
          <w:spacing w:val="1"/>
          <w:sz w:val="28"/>
          <w:szCs w:val="28"/>
          <w:lang w:val="uk-UA"/>
        </w:rPr>
        <w:t>ст.</w:t>
      </w:r>
      <w:r>
        <w:rPr>
          <w:i/>
          <w:spacing w:val="1"/>
          <w:sz w:val="28"/>
          <w:szCs w:val="28"/>
          <w:lang w:val="uk-UA"/>
        </w:rPr>
        <w:t> </w:t>
      </w:r>
      <w:r w:rsidRPr="008D45A5">
        <w:rPr>
          <w:i/>
          <w:spacing w:val="1"/>
          <w:sz w:val="28"/>
          <w:szCs w:val="28"/>
          <w:lang w:val="uk-UA"/>
        </w:rPr>
        <w:t>викл</w:t>
      </w:r>
      <w:proofErr w:type="spellEnd"/>
      <w:r w:rsidRPr="008D45A5">
        <w:rPr>
          <w:i/>
          <w:spacing w:val="1"/>
          <w:sz w:val="28"/>
          <w:szCs w:val="28"/>
          <w:lang w:val="uk-UA"/>
        </w:rPr>
        <w:t>.</w:t>
      </w:r>
    </w:p>
    <w:p w:rsidR="00413761" w:rsidRPr="00413761" w:rsidRDefault="00413761" w:rsidP="00413761">
      <w:pPr>
        <w:widowControl w:val="0"/>
        <w:shd w:val="clear" w:color="auto" w:fill="FFFFFF"/>
        <w:autoSpaceDE w:val="0"/>
        <w:autoSpaceDN w:val="0"/>
        <w:adjustRightInd w:val="0"/>
        <w:ind w:firstLine="567"/>
        <w:jc w:val="right"/>
        <w:rPr>
          <w:i/>
          <w:spacing w:val="1"/>
          <w:sz w:val="28"/>
          <w:szCs w:val="28"/>
          <w:lang w:val="uk-UA"/>
        </w:rPr>
      </w:pPr>
      <w:r w:rsidRPr="00413761">
        <w:rPr>
          <w:i/>
          <w:spacing w:val="1"/>
          <w:sz w:val="28"/>
          <w:szCs w:val="28"/>
          <w:lang w:val="uk-UA"/>
        </w:rPr>
        <w:t>Харківський національний університет імені В. Н. Каразіна</w:t>
      </w:r>
    </w:p>
    <w:p w:rsidR="00B160A5" w:rsidRPr="00B160A5" w:rsidRDefault="00B160A5" w:rsidP="00B160A5">
      <w:pPr>
        <w:jc w:val="right"/>
        <w:rPr>
          <w:b/>
          <w:i/>
          <w:caps/>
          <w:sz w:val="28"/>
          <w:szCs w:val="28"/>
          <w:lang w:val="uk-UA"/>
        </w:rPr>
      </w:pPr>
    </w:p>
    <w:p w:rsidR="00B160A5" w:rsidRPr="006324FB" w:rsidRDefault="00BA22F7" w:rsidP="00B160A5">
      <w:pPr>
        <w:jc w:val="center"/>
        <w:rPr>
          <w:b/>
          <w:sz w:val="28"/>
          <w:szCs w:val="28"/>
          <w:lang w:val="uk-UA"/>
        </w:rPr>
      </w:pPr>
      <w:r w:rsidRPr="00376D51">
        <w:rPr>
          <w:b/>
          <w:caps/>
          <w:sz w:val="28"/>
          <w:szCs w:val="28"/>
          <w:lang w:val="uk-UA"/>
        </w:rPr>
        <w:t xml:space="preserve">Внутрішньорегіональні </w:t>
      </w:r>
      <w:r w:rsidR="00B160A5" w:rsidRPr="00376D51">
        <w:rPr>
          <w:b/>
          <w:caps/>
          <w:sz w:val="28"/>
          <w:szCs w:val="28"/>
          <w:lang w:val="uk-UA"/>
        </w:rPr>
        <w:t>особливості</w:t>
      </w:r>
      <w:r w:rsidR="00B160A5" w:rsidRPr="00376D51">
        <w:rPr>
          <w:b/>
          <w:sz w:val="28"/>
          <w:szCs w:val="28"/>
          <w:lang w:val="uk-UA"/>
        </w:rPr>
        <w:t xml:space="preserve"> ФОРМУВАННЯ </w:t>
      </w:r>
      <w:r w:rsidR="00376D51" w:rsidRPr="00376D51">
        <w:rPr>
          <w:b/>
          <w:caps/>
          <w:sz w:val="28"/>
          <w:szCs w:val="28"/>
          <w:lang w:val="uk-UA"/>
        </w:rPr>
        <w:t xml:space="preserve">демографічного </w:t>
      </w:r>
      <w:r w:rsidR="00B160A5" w:rsidRPr="00376D51">
        <w:rPr>
          <w:b/>
          <w:sz w:val="28"/>
          <w:szCs w:val="28"/>
          <w:lang w:val="uk-UA"/>
        </w:rPr>
        <w:t>КАПІТАЛУ</w:t>
      </w:r>
      <w:r w:rsidR="00B160A5" w:rsidRPr="006324FB">
        <w:rPr>
          <w:b/>
          <w:sz w:val="28"/>
          <w:szCs w:val="28"/>
          <w:lang w:val="uk-UA"/>
        </w:rPr>
        <w:t xml:space="preserve"> ХАРКІВСЬКОЇ ОБЛАСТІ</w:t>
      </w:r>
    </w:p>
    <w:p w:rsidR="00413761" w:rsidRPr="008B12D3" w:rsidRDefault="00413761" w:rsidP="00413761">
      <w:pPr>
        <w:widowControl w:val="0"/>
        <w:autoSpaceDE w:val="0"/>
        <w:autoSpaceDN w:val="0"/>
        <w:adjustRightInd w:val="0"/>
        <w:ind w:firstLine="567"/>
        <w:jc w:val="both"/>
        <w:rPr>
          <w:i/>
          <w:sz w:val="20"/>
          <w:szCs w:val="20"/>
        </w:rPr>
      </w:pPr>
    </w:p>
    <w:p w:rsidR="008D58F1" w:rsidRPr="006324FB" w:rsidRDefault="00413761" w:rsidP="008D58F1">
      <w:pPr>
        <w:widowControl w:val="0"/>
        <w:autoSpaceDE w:val="0"/>
        <w:autoSpaceDN w:val="0"/>
        <w:adjustRightInd w:val="0"/>
        <w:ind w:firstLine="567"/>
        <w:jc w:val="both"/>
        <w:rPr>
          <w:i/>
          <w:lang w:val="uk-UA"/>
        </w:rPr>
      </w:pPr>
      <w:r w:rsidRPr="006324FB">
        <w:rPr>
          <w:i/>
          <w:lang w:val="uk-UA"/>
        </w:rPr>
        <w:t>В статті визначено сутність</w:t>
      </w:r>
      <w:r w:rsidR="00376D51">
        <w:rPr>
          <w:i/>
          <w:lang w:val="uk-UA"/>
        </w:rPr>
        <w:t xml:space="preserve"> та структуру </w:t>
      </w:r>
      <w:r w:rsidR="00EC01A6">
        <w:rPr>
          <w:i/>
          <w:lang w:val="uk-UA"/>
        </w:rPr>
        <w:t>людсько</w:t>
      </w:r>
      <w:r w:rsidRPr="006324FB">
        <w:rPr>
          <w:i/>
          <w:lang w:val="uk-UA"/>
        </w:rPr>
        <w:t>го капіталу. Представлено</w:t>
      </w:r>
      <w:r w:rsidR="00EC01A6">
        <w:rPr>
          <w:i/>
          <w:lang w:val="uk-UA"/>
        </w:rPr>
        <w:t xml:space="preserve"> </w:t>
      </w:r>
      <w:r w:rsidR="008D58F1" w:rsidRPr="006324FB">
        <w:rPr>
          <w:i/>
          <w:lang w:val="uk-UA"/>
        </w:rPr>
        <w:t xml:space="preserve">структуру </w:t>
      </w:r>
      <w:r w:rsidR="00376D51">
        <w:rPr>
          <w:i/>
          <w:lang w:val="uk-UA"/>
        </w:rPr>
        <w:t xml:space="preserve">демографічного капіталу </w:t>
      </w:r>
      <w:r w:rsidR="008D58F1" w:rsidRPr="006324FB">
        <w:rPr>
          <w:i/>
          <w:lang w:val="uk-UA"/>
        </w:rPr>
        <w:t xml:space="preserve">за блоками: відтворення населення, відтворення трудових ресурсів, стан здоров’я та міграційні процеси. Визначено показники прямої та зворотної дії на формування </w:t>
      </w:r>
      <w:r w:rsidR="00376D51">
        <w:rPr>
          <w:i/>
          <w:lang w:val="uk-UA"/>
        </w:rPr>
        <w:t>демографічного</w:t>
      </w:r>
      <w:r w:rsidR="008D58F1" w:rsidRPr="006324FB">
        <w:rPr>
          <w:i/>
          <w:lang w:val="uk-UA"/>
        </w:rPr>
        <w:t xml:space="preserve"> капіталу. Опрацьовано статистичні дані по містам та районам Харківської області щодо формування </w:t>
      </w:r>
      <w:proofErr w:type="spellStart"/>
      <w:r w:rsidR="00376D51">
        <w:rPr>
          <w:i/>
          <w:lang w:val="uk-UA"/>
        </w:rPr>
        <w:t>демографінчого</w:t>
      </w:r>
      <w:proofErr w:type="spellEnd"/>
      <w:r w:rsidR="008D58F1" w:rsidRPr="006324FB">
        <w:rPr>
          <w:i/>
          <w:lang w:val="uk-UA"/>
        </w:rPr>
        <w:t xml:space="preserve"> капіталу. Виконано групування міст та районів області на основі попереднього нормування та </w:t>
      </w:r>
      <w:proofErr w:type="spellStart"/>
      <w:r w:rsidR="008D58F1" w:rsidRPr="006324FB">
        <w:rPr>
          <w:i/>
          <w:lang w:val="uk-UA"/>
        </w:rPr>
        <w:t>ранжування</w:t>
      </w:r>
      <w:proofErr w:type="spellEnd"/>
      <w:r w:rsidR="008D58F1" w:rsidRPr="006324FB">
        <w:rPr>
          <w:i/>
          <w:lang w:val="uk-UA"/>
        </w:rPr>
        <w:t xml:space="preserve">. Проаналізовано </w:t>
      </w:r>
      <w:proofErr w:type="spellStart"/>
      <w:r w:rsidR="008D58F1" w:rsidRPr="006324FB">
        <w:rPr>
          <w:i/>
          <w:lang w:val="uk-UA"/>
        </w:rPr>
        <w:t>внутр</w:t>
      </w:r>
      <w:r w:rsidR="00EC01A6">
        <w:rPr>
          <w:i/>
          <w:lang w:val="uk-UA"/>
        </w:rPr>
        <w:t>і</w:t>
      </w:r>
      <w:r w:rsidR="008D58F1" w:rsidRPr="006324FB">
        <w:rPr>
          <w:i/>
          <w:lang w:val="uk-UA"/>
        </w:rPr>
        <w:t>шньорегіональні</w:t>
      </w:r>
      <w:proofErr w:type="spellEnd"/>
      <w:r w:rsidR="008D58F1" w:rsidRPr="006324FB">
        <w:rPr>
          <w:i/>
          <w:lang w:val="uk-UA"/>
        </w:rPr>
        <w:t xml:space="preserve"> особливості формування </w:t>
      </w:r>
      <w:r w:rsidR="00376D51">
        <w:rPr>
          <w:i/>
          <w:lang w:val="uk-UA"/>
        </w:rPr>
        <w:t>демографічного</w:t>
      </w:r>
      <w:r w:rsidR="008D58F1" w:rsidRPr="006324FB">
        <w:rPr>
          <w:i/>
          <w:lang w:val="uk-UA"/>
        </w:rPr>
        <w:t xml:space="preserve"> капіталу Харківської області  </w:t>
      </w:r>
    </w:p>
    <w:p w:rsidR="00413761" w:rsidRPr="006324FB" w:rsidRDefault="00413761" w:rsidP="00413761">
      <w:pPr>
        <w:widowControl w:val="0"/>
        <w:autoSpaceDE w:val="0"/>
        <w:autoSpaceDN w:val="0"/>
        <w:adjustRightInd w:val="0"/>
        <w:ind w:firstLine="567"/>
        <w:jc w:val="both"/>
        <w:rPr>
          <w:i/>
          <w:lang w:val="uk-UA"/>
        </w:rPr>
      </w:pPr>
      <w:r w:rsidRPr="006324FB">
        <w:rPr>
          <w:b/>
          <w:i/>
          <w:lang w:val="uk-UA"/>
        </w:rPr>
        <w:t xml:space="preserve">Ключові слова: </w:t>
      </w:r>
      <w:r w:rsidR="001C6EBC">
        <w:rPr>
          <w:i/>
          <w:lang w:val="uk-UA"/>
        </w:rPr>
        <w:t>людський</w:t>
      </w:r>
      <w:r w:rsidRPr="006324FB">
        <w:rPr>
          <w:i/>
          <w:lang w:val="uk-UA"/>
        </w:rPr>
        <w:t xml:space="preserve"> капітал,</w:t>
      </w:r>
      <w:r w:rsidRPr="006324FB">
        <w:rPr>
          <w:b/>
          <w:i/>
          <w:lang w:val="uk-UA"/>
        </w:rPr>
        <w:t xml:space="preserve"> </w:t>
      </w:r>
      <w:r w:rsidR="00376D51" w:rsidRPr="00376D51">
        <w:rPr>
          <w:i/>
          <w:lang w:val="uk-UA"/>
        </w:rPr>
        <w:t>демографічний капітал,</w:t>
      </w:r>
      <w:r w:rsidR="00376D51">
        <w:rPr>
          <w:b/>
          <w:i/>
          <w:lang w:val="uk-UA"/>
        </w:rPr>
        <w:t xml:space="preserve"> </w:t>
      </w:r>
      <w:r w:rsidRPr="006324FB">
        <w:rPr>
          <w:i/>
          <w:lang w:val="uk-UA"/>
        </w:rPr>
        <w:t xml:space="preserve">структура населення, </w:t>
      </w:r>
      <w:r w:rsidR="006324FB" w:rsidRPr="006324FB">
        <w:rPr>
          <w:i/>
          <w:lang w:val="uk-UA"/>
        </w:rPr>
        <w:t xml:space="preserve">стимулятори та </w:t>
      </w:r>
      <w:proofErr w:type="spellStart"/>
      <w:r w:rsidR="006324FB" w:rsidRPr="006324FB">
        <w:rPr>
          <w:i/>
          <w:lang w:val="uk-UA"/>
        </w:rPr>
        <w:t>дестимулятори</w:t>
      </w:r>
      <w:proofErr w:type="spellEnd"/>
      <w:r w:rsidR="006324FB" w:rsidRPr="006324FB">
        <w:rPr>
          <w:i/>
          <w:lang w:val="uk-UA"/>
        </w:rPr>
        <w:t xml:space="preserve"> формування </w:t>
      </w:r>
      <w:r w:rsidR="00376D51">
        <w:rPr>
          <w:i/>
          <w:lang w:val="uk-UA"/>
        </w:rPr>
        <w:t>демографічного</w:t>
      </w:r>
      <w:r w:rsidR="006324FB" w:rsidRPr="006324FB">
        <w:rPr>
          <w:i/>
          <w:lang w:val="uk-UA"/>
        </w:rPr>
        <w:t xml:space="preserve"> капіталу</w:t>
      </w:r>
      <w:r w:rsidRPr="006324FB">
        <w:rPr>
          <w:i/>
          <w:lang w:val="uk-UA"/>
        </w:rPr>
        <w:t xml:space="preserve">. </w:t>
      </w:r>
    </w:p>
    <w:p w:rsidR="00413761" w:rsidRPr="006324FB" w:rsidRDefault="00413761" w:rsidP="00413761">
      <w:pPr>
        <w:widowControl w:val="0"/>
        <w:autoSpaceDE w:val="0"/>
        <w:autoSpaceDN w:val="0"/>
        <w:adjustRightInd w:val="0"/>
        <w:ind w:firstLine="567"/>
        <w:jc w:val="both"/>
        <w:rPr>
          <w:b/>
          <w:i/>
          <w:iCs/>
          <w:highlight w:val="yellow"/>
          <w:lang w:val="uk-UA"/>
        </w:rPr>
      </w:pPr>
    </w:p>
    <w:p w:rsidR="008D58F1" w:rsidRPr="008B12D3" w:rsidRDefault="00413761" w:rsidP="00413761">
      <w:pPr>
        <w:widowControl w:val="0"/>
        <w:autoSpaceDE w:val="0"/>
        <w:autoSpaceDN w:val="0"/>
        <w:adjustRightInd w:val="0"/>
        <w:ind w:firstLine="567"/>
        <w:jc w:val="both"/>
        <w:rPr>
          <w:i/>
          <w:iCs/>
        </w:rPr>
      </w:pPr>
      <w:r w:rsidRPr="006324FB">
        <w:rPr>
          <w:b/>
          <w:i/>
          <w:iCs/>
        </w:rPr>
        <w:t xml:space="preserve">Екатерина </w:t>
      </w:r>
      <w:proofErr w:type="spellStart"/>
      <w:r w:rsidRPr="006324FB">
        <w:rPr>
          <w:b/>
          <w:i/>
          <w:iCs/>
        </w:rPr>
        <w:t>Сегида</w:t>
      </w:r>
      <w:proofErr w:type="spellEnd"/>
      <w:r w:rsidRPr="006324FB">
        <w:rPr>
          <w:b/>
          <w:i/>
          <w:iCs/>
        </w:rPr>
        <w:t xml:space="preserve">. </w:t>
      </w:r>
      <w:r w:rsidR="006324FB">
        <w:rPr>
          <w:b/>
          <w:i/>
          <w:iCs/>
          <w:caps/>
        </w:rPr>
        <w:t xml:space="preserve">внутренние региональные особенности формирования </w:t>
      </w:r>
      <w:r w:rsidR="00376D51">
        <w:rPr>
          <w:b/>
          <w:i/>
          <w:iCs/>
          <w:caps/>
          <w:lang w:val="uk-UA"/>
        </w:rPr>
        <w:t>демографи</w:t>
      </w:r>
      <w:r w:rsidR="00EC01A6">
        <w:rPr>
          <w:b/>
          <w:i/>
          <w:iCs/>
          <w:caps/>
          <w:lang w:val="uk-UA"/>
        </w:rPr>
        <w:t>ч</w:t>
      </w:r>
      <w:r w:rsidR="006324FB">
        <w:rPr>
          <w:b/>
          <w:i/>
          <w:iCs/>
          <w:caps/>
        </w:rPr>
        <w:t>еского капитала харьковской области</w:t>
      </w:r>
      <w:r w:rsidRPr="006324FB">
        <w:rPr>
          <w:b/>
          <w:i/>
          <w:iCs/>
          <w:caps/>
        </w:rPr>
        <w:t xml:space="preserve">. </w:t>
      </w:r>
      <w:r w:rsidRPr="006324FB">
        <w:rPr>
          <w:i/>
          <w:iCs/>
        </w:rPr>
        <w:t>В статье определена сущность</w:t>
      </w:r>
      <w:r w:rsidR="00376D51">
        <w:rPr>
          <w:i/>
          <w:iCs/>
        </w:rPr>
        <w:t xml:space="preserve"> и структура </w:t>
      </w:r>
      <w:r w:rsidRPr="006324FB">
        <w:rPr>
          <w:i/>
          <w:iCs/>
        </w:rPr>
        <w:t xml:space="preserve"> </w:t>
      </w:r>
      <w:r w:rsidR="00EC01A6">
        <w:rPr>
          <w:i/>
          <w:iCs/>
        </w:rPr>
        <w:t>челове</w:t>
      </w:r>
      <w:r w:rsidRPr="006324FB">
        <w:rPr>
          <w:i/>
          <w:iCs/>
        </w:rPr>
        <w:t xml:space="preserve">ческого капитала. </w:t>
      </w:r>
      <w:r w:rsidR="008D58F1" w:rsidRPr="006324FB">
        <w:rPr>
          <w:i/>
          <w:iCs/>
        </w:rPr>
        <w:t>Представлен</w:t>
      </w:r>
      <w:r w:rsidR="006324FB">
        <w:rPr>
          <w:i/>
          <w:iCs/>
        </w:rPr>
        <w:t>а</w:t>
      </w:r>
      <w:r w:rsidR="008D58F1" w:rsidRPr="006324FB">
        <w:rPr>
          <w:i/>
          <w:iCs/>
        </w:rPr>
        <w:t xml:space="preserve"> структура </w:t>
      </w:r>
      <w:r w:rsidR="00376D51">
        <w:rPr>
          <w:i/>
          <w:iCs/>
        </w:rPr>
        <w:t xml:space="preserve">демографической составляющей </w:t>
      </w:r>
      <w:r w:rsidR="008D58F1" w:rsidRPr="006324FB">
        <w:rPr>
          <w:i/>
          <w:iCs/>
        </w:rPr>
        <w:t>по блокам: воспроизводств</w:t>
      </w:r>
      <w:r w:rsidR="006324FB">
        <w:rPr>
          <w:i/>
          <w:iCs/>
        </w:rPr>
        <w:t>о</w:t>
      </w:r>
      <w:r w:rsidR="008D58F1" w:rsidRPr="006324FB">
        <w:rPr>
          <w:i/>
          <w:iCs/>
        </w:rPr>
        <w:t xml:space="preserve"> населения, воспроизводство трудовых ресурсов, состояние здоровья и миграционные процессы. Определены показатели прямо</w:t>
      </w:r>
      <w:r w:rsidR="006324FB">
        <w:rPr>
          <w:i/>
          <w:iCs/>
        </w:rPr>
        <w:t>го</w:t>
      </w:r>
      <w:r w:rsidR="008D58F1" w:rsidRPr="006324FB">
        <w:rPr>
          <w:i/>
          <w:iCs/>
        </w:rPr>
        <w:t xml:space="preserve"> и обратно</w:t>
      </w:r>
      <w:r w:rsidR="006324FB">
        <w:rPr>
          <w:i/>
          <w:iCs/>
        </w:rPr>
        <w:t xml:space="preserve">го действия </w:t>
      </w:r>
      <w:r w:rsidR="008D58F1" w:rsidRPr="006324FB">
        <w:rPr>
          <w:i/>
          <w:iCs/>
        </w:rPr>
        <w:t xml:space="preserve">на формирование </w:t>
      </w:r>
      <w:r w:rsidR="00376D51">
        <w:rPr>
          <w:i/>
          <w:iCs/>
        </w:rPr>
        <w:t>демографи</w:t>
      </w:r>
      <w:r w:rsidR="001C6EBC">
        <w:rPr>
          <w:i/>
          <w:iCs/>
        </w:rPr>
        <w:t>ческого</w:t>
      </w:r>
      <w:r w:rsidR="008D58F1" w:rsidRPr="006324FB">
        <w:rPr>
          <w:i/>
          <w:iCs/>
        </w:rPr>
        <w:t xml:space="preserve"> капитала. Обработан</w:t>
      </w:r>
      <w:r w:rsidR="006324FB">
        <w:rPr>
          <w:i/>
          <w:iCs/>
        </w:rPr>
        <w:t>ы</w:t>
      </w:r>
      <w:r w:rsidR="008D58F1" w:rsidRPr="006324FB">
        <w:rPr>
          <w:i/>
          <w:iCs/>
        </w:rPr>
        <w:t xml:space="preserve"> статистические данные по городам и районам Харьковской области по формированию </w:t>
      </w:r>
      <w:r w:rsidR="00376D51">
        <w:rPr>
          <w:i/>
          <w:iCs/>
        </w:rPr>
        <w:t>демографи</w:t>
      </w:r>
      <w:r w:rsidR="001C6EBC">
        <w:rPr>
          <w:i/>
          <w:iCs/>
        </w:rPr>
        <w:t>ческого</w:t>
      </w:r>
      <w:r w:rsidR="008D58F1" w:rsidRPr="006324FB">
        <w:rPr>
          <w:i/>
          <w:iCs/>
        </w:rPr>
        <w:t xml:space="preserve"> капитала. Выполнено группиро</w:t>
      </w:r>
      <w:r w:rsidR="006324FB">
        <w:rPr>
          <w:i/>
          <w:iCs/>
        </w:rPr>
        <w:t>вание</w:t>
      </w:r>
      <w:r w:rsidR="008D58F1" w:rsidRPr="006324FB">
        <w:rPr>
          <w:i/>
          <w:iCs/>
        </w:rPr>
        <w:t xml:space="preserve"> городов и районов области на основе предварительного нормирования и ранжирования.</w:t>
      </w:r>
      <w:r w:rsidR="006324FB" w:rsidRPr="006324FB">
        <w:t xml:space="preserve"> </w:t>
      </w:r>
      <w:r w:rsidR="006324FB" w:rsidRPr="006324FB">
        <w:rPr>
          <w:i/>
          <w:iCs/>
        </w:rPr>
        <w:t>Проанализированы внутр</w:t>
      </w:r>
      <w:r w:rsidR="006324FB">
        <w:rPr>
          <w:i/>
          <w:iCs/>
        </w:rPr>
        <w:t xml:space="preserve">енние </w:t>
      </w:r>
      <w:r w:rsidR="006324FB" w:rsidRPr="006324FB">
        <w:rPr>
          <w:i/>
          <w:iCs/>
        </w:rPr>
        <w:t>региональн</w:t>
      </w:r>
      <w:r w:rsidR="006324FB">
        <w:rPr>
          <w:i/>
          <w:iCs/>
        </w:rPr>
        <w:t>ые</w:t>
      </w:r>
      <w:r w:rsidR="006324FB" w:rsidRPr="006324FB">
        <w:rPr>
          <w:i/>
          <w:iCs/>
        </w:rPr>
        <w:t xml:space="preserve"> особенности формирования </w:t>
      </w:r>
      <w:r w:rsidR="00376D51">
        <w:rPr>
          <w:i/>
          <w:iCs/>
        </w:rPr>
        <w:t>демографи</w:t>
      </w:r>
      <w:r w:rsidR="001C6EBC">
        <w:rPr>
          <w:i/>
          <w:iCs/>
        </w:rPr>
        <w:t>ческого</w:t>
      </w:r>
      <w:r w:rsidR="006324FB" w:rsidRPr="006324FB">
        <w:rPr>
          <w:i/>
          <w:iCs/>
        </w:rPr>
        <w:t xml:space="preserve"> капитала Харьковской области</w:t>
      </w:r>
      <w:r w:rsidR="006324FB" w:rsidRPr="008B12D3">
        <w:rPr>
          <w:i/>
          <w:iCs/>
        </w:rPr>
        <w:t>.</w:t>
      </w:r>
    </w:p>
    <w:p w:rsidR="00413761" w:rsidRPr="006324FB" w:rsidRDefault="00413761" w:rsidP="00413761">
      <w:pPr>
        <w:widowControl w:val="0"/>
        <w:autoSpaceDE w:val="0"/>
        <w:autoSpaceDN w:val="0"/>
        <w:adjustRightInd w:val="0"/>
        <w:ind w:firstLine="567"/>
        <w:jc w:val="both"/>
        <w:rPr>
          <w:i/>
          <w:shd w:val="clear" w:color="auto" w:fill="FFFFFF"/>
          <w:lang w:val="uk-UA"/>
        </w:rPr>
      </w:pPr>
      <w:r w:rsidRPr="006324FB">
        <w:rPr>
          <w:b/>
          <w:i/>
          <w:shd w:val="clear" w:color="auto" w:fill="FFFFFF"/>
        </w:rPr>
        <w:t>Ключевые слова:</w:t>
      </w:r>
      <w:r w:rsidRPr="006324FB">
        <w:rPr>
          <w:i/>
          <w:shd w:val="clear" w:color="auto" w:fill="FFFFFF"/>
        </w:rPr>
        <w:t xml:space="preserve"> </w:t>
      </w:r>
      <w:r w:rsidR="001C6EBC">
        <w:rPr>
          <w:i/>
          <w:shd w:val="clear" w:color="auto" w:fill="FFFFFF"/>
        </w:rPr>
        <w:t xml:space="preserve">человеческий </w:t>
      </w:r>
      <w:r w:rsidR="006324FB" w:rsidRPr="006324FB">
        <w:rPr>
          <w:i/>
          <w:shd w:val="clear" w:color="auto" w:fill="FFFFFF"/>
        </w:rPr>
        <w:t xml:space="preserve">капитал, </w:t>
      </w:r>
      <w:r w:rsidR="00376D51">
        <w:rPr>
          <w:i/>
          <w:shd w:val="clear" w:color="auto" w:fill="FFFFFF"/>
        </w:rPr>
        <w:t xml:space="preserve">демографический капитал, </w:t>
      </w:r>
      <w:r w:rsidR="006324FB" w:rsidRPr="006324FB">
        <w:rPr>
          <w:i/>
          <w:shd w:val="clear" w:color="auto" w:fill="FFFFFF"/>
        </w:rPr>
        <w:t xml:space="preserve">структура населения, стимуляторы и </w:t>
      </w:r>
      <w:proofErr w:type="spellStart"/>
      <w:r w:rsidR="006324FB" w:rsidRPr="006324FB">
        <w:rPr>
          <w:i/>
          <w:shd w:val="clear" w:color="auto" w:fill="FFFFFF"/>
        </w:rPr>
        <w:t>дестимуляторы</w:t>
      </w:r>
      <w:proofErr w:type="spellEnd"/>
      <w:r w:rsidR="006324FB" w:rsidRPr="006324FB">
        <w:rPr>
          <w:i/>
          <w:shd w:val="clear" w:color="auto" w:fill="FFFFFF"/>
        </w:rPr>
        <w:t xml:space="preserve"> формирования </w:t>
      </w:r>
      <w:r w:rsidR="00376D51">
        <w:rPr>
          <w:i/>
          <w:shd w:val="clear" w:color="auto" w:fill="FFFFFF"/>
        </w:rPr>
        <w:t>демографич</w:t>
      </w:r>
      <w:r w:rsidR="001C6EBC">
        <w:rPr>
          <w:i/>
          <w:shd w:val="clear" w:color="auto" w:fill="FFFFFF"/>
        </w:rPr>
        <w:t>еского</w:t>
      </w:r>
      <w:r w:rsidR="006324FB" w:rsidRPr="006324FB">
        <w:rPr>
          <w:i/>
          <w:shd w:val="clear" w:color="auto" w:fill="FFFFFF"/>
        </w:rPr>
        <w:t xml:space="preserve"> капитала.</w:t>
      </w:r>
    </w:p>
    <w:p w:rsidR="00413761" w:rsidRDefault="00413761" w:rsidP="00413761">
      <w:pPr>
        <w:widowControl w:val="0"/>
        <w:autoSpaceDE w:val="0"/>
        <w:autoSpaceDN w:val="0"/>
        <w:adjustRightInd w:val="0"/>
        <w:ind w:firstLine="567"/>
        <w:jc w:val="both"/>
        <w:rPr>
          <w:b/>
          <w:i/>
          <w:iCs/>
          <w:color w:val="FF0000"/>
          <w:highlight w:val="yellow"/>
          <w:lang w:val="uk-UA" w:eastAsia="en-US"/>
        </w:rPr>
      </w:pPr>
    </w:p>
    <w:p w:rsidR="00F31CF0" w:rsidRDefault="009D2640" w:rsidP="008D45A5">
      <w:pPr>
        <w:spacing w:line="360" w:lineRule="auto"/>
        <w:ind w:firstLine="709"/>
        <w:jc w:val="both"/>
        <w:rPr>
          <w:sz w:val="28"/>
          <w:szCs w:val="28"/>
          <w:lang w:val="uk-UA"/>
        </w:rPr>
      </w:pPr>
      <w:r w:rsidRPr="009D2640">
        <w:rPr>
          <w:b/>
          <w:color w:val="000000"/>
          <w:sz w:val="28"/>
          <w:szCs w:val="28"/>
          <w:lang w:val="uk-UA"/>
        </w:rPr>
        <w:t>Вступ.</w:t>
      </w:r>
      <w:r>
        <w:rPr>
          <w:color w:val="000000"/>
          <w:sz w:val="28"/>
          <w:szCs w:val="28"/>
          <w:lang w:val="uk-UA"/>
        </w:rPr>
        <w:t xml:space="preserve"> </w:t>
      </w:r>
      <w:r w:rsidR="00F31CF0" w:rsidRPr="00F31CF0">
        <w:rPr>
          <w:color w:val="000000"/>
          <w:sz w:val="28"/>
          <w:szCs w:val="28"/>
          <w:lang w:val="uk-UA"/>
        </w:rPr>
        <w:t xml:space="preserve">Найважливішою передумовою економічного, інтелектуального, політичного розвитку будь-якого регіону є демографічний фактор як самостійна складова його фундаменту. Зміна ролі людського капіталу, перетворення його з витратного в основний продуктивний і соціальний </w:t>
      </w:r>
      <w:r w:rsidR="008D45A5">
        <w:rPr>
          <w:color w:val="000000"/>
          <w:sz w:val="28"/>
          <w:szCs w:val="28"/>
          <w:lang w:val="uk-UA"/>
        </w:rPr>
        <w:t>фактор</w:t>
      </w:r>
      <w:r w:rsidR="00F31CF0" w:rsidRPr="00F31CF0">
        <w:rPr>
          <w:color w:val="000000"/>
          <w:sz w:val="28"/>
          <w:szCs w:val="28"/>
          <w:lang w:val="uk-UA"/>
        </w:rPr>
        <w:t>, призвело до необхідності формування нової парадигми розвитку, в рамках якої людський капітал зайняв провідне місце в національному багатстві</w:t>
      </w:r>
      <w:r w:rsidR="00F31CF0" w:rsidRPr="008B12D3">
        <w:rPr>
          <w:color w:val="000000"/>
          <w:sz w:val="28"/>
          <w:szCs w:val="28"/>
          <w:lang w:val="uk-UA"/>
        </w:rPr>
        <w:t xml:space="preserve"> [</w:t>
      </w:r>
      <w:r w:rsidR="007E1D0B">
        <w:rPr>
          <w:color w:val="000000"/>
          <w:sz w:val="28"/>
          <w:szCs w:val="28"/>
          <w:lang w:val="uk-UA"/>
        </w:rPr>
        <w:t>1</w:t>
      </w:r>
      <w:r w:rsidR="00F31CF0" w:rsidRPr="008B12D3">
        <w:rPr>
          <w:color w:val="000000"/>
          <w:sz w:val="28"/>
          <w:szCs w:val="28"/>
          <w:lang w:val="uk-UA"/>
        </w:rPr>
        <w:t>]</w:t>
      </w:r>
      <w:r w:rsidR="00F31CF0" w:rsidRPr="00F31CF0">
        <w:rPr>
          <w:color w:val="000000"/>
          <w:sz w:val="28"/>
          <w:szCs w:val="28"/>
          <w:lang w:val="uk-UA"/>
        </w:rPr>
        <w:t>.</w:t>
      </w:r>
      <w:r w:rsidR="00F31CF0" w:rsidRPr="008B12D3">
        <w:rPr>
          <w:color w:val="000000"/>
          <w:sz w:val="28"/>
          <w:szCs w:val="28"/>
          <w:lang w:val="uk-UA"/>
        </w:rPr>
        <w:t xml:space="preserve"> </w:t>
      </w:r>
      <w:r w:rsidR="00F31CF0" w:rsidRPr="00F31CF0">
        <w:rPr>
          <w:sz w:val="28"/>
          <w:szCs w:val="28"/>
          <w:lang w:val="uk-UA"/>
        </w:rPr>
        <w:t xml:space="preserve">Розуміння і обрання </w:t>
      </w:r>
      <w:r w:rsidR="004E0481">
        <w:rPr>
          <w:sz w:val="28"/>
          <w:szCs w:val="28"/>
          <w:lang w:val="uk-UA"/>
        </w:rPr>
        <w:t>людськ</w:t>
      </w:r>
      <w:r w:rsidR="00F31CF0" w:rsidRPr="00F31CF0">
        <w:rPr>
          <w:sz w:val="28"/>
          <w:szCs w:val="28"/>
          <w:lang w:val="uk-UA"/>
        </w:rPr>
        <w:t xml:space="preserve">ого капіталу у якості головного чинника розвитку буквально диктує системний та комплексний підхід при розробці концепції </w:t>
      </w:r>
      <w:r w:rsidR="008D45A5">
        <w:rPr>
          <w:sz w:val="28"/>
          <w:szCs w:val="28"/>
          <w:lang w:val="uk-UA"/>
        </w:rPr>
        <w:t>(</w:t>
      </w:r>
      <w:r w:rsidR="00F31CF0" w:rsidRPr="00F31CF0">
        <w:rPr>
          <w:sz w:val="28"/>
          <w:szCs w:val="28"/>
          <w:lang w:val="uk-UA"/>
        </w:rPr>
        <w:t>стратегії</w:t>
      </w:r>
      <w:r w:rsidR="008D45A5">
        <w:rPr>
          <w:sz w:val="28"/>
          <w:szCs w:val="28"/>
          <w:lang w:val="uk-UA"/>
        </w:rPr>
        <w:t xml:space="preserve">) національного </w:t>
      </w:r>
      <w:r w:rsidR="00F31CF0" w:rsidRPr="00F31CF0">
        <w:rPr>
          <w:sz w:val="28"/>
          <w:szCs w:val="28"/>
          <w:lang w:val="uk-UA"/>
        </w:rPr>
        <w:t xml:space="preserve">розвитку та </w:t>
      </w:r>
      <w:r w:rsidR="008D45A5">
        <w:rPr>
          <w:sz w:val="28"/>
          <w:szCs w:val="28"/>
          <w:lang w:val="uk-UA"/>
        </w:rPr>
        <w:t>регіональних,</w:t>
      </w:r>
      <w:r w:rsidR="00F31CF0" w:rsidRPr="00F31CF0">
        <w:rPr>
          <w:sz w:val="28"/>
          <w:szCs w:val="28"/>
          <w:lang w:val="uk-UA"/>
        </w:rPr>
        <w:t xml:space="preserve"> </w:t>
      </w:r>
      <w:r w:rsidR="008D45A5">
        <w:rPr>
          <w:sz w:val="28"/>
          <w:szCs w:val="28"/>
          <w:lang w:val="uk-UA"/>
        </w:rPr>
        <w:t>локальних й місцевих</w:t>
      </w:r>
      <w:r w:rsidR="00F31CF0" w:rsidRPr="00F31CF0">
        <w:rPr>
          <w:sz w:val="28"/>
          <w:szCs w:val="28"/>
          <w:lang w:val="uk-UA"/>
        </w:rPr>
        <w:t xml:space="preserve"> програм. </w:t>
      </w:r>
      <w:r w:rsidR="008D45A5" w:rsidRPr="008D45A5">
        <w:rPr>
          <w:sz w:val="28"/>
          <w:szCs w:val="28"/>
          <w:lang w:val="uk-UA"/>
        </w:rPr>
        <w:t>Стратегія розвитку Харківської області до 2020 року</w:t>
      </w:r>
      <w:r w:rsidR="007A57AE">
        <w:rPr>
          <w:sz w:val="28"/>
          <w:szCs w:val="28"/>
          <w:lang w:val="uk-UA"/>
        </w:rPr>
        <w:t>,</w:t>
      </w:r>
      <w:r w:rsidR="008D45A5" w:rsidRPr="008D45A5">
        <w:rPr>
          <w:sz w:val="28"/>
          <w:szCs w:val="28"/>
          <w:lang w:val="uk-UA"/>
        </w:rPr>
        <w:t xml:space="preserve"> </w:t>
      </w:r>
      <w:r w:rsidR="007A57AE" w:rsidRPr="008D45A5">
        <w:rPr>
          <w:sz w:val="28"/>
          <w:szCs w:val="28"/>
          <w:lang w:val="uk-UA"/>
        </w:rPr>
        <w:t xml:space="preserve">Концепція розвитку міста Харкова до 2030 року </w:t>
      </w:r>
      <w:r w:rsidR="008D45A5" w:rsidRPr="008D45A5">
        <w:rPr>
          <w:sz w:val="28"/>
          <w:szCs w:val="28"/>
          <w:lang w:val="uk-UA"/>
        </w:rPr>
        <w:t>визнача</w:t>
      </w:r>
      <w:r w:rsidR="007A57AE">
        <w:rPr>
          <w:sz w:val="28"/>
          <w:szCs w:val="28"/>
          <w:lang w:val="uk-UA"/>
        </w:rPr>
        <w:t>ють</w:t>
      </w:r>
      <w:r w:rsidR="008D45A5" w:rsidRPr="008D45A5">
        <w:rPr>
          <w:sz w:val="28"/>
          <w:szCs w:val="28"/>
          <w:lang w:val="uk-UA"/>
        </w:rPr>
        <w:t xml:space="preserve"> одним із ключових завдання збагачення демографічного капіталу регіону, тож значимість цього феномену </w:t>
      </w:r>
      <w:r w:rsidR="008D45A5" w:rsidRPr="008D45A5">
        <w:rPr>
          <w:sz w:val="28"/>
          <w:szCs w:val="28"/>
          <w:lang w:val="uk-UA"/>
        </w:rPr>
        <w:lastRenderedPageBreak/>
        <w:t xml:space="preserve">не викликає сумніві ані в науковців, а ні в управлінців. Враховуючи, що Харківщина є однією із найбільш чисельних областей України, що вона залишається потужним науковим, економічним, культурним центром, актуальність вивчення її </w:t>
      </w:r>
      <w:r w:rsidR="004E0481">
        <w:rPr>
          <w:sz w:val="28"/>
          <w:szCs w:val="28"/>
          <w:lang w:val="uk-UA"/>
        </w:rPr>
        <w:t>людськ</w:t>
      </w:r>
      <w:r w:rsidR="008D45A5" w:rsidRPr="008D45A5">
        <w:rPr>
          <w:sz w:val="28"/>
          <w:szCs w:val="28"/>
          <w:lang w:val="uk-UA"/>
        </w:rPr>
        <w:t xml:space="preserve">ого капіталу не викликає сумнівів.  </w:t>
      </w:r>
    </w:p>
    <w:p w:rsidR="00F31CF0" w:rsidRPr="007A57AE" w:rsidRDefault="008D45A5" w:rsidP="008D45A5">
      <w:pPr>
        <w:spacing w:line="360" w:lineRule="auto"/>
        <w:ind w:firstLine="709"/>
        <w:jc w:val="both"/>
        <w:rPr>
          <w:bCs/>
          <w:sz w:val="28"/>
          <w:szCs w:val="28"/>
          <w:lang w:val="uk-UA"/>
        </w:rPr>
      </w:pPr>
      <w:r w:rsidRPr="008D45A5">
        <w:rPr>
          <w:b/>
          <w:sz w:val="28"/>
          <w:szCs w:val="28"/>
          <w:lang w:val="uk-UA"/>
        </w:rPr>
        <w:t>Виклад основного матеріалу</w:t>
      </w:r>
      <w:r w:rsidRPr="007A57AE">
        <w:rPr>
          <w:sz w:val="28"/>
          <w:szCs w:val="28"/>
          <w:lang w:val="uk-UA"/>
        </w:rPr>
        <w:t xml:space="preserve">. </w:t>
      </w:r>
      <w:r w:rsidR="007A57AE" w:rsidRPr="007A57AE">
        <w:rPr>
          <w:sz w:val="28"/>
          <w:szCs w:val="28"/>
          <w:lang w:val="uk-UA"/>
        </w:rPr>
        <w:t xml:space="preserve">Традиційно, </w:t>
      </w:r>
      <w:r w:rsidR="007A57AE">
        <w:rPr>
          <w:sz w:val="28"/>
          <w:szCs w:val="28"/>
          <w:lang w:val="uk-UA"/>
        </w:rPr>
        <w:t>л</w:t>
      </w:r>
      <w:r w:rsidR="00F31CF0" w:rsidRPr="007A57AE">
        <w:rPr>
          <w:sz w:val="28"/>
          <w:szCs w:val="28"/>
          <w:lang w:val="uk-UA"/>
        </w:rPr>
        <w:t xml:space="preserve">юдський капітал </w:t>
      </w:r>
      <w:r w:rsidR="007A57AE" w:rsidRPr="007A57AE">
        <w:rPr>
          <w:sz w:val="28"/>
          <w:szCs w:val="28"/>
          <w:lang w:val="uk-UA"/>
        </w:rPr>
        <w:t xml:space="preserve">розуміють як </w:t>
      </w:r>
      <w:r w:rsidR="00F31CF0" w:rsidRPr="007A57AE">
        <w:rPr>
          <w:spacing w:val="-4"/>
          <w:sz w:val="28"/>
          <w:szCs w:val="28"/>
          <w:lang w:val="uk-UA"/>
        </w:rPr>
        <w:t xml:space="preserve">здібності, навики праці, економічну </w:t>
      </w:r>
      <w:r w:rsidR="00F31CF0" w:rsidRPr="007A57AE">
        <w:rPr>
          <w:spacing w:val="-2"/>
          <w:sz w:val="28"/>
          <w:szCs w:val="28"/>
          <w:lang w:val="uk-UA"/>
        </w:rPr>
        <w:t xml:space="preserve">активність, здоров'я населення; </w:t>
      </w:r>
      <w:r w:rsidR="00F31CF0" w:rsidRPr="007A57AE">
        <w:rPr>
          <w:sz w:val="28"/>
          <w:szCs w:val="28"/>
          <w:lang w:val="uk-UA"/>
        </w:rPr>
        <w:t xml:space="preserve">відображає максимально </w:t>
      </w:r>
      <w:r w:rsidR="00F31CF0" w:rsidRPr="007A57AE">
        <w:rPr>
          <w:spacing w:val="-4"/>
          <w:sz w:val="28"/>
          <w:szCs w:val="28"/>
          <w:lang w:val="uk-UA"/>
        </w:rPr>
        <w:t xml:space="preserve">можливу потенційну сукупну продуктивність робочої сили, яка </w:t>
      </w:r>
      <w:r w:rsidR="00F31CF0" w:rsidRPr="007A57AE">
        <w:rPr>
          <w:spacing w:val="-3"/>
          <w:sz w:val="28"/>
          <w:szCs w:val="28"/>
          <w:lang w:val="uk-UA"/>
        </w:rPr>
        <w:t>є невідривною від певних конкретно-історичних, полі</w:t>
      </w:r>
      <w:r w:rsidR="00F31CF0" w:rsidRPr="007A57AE">
        <w:rPr>
          <w:spacing w:val="-3"/>
          <w:sz w:val="28"/>
          <w:szCs w:val="28"/>
          <w:lang w:val="uk-UA"/>
        </w:rPr>
        <w:softHyphen/>
        <w:t>тичних та соціально-економічних умов існування людей – носіїв ро</w:t>
      </w:r>
      <w:r w:rsidR="00F31CF0" w:rsidRPr="007A57AE">
        <w:rPr>
          <w:spacing w:val="-3"/>
          <w:sz w:val="28"/>
          <w:szCs w:val="28"/>
          <w:lang w:val="uk-UA"/>
        </w:rPr>
        <w:softHyphen/>
      </w:r>
      <w:r w:rsidR="00F31CF0" w:rsidRPr="007A57AE">
        <w:rPr>
          <w:spacing w:val="-4"/>
          <w:sz w:val="28"/>
          <w:szCs w:val="28"/>
          <w:lang w:val="uk-UA"/>
        </w:rPr>
        <w:t xml:space="preserve">бочої сили; </w:t>
      </w:r>
      <w:r w:rsidR="00F31CF0" w:rsidRPr="007A57AE">
        <w:rPr>
          <w:sz w:val="28"/>
          <w:szCs w:val="28"/>
          <w:lang w:val="uk-UA"/>
        </w:rPr>
        <w:t>сукупність знань, умінь, навичок, що використовуються для задоволення різноманітних потреб</w:t>
      </w:r>
      <w:r w:rsidR="007A57AE" w:rsidRPr="007A57AE">
        <w:rPr>
          <w:sz w:val="28"/>
          <w:szCs w:val="28"/>
          <w:lang w:val="uk-UA"/>
        </w:rPr>
        <w:t xml:space="preserve"> людини і суспільства в цілому </w:t>
      </w:r>
      <w:r w:rsidR="00F31CF0" w:rsidRPr="008B12D3">
        <w:rPr>
          <w:sz w:val="28"/>
          <w:szCs w:val="28"/>
          <w:lang w:val="uk-UA"/>
        </w:rPr>
        <w:t>[</w:t>
      </w:r>
      <w:r w:rsidR="007A57AE" w:rsidRPr="007A57AE">
        <w:rPr>
          <w:sz w:val="28"/>
          <w:szCs w:val="28"/>
          <w:lang w:val="uk-UA"/>
        </w:rPr>
        <w:t>1-3</w:t>
      </w:r>
      <w:r w:rsidR="00F31CF0" w:rsidRPr="008B12D3">
        <w:rPr>
          <w:sz w:val="28"/>
          <w:szCs w:val="28"/>
          <w:lang w:val="uk-UA"/>
        </w:rPr>
        <w:t>]</w:t>
      </w:r>
      <w:r w:rsidR="007A57AE">
        <w:rPr>
          <w:sz w:val="28"/>
          <w:szCs w:val="28"/>
          <w:lang w:val="uk-UA"/>
        </w:rPr>
        <w:t xml:space="preserve">; </w:t>
      </w:r>
      <w:r w:rsidR="007A57AE" w:rsidRPr="007A57AE">
        <w:rPr>
          <w:bCs/>
          <w:sz w:val="28"/>
          <w:szCs w:val="28"/>
          <w:lang w:val="uk-UA"/>
        </w:rPr>
        <w:t xml:space="preserve">це інтенсивний продуктивний </w:t>
      </w:r>
      <w:hyperlink r:id="rId6" w:tooltip="Фактори економічного розвитку (ще не написана)" w:history="1">
        <w:r w:rsidR="007A57AE" w:rsidRPr="007A57AE">
          <w:rPr>
            <w:bCs/>
            <w:sz w:val="28"/>
            <w:szCs w:val="28"/>
            <w:lang w:val="uk-UA"/>
          </w:rPr>
          <w:t>чинник розвитку економіки</w:t>
        </w:r>
      </w:hyperlink>
      <w:r w:rsidR="007A57AE" w:rsidRPr="007A57AE">
        <w:rPr>
          <w:bCs/>
          <w:sz w:val="28"/>
          <w:szCs w:val="28"/>
          <w:lang w:val="uk-UA"/>
        </w:rPr>
        <w:t>, суспільства і сім'ї, що включає освічену частину трудових ресурсів, знання, інструментарій інтелектуальної і управлінської праці, середовище проживання і трудової діяльності, що забезпечують ефективне і раціональне функціонування як продуктивного чинника розвитку.</w:t>
      </w:r>
      <w:r w:rsidR="007A57AE">
        <w:rPr>
          <w:bCs/>
          <w:sz w:val="28"/>
          <w:szCs w:val="28"/>
          <w:lang w:val="uk-UA"/>
        </w:rPr>
        <w:t xml:space="preserve"> </w:t>
      </w:r>
    </w:p>
    <w:p w:rsidR="00F31CF0" w:rsidRPr="007A57AE" w:rsidRDefault="00F31CF0" w:rsidP="00BA22F7">
      <w:pPr>
        <w:spacing w:line="360" w:lineRule="auto"/>
        <w:ind w:firstLine="567"/>
        <w:jc w:val="both"/>
        <w:rPr>
          <w:sz w:val="28"/>
          <w:szCs w:val="28"/>
          <w:lang w:val="uk-UA" w:eastAsia="uk-UA"/>
        </w:rPr>
      </w:pPr>
      <w:r w:rsidRPr="00F31CF0">
        <w:rPr>
          <w:sz w:val="28"/>
          <w:szCs w:val="28"/>
          <w:lang w:val="uk-UA" w:eastAsia="uk-UA"/>
        </w:rPr>
        <w:t>Багатогранність, комплексність і складність категорії «людський капітал» дає підставу для виділення великої кількості різноманітних чинників впливу на нього, що вимагає їх об’єднання до певних груп. Всі чинники, які обумовлюють формування людського капіталу, можна об’єднати у наступні групи: демографічні, соціально-економічні, інституціональні, соціально-психологічні, екологічні</w:t>
      </w:r>
      <w:r w:rsidRPr="008B12D3">
        <w:rPr>
          <w:sz w:val="28"/>
          <w:szCs w:val="28"/>
          <w:lang w:val="uk-UA" w:eastAsia="uk-UA"/>
        </w:rPr>
        <w:t xml:space="preserve"> [</w:t>
      </w:r>
      <w:r w:rsidR="007E1D0B">
        <w:rPr>
          <w:sz w:val="28"/>
          <w:szCs w:val="28"/>
          <w:lang w:val="uk-UA" w:eastAsia="uk-UA"/>
        </w:rPr>
        <w:t>1</w:t>
      </w:r>
      <w:r w:rsidR="007A57AE">
        <w:rPr>
          <w:sz w:val="28"/>
          <w:szCs w:val="28"/>
          <w:lang w:val="uk-UA" w:eastAsia="uk-UA"/>
        </w:rPr>
        <w:t>-3, 8, 9</w:t>
      </w:r>
      <w:r w:rsidRPr="008B12D3">
        <w:rPr>
          <w:sz w:val="28"/>
          <w:szCs w:val="28"/>
          <w:lang w:val="uk-UA" w:eastAsia="uk-UA"/>
        </w:rPr>
        <w:t>]</w:t>
      </w:r>
      <w:r w:rsidRPr="00F31CF0">
        <w:rPr>
          <w:sz w:val="28"/>
          <w:szCs w:val="28"/>
          <w:lang w:val="uk-UA" w:eastAsia="uk-UA"/>
        </w:rPr>
        <w:t>.</w:t>
      </w:r>
      <w:r w:rsidR="00BA22F7">
        <w:rPr>
          <w:sz w:val="28"/>
          <w:szCs w:val="28"/>
          <w:lang w:val="uk-UA" w:eastAsia="uk-UA"/>
        </w:rPr>
        <w:t xml:space="preserve"> </w:t>
      </w:r>
      <w:r w:rsidR="00376D51">
        <w:rPr>
          <w:sz w:val="28"/>
          <w:szCs w:val="28"/>
          <w:lang w:val="uk-UA" w:eastAsia="uk-UA"/>
        </w:rPr>
        <w:t xml:space="preserve">За мету в даній статі поставлено визначення особливостей впливу демографічного чинника на формування людського капіталу. </w:t>
      </w:r>
      <w:r w:rsidR="00376D51">
        <w:rPr>
          <w:sz w:val="28"/>
          <w:szCs w:val="28"/>
          <w:lang w:val="uk-UA" w:eastAsia="uk-UA"/>
        </w:rPr>
        <w:t xml:space="preserve">Тож, демографічна складова людського капіталу (демографічний капітал) </w:t>
      </w:r>
      <w:r w:rsidRPr="007A57AE">
        <w:rPr>
          <w:sz w:val="28"/>
          <w:szCs w:val="28"/>
          <w:lang w:val="uk-UA" w:eastAsia="uk-UA"/>
        </w:rPr>
        <w:t xml:space="preserve">перебуває під впливом процесів </w:t>
      </w:r>
      <w:r w:rsidRPr="007A57AE">
        <w:rPr>
          <w:i/>
          <w:sz w:val="28"/>
          <w:szCs w:val="28"/>
          <w:lang w:val="uk-UA" w:eastAsia="uk-UA"/>
        </w:rPr>
        <w:t>відтворення населення</w:t>
      </w:r>
      <w:r w:rsidRPr="007A57AE">
        <w:rPr>
          <w:sz w:val="28"/>
          <w:szCs w:val="28"/>
          <w:lang w:val="uk-UA" w:eastAsia="uk-UA"/>
        </w:rPr>
        <w:t xml:space="preserve"> – рівень народжуваності, смертності, дитячої смертності, темпи зміни поколінь, </w:t>
      </w:r>
      <w:proofErr w:type="spellStart"/>
      <w:r w:rsidRPr="007A57AE">
        <w:rPr>
          <w:sz w:val="28"/>
          <w:szCs w:val="28"/>
          <w:lang w:val="uk-UA" w:eastAsia="uk-UA"/>
        </w:rPr>
        <w:t>статево-вікова</w:t>
      </w:r>
      <w:proofErr w:type="spellEnd"/>
      <w:r w:rsidRPr="007A57AE">
        <w:rPr>
          <w:sz w:val="28"/>
          <w:szCs w:val="28"/>
          <w:lang w:val="uk-UA" w:eastAsia="uk-UA"/>
        </w:rPr>
        <w:t xml:space="preserve"> структура населення, очікувана та реальна тривалість життя населення, кількість зареєстрованих шлюбів та розлучень; </w:t>
      </w:r>
      <w:r w:rsidRPr="007A57AE">
        <w:rPr>
          <w:i/>
          <w:sz w:val="28"/>
          <w:szCs w:val="28"/>
          <w:lang w:val="uk-UA" w:eastAsia="uk-UA"/>
        </w:rPr>
        <w:t>стан здоров’я</w:t>
      </w:r>
      <w:r w:rsidRPr="007A57AE">
        <w:rPr>
          <w:sz w:val="28"/>
          <w:szCs w:val="28"/>
          <w:lang w:val="uk-UA" w:eastAsia="uk-UA"/>
        </w:rPr>
        <w:t xml:space="preserve"> – захворюваність населення, кількість вперше зареєстрованих захворювань, розповсюдженість та швидкість розповсюдження захворювань, рівень </w:t>
      </w:r>
      <w:proofErr w:type="spellStart"/>
      <w:r w:rsidRPr="007A57AE">
        <w:rPr>
          <w:sz w:val="28"/>
          <w:szCs w:val="28"/>
          <w:lang w:val="uk-UA" w:eastAsia="uk-UA"/>
        </w:rPr>
        <w:t>інвалідізації</w:t>
      </w:r>
      <w:proofErr w:type="spellEnd"/>
      <w:r w:rsidRPr="007A57AE">
        <w:rPr>
          <w:sz w:val="28"/>
          <w:szCs w:val="28"/>
          <w:lang w:val="uk-UA" w:eastAsia="uk-UA"/>
        </w:rPr>
        <w:t xml:space="preserve">, наявність хронічних захворювань, суб’єктивна оцінка стану здоров’я; </w:t>
      </w:r>
      <w:r w:rsidRPr="007A57AE">
        <w:rPr>
          <w:i/>
          <w:sz w:val="28"/>
          <w:szCs w:val="28"/>
          <w:lang w:val="uk-UA" w:eastAsia="uk-UA"/>
        </w:rPr>
        <w:t xml:space="preserve">відтворення </w:t>
      </w:r>
      <w:r w:rsidRPr="007A57AE">
        <w:rPr>
          <w:i/>
          <w:sz w:val="28"/>
          <w:szCs w:val="28"/>
          <w:lang w:val="uk-UA" w:eastAsia="uk-UA"/>
        </w:rPr>
        <w:lastRenderedPageBreak/>
        <w:t>ресурсів праці</w:t>
      </w:r>
      <w:r w:rsidRPr="007A57AE">
        <w:rPr>
          <w:sz w:val="28"/>
          <w:szCs w:val="28"/>
          <w:lang w:val="uk-UA" w:eastAsia="uk-UA"/>
        </w:rPr>
        <w:t xml:space="preserve"> – демографічне навантаження, тривалість трудового життя, кількість хворих на професійні захворювання, травмованих, чисельність загиблих на виробництві; </w:t>
      </w:r>
      <w:r w:rsidRPr="007A57AE">
        <w:rPr>
          <w:i/>
          <w:sz w:val="28"/>
          <w:szCs w:val="28"/>
          <w:lang w:val="uk-UA" w:eastAsia="uk-UA"/>
        </w:rPr>
        <w:t>міграційні процеси</w:t>
      </w:r>
      <w:r w:rsidRPr="007A57AE">
        <w:rPr>
          <w:sz w:val="28"/>
          <w:szCs w:val="28"/>
          <w:lang w:val="uk-UA" w:eastAsia="uk-UA"/>
        </w:rPr>
        <w:t xml:space="preserve"> – кількість громадян, що приймають участь у міграційних процесах, міграційна мобільність населення, готовність до переїзду, показники міграційного приросту, ефективності міграції, валового обігу тощо</w:t>
      </w:r>
      <w:r w:rsidRPr="008B12D3">
        <w:rPr>
          <w:sz w:val="28"/>
          <w:szCs w:val="28"/>
          <w:lang w:val="uk-UA" w:eastAsia="uk-UA"/>
        </w:rPr>
        <w:t xml:space="preserve"> [</w:t>
      </w:r>
      <w:r w:rsidR="007E1D0B" w:rsidRPr="007A57AE">
        <w:rPr>
          <w:sz w:val="28"/>
          <w:szCs w:val="28"/>
          <w:lang w:val="uk-UA" w:eastAsia="uk-UA"/>
        </w:rPr>
        <w:t>1</w:t>
      </w:r>
      <w:r w:rsidR="007A57AE">
        <w:rPr>
          <w:sz w:val="28"/>
          <w:szCs w:val="28"/>
          <w:lang w:val="uk-UA" w:eastAsia="uk-UA"/>
        </w:rPr>
        <w:t xml:space="preserve">, </w:t>
      </w:r>
      <w:r w:rsidR="007E1D0B" w:rsidRPr="007A57AE">
        <w:rPr>
          <w:sz w:val="28"/>
          <w:szCs w:val="28"/>
          <w:lang w:val="uk-UA" w:eastAsia="uk-UA"/>
        </w:rPr>
        <w:t>2, 3, 8, 9</w:t>
      </w:r>
      <w:r w:rsidRPr="008B12D3">
        <w:rPr>
          <w:sz w:val="28"/>
          <w:szCs w:val="28"/>
          <w:lang w:val="uk-UA" w:eastAsia="uk-UA"/>
        </w:rPr>
        <w:t>]</w:t>
      </w:r>
      <w:r w:rsidRPr="007A57AE">
        <w:rPr>
          <w:sz w:val="28"/>
          <w:szCs w:val="28"/>
          <w:lang w:val="uk-UA" w:eastAsia="uk-UA"/>
        </w:rPr>
        <w:t>.</w:t>
      </w:r>
    </w:p>
    <w:p w:rsidR="00F31CF0" w:rsidRPr="00F31CF0" w:rsidRDefault="00E82D3B" w:rsidP="00BA22F7">
      <w:pPr>
        <w:widowControl w:val="0"/>
        <w:tabs>
          <w:tab w:val="num" w:pos="360"/>
        </w:tabs>
        <w:autoSpaceDE w:val="0"/>
        <w:autoSpaceDN w:val="0"/>
        <w:adjustRightInd w:val="0"/>
        <w:spacing w:line="360" w:lineRule="auto"/>
        <w:ind w:firstLine="567"/>
        <w:jc w:val="both"/>
        <w:rPr>
          <w:sz w:val="28"/>
          <w:szCs w:val="28"/>
          <w:lang w:val="uk-UA" w:eastAsia="uk-UA"/>
        </w:rPr>
      </w:pPr>
      <w:r>
        <w:rPr>
          <w:noProof/>
          <w:sz w:val="28"/>
          <w:szCs w:val="28"/>
          <w:lang w:val="uk-UA" w:eastAsia="uk-UA"/>
        </w:rPr>
        <mc:AlternateContent>
          <mc:Choice Requires="wps">
            <w:drawing>
              <wp:anchor distT="0" distB="0" distL="114300" distR="114300" simplePos="0" relativeHeight="251660288" behindDoc="0" locked="0" layoutInCell="1" allowOverlap="1" wp14:anchorId="3A88F33F" wp14:editId="32E8971F">
                <wp:simplePos x="0" y="0"/>
                <wp:positionH relativeFrom="column">
                  <wp:posOffset>127635</wp:posOffset>
                </wp:positionH>
                <wp:positionV relativeFrom="paragraph">
                  <wp:posOffset>180975</wp:posOffset>
                </wp:positionV>
                <wp:extent cx="5667375" cy="552450"/>
                <wp:effectExtent l="57150" t="38100" r="85725" b="95250"/>
                <wp:wrapNone/>
                <wp:docPr id="52" name="Скругленный прямоугольник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67375" cy="552450"/>
                        </a:xfrm>
                        <a:prstGeom prst="roundRect">
                          <a:avLst>
                            <a:gd name="adj" fmla="val 16667"/>
                          </a:avLst>
                        </a:prstGeom>
                        <a:gradFill>
                          <a:gsLst>
                            <a:gs pos="0">
                              <a:schemeClr val="dk1">
                                <a:tint val="50000"/>
                                <a:satMod val="300000"/>
                                <a:lumMod val="73000"/>
                                <a:lumOff val="27000"/>
                              </a:schemeClr>
                            </a:gs>
                            <a:gs pos="35000">
                              <a:schemeClr val="dk1">
                                <a:tint val="37000"/>
                                <a:satMod val="300000"/>
                                <a:lumMod val="45000"/>
                                <a:lumOff val="55000"/>
                              </a:schemeClr>
                            </a:gs>
                            <a:gs pos="100000">
                              <a:schemeClr val="bg1">
                                <a:lumMod val="13000"/>
                                <a:lumOff val="87000"/>
                              </a:schemeClr>
                            </a:gs>
                          </a:gsLst>
                        </a:gradFill>
                        <a:ln>
                          <a:headEnd/>
                          <a:tailEnd/>
                        </a:ln>
                      </wps:spPr>
                      <wps:style>
                        <a:lnRef idx="1">
                          <a:schemeClr val="dk1"/>
                        </a:lnRef>
                        <a:fillRef idx="2">
                          <a:schemeClr val="dk1"/>
                        </a:fillRef>
                        <a:effectRef idx="1">
                          <a:schemeClr val="dk1"/>
                        </a:effectRef>
                        <a:fontRef idx="minor">
                          <a:schemeClr val="dk1"/>
                        </a:fontRef>
                      </wps:style>
                      <wps:txbx>
                        <w:txbxContent>
                          <w:p w:rsidR="00F31CF0" w:rsidRPr="007A57AE" w:rsidRDefault="00376D51" w:rsidP="00E82D3B">
                            <w:pPr>
                              <w:spacing w:before="120"/>
                              <w:jc w:val="center"/>
                              <w:rPr>
                                <w:rFonts w:ascii="Times New Roman Полужирный" w:hAnsi="Times New Roman Полужирный"/>
                                <w:b/>
                                <w:caps/>
                              </w:rPr>
                            </w:pPr>
                            <w:r w:rsidRPr="00376D51">
                              <w:rPr>
                                <w:b/>
                                <w:caps/>
                                <w:lang w:val="uk-UA"/>
                              </w:rPr>
                              <w:t>д</w:t>
                            </w:r>
                            <w:r>
                              <w:rPr>
                                <w:b/>
                                <w:caps/>
                                <w:lang w:val="uk-UA"/>
                              </w:rPr>
                              <w:t xml:space="preserve"> </w:t>
                            </w:r>
                            <w:r w:rsidRPr="00376D51">
                              <w:rPr>
                                <w:b/>
                                <w:caps/>
                                <w:lang w:val="uk-UA"/>
                              </w:rPr>
                              <w:t>е</w:t>
                            </w:r>
                            <w:r>
                              <w:rPr>
                                <w:b/>
                                <w:caps/>
                                <w:lang w:val="uk-UA"/>
                              </w:rPr>
                              <w:t xml:space="preserve"> </w:t>
                            </w:r>
                            <w:r w:rsidRPr="00376D51">
                              <w:rPr>
                                <w:b/>
                                <w:caps/>
                                <w:lang w:val="uk-UA"/>
                              </w:rPr>
                              <w:t>м</w:t>
                            </w:r>
                            <w:r>
                              <w:rPr>
                                <w:b/>
                                <w:caps/>
                                <w:lang w:val="uk-UA"/>
                              </w:rPr>
                              <w:t xml:space="preserve"> </w:t>
                            </w:r>
                            <w:r w:rsidRPr="00376D51">
                              <w:rPr>
                                <w:b/>
                                <w:caps/>
                                <w:lang w:val="uk-UA"/>
                              </w:rPr>
                              <w:t>о</w:t>
                            </w:r>
                            <w:r>
                              <w:rPr>
                                <w:b/>
                                <w:caps/>
                                <w:lang w:val="uk-UA"/>
                              </w:rPr>
                              <w:t xml:space="preserve"> </w:t>
                            </w:r>
                            <w:r w:rsidRPr="00376D51">
                              <w:rPr>
                                <w:b/>
                                <w:caps/>
                                <w:lang w:val="uk-UA"/>
                              </w:rPr>
                              <w:t>г</w:t>
                            </w:r>
                            <w:r>
                              <w:rPr>
                                <w:b/>
                                <w:caps/>
                                <w:lang w:val="uk-UA"/>
                              </w:rPr>
                              <w:t xml:space="preserve"> </w:t>
                            </w:r>
                            <w:r w:rsidRPr="00376D51">
                              <w:rPr>
                                <w:b/>
                                <w:caps/>
                                <w:lang w:val="uk-UA"/>
                              </w:rPr>
                              <w:t>р</w:t>
                            </w:r>
                            <w:r>
                              <w:rPr>
                                <w:b/>
                                <w:caps/>
                                <w:lang w:val="uk-UA"/>
                              </w:rPr>
                              <w:t xml:space="preserve"> </w:t>
                            </w:r>
                            <w:r w:rsidRPr="00376D51">
                              <w:rPr>
                                <w:b/>
                                <w:caps/>
                                <w:lang w:val="uk-UA"/>
                              </w:rPr>
                              <w:t>а</w:t>
                            </w:r>
                            <w:r>
                              <w:rPr>
                                <w:b/>
                                <w:caps/>
                                <w:lang w:val="uk-UA"/>
                              </w:rPr>
                              <w:t xml:space="preserve"> </w:t>
                            </w:r>
                            <w:r w:rsidRPr="00376D51">
                              <w:rPr>
                                <w:b/>
                                <w:caps/>
                                <w:lang w:val="uk-UA"/>
                              </w:rPr>
                              <w:t>ф</w:t>
                            </w:r>
                            <w:r>
                              <w:rPr>
                                <w:b/>
                                <w:caps/>
                                <w:lang w:val="uk-UA"/>
                              </w:rPr>
                              <w:t xml:space="preserve"> </w:t>
                            </w:r>
                            <w:r w:rsidRPr="00376D51">
                              <w:rPr>
                                <w:b/>
                                <w:caps/>
                                <w:lang w:val="uk-UA"/>
                              </w:rPr>
                              <w:t>і</w:t>
                            </w:r>
                            <w:r>
                              <w:rPr>
                                <w:b/>
                                <w:caps/>
                                <w:lang w:val="uk-UA"/>
                              </w:rPr>
                              <w:t xml:space="preserve"> </w:t>
                            </w:r>
                            <w:r w:rsidRPr="00376D51">
                              <w:rPr>
                                <w:b/>
                                <w:caps/>
                                <w:lang w:val="uk-UA"/>
                              </w:rPr>
                              <w:t>ч</w:t>
                            </w:r>
                            <w:r>
                              <w:rPr>
                                <w:b/>
                                <w:caps/>
                                <w:lang w:val="uk-UA"/>
                              </w:rPr>
                              <w:t xml:space="preserve"> н </w:t>
                            </w:r>
                            <w:r w:rsidRPr="00376D51">
                              <w:rPr>
                                <w:b/>
                                <w:caps/>
                                <w:lang w:val="uk-UA"/>
                              </w:rPr>
                              <w:t>и</w:t>
                            </w:r>
                            <w:r>
                              <w:rPr>
                                <w:b/>
                                <w:caps/>
                                <w:lang w:val="uk-UA"/>
                              </w:rPr>
                              <w:t xml:space="preserve"> </w:t>
                            </w:r>
                            <w:r w:rsidRPr="00376D51">
                              <w:rPr>
                                <w:b/>
                                <w:caps/>
                                <w:lang w:val="uk-UA"/>
                              </w:rPr>
                              <w:t>й</w:t>
                            </w:r>
                            <w:r w:rsidR="00E82D3B" w:rsidRPr="00376D51">
                              <w:rPr>
                                <w:b/>
                                <w:caps/>
                                <w:lang w:val="uk-UA"/>
                              </w:rPr>
                              <w:t xml:space="preserve">   </w:t>
                            </w:r>
                            <w:r w:rsidR="00F31CF0" w:rsidRPr="00376D51">
                              <w:rPr>
                                <w:b/>
                                <w:caps/>
                              </w:rPr>
                              <w:t xml:space="preserve"> </w:t>
                            </w:r>
                            <w:r w:rsidR="00F31CF0" w:rsidRPr="00376D51">
                              <w:rPr>
                                <w:b/>
                                <w:caps/>
                                <w:lang w:val="uk-UA"/>
                              </w:rPr>
                              <w:t xml:space="preserve"> </w:t>
                            </w:r>
                            <w:r w:rsidR="00F31CF0" w:rsidRPr="007A57AE">
                              <w:rPr>
                                <w:rFonts w:ascii="Times New Roman Полужирный" w:hAnsi="Times New Roman Полужирный"/>
                                <w:b/>
                                <w:caps/>
                              </w:rPr>
                              <w:t>К</w:t>
                            </w:r>
                            <w:r w:rsidR="00E82D3B">
                              <w:rPr>
                                <w:rFonts w:asciiTheme="minorHAnsi" w:hAnsiTheme="minorHAnsi"/>
                                <w:b/>
                                <w:caps/>
                                <w:lang w:val="uk-UA"/>
                              </w:rPr>
                              <w:t xml:space="preserve"> </w:t>
                            </w:r>
                            <w:r w:rsidR="00F31CF0" w:rsidRPr="007A57AE">
                              <w:rPr>
                                <w:rFonts w:ascii="Times New Roman Полужирный" w:hAnsi="Times New Roman Полужирный"/>
                                <w:b/>
                                <w:caps/>
                              </w:rPr>
                              <w:t>А</w:t>
                            </w:r>
                            <w:r w:rsidR="00E82D3B">
                              <w:rPr>
                                <w:rFonts w:asciiTheme="minorHAnsi" w:hAnsiTheme="minorHAnsi"/>
                                <w:b/>
                                <w:caps/>
                                <w:lang w:val="uk-UA"/>
                              </w:rPr>
                              <w:t xml:space="preserve"> </w:t>
                            </w:r>
                            <w:r w:rsidR="00F31CF0" w:rsidRPr="007A57AE">
                              <w:rPr>
                                <w:rFonts w:ascii="Times New Roman Полужирный" w:hAnsi="Times New Roman Полужирный"/>
                                <w:b/>
                                <w:caps/>
                              </w:rPr>
                              <w:t>П</w:t>
                            </w:r>
                            <w:r w:rsidR="00E82D3B">
                              <w:rPr>
                                <w:rFonts w:asciiTheme="minorHAnsi" w:hAnsiTheme="minorHAnsi"/>
                                <w:b/>
                                <w:caps/>
                                <w:lang w:val="uk-UA"/>
                              </w:rPr>
                              <w:t xml:space="preserve"> </w:t>
                            </w:r>
                            <w:r w:rsidR="00F31CF0" w:rsidRPr="007A57AE">
                              <w:rPr>
                                <w:rFonts w:ascii="Times New Roman Полужирный" w:hAnsi="Times New Roman Полужирный"/>
                                <w:b/>
                                <w:caps/>
                                <w:lang w:val="uk-UA"/>
                              </w:rPr>
                              <w:t>І</w:t>
                            </w:r>
                            <w:r w:rsidR="00E82D3B">
                              <w:rPr>
                                <w:rFonts w:asciiTheme="minorHAnsi" w:hAnsiTheme="minorHAnsi"/>
                                <w:b/>
                                <w:caps/>
                                <w:lang w:val="uk-UA"/>
                              </w:rPr>
                              <w:t xml:space="preserve"> </w:t>
                            </w:r>
                            <w:r w:rsidR="00F31CF0" w:rsidRPr="007A57AE">
                              <w:rPr>
                                <w:rFonts w:ascii="Times New Roman Полужирный" w:hAnsi="Times New Roman Полужирный"/>
                                <w:b/>
                                <w:caps/>
                              </w:rPr>
                              <w:t>Т</w:t>
                            </w:r>
                            <w:r w:rsidR="00E82D3B">
                              <w:rPr>
                                <w:rFonts w:asciiTheme="minorHAnsi" w:hAnsiTheme="minorHAnsi"/>
                                <w:b/>
                                <w:caps/>
                                <w:lang w:val="uk-UA"/>
                              </w:rPr>
                              <w:t xml:space="preserve"> </w:t>
                            </w:r>
                            <w:r w:rsidR="00F31CF0" w:rsidRPr="007A57AE">
                              <w:rPr>
                                <w:rFonts w:ascii="Times New Roman Полужирный" w:hAnsi="Times New Roman Полужирный"/>
                                <w:b/>
                                <w:caps/>
                              </w:rPr>
                              <w:t>А</w:t>
                            </w:r>
                            <w:r w:rsidR="00E82D3B">
                              <w:rPr>
                                <w:rFonts w:asciiTheme="minorHAnsi" w:hAnsiTheme="minorHAnsi"/>
                                <w:b/>
                                <w:caps/>
                                <w:lang w:val="uk-UA"/>
                              </w:rPr>
                              <w:t xml:space="preserve"> </w:t>
                            </w:r>
                            <w:r w:rsidR="00F31CF0" w:rsidRPr="007A57AE">
                              <w:rPr>
                                <w:rFonts w:ascii="Times New Roman Полужирный" w:hAnsi="Times New Roman Полужирный"/>
                                <w:b/>
                                <w:caps/>
                              </w:rPr>
                              <w:t>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52" o:spid="_x0000_s1026" style="position:absolute;left:0;text-align:left;margin-left:10.05pt;margin-top:14.25pt;width:446.25pt;height: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" fillcolor="#454545 [2352]" strokecolor="black [3040]">
                <v:fill color2="white [444]" rotate="t" angle="180" colors="0 #cecece;22938f #eaeaea;1 white" focus="100%" type="gradient"/>
                <v:shadow on="t" color="black" opacity="24903f" origin=",.5" offset="0,.55556mm"/>
                <v:textbox>
                  <w:txbxContent>
                    <w:p w:rsidR="00F31CF0" w:rsidRPr="007A57AE" w:rsidRDefault="00376D51" w:rsidP="00E82D3B">
                      <w:pPr>
                        <w:spacing w:before="120"/>
                        <w:jc w:val="center"/>
                        <w:rPr>
                          <w:rFonts w:ascii="Times New Roman Полужирный" w:hAnsi="Times New Roman Полужирный"/>
                          <w:b/>
                          <w:caps/>
                        </w:rPr>
                      </w:pPr>
                      <w:r w:rsidRPr="00376D51">
                        <w:rPr>
                          <w:b/>
                          <w:caps/>
                          <w:lang w:val="uk-UA"/>
                        </w:rPr>
                        <w:t>д</w:t>
                      </w:r>
                      <w:r>
                        <w:rPr>
                          <w:b/>
                          <w:caps/>
                          <w:lang w:val="uk-UA"/>
                        </w:rPr>
                        <w:t xml:space="preserve"> </w:t>
                      </w:r>
                      <w:r w:rsidRPr="00376D51">
                        <w:rPr>
                          <w:b/>
                          <w:caps/>
                          <w:lang w:val="uk-UA"/>
                        </w:rPr>
                        <w:t>е</w:t>
                      </w:r>
                      <w:r>
                        <w:rPr>
                          <w:b/>
                          <w:caps/>
                          <w:lang w:val="uk-UA"/>
                        </w:rPr>
                        <w:t xml:space="preserve"> </w:t>
                      </w:r>
                      <w:r w:rsidRPr="00376D51">
                        <w:rPr>
                          <w:b/>
                          <w:caps/>
                          <w:lang w:val="uk-UA"/>
                        </w:rPr>
                        <w:t>м</w:t>
                      </w:r>
                      <w:r>
                        <w:rPr>
                          <w:b/>
                          <w:caps/>
                          <w:lang w:val="uk-UA"/>
                        </w:rPr>
                        <w:t xml:space="preserve"> </w:t>
                      </w:r>
                      <w:r w:rsidRPr="00376D51">
                        <w:rPr>
                          <w:b/>
                          <w:caps/>
                          <w:lang w:val="uk-UA"/>
                        </w:rPr>
                        <w:t>о</w:t>
                      </w:r>
                      <w:r>
                        <w:rPr>
                          <w:b/>
                          <w:caps/>
                          <w:lang w:val="uk-UA"/>
                        </w:rPr>
                        <w:t xml:space="preserve"> </w:t>
                      </w:r>
                      <w:r w:rsidRPr="00376D51">
                        <w:rPr>
                          <w:b/>
                          <w:caps/>
                          <w:lang w:val="uk-UA"/>
                        </w:rPr>
                        <w:t>г</w:t>
                      </w:r>
                      <w:r>
                        <w:rPr>
                          <w:b/>
                          <w:caps/>
                          <w:lang w:val="uk-UA"/>
                        </w:rPr>
                        <w:t xml:space="preserve"> </w:t>
                      </w:r>
                      <w:r w:rsidRPr="00376D51">
                        <w:rPr>
                          <w:b/>
                          <w:caps/>
                          <w:lang w:val="uk-UA"/>
                        </w:rPr>
                        <w:t>р</w:t>
                      </w:r>
                      <w:r>
                        <w:rPr>
                          <w:b/>
                          <w:caps/>
                          <w:lang w:val="uk-UA"/>
                        </w:rPr>
                        <w:t xml:space="preserve"> </w:t>
                      </w:r>
                      <w:r w:rsidRPr="00376D51">
                        <w:rPr>
                          <w:b/>
                          <w:caps/>
                          <w:lang w:val="uk-UA"/>
                        </w:rPr>
                        <w:t>а</w:t>
                      </w:r>
                      <w:r>
                        <w:rPr>
                          <w:b/>
                          <w:caps/>
                          <w:lang w:val="uk-UA"/>
                        </w:rPr>
                        <w:t xml:space="preserve"> </w:t>
                      </w:r>
                      <w:r w:rsidRPr="00376D51">
                        <w:rPr>
                          <w:b/>
                          <w:caps/>
                          <w:lang w:val="uk-UA"/>
                        </w:rPr>
                        <w:t>ф</w:t>
                      </w:r>
                      <w:r>
                        <w:rPr>
                          <w:b/>
                          <w:caps/>
                          <w:lang w:val="uk-UA"/>
                        </w:rPr>
                        <w:t xml:space="preserve"> </w:t>
                      </w:r>
                      <w:r w:rsidRPr="00376D51">
                        <w:rPr>
                          <w:b/>
                          <w:caps/>
                          <w:lang w:val="uk-UA"/>
                        </w:rPr>
                        <w:t>і</w:t>
                      </w:r>
                      <w:r>
                        <w:rPr>
                          <w:b/>
                          <w:caps/>
                          <w:lang w:val="uk-UA"/>
                        </w:rPr>
                        <w:t xml:space="preserve"> </w:t>
                      </w:r>
                      <w:r w:rsidRPr="00376D51">
                        <w:rPr>
                          <w:b/>
                          <w:caps/>
                          <w:lang w:val="uk-UA"/>
                        </w:rPr>
                        <w:t>ч</w:t>
                      </w:r>
                      <w:r>
                        <w:rPr>
                          <w:b/>
                          <w:caps/>
                          <w:lang w:val="uk-UA"/>
                        </w:rPr>
                        <w:t xml:space="preserve"> н </w:t>
                      </w:r>
                      <w:r w:rsidRPr="00376D51">
                        <w:rPr>
                          <w:b/>
                          <w:caps/>
                          <w:lang w:val="uk-UA"/>
                        </w:rPr>
                        <w:t>и</w:t>
                      </w:r>
                      <w:r>
                        <w:rPr>
                          <w:b/>
                          <w:caps/>
                          <w:lang w:val="uk-UA"/>
                        </w:rPr>
                        <w:t xml:space="preserve"> </w:t>
                      </w:r>
                      <w:r w:rsidRPr="00376D51">
                        <w:rPr>
                          <w:b/>
                          <w:caps/>
                          <w:lang w:val="uk-UA"/>
                        </w:rPr>
                        <w:t>й</w:t>
                      </w:r>
                      <w:r w:rsidR="00E82D3B" w:rsidRPr="00376D51">
                        <w:rPr>
                          <w:b/>
                          <w:caps/>
                          <w:lang w:val="uk-UA"/>
                        </w:rPr>
                        <w:t xml:space="preserve">   </w:t>
                      </w:r>
                      <w:r w:rsidR="00F31CF0" w:rsidRPr="00376D51">
                        <w:rPr>
                          <w:b/>
                          <w:caps/>
                        </w:rPr>
                        <w:t xml:space="preserve"> </w:t>
                      </w:r>
                      <w:r w:rsidR="00F31CF0" w:rsidRPr="00376D51">
                        <w:rPr>
                          <w:b/>
                          <w:caps/>
                          <w:lang w:val="uk-UA"/>
                        </w:rPr>
                        <w:t xml:space="preserve"> </w:t>
                      </w:r>
                      <w:r w:rsidR="00F31CF0" w:rsidRPr="007A57AE">
                        <w:rPr>
                          <w:rFonts w:ascii="Times New Roman Полужирный" w:hAnsi="Times New Roman Полужирный"/>
                          <w:b/>
                          <w:caps/>
                        </w:rPr>
                        <w:t>К</w:t>
                      </w:r>
                      <w:r w:rsidR="00E82D3B">
                        <w:rPr>
                          <w:rFonts w:asciiTheme="minorHAnsi" w:hAnsiTheme="minorHAnsi"/>
                          <w:b/>
                          <w:caps/>
                          <w:lang w:val="uk-UA"/>
                        </w:rPr>
                        <w:t xml:space="preserve"> </w:t>
                      </w:r>
                      <w:r w:rsidR="00F31CF0" w:rsidRPr="007A57AE">
                        <w:rPr>
                          <w:rFonts w:ascii="Times New Roman Полужирный" w:hAnsi="Times New Roman Полужирный"/>
                          <w:b/>
                          <w:caps/>
                        </w:rPr>
                        <w:t>А</w:t>
                      </w:r>
                      <w:r w:rsidR="00E82D3B">
                        <w:rPr>
                          <w:rFonts w:asciiTheme="minorHAnsi" w:hAnsiTheme="minorHAnsi"/>
                          <w:b/>
                          <w:caps/>
                          <w:lang w:val="uk-UA"/>
                        </w:rPr>
                        <w:t xml:space="preserve"> </w:t>
                      </w:r>
                      <w:r w:rsidR="00F31CF0" w:rsidRPr="007A57AE">
                        <w:rPr>
                          <w:rFonts w:ascii="Times New Roman Полужирный" w:hAnsi="Times New Roman Полужирный"/>
                          <w:b/>
                          <w:caps/>
                        </w:rPr>
                        <w:t>П</w:t>
                      </w:r>
                      <w:r w:rsidR="00E82D3B">
                        <w:rPr>
                          <w:rFonts w:asciiTheme="minorHAnsi" w:hAnsiTheme="minorHAnsi"/>
                          <w:b/>
                          <w:caps/>
                          <w:lang w:val="uk-UA"/>
                        </w:rPr>
                        <w:t xml:space="preserve"> </w:t>
                      </w:r>
                      <w:r w:rsidR="00F31CF0" w:rsidRPr="007A57AE">
                        <w:rPr>
                          <w:rFonts w:ascii="Times New Roman Полужирный" w:hAnsi="Times New Roman Полужирный"/>
                          <w:b/>
                          <w:caps/>
                          <w:lang w:val="uk-UA"/>
                        </w:rPr>
                        <w:t>І</w:t>
                      </w:r>
                      <w:r w:rsidR="00E82D3B">
                        <w:rPr>
                          <w:rFonts w:asciiTheme="minorHAnsi" w:hAnsiTheme="minorHAnsi"/>
                          <w:b/>
                          <w:caps/>
                          <w:lang w:val="uk-UA"/>
                        </w:rPr>
                        <w:t xml:space="preserve"> </w:t>
                      </w:r>
                      <w:r w:rsidR="00F31CF0" w:rsidRPr="007A57AE">
                        <w:rPr>
                          <w:rFonts w:ascii="Times New Roman Полужирный" w:hAnsi="Times New Roman Полужирный"/>
                          <w:b/>
                          <w:caps/>
                        </w:rPr>
                        <w:t>Т</w:t>
                      </w:r>
                      <w:r w:rsidR="00E82D3B">
                        <w:rPr>
                          <w:rFonts w:asciiTheme="minorHAnsi" w:hAnsiTheme="minorHAnsi"/>
                          <w:b/>
                          <w:caps/>
                          <w:lang w:val="uk-UA"/>
                        </w:rPr>
                        <w:t xml:space="preserve"> </w:t>
                      </w:r>
                      <w:r w:rsidR="00F31CF0" w:rsidRPr="007A57AE">
                        <w:rPr>
                          <w:rFonts w:ascii="Times New Roman Полужирный" w:hAnsi="Times New Roman Полужирный"/>
                          <w:b/>
                          <w:caps/>
                        </w:rPr>
                        <w:t>А</w:t>
                      </w:r>
                      <w:r w:rsidR="00E82D3B">
                        <w:rPr>
                          <w:rFonts w:asciiTheme="minorHAnsi" w:hAnsiTheme="minorHAnsi"/>
                          <w:b/>
                          <w:caps/>
                          <w:lang w:val="uk-UA"/>
                        </w:rPr>
                        <w:t xml:space="preserve"> </w:t>
                      </w:r>
                      <w:r w:rsidR="00F31CF0" w:rsidRPr="007A57AE">
                        <w:rPr>
                          <w:rFonts w:ascii="Times New Roman Полужирный" w:hAnsi="Times New Roman Полужирный"/>
                          <w:b/>
                          <w:caps/>
                        </w:rPr>
                        <w:t>Л</w:t>
                      </w:r>
                    </w:p>
                  </w:txbxContent>
                </v:textbox>
              </v:roundrect>
            </w:pict>
          </mc:Fallback>
        </mc:AlternateContent>
      </w:r>
    </w:p>
    <w:p w:rsidR="00F31CF0" w:rsidRPr="00F31CF0" w:rsidRDefault="00F31CF0" w:rsidP="00F31CF0">
      <w:pPr>
        <w:spacing w:line="360" w:lineRule="auto"/>
        <w:ind w:firstLine="567"/>
        <w:jc w:val="both"/>
        <w:rPr>
          <w:sz w:val="28"/>
          <w:szCs w:val="28"/>
          <w:lang w:val="uk-UA" w:eastAsia="uk-UA"/>
        </w:rPr>
      </w:pPr>
    </w:p>
    <w:p w:rsidR="00F31CF0" w:rsidRPr="00F31CF0" w:rsidRDefault="00F31CF0" w:rsidP="00F31CF0">
      <w:pPr>
        <w:spacing w:line="360" w:lineRule="auto"/>
        <w:ind w:firstLine="567"/>
        <w:jc w:val="both"/>
        <w:rPr>
          <w:sz w:val="28"/>
          <w:szCs w:val="28"/>
          <w:lang w:val="uk-UA" w:eastAsia="uk-UA"/>
        </w:rPr>
      </w:pPr>
      <w:r>
        <w:rPr>
          <w:noProof/>
          <w:sz w:val="28"/>
          <w:szCs w:val="28"/>
          <w:lang w:val="uk-UA" w:eastAsia="uk-UA"/>
        </w:rPr>
        <mc:AlternateContent>
          <mc:Choice Requires="wps">
            <w:drawing>
              <wp:anchor distT="0" distB="0" distL="114300" distR="114300" simplePos="0" relativeHeight="251664384" behindDoc="0" locked="0" layoutInCell="1" allowOverlap="1" wp14:anchorId="3FF59A7B" wp14:editId="4C342A56">
                <wp:simplePos x="0" y="0"/>
                <wp:positionH relativeFrom="column">
                  <wp:posOffset>4549140</wp:posOffset>
                </wp:positionH>
                <wp:positionV relativeFrom="paragraph">
                  <wp:posOffset>46355</wp:posOffset>
                </wp:positionV>
                <wp:extent cx="1447800" cy="476250"/>
                <wp:effectExtent l="0" t="0" r="19050" b="19050"/>
                <wp:wrapNone/>
                <wp:docPr id="50" name="Скругленный прямоугольник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800" cy="476250"/>
                        </a:xfrm>
                        <a:prstGeom prst="roundRect">
                          <a:avLst>
                            <a:gd name="adj" fmla="val 16667"/>
                          </a:avLst>
                        </a:prstGeom>
                        <a:ln>
                          <a:headEnd/>
                          <a:tailEnd/>
                        </a:ln>
                      </wps:spPr>
                      <wps:style>
                        <a:lnRef idx="2">
                          <a:schemeClr val="accent5"/>
                        </a:lnRef>
                        <a:fillRef idx="1">
                          <a:schemeClr val="lt1"/>
                        </a:fillRef>
                        <a:effectRef idx="0">
                          <a:schemeClr val="accent5"/>
                        </a:effectRef>
                        <a:fontRef idx="minor">
                          <a:schemeClr val="dk1"/>
                        </a:fontRef>
                      </wps:style>
                      <wps:txbx>
                        <w:txbxContent>
                          <w:p w:rsidR="00F31CF0" w:rsidRPr="008C7568" w:rsidRDefault="00F31CF0" w:rsidP="00F31CF0">
                            <w:pPr>
                              <w:jc w:val="center"/>
                              <w:rPr>
                                <w:b/>
                                <w:i/>
                                <w:lang w:val="uk-UA"/>
                              </w:rPr>
                            </w:pPr>
                            <w:r w:rsidRPr="008C7568">
                              <w:rPr>
                                <w:b/>
                                <w:i/>
                                <w:lang w:val="uk-UA"/>
                              </w:rPr>
                              <w:t>Міграційні процеси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50" o:spid="_x0000_s1027" style="position:absolute;left:0;text-align:left;margin-left:358.2pt;margin-top:3.65pt;width:114pt;height:3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" fillcolor="white [3201]" strokecolor="#4bacc6 [3208]" strokeweight="2pt">
                <v:textbox>
                  <w:txbxContent>
                    <w:p w:rsidR="00F31CF0" w:rsidRPr="008C7568" w:rsidRDefault="00F31CF0" w:rsidP="00F31CF0">
                      <w:pPr>
                        <w:jc w:val="center"/>
                        <w:rPr>
                          <w:b/>
                          <w:i/>
                          <w:lang w:val="uk-UA"/>
                        </w:rPr>
                      </w:pPr>
                      <w:r w:rsidRPr="008C7568">
                        <w:rPr>
                          <w:b/>
                          <w:i/>
                          <w:lang w:val="uk-UA"/>
                        </w:rPr>
                        <w:t>Міграційні процеси</w:t>
                      </w:r>
                    </w:p>
                  </w:txbxContent>
                </v:textbox>
              </v:roundrect>
            </w:pict>
          </mc:Fallback>
        </mc:AlternateContent>
      </w:r>
      <w:r>
        <w:rPr>
          <w:noProof/>
          <w:sz w:val="28"/>
          <w:szCs w:val="28"/>
          <w:lang w:val="uk-UA" w:eastAsia="uk-UA"/>
        </w:rPr>
        <mc:AlternateContent>
          <mc:Choice Requires="wps">
            <w:drawing>
              <wp:anchor distT="0" distB="0" distL="114300" distR="114300" simplePos="0" relativeHeight="251663360" behindDoc="0" locked="0" layoutInCell="1" allowOverlap="1" wp14:anchorId="0849144A" wp14:editId="769C15B3">
                <wp:simplePos x="0" y="0"/>
                <wp:positionH relativeFrom="column">
                  <wp:posOffset>3053715</wp:posOffset>
                </wp:positionH>
                <wp:positionV relativeFrom="paragraph">
                  <wp:posOffset>46355</wp:posOffset>
                </wp:positionV>
                <wp:extent cx="1400175" cy="476250"/>
                <wp:effectExtent l="0" t="0" r="28575" b="19050"/>
                <wp:wrapNone/>
                <wp:docPr id="49" name="Скругленный прямоугольник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0175" cy="476250"/>
                        </a:xfrm>
                        <a:prstGeom prst="roundRect">
                          <a:avLst>
                            <a:gd name="adj" fmla="val 16667"/>
                          </a:avLst>
                        </a:prstGeom>
                        <a:ln>
                          <a:headEnd/>
                          <a:tailEnd/>
                        </a:ln>
                      </wps:spPr>
                      <wps:style>
                        <a:lnRef idx="2">
                          <a:schemeClr val="accent5"/>
                        </a:lnRef>
                        <a:fillRef idx="1">
                          <a:schemeClr val="lt1"/>
                        </a:fillRef>
                        <a:effectRef idx="0">
                          <a:schemeClr val="accent5"/>
                        </a:effectRef>
                        <a:fontRef idx="minor">
                          <a:schemeClr val="dk1"/>
                        </a:fontRef>
                      </wps:style>
                      <wps:txbx>
                        <w:txbxContent>
                          <w:p w:rsidR="00F31CF0" w:rsidRPr="008C7568" w:rsidRDefault="00F31CF0" w:rsidP="00F31CF0">
                            <w:pPr>
                              <w:jc w:val="center"/>
                              <w:rPr>
                                <w:b/>
                                <w:i/>
                                <w:lang w:val="uk-UA"/>
                              </w:rPr>
                            </w:pPr>
                            <w:r w:rsidRPr="008C7568">
                              <w:rPr>
                                <w:b/>
                                <w:i/>
                                <w:lang w:val="uk-UA"/>
                              </w:rPr>
                              <w:t>Відтворення ресурсів праці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9" o:spid="_x0000_s1028" style="position:absolute;left:0;text-align:left;margin-left:240.45pt;margin-top:3.65pt;width:110.25pt;height: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" fillcolor="white [3201]" strokecolor="#4bacc6 [3208]" strokeweight="2pt">
                <v:textbox>
                  <w:txbxContent>
                    <w:p w:rsidR="00F31CF0" w:rsidRPr="008C7568" w:rsidRDefault="00F31CF0" w:rsidP="00F31CF0">
                      <w:pPr>
                        <w:jc w:val="center"/>
                        <w:rPr>
                          <w:b/>
                          <w:i/>
                          <w:lang w:val="uk-UA"/>
                        </w:rPr>
                      </w:pPr>
                      <w:r w:rsidRPr="008C7568">
                        <w:rPr>
                          <w:b/>
                          <w:i/>
                          <w:lang w:val="uk-UA"/>
                        </w:rPr>
                        <w:t>Відтворення ресурсів праці</w:t>
                      </w:r>
                    </w:p>
                  </w:txbxContent>
                </v:textbox>
              </v:roundrect>
            </w:pict>
          </mc:Fallback>
        </mc:AlternateContent>
      </w:r>
      <w:r>
        <w:rPr>
          <w:noProof/>
          <w:sz w:val="28"/>
          <w:szCs w:val="28"/>
          <w:lang w:val="uk-UA" w:eastAsia="uk-UA"/>
        </w:rPr>
        <mc:AlternateContent>
          <mc:Choice Requires="wps">
            <w:drawing>
              <wp:anchor distT="0" distB="0" distL="114300" distR="114300" simplePos="0" relativeHeight="251662336" behindDoc="0" locked="0" layoutInCell="1" allowOverlap="1" wp14:anchorId="5CF9646B" wp14:editId="668E4864">
                <wp:simplePos x="0" y="0"/>
                <wp:positionH relativeFrom="column">
                  <wp:posOffset>1510665</wp:posOffset>
                </wp:positionH>
                <wp:positionV relativeFrom="paragraph">
                  <wp:posOffset>46355</wp:posOffset>
                </wp:positionV>
                <wp:extent cx="1485900" cy="476250"/>
                <wp:effectExtent l="0" t="0" r="19050" b="19050"/>
                <wp:wrapNone/>
                <wp:docPr id="48" name="Скругленный прямоугольник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76250"/>
                        </a:xfrm>
                        <a:prstGeom prst="roundRect">
                          <a:avLst>
                            <a:gd name="adj" fmla="val 16667"/>
                          </a:avLst>
                        </a:prstGeom>
                        <a:ln>
                          <a:headEnd/>
                          <a:tailEnd/>
                        </a:ln>
                      </wps:spPr>
                      <wps:style>
                        <a:lnRef idx="2">
                          <a:schemeClr val="accent5"/>
                        </a:lnRef>
                        <a:fillRef idx="1">
                          <a:schemeClr val="lt1"/>
                        </a:fillRef>
                        <a:effectRef idx="0">
                          <a:schemeClr val="accent5"/>
                        </a:effectRef>
                        <a:fontRef idx="minor">
                          <a:schemeClr val="dk1"/>
                        </a:fontRef>
                      </wps:style>
                      <wps:txbx>
                        <w:txbxContent>
                          <w:p w:rsidR="00F31CF0" w:rsidRPr="008C7568" w:rsidRDefault="00F31CF0" w:rsidP="00F31CF0">
                            <w:pPr>
                              <w:jc w:val="center"/>
                              <w:rPr>
                                <w:b/>
                                <w:i/>
                                <w:lang w:val="uk-UA"/>
                              </w:rPr>
                            </w:pPr>
                            <w:r w:rsidRPr="008C7568">
                              <w:rPr>
                                <w:b/>
                                <w:i/>
                                <w:lang w:val="uk-UA"/>
                              </w:rPr>
                              <w:t>Стан здоров’я населення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8" o:spid="_x0000_s1029" style="position:absolute;left:0;text-align:left;margin-left:118.95pt;margin-top:3.65pt;width:117pt;height:3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" fillcolor="white [3201]" strokecolor="#4bacc6 [3208]" strokeweight="2pt">
                <v:textbox>
                  <w:txbxContent>
                    <w:p w:rsidR="00F31CF0" w:rsidRPr="008C7568" w:rsidRDefault="00F31CF0" w:rsidP="00F31CF0">
                      <w:pPr>
                        <w:jc w:val="center"/>
                        <w:rPr>
                          <w:b/>
                          <w:i/>
                          <w:lang w:val="uk-UA"/>
                        </w:rPr>
                      </w:pPr>
                      <w:r w:rsidRPr="008C7568">
                        <w:rPr>
                          <w:b/>
                          <w:i/>
                          <w:lang w:val="uk-UA"/>
                        </w:rPr>
                        <w:t>Стан здоров’я населення</w:t>
                      </w:r>
                    </w:p>
                  </w:txbxContent>
                </v:textbox>
              </v:roundrect>
            </w:pict>
          </mc:Fallback>
        </mc:AlternateContent>
      </w:r>
      <w:r>
        <w:rPr>
          <w:noProof/>
          <w:sz w:val="28"/>
          <w:szCs w:val="28"/>
          <w:lang w:val="uk-UA" w:eastAsia="uk-UA"/>
        </w:rPr>
        <mc:AlternateContent>
          <mc:Choice Requires="wps">
            <w:drawing>
              <wp:anchor distT="0" distB="0" distL="114300" distR="114300" simplePos="0" relativeHeight="251661312" behindDoc="0" locked="0" layoutInCell="1" allowOverlap="1" wp14:anchorId="7B7C1744" wp14:editId="62957DF8">
                <wp:simplePos x="0" y="0"/>
                <wp:positionH relativeFrom="column">
                  <wp:posOffset>-3810</wp:posOffset>
                </wp:positionH>
                <wp:positionV relativeFrom="paragraph">
                  <wp:posOffset>46355</wp:posOffset>
                </wp:positionV>
                <wp:extent cx="1447800" cy="476250"/>
                <wp:effectExtent l="0" t="0" r="19050" b="19050"/>
                <wp:wrapNone/>
                <wp:docPr id="47" name="Скругленный прямоугольник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800" cy="476250"/>
                        </a:xfrm>
                        <a:prstGeom prst="roundRect">
                          <a:avLst>
                            <a:gd name="adj" fmla="val 16667"/>
                          </a:avLst>
                        </a:prstGeom>
                        <a:ln>
                          <a:headEnd/>
                          <a:tailEnd/>
                        </a:ln>
                      </wps:spPr>
                      <wps:style>
                        <a:lnRef idx="2">
                          <a:schemeClr val="accent5"/>
                        </a:lnRef>
                        <a:fillRef idx="1">
                          <a:schemeClr val="lt1"/>
                        </a:fillRef>
                        <a:effectRef idx="0">
                          <a:schemeClr val="accent5"/>
                        </a:effectRef>
                        <a:fontRef idx="minor">
                          <a:schemeClr val="dk1"/>
                        </a:fontRef>
                      </wps:style>
                      <wps:txbx>
                        <w:txbxContent>
                          <w:p w:rsidR="00F31CF0" w:rsidRPr="008C7568" w:rsidRDefault="00F31CF0" w:rsidP="00F31CF0">
                            <w:pPr>
                              <w:jc w:val="center"/>
                              <w:rPr>
                                <w:b/>
                                <w:i/>
                                <w:lang w:val="uk-UA"/>
                              </w:rPr>
                            </w:pPr>
                            <w:r w:rsidRPr="008C7568">
                              <w:rPr>
                                <w:b/>
                                <w:i/>
                                <w:lang w:val="uk-UA"/>
                              </w:rPr>
                              <w:t>Відтворення населення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7" o:spid="_x0000_s1030" style="position:absolute;left:0;text-align:left;margin-left:-.3pt;margin-top:3.65pt;width:114pt;height: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" fillcolor="white [3201]" strokecolor="#4bacc6 [3208]" strokeweight="2pt">
                <v:textbox>
                  <w:txbxContent>
                    <w:p w:rsidR="00F31CF0" w:rsidRPr="008C7568" w:rsidRDefault="00F31CF0" w:rsidP="00F31CF0">
                      <w:pPr>
                        <w:jc w:val="center"/>
                        <w:rPr>
                          <w:b/>
                          <w:i/>
                          <w:lang w:val="uk-UA"/>
                        </w:rPr>
                      </w:pPr>
                      <w:r w:rsidRPr="008C7568">
                        <w:rPr>
                          <w:b/>
                          <w:i/>
                          <w:lang w:val="uk-UA"/>
                        </w:rPr>
                        <w:t>Відтворення населення</w:t>
                      </w:r>
                    </w:p>
                  </w:txbxContent>
                </v:textbox>
              </v:roundrect>
            </w:pict>
          </mc:Fallback>
        </mc:AlternateContent>
      </w:r>
    </w:p>
    <w:p w:rsidR="00F31CF0" w:rsidRPr="00F31CF0" w:rsidRDefault="00F31CF0" w:rsidP="00F31CF0">
      <w:pPr>
        <w:spacing w:line="360" w:lineRule="auto"/>
        <w:ind w:firstLine="567"/>
        <w:jc w:val="both"/>
        <w:rPr>
          <w:sz w:val="28"/>
          <w:szCs w:val="28"/>
          <w:lang w:val="uk-UA" w:eastAsia="uk-UA"/>
        </w:rPr>
      </w:pPr>
      <w:r>
        <w:rPr>
          <w:noProof/>
          <w:sz w:val="28"/>
          <w:szCs w:val="28"/>
          <w:lang w:val="uk-UA" w:eastAsia="uk-UA"/>
        </w:rPr>
        <mc:AlternateContent>
          <mc:Choice Requires="wps">
            <w:drawing>
              <wp:anchor distT="0" distB="0" distL="114300" distR="114300" simplePos="0" relativeHeight="251693056" behindDoc="0" locked="0" layoutInCell="1" allowOverlap="1" wp14:anchorId="1C0E6D16" wp14:editId="707B9E3C">
                <wp:simplePos x="0" y="0"/>
                <wp:positionH relativeFrom="column">
                  <wp:posOffset>4682490</wp:posOffset>
                </wp:positionH>
                <wp:positionV relativeFrom="paragraph">
                  <wp:posOffset>3007995</wp:posOffset>
                </wp:positionV>
                <wp:extent cx="1314450" cy="704850"/>
                <wp:effectExtent l="0" t="0" r="19050" b="19050"/>
                <wp:wrapNone/>
                <wp:docPr id="46" name="Прямоугольник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704850"/>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 xml:space="preserve">Міграційний оборот, брутто і нетто міграції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6" o:spid="_x0000_s1031" style="position:absolute;left:0;text-align:left;margin-left:368.7pt;margin-top:236.85pt;width:103.5pt;height:55.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" fillcolor="white [3201]" strokecolor="#4f81bd [3204]" strokeweight="1pt">
                <v:textbox>
                  <w:txbxContent>
                    <w:p w:rsidR="00F31CF0" w:rsidRPr="008C7568" w:rsidRDefault="00F31CF0" w:rsidP="00F31CF0">
                      <w:pPr>
                        <w:jc w:val="center"/>
                        <w:rPr>
                          <w:lang w:val="uk-UA"/>
                        </w:rPr>
                      </w:pPr>
                      <w:r>
                        <w:rPr>
                          <w:lang w:val="uk-UA"/>
                        </w:rPr>
                        <w:t xml:space="preserve">Міграційний оборот, брутто і нетто міграції </w:t>
                      </w:r>
                    </w:p>
                  </w:txbxContent>
                </v:textbox>
              </v:rect>
            </w:pict>
          </mc:Fallback>
        </mc:AlternateContent>
      </w:r>
      <w:r>
        <w:rPr>
          <w:noProof/>
          <w:sz w:val="28"/>
          <w:szCs w:val="28"/>
          <w:lang w:val="uk-UA" w:eastAsia="uk-UA"/>
        </w:rPr>
        <mc:AlternateContent>
          <mc:Choice Requires="wps">
            <w:drawing>
              <wp:anchor distT="0" distB="0" distL="114300" distR="114300" simplePos="0" relativeHeight="251692032" behindDoc="0" locked="0" layoutInCell="1" allowOverlap="1" wp14:anchorId="51725B4F" wp14:editId="2B25B4C0">
                <wp:simplePos x="0" y="0"/>
                <wp:positionH relativeFrom="column">
                  <wp:posOffset>4682490</wp:posOffset>
                </wp:positionH>
                <wp:positionV relativeFrom="paragraph">
                  <wp:posOffset>2255520</wp:posOffset>
                </wp:positionV>
                <wp:extent cx="1314450" cy="657225"/>
                <wp:effectExtent l="0" t="0" r="19050" b="28575"/>
                <wp:wrapNone/>
                <wp:docPr id="45" name="Прямоугольник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657225"/>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Показники міграційного приросту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5" o:spid="_x0000_s1032" style="position:absolute;left:0;text-align:left;margin-left:368.7pt;margin-top:177.6pt;width:103.5pt;height:51.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" fillcolor="white [3201]" strokecolor="#4f81bd [3204]" strokeweight="1pt">
                <v:textbox>
                  <w:txbxContent>
                    <w:p w:rsidR="00F31CF0" w:rsidRPr="008C7568" w:rsidRDefault="00F31CF0" w:rsidP="00F31CF0">
                      <w:pPr>
                        <w:jc w:val="center"/>
                        <w:rPr>
                          <w:lang w:val="uk-UA"/>
                        </w:rPr>
                      </w:pPr>
                      <w:r>
                        <w:rPr>
                          <w:lang w:val="uk-UA"/>
                        </w:rPr>
                        <w:t>Показники міграційного приросту</w:t>
                      </w:r>
                    </w:p>
                  </w:txbxContent>
                </v:textbox>
              </v:rect>
            </w:pict>
          </mc:Fallback>
        </mc:AlternateContent>
      </w:r>
      <w:r>
        <w:rPr>
          <w:noProof/>
          <w:sz w:val="28"/>
          <w:szCs w:val="28"/>
          <w:lang w:val="uk-UA" w:eastAsia="uk-UA"/>
        </w:rPr>
        <mc:AlternateContent>
          <mc:Choice Requires="wps">
            <w:drawing>
              <wp:anchor distT="0" distB="0" distL="114300" distR="114300" simplePos="0" relativeHeight="251691008" behindDoc="0" locked="0" layoutInCell="1" allowOverlap="1" wp14:anchorId="6093F56D" wp14:editId="273B41F9">
                <wp:simplePos x="0" y="0"/>
                <wp:positionH relativeFrom="column">
                  <wp:posOffset>4682490</wp:posOffset>
                </wp:positionH>
                <wp:positionV relativeFrom="paragraph">
                  <wp:posOffset>1703070</wp:posOffset>
                </wp:positionV>
                <wp:extent cx="1314450" cy="438150"/>
                <wp:effectExtent l="0" t="0" r="19050" b="19050"/>
                <wp:wrapNone/>
                <wp:docPr id="44" name="Прямоугольник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438150"/>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Ефективність міграцій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4" o:spid="_x0000_s1033" style="position:absolute;left:0;text-align:left;margin-left:368.7pt;margin-top:134.1pt;width:103.5pt;height:34.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" fillcolor="white [3201]" strokecolor="#4f81bd [3204]" strokeweight="1pt">
                <v:textbox>
                  <w:txbxContent>
                    <w:p w:rsidR="00F31CF0" w:rsidRPr="008C7568" w:rsidRDefault="00F31CF0" w:rsidP="00F31CF0">
                      <w:pPr>
                        <w:jc w:val="center"/>
                        <w:rPr>
                          <w:lang w:val="uk-UA"/>
                        </w:rPr>
                      </w:pPr>
                      <w:r>
                        <w:rPr>
                          <w:lang w:val="uk-UA"/>
                        </w:rPr>
                        <w:t>Ефективність міграцій</w:t>
                      </w:r>
                    </w:p>
                  </w:txbxContent>
                </v:textbox>
              </v:rect>
            </w:pict>
          </mc:Fallback>
        </mc:AlternateContent>
      </w:r>
      <w:r>
        <w:rPr>
          <w:noProof/>
          <w:sz w:val="28"/>
          <w:szCs w:val="28"/>
          <w:lang w:val="uk-UA" w:eastAsia="uk-UA"/>
        </w:rPr>
        <mc:AlternateContent>
          <mc:Choice Requires="wps">
            <w:drawing>
              <wp:anchor distT="0" distB="0" distL="114300" distR="114300" simplePos="0" relativeHeight="251689984" behindDoc="0" locked="0" layoutInCell="1" allowOverlap="1" wp14:anchorId="275EAC19" wp14:editId="75FD0F39">
                <wp:simplePos x="0" y="0"/>
                <wp:positionH relativeFrom="column">
                  <wp:posOffset>4682490</wp:posOffset>
                </wp:positionH>
                <wp:positionV relativeFrom="paragraph">
                  <wp:posOffset>1141095</wp:posOffset>
                </wp:positionV>
                <wp:extent cx="1314450" cy="447675"/>
                <wp:effectExtent l="0" t="0" r="19050" b="28575"/>
                <wp:wrapNone/>
                <wp:docPr id="43" name="Прямоуголь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447675"/>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Інтенсивність міграцій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3" o:spid="_x0000_s1034" style="position:absolute;left:0;text-align:left;margin-left:368.7pt;margin-top:89.85pt;width:103.5pt;height:35.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" fillcolor="white [3201]" strokecolor="#4f81bd [3204]" strokeweight="1pt">
                <v:textbox>
                  <w:txbxContent>
                    <w:p w:rsidR="00F31CF0" w:rsidRPr="008C7568" w:rsidRDefault="00F31CF0" w:rsidP="00F31CF0">
                      <w:pPr>
                        <w:jc w:val="center"/>
                        <w:rPr>
                          <w:lang w:val="uk-UA"/>
                        </w:rPr>
                      </w:pPr>
                      <w:r>
                        <w:rPr>
                          <w:lang w:val="uk-UA"/>
                        </w:rPr>
                        <w:t>Інтенсивність міграцій</w:t>
                      </w:r>
                    </w:p>
                  </w:txbxContent>
                </v:textbox>
              </v:rect>
            </w:pict>
          </mc:Fallback>
        </mc:AlternateContent>
      </w:r>
      <w:r>
        <w:rPr>
          <w:noProof/>
          <w:sz w:val="28"/>
          <w:szCs w:val="28"/>
          <w:lang w:val="uk-UA" w:eastAsia="uk-UA"/>
        </w:rPr>
        <mc:AlternateContent>
          <mc:Choice Requires="wps">
            <w:drawing>
              <wp:anchor distT="0" distB="0" distL="114300" distR="114300" simplePos="0" relativeHeight="251688960" behindDoc="0" locked="0" layoutInCell="1" allowOverlap="1" wp14:anchorId="083DFD3D" wp14:editId="4D28C67B">
                <wp:simplePos x="0" y="0"/>
                <wp:positionH relativeFrom="column">
                  <wp:posOffset>4682490</wp:posOffset>
                </wp:positionH>
                <wp:positionV relativeFrom="paragraph">
                  <wp:posOffset>387350</wp:posOffset>
                </wp:positionV>
                <wp:extent cx="1314450" cy="657225"/>
                <wp:effectExtent l="0" t="0" r="19050" b="28575"/>
                <wp:wrapNone/>
                <wp:docPr id="42" name="Прямоугольник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657225"/>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Міграційна мобільність населення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2" o:spid="_x0000_s1035" style="position:absolute;left:0;text-align:left;margin-left:368.7pt;margin-top:30.5pt;width:103.5pt;height:51.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" fillcolor="white [3201]" strokecolor="#4f81bd [3204]" strokeweight="1pt">
                <v:textbox>
                  <w:txbxContent>
                    <w:p w:rsidR="00F31CF0" w:rsidRPr="008C7568" w:rsidRDefault="00F31CF0" w:rsidP="00F31CF0">
                      <w:pPr>
                        <w:jc w:val="center"/>
                        <w:rPr>
                          <w:lang w:val="uk-UA"/>
                        </w:rPr>
                      </w:pPr>
                      <w:r>
                        <w:rPr>
                          <w:lang w:val="uk-UA"/>
                        </w:rPr>
                        <w:t>Міграційна мобільність населення</w:t>
                      </w:r>
                    </w:p>
                  </w:txbxContent>
                </v:textbox>
              </v:rect>
            </w:pict>
          </mc:Fallback>
        </mc:AlternateContent>
      </w:r>
      <w:r>
        <w:rPr>
          <w:noProof/>
          <w:sz w:val="28"/>
          <w:szCs w:val="28"/>
          <w:lang w:val="uk-UA" w:eastAsia="uk-UA"/>
        </w:rPr>
        <mc:AlternateContent>
          <mc:Choice Requires="wps">
            <w:drawing>
              <wp:anchor distT="0" distB="0" distL="114300" distR="114300" simplePos="0" relativeHeight="251694080" behindDoc="0" locked="0" layoutInCell="1" allowOverlap="1" wp14:anchorId="305334CD" wp14:editId="031D6754">
                <wp:simplePos x="0" y="0"/>
                <wp:positionH relativeFrom="column">
                  <wp:posOffset>4549140</wp:posOffset>
                </wp:positionH>
                <wp:positionV relativeFrom="paragraph">
                  <wp:posOffset>160020</wp:posOffset>
                </wp:positionV>
                <wp:extent cx="0" cy="3333750"/>
                <wp:effectExtent l="9525" t="15240" r="9525" b="13335"/>
                <wp:wrapNone/>
                <wp:docPr id="41" name="Прямая со стрелкой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33750"/>
                        </a:xfrm>
                        <a:prstGeom prst="straightConnector1">
                          <a:avLst/>
                        </a:prstGeom>
                        <a:noFill/>
                        <a:ln w="12700">
                          <a:solidFill>
                            <a:srgbClr val="C2D69B"/>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41" o:spid="_x0000_s1026" type="#_x0000_t32" style="position:absolute;margin-left:358.2pt;margin-top:12.6pt;width:0;height:26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" strokecolor="#c2d69b" strokeweight="1pt">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686912" behindDoc="0" locked="0" layoutInCell="1" allowOverlap="1" wp14:anchorId="1A11C69A" wp14:editId="36FCC78F">
                <wp:simplePos x="0" y="0"/>
                <wp:positionH relativeFrom="column">
                  <wp:posOffset>3187065</wp:posOffset>
                </wp:positionH>
                <wp:positionV relativeFrom="paragraph">
                  <wp:posOffset>3007995</wp:posOffset>
                </wp:positionV>
                <wp:extent cx="1314450" cy="704850"/>
                <wp:effectExtent l="0" t="0" r="19050" b="19050"/>
                <wp:wrapNone/>
                <wp:docPr id="40" name="Прямоуголь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704850"/>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Чисельність загиблих на виробництві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0" o:spid="_x0000_s1036" style="position:absolute;left:0;text-align:left;margin-left:250.95pt;margin-top:236.85pt;width:103.5pt;height:55.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" fillcolor="white [3201]" strokecolor="#4f81bd [3204]" strokeweight="1pt">
                <v:textbox>
                  <w:txbxContent>
                    <w:p w:rsidR="00F31CF0" w:rsidRPr="008C7568" w:rsidRDefault="00F31CF0" w:rsidP="00F31CF0">
                      <w:pPr>
                        <w:jc w:val="center"/>
                        <w:rPr>
                          <w:lang w:val="uk-UA"/>
                        </w:rPr>
                      </w:pPr>
                      <w:r>
                        <w:rPr>
                          <w:lang w:val="uk-UA"/>
                        </w:rPr>
                        <w:t>Чисельність загиблих на виробництві</w:t>
                      </w:r>
                    </w:p>
                  </w:txbxContent>
                </v:textbox>
              </v:rect>
            </w:pict>
          </mc:Fallback>
        </mc:AlternateContent>
      </w:r>
      <w:r>
        <w:rPr>
          <w:noProof/>
          <w:sz w:val="28"/>
          <w:szCs w:val="28"/>
          <w:lang w:val="uk-UA" w:eastAsia="uk-UA"/>
        </w:rPr>
        <mc:AlternateContent>
          <mc:Choice Requires="wps">
            <w:drawing>
              <wp:anchor distT="0" distB="0" distL="114300" distR="114300" simplePos="0" relativeHeight="251685888" behindDoc="0" locked="0" layoutInCell="1" allowOverlap="1" wp14:anchorId="1A80799D" wp14:editId="4DC64C82">
                <wp:simplePos x="0" y="0"/>
                <wp:positionH relativeFrom="column">
                  <wp:posOffset>3187065</wp:posOffset>
                </wp:positionH>
                <wp:positionV relativeFrom="paragraph">
                  <wp:posOffset>2255520</wp:posOffset>
                </wp:positionV>
                <wp:extent cx="1314450" cy="657225"/>
                <wp:effectExtent l="0" t="0" r="19050" b="28575"/>
                <wp:wrapNone/>
                <wp:docPr id="39" name="Прямоугольник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657225"/>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Чисельність травмованих на виробництві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9" o:spid="_x0000_s1037" style="position:absolute;left:0;text-align:left;margin-left:250.95pt;margin-top:177.6pt;width:103.5pt;height:51.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" fillcolor="white [3201]" strokecolor="#4f81bd [3204]" strokeweight="1pt">
                <v:textbox>
                  <w:txbxContent>
                    <w:p w:rsidR="00F31CF0" w:rsidRPr="008C7568" w:rsidRDefault="00F31CF0" w:rsidP="00F31CF0">
                      <w:pPr>
                        <w:jc w:val="center"/>
                        <w:rPr>
                          <w:lang w:val="uk-UA"/>
                        </w:rPr>
                      </w:pPr>
                      <w:r>
                        <w:rPr>
                          <w:lang w:val="uk-UA"/>
                        </w:rPr>
                        <w:t>Чисельність травмованих на виробництві</w:t>
                      </w:r>
                    </w:p>
                  </w:txbxContent>
                </v:textbox>
              </v:rect>
            </w:pict>
          </mc:Fallback>
        </mc:AlternateContent>
      </w:r>
      <w:r>
        <w:rPr>
          <w:noProof/>
          <w:sz w:val="28"/>
          <w:szCs w:val="28"/>
          <w:lang w:val="uk-UA" w:eastAsia="uk-UA"/>
        </w:rPr>
        <mc:AlternateContent>
          <mc:Choice Requires="wps">
            <w:drawing>
              <wp:anchor distT="0" distB="0" distL="114300" distR="114300" simplePos="0" relativeHeight="251687936" behindDoc="0" locked="0" layoutInCell="1" allowOverlap="1" wp14:anchorId="4B71F436" wp14:editId="6DB2A56A">
                <wp:simplePos x="0" y="0"/>
                <wp:positionH relativeFrom="column">
                  <wp:posOffset>3053715</wp:posOffset>
                </wp:positionH>
                <wp:positionV relativeFrom="paragraph">
                  <wp:posOffset>160020</wp:posOffset>
                </wp:positionV>
                <wp:extent cx="0" cy="3333750"/>
                <wp:effectExtent l="9525" t="15240" r="9525" b="13335"/>
                <wp:wrapNone/>
                <wp:docPr id="38" name="Прямая со стрелкой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33750"/>
                        </a:xfrm>
                        <a:prstGeom prst="straightConnector1">
                          <a:avLst/>
                        </a:prstGeom>
                        <a:noFill/>
                        <a:ln w="12700">
                          <a:solidFill>
                            <a:srgbClr val="C2D69B"/>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38" o:spid="_x0000_s1026" type="#_x0000_t32" style="position:absolute;margin-left:240.45pt;margin-top:12.6pt;width:0;height:26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" strokecolor="#c2d69b" strokeweight="1pt">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681792" behindDoc="0" locked="0" layoutInCell="1" allowOverlap="1" wp14:anchorId="7980BFA0" wp14:editId="5B446186">
                <wp:simplePos x="0" y="0"/>
                <wp:positionH relativeFrom="column">
                  <wp:posOffset>1501140</wp:posOffset>
                </wp:positionH>
                <wp:positionV relativeFrom="paragraph">
                  <wp:posOffset>160020</wp:posOffset>
                </wp:positionV>
                <wp:extent cx="0" cy="3333750"/>
                <wp:effectExtent l="9525" t="15240" r="9525" b="13335"/>
                <wp:wrapNone/>
                <wp:docPr id="37" name="Прямая со стрелкой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33750"/>
                        </a:xfrm>
                        <a:prstGeom prst="straightConnector1">
                          <a:avLst/>
                        </a:prstGeom>
                        <a:noFill/>
                        <a:ln w="12700">
                          <a:solidFill>
                            <a:srgbClr val="C2D69B"/>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7" o:spid="_x0000_s1026" type="#_x0000_t32" style="position:absolute;margin-left:118.2pt;margin-top:12.6pt;width:0;height:26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" strokecolor="#c2d69b" strokeweight="1pt">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680768" behindDoc="0" locked="0" layoutInCell="1" allowOverlap="1" wp14:anchorId="695E2A05" wp14:editId="5C7EE193">
                <wp:simplePos x="0" y="0"/>
                <wp:positionH relativeFrom="column">
                  <wp:posOffset>1634490</wp:posOffset>
                </wp:positionH>
                <wp:positionV relativeFrom="paragraph">
                  <wp:posOffset>3007995</wp:posOffset>
                </wp:positionV>
                <wp:extent cx="1314450" cy="704850"/>
                <wp:effectExtent l="0" t="0" r="19050" b="19050"/>
                <wp:wrapNone/>
                <wp:docPr id="36" name="Прямоугольник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704850"/>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Наявність хронічних захворювань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6" o:spid="_x0000_s1038" style="position:absolute;left:0;text-align:left;margin-left:128.7pt;margin-top:236.85pt;width:103.5pt;height:5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" fillcolor="white [3201]" strokecolor="#4f81bd [3204]" strokeweight="1pt">
                <v:textbox>
                  <w:txbxContent>
                    <w:p w:rsidR="00F31CF0" w:rsidRPr="008C7568" w:rsidRDefault="00F31CF0" w:rsidP="00F31CF0">
                      <w:pPr>
                        <w:jc w:val="center"/>
                        <w:rPr>
                          <w:lang w:val="uk-UA"/>
                        </w:rPr>
                      </w:pPr>
                      <w:r>
                        <w:rPr>
                          <w:lang w:val="uk-UA"/>
                        </w:rPr>
                        <w:t>Наявність хронічних захворювань</w:t>
                      </w:r>
                    </w:p>
                  </w:txbxContent>
                </v:textbox>
              </v:rect>
            </w:pict>
          </mc:Fallback>
        </mc:AlternateContent>
      </w:r>
      <w:r>
        <w:rPr>
          <w:noProof/>
          <w:sz w:val="28"/>
          <w:szCs w:val="28"/>
          <w:lang w:val="uk-UA" w:eastAsia="uk-UA"/>
        </w:rPr>
        <mc:AlternateContent>
          <mc:Choice Requires="wps">
            <w:drawing>
              <wp:anchor distT="0" distB="0" distL="114300" distR="114300" simplePos="0" relativeHeight="251679744" behindDoc="0" locked="0" layoutInCell="1" allowOverlap="1" wp14:anchorId="0AA0A37D" wp14:editId="4FACB924">
                <wp:simplePos x="0" y="0"/>
                <wp:positionH relativeFrom="column">
                  <wp:posOffset>1634490</wp:posOffset>
                </wp:positionH>
                <wp:positionV relativeFrom="paragraph">
                  <wp:posOffset>2255520</wp:posOffset>
                </wp:positionV>
                <wp:extent cx="1314450" cy="657225"/>
                <wp:effectExtent l="0" t="0" r="19050" b="28575"/>
                <wp:wrapNone/>
                <wp:docPr id="35" name="Прямоугольник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657225"/>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Розповсюдженість захворювань</w:t>
                            </w:r>
                          </w:p>
                          <w:p w:rsidR="00F31CF0" w:rsidRPr="000457C0" w:rsidRDefault="00F31CF0" w:rsidP="00F31CF0">
                            <w:pPr>
                              <w:jc w:val="center"/>
                              <w:rPr>
                                <w:lang w:val="uk-UA"/>
                              </w:rPr>
                            </w:pPr>
                            <w:r>
                              <w:rPr>
                                <w:lang w:val="uk-UA"/>
                              </w:rPr>
                              <w:t>та її швидкість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5" o:spid="_x0000_s1039" style="position:absolute;left:0;text-align:left;margin-left:128.7pt;margin-top:177.6pt;width:103.5pt;height:51.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" fillcolor="white [3201]" strokecolor="#4f81bd [3204]" strokeweight="1pt">
                <v:textbox>
                  <w:txbxContent>
                    <w:p w:rsidR="00F31CF0" w:rsidRPr="008C7568" w:rsidRDefault="00F31CF0" w:rsidP="00F31CF0">
                      <w:pPr>
                        <w:jc w:val="center"/>
                        <w:rPr>
                          <w:lang w:val="uk-UA"/>
                        </w:rPr>
                      </w:pPr>
                      <w:r>
                        <w:rPr>
                          <w:lang w:val="uk-UA"/>
                        </w:rPr>
                        <w:t>Розповсюдженість захворювань</w:t>
                      </w:r>
                    </w:p>
                    <w:p w:rsidR="00F31CF0" w:rsidRPr="000457C0" w:rsidRDefault="00F31CF0" w:rsidP="00F31CF0">
                      <w:pPr>
                        <w:jc w:val="center"/>
                        <w:rPr>
                          <w:lang w:val="uk-UA"/>
                        </w:rPr>
                      </w:pPr>
                      <w:r>
                        <w:rPr>
                          <w:lang w:val="uk-UA"/>
                        </w:rPr>
                        <w:t>та її швидкість</w:t>
                      </w:r>
                    </w:p>
                  </w:txbxContent>
                </v:textbox>
              </v:rect>
            </w:pict>
          </mc:Fallback>
        </mc:AlternateContent>
      </w:r>
      <w:r>
        <w:rPr>
          <w:noProof/>
          <w:sz w:val="28"/>
          <w:szCs w:val="28"/>
          <w:lang w:val="uk-UA" w:eastAsia="uk-UA"/>
        </w:rPr>
        <mc:AlternateContent>
          <mc:Choice Requires="wps">
            <w:drawing>
              <wp:anchor distT="0" distB="0" distL="114300" distR="114300" simplePos="0" relativeHeight="251678720" behindDoc="0" locked="0" layoutInCell="1" allowOverlap="1" wp14:anchorId="304785E7" wp14:editId="42E8B101">
                <wp:simplePos x="0" y="0"/>
                <wp:positionH relativeFrom="column">
                  <wp:posOffset>1634490</wp:posOffset>
                </wp:positionH>
                <wp:positionV relativeFrom="paragraph">
                  <wp:posOffset>1703070</wp:posOffset>
                </wp:positionV>
                <wp:extent cx="1314450" cy="438150"/>
                <wp:effectExtent l="0" t="0" r="19050" b="19050"/>
                <wp:wrapNone/>
                <wp:docPr id="34" name="Прямоугольник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438150"/>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Рівень інвалідізації</w:t>
                            </w:r>
                          </w:p>
                          <w:p w:rsidR="00F31CF0" w:rsidRPr="008C7568" w:rsidRDefault="00F31CF0" w:rsidP="00F31CF0">
                            <w:pPr>
                              <w:jc w:val="cente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4" o:spid="_x0000_s1040" style="position:absolute;left:0;text-align:left;margin-left:128.7pt;margin-top:134.1pt;width:103.5pt;height:3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" fillcolor="white [3201]" strokecolor="#4f81bd [3204]" strokeweight="1pt">
                <v:textbox>
                  <w:txbxContent>
                    <w:p w:rsidR="00F31CF0" w:rsidRPr="008C7568" w:rsidRDefault="00F31CF0" w:rsidP="00F31CF0">
                      <w:pPr>
                        <w:jc w:val="center"/>
                        <w:rPr>
                          <w:lang w:val="uk-UA"/>
                        </w:rPr>
                      </w:pPr>
                      <w:r>
                        <w:rPr>
                          <w:lang w:val="uk-UA"/>
                        </w:rPr>
                        <w:t>Рівень інвалідізації</w:t>
                      </w:r>
                    </w:p>
                    <w:p w:rsidR="00F31CF0" w:rsidRPr="008C7568" w:rsidRDefault="00F31CF0" w:rsidP="00F31CF0">
                      <w:pPr>
                        <w:jc w:val="center"/>
                        <w:rPr>
                          <w:lang w:val="uk-UA"/>
                        </w:rPr>
                      </w:pPr>
                    </w:p>
                  </w:txbxContent>
                </v:textbox>
              </v:rect>
            </w:pict>
          </mc:Fallback>
        </mc:AlternateContent>
      </w:r>
      <w:r>
        <w:rPr>
          <w:noProof/>
          <w:sz w:val="28"/>
          <w:szCs w:val="28"/>
          <w:lang w:val="uk-UA" w:eastAsia="uk-UA"/>
        </w:rPr>
        <mc:AlternateContent>
          <mc:Choice Requires="wps">
            <w:drawing>
              <wp:anchor distT="0" distB="0" distL="114300" distR="114300" simplePos="0" relativeHeight="251670528" behindDoc="0" locked="0" layoutInCell="1" allowOverlap="1" wp14:anchorId="73DB5524" wp14:editId="405E47DB">
                <wp:simplePos x="0" y="0"/>
                <wp:positionH relativeFrom="column">
                  <wp:posOffset>-3810</wp:posOffset>
                </wp:positionH>
                <wp:positionV relativeFrom="paragraph">
                  <wp:posOffset>160020</wp:posOffset>
                </wp:positionV>
                <wp:extent cx="0" cy="3333750"/>
                <wp:effectExtent l="9525" t="15240" r="9525" b="13335"/>
                <wp:wrapNone/>
                <wp:docPr id="33" name="Прямая со стрелкой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33750"/>
                        </a:xfrm>
                        <a:prstGeom prst="straightConnector1">
                          <a:avLst/>
                        </a:prstGeom>
                        <a:noFill/>
                        <a:ln w="12700">
                          <a:solidFill>
                            <a:srgbClr val="C2D69B"/>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3" o:spid="_x0000_s1026" type="#_x0000_t32" style="position:absolute;margin-left:-.3pt;margin-top:12.6pt;width:0;height:26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" strokecolor="#c2d69b" strokeweight="1pt">
                <v:shadow color="#4e6128" opacity=".5" offset="1pt"/>
              </v:shape>
            </w:pict>
          </mc:Fallback>
        </mc:AlternateContent>
      </w:r>
    </w:p>
    <w:p w:rsidR="00F31CF0" w:rsidRPr="00F31CF0" w:rsidRDefault="00F31CF0" w:rsidP="00F31CF0">
      <w:pPr>
        <w:spacing w:line="360" w:lineRule="auto"/>
        <w:ind w:firstLine="567"/>
        <w:jc w:val="both"/>
        <w:rPr>
          <w:sz w:val="28"/>
          <w:szCs w:val="28"/>
          <w:lang w:val="uk-UA" w:eastAsia="uk-UA"/>
        </w:rPr>
      </w:pPr>
      <w:r>
        <w:rPr>
          <w:noProof/>
          <w:sz w:val="28"/>
          <w:szCs w:val="28"/>
          <w:lang w:val="uk-UA" w:eastAsia="uk-UA"/>
        </w:rPr>
        <mc:AlternateContent>
          <mc:Choice Requires="wps">
            <w:drawing>
              <wp:anchor distT="0" distB="0" distL="114300" distR="114300" simplePos="0" relativeHeight="251682816" behindDoc="0" locked="0" layoutInCell="1" allowOverlap="1" wp14:anchorId="7BF7671C" wp14:editId="5D3B931C">
                <wp:simplePos x="0" y="0"/>
                <wp:positionH relativeFrom="column">
                  <wp:posOffset>3187065</wp:posOffset>
                </wp:positionH>
                <wp:positionV relativeFrom="paragraph">
                  <wp:posOffset>80645</wp:posOffset>
                </wp:positionV>
                <wp:extent cx="1314450" cy="467995"/>
                <wp:effectExtent l="0" t="0" r="19050" b="27305"/>
                <wp:wrapNone/>
                <wp:docPr id="32" name="Прямоуголь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467995"/>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Демографічне навантаження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2" o:spid="_x0000_s1041" style="position:absolute;left:0;text-align:left;margin-left:250.95pt;margin-top:6.35pt;width:103.5pt;height:36.8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" fillcolor="white [3201]" strokecolor="#4f81bd [3204]" strokeweight="1pt">
                <v:textbox>
                  <w:txbxContent>
                    <w:p w:rsidR="00F31CF0" w:rsidRPr="008C7568" w:rsidRDefault="00F31CF0" w:rsidP="00F31CF0">
                      <w:pPr>
                        <w:jc w:val="center"/>
                        <w:rPr>
                          <w:lang w:val="uk-UA"/>
                        </w:rPr>
                      </w:pPr>
                      <w:r>
                        <w:rPr>
                          <w:lang w:val="uk-UA"/>
                        </w:rPr>
                        <w:t>Демографічне навантаження</w:t>
                      </w:r>
                    </w:p>
                  </w:txbxContent>
                </v:textbox>
              </v:rect>
            </w:pict>
          </mc:Fallback>
        </mc:AlternateContent>
      </w:r>
      <w:r>
        <w:rPr>
          <w:noProof/>
          <w:sz w:val="28"/>
          <w:szCs w:val="28"/>
          <w:lang w:val="uk-UA" w:eastAsia="uk-UA"/>
        </w:rPr>
        <mc:AlternateContent>
          <mc:Choice Requires="wps">
            <w:drawing>
              <wp:anchor distT="0" distB="0" distL="114300" distR="114300" simplePos="0" relativeHeight="251676672" behindDoc="0" locked="0" layoutInCell="1" allowOverlap="1" wp14:anchorId="51876F44" wp14:editId="53C4523A">
                <wp:simplePos x="0" y="0"/>
                <wp:positionH relativeFrom="column">
                  <wp:posOffset>1634490</wp:posOffset>
                </wp:positionH>
                <wp:positionV relativeFrom="paragraph">
                  <wp:posOffset>80645</wp:posOffset>
                </wp:positionV>
                <wp:extent cx="1314450" cy="467995"/>
                <wp:effectExtent l="0" t="0" r="19050" b="27305"/>
                <wp:wrapNone/>
                <wp:docPr id="31" name="Прямоугольник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467995"/>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Захворюваність населення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1" o:spid="_x0000_s1042" style="position:absolute;left:0;text-align:left;margin-left:128.7pt;margin-top:6.35pt;width:103.5pt;height:36.8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" fillcolor="white [3201]" strokecolor="#4f81bd [3204]" strokeweight="1pt">
                <v:textbox>
                  <w:txbxContent>
                    <w:p w:rsidR="00F31CF0" w:rsidRPr="008C7568" w:rsidRDefault="00F31CF0" w:rsidP="00F31CF0">
                      <w:pPr>
                        <w:jc w:val="center"/>
                        <w:rPr>
                          <w:lang w:val="uk-UA"/>
                        </w:rPr>
                      </w:pPr>
                      <w:r>
                        <w:rPr>
                          <w:lang w:val="uk-UA"/>
                        </w:rPr>
                        <w:t>Захворюваність населення</w:t>
                      </w:r>
                    </w:p>
                  </w:txbxContent>
                </v:textbox>
              </v:rect>
            </w:pict>
          </mc:Fallback>
        </mc:AlternateContent>
      </w:r>
      <w:r>
        <w:rPr>
          <w:noProof/>
          <w:sz w:val="28"/>
          <w:szCs w:val="28"/>
          <w:lang w:val="uk-UA" w:eastAsia="uk-UA"/>
        </w:rPr>
        <mc:AlternateContent>
          <mc:Choice Requires="wps">
            <w:drawing>
              <wp:anchor distT="0" distB="0" distL="114300" distR="114300" simplePos="0" relativeHeight="251665408" behindDoc="0" locked="0" layoutInCell="1" allowOverlap="1" wp14:anchorId="2D9362B3" wp14:editId="0A3E2886">
                <wp:simplePos x="0" y="0"/>
                <wp:positionH relativeFrom="column">
                  <wp:posOffset>129540</wp:posOffset>
                </wp:positionH>
                <wp:positionV relativeFrom="paragraph">
                  <wp:posOffset>80645</wp:posOffset>
                </wp:positionV>
                <wp:extent cx="1314450" cy="657225"/>
                <wp:effectExtent l="0" t="0" r="19050" b="28575"/>
                <wp:wrapNone/>
                <wp:docPr id="30" name="Прямоуголь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657225"/>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Рівень народжуваності та смертності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0" o:spid="_x0000_s1043" style="position:absolute;left:0;text-align:left;margin-left:10.2pt;margin-top:6.35pt;width:103.5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" fillcolor="white [3201]" strokecolor="#4f81bd [3204]" strokeweight="1pt">
                <v:textbox>
                  <w:txbxContent>
                    <w:p w:rsidR="00F31CF0" w:rsidRPr="008C7568" w:rsidRDefault="00F31CF0" w:rsidP="00F31CF0">
                      <w:pPr>
                        <w:jc w:val="center"/>
                        <w:rPr>
                          <w:lang w:val="uk-UA"/>
                        </w:rPr>
                      </w:pPr>
                      <w:r>
                        <w:rPr>
                          <w:lang w:val="uk-UA"/>
                        </w:rPr>
                        <w:t>Рівень народжуваності та смертності</w:t>
                      </w:r>
                    </w:p>
                  </w:txbxContent>
                </v:textbox>
              </v:rect>
            </w:pict>
          </mc:Fallback>
        </mc:AlternateContent>
      </w:r>
    </w:p>
    <w:p w:rsidR="00F31CF0" w:rsidRPr="00F31CF0" w:rsidRDefault="00F31CF0" w:rsidP="00F31CF0">
      <w:pPr>
        <w:spacing w:line="360" w:lineRule="auto"/>
        <w:ind w:firstLine="567"/>
        <w:jc w:val="both"/>
        <w:rPr>
          <w:sz w:val="28"/>
          <w:szCs w:val="28"/>
          <w:lang w:val="uk-UA" w:eastAsia="uk-UA"/>
        </w:rPr>
      </w:pPr>
      <w:r>
        <w:rPr>
          <w:noProof/>
          <w:sz w:val="28"/>
          <w:szCs w:val="28"/>
          <w:lang w:val="uk-UA" w:eastAsia="uk-UA"/>
        </w:rPr>
        <mc:AlternateContent>
          <mc:Choice Requires="wps">
            <w:drawing>
              <wp:anchor distT="0" distB="0" distL="114300" distR="114300" simplePos="0" relativeHeight="251705344" behindDoc="0" locked="0" layoutInCell="1" allowOverlap="1" wp14:anchorId="0DA558B3" wp14:editId="1B489176">
                <wp:simplePos x="0" y="0"/>
                <wp:positionH relativeFrom="column">
                  <wp:posOffset>4549140</wp:posOffset>
                </wp:positionH>
                <wp:positionV relativeFrom="paragraph">
                  <wp:posOffset>118110</wp:posOffset>
                </wp:positionV>
                <wp:extent cx="133350" cy="0"/>
                <wp:effectExtent l="9525" t="62865" r="19050" b="60960"/>
                <wp:wrapNone/>
                <wp:docPr id="29" name="Прямая со стрелкой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9" o:spid="_x0000_s1026" type="#_x0000_t32" style="position:absolute;margin-left:358.2pt;margin-top:9.3pt;width:10.5pt;height:0;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" strokecolor="#c2d69b" strokeweight="1pt">
                <v:stroke endarrow="block"/>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700224" behindDoc="0" locked="0" layoutInCell="1" allowOverlap="1" wp14:anchorId="4A012BD1" wp14:editId="29FAC380">
                <wp:simplePos x="0" y="0"/>
                <wp:positionH relativeFrom="column">
                  <wp:posOffset>3053715</wp:posOffset>
                </wp:positionH>
                <wp:positionV relativeFrom="paragraph">
                  <wp:posOffset>3810</wp:posOffset>
                </wp:positionV>
                <wp:extent cx="133350" cy="0"/>
                <wp:effectExtent l="9525" t="62865" r="19050" b="60960"/>
                <wp:wrapNone/>
                <wp:docPr id="28" name="Прямая со стрелкой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8" o:spid="_x0000_s1026" type="#_x0000_t32" style="position:absolute;margin-left:240.45pt;margin-top:.3pt;width:10.5pt;height:0;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" strokecolor="#c2d69b" strokeweight="1pt">
                <v:stroke endarrow="block"/>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695104" behindDoc="0" locked="0" layoutInCell="1" allowOverlap="1" wp14:anchorId="142ABF6C" wp14:editId="46FE555F">
                <wp:simplePos x="0" y="0"/>
                <wp:positionH relativeFrom="column">
                  <wp:posOffset>1510665</wp:posOffset>
                </wp:positionH>
                <wp:positionV relativeFrom="paragraph">
                  <wp:posOffset>51435</wp:posOffset>
                </wp:positionV>
                <wp:extent cx="133350" cy="0"/>
                <wp:effectExtent l="9525" t="62865" r="19050" b="60960"/>
                <wp:wrapNone/>
                <wp:docPr id="27" name="Прямая со стрелкой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7" o:spid="_x0000_s1026" type="#_x0000_t32" style="position:absolute;margin-left:118.95pt;margin-top:4.05pt;width:10.5pt;height: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" strokecolor="#c2d69b" strokeweight="1pt">
                <v:stroke endarrow="block"/>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671552" behindDoc="0" locked="0" layoutInCell="1" allowOverlap="1" wp14:anchorId="261DEDC3" wp14:editId="653719EB">
                <wp:simplePos x="0" y="0"/>
                <wp:positionH relativeFrom="column">
                  <wp:posOffset>-3810</wp:posOffset>
                </wp:positionH>
                <wp:positionV relativeFrom="paragraph">
                  <wp:posOffset>118110</wp:posOffset>
                </wp:positionV>
                <wp:extent cx="133350" cy="0"/>
                <wp:effectExtent l="9525" t="62865" r="19050" b="60960"/>
                <wp:wrapNone/>
                <wp:docPr id="26" name="Прямая со стрелкой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6" o:spid="_x0000_s1026" type="#_x0000_t32" style="position:absolute;margin-left:-.3pt;margin-top:9.3pt;width:10.5pt;height: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" strokecolor="#c2d69b" strokeweight="1pt">
                <v:stroke endarrow="block"/>
                <v:shadow color="#4e6128" opacity=".5" offset="1pt"/>
              </v:shape>
            </w:pict>
          </mc:Fallback>
        </mc:AlternateContent>
      </w:r>
    </w:p>
    <w:p w:rsidR="00F31CF0" w:rsidRPr="00F31CF0" w:rsidRDefault="00F31CF0" w:rsidP="00F31CF0">
      <w:pPr>
        <w:spacing w:line="360" w:lineRule="auto"/>
        <w:ind w:firstLine="567"/>
        <w:jc w:val="both"/>
        <w:rPr>
          <w:sz w:val="28"/>
          <w:szCs w:val="28"/>
          <w:lang w:val="uk-UA" w:eastAsia="uk-UA"/>
        </w:rPr>
      </w:pPr>
      <w:r>
        <w:rPr>
          <w:noProof/>
          <w:sz w:val="28"/>
          <w:szCs w:val="28"/>
          <w:lang w:val="uk-UA" w:eastAsia="uk-UA"/>
        </w:rPr>
        <mc:AlternateContent>
          <mc:Choice Requires="wps">
            <w:drawing>
              <wp:anchor distT="0" distB="0" distL="114300" distR="114300" simplePos="0" relativeHeight="251701248" behindDoc="0" locked="0" layoutInCell="1" allowOverlap="1" wp14:anchorId="0DEA4289" wp14:editId="6F074667">
                <wp:simplePos x="0" y="0"/>
                <wp:positionH relativeFrom="column">
                  <wp:posOffset>3053715</wp:posOffset>
                </wp:positionH>
                <wp:positionV relativeFrom="paragraph">
                  <wp:posOffset>220980</wp:posOffset>
                </wp:positionV>
                <wp:extent cx="133350" cy="0"/>
                <wp:effectExtent l="9525" t="62865" r="19050" b="60960"/>
                <wp:wrapNone/>
                <wp:docPr id="25" name="Прямая со стрелкой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5" o:spid="_x0000_s1026" type="#_x0000_t32" style="position:absolute;margin-left:240.45pt;margin-top:17.4pt;width:10.5pt;height:0;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" strokecolor="#c2d69b" strokeweight="1pt">
                <v:stroke endarrow="block"/>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683840" behindDoc="0" locked="0" layoutInCell="1" allowOverlap="1" wp14:anchorId="0524C5F2" wp14:editId="6ECA975F">
                <wp:simplePos x="0" y="0"/>
                <wp:positionH relativeFrom="column">
                  <wp:posOffset>3187065</wp:posOffset>
                </wp:positionH>
                <wp:positionV relativeFrom="paragraph">
                  <wp:posOffset>20955</wp:posOffset>
                </wp:positionV>
                <wp:extent cx="1314450" cy="447675"/>
                <wp:effectExtent l="0" t="0" r="19050" b="28575"/>
                <wp:wrapNone/>
                <wp:docPr id="24" name="Прямоуголь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447675"/>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 xml:space="preserve">Тривалість трудового життя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4" o:spid="_x0000_s1044" style="position:absolute;left:0;text-align:left;margin-left:250.95pt;margin-top:1.65pt;width:103.5pt;height:35.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" fillcolor="white [3201]" strokecolor="#4f81bd [3204]" strokeweight="1pt">
                <v:textbox>
                  <w:txbxContent>
                    <w:p w:rsidR="00F31CF0" w:rsidRPr="008C7568" w:rsidRDefault="00F31CF0" w:rsidP="00F31CF0">
                      <w:pPr>
                        <w:jc w:val="center"/>
                        <w:rPr>
                          <w:lang w:val="uk-UA"/>
                        </w:rPr>
                      </w:pPr>
                      <w:r>
                        <w:rPr>
                          <w:lang w:val="uk-UA"/>
                        </w:rPr>
                        <w:t xml:space="preserve">Тривалість трудового життя </w:t>
                      </w:r>
                    </w:p>
                  </w:txbxContent>
                </v:textbox>
              </v:rect>
            </w:pict>
          </mc:Fallback>
        </mc:AlternateContent>
      </w:r>
      <w:r>
        <w:rPr>
          <w:noProof/>
          <w:sz w:val="28"/>
          <w:szCs w:val="28"/>
          <w:lang w:val="uk-UA" w:eastAsia="uk-UA"/>
        </w:rPr>
        <mc:AlternateContent>
          <mc:Choice Requires="wps">
            <w:drawing>
              <wp:anchor distT="0" distB="0" distL="114300" distR="114300" simplePos="0" relativeHeight="251677696" behindDoc="0" locked="0" layoutInCell="1" allowOverlap="1" wp14:anchorId="6D1E1C22" wp14:editId="372A3186">
                <wp:simplePos x="0" y="0"/>
                <wp:positionH relativeFrom="column">
                  <wp:posOffset>1634490</wp:posOffset>
                </wp:positionH>
                <wp:positionV relativeFrom="paragraph">
                  <wp:posOffset>49530</wp:posOffset>
                </wp:positionV>
                <wp:extent cx="1314450" cy="619125"/>
                <wp:effectExtent l="0" t="0" r="19050" b="28575"/>
                <wp:wrapNone/>
                <wp:docPr id="23" name="Прямоуголь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619125"/>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ind w:right="-215"/>
                              <w:jc w:val="center"/>
                              <w:rPr>
                                <w:lang w:val="uk-UA"/>
                              </w:rPr>
                            </w:pPr>
                            <w:r>
                              <w:rPr>
                                <w:lang w:val="uk-UA"/>
                              </w:rPr>
                              <w:t>Кількість вперше зареєстрованих захворювань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3" o:spid="_x0000_s1045" style="position:absolute;left:0;text-align:left;margin-left:128.7pt;margin-top:3.9pt;width:103.5pt;height:48.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" fillcolor="white [3201]" strokecolor="#4f81bd [3204]" strokeweight="1pt">
                <v:textbox>
                  <w:txbxContent>
                    <w:p w:rsidR="00F31CF0" w:rsidRPr="008C7568" w:rsidRDefault="00F31CF0" w:rsidP="00F31CF0">
                      <w:pPr>
                        <w:ind w:right="-215"/>
                        <w:jc w:val="center"/>
                        <w:rPr>
                          <w:lang w:val="uk-UA"/>
                        </w:rPr>
                      </w:pPr>
                      <w:r>
                        <w:rPr>
                          <w:lang w:val="uk-UA"/>
                        </w:rPr>
                        <w:t>Кількість вперше зареєстрованих захворювань</w:t>
                      </w:r>
                    </w:p>
                  </w:txbxContent>
                </v:textbox>
              </v:rect>
            </w:pict>
          </mc:Fallback>
        </mc:AlternateContent>
      </w:r>
      <w:r>
        <w:rPr>
          <w:noProof/>
          <w:sz w:val="28"/>
          <w:szCs w:val="28"/>
          <w:lang w:val="uk-UA" w:eastAsia="uk-UA"/>
        </w:rPr>
        <mc:AlternateContent>
          <mc:Choice Requires="wps">
            <w:drawing>
              <wp:anchor distT="0" distB="0" distL="114300" distR="114300" simplePos="0" relativeHeight="251666432" behindDoc="0" locked="0" layoutInCell="1" allowOverlap="1" wp14:anchorId="68BAAE2E" wp14:editId="5CB90602">
                <wp:simplePos x="0" y="0"/>
                <wp:positionH relativeFrom="column">
                  <wp:posOffset>129540</wp:posOffset>
                </wp:positionH>
                <wp:positionV relativeFrom="paragraph">
                  <wp:posOffset>220980</wp:posOffset>
                </wp:positionV>
                <wp:extent cx="1314450" cy="447675"/>
                <wp:effectExtent l="0" t="0" r="19050" b="28575"/>
                <wp:wrapNone/>
                <wp:docPr id="22" name="Прямоугольник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447675"/>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Рівень дитячої смертності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2" o:spid="_x0000_s1046" style="position:absolute;left:0;text-align:left;margin-left:10.2pt;margin-top:17.4pt;width:103.5pt;height:35.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" fillcolor="white [3201]" strokecolor="#4f81bd [3204]" strokeweight="1pt">
                <v:textbox>
                  <w:txbxContent>
                    <w:p w:rsidR="00F31CF0" w:rsidRPr="008C7568" w:rsidRDefault="00F31CF0" w:rsidP="00F31CF0">
                      <w:pPr>
                        <w:jc w:val="center"/>
                        <w:rPr>
                          <w:lang w:val="uk-UA"/>
                        </w:rPr>
                      </w:pPr>
                      <w:r>
                        <w:rPr>
                          <w:lang w:val="uk-UA"/>
                        </w:rPr>
                        <w:t>Рівень дитячої смертності</w:t>
                      </w:r>
                    </w:p>
                  </w:txbxContent>
                </v:textbox>
              </v:rect>
            </w:pict>
          </mc:Fallback>
        </mc:AlternateContent>
      </w:r>
    </w:p>
    <w:p w:rsidR="00F31CF0" w:rsidRPr="00F31CF0" w:rsidRDefault="00F31CF0" w:rsidP="00F31CF0">
      <w:pPr>
        <w:spacing w:line="360" w:lineRule="auto"/>
        <w:ind w:firstLine="567"/>
        <w:jc w:val="both"/>
        <w:rPr>
          <w:sz w:val="28"/>
          <w:szCs w:val="28"/>
          <w:lang w:val="uk-UA" w:eastAsia="uk-UA"/>
        </w:rPr>
      </w:pPr>
      <w:r>
        <w:rPr>
          <w:noProof/>
          <w:sz w:val="28"/>
          <w:szCs w:val="28"/>
          <w:lang w:val="uk-UA" w:eastAsia="uk-UA"/>
        </w:rPr>
        <mc:AlternateContent>
          <mc:Choice Requires="wps">
            <w:drawing>
              <wp:anchor distT="0" distB="0" distL="114300" distR="114300" simplePos="0" relativeHeight="251706368" behindDoc="0" locked="0" layoutInCell="1" allowOverlap="1" wp14:anchorId="412858C3" wp14:editId="43E2091B">
                <wp:simplePos x="0" y="0"/>
                <wp:positionH relativeFrom="column">
                  <wp:posOffset>4549140</wp:posOffset>
                </wp:positionH>
                <wp:positionV relativeFrom="paragraph">
                  <wp:posOffset>161925</wp:posOffset>
                </wp:positionV>
                <wp:extent cx="133350" cy="0"/>
                <wp:effectExtent l="9525" t="62865" r="19050" b="60960"/>
                <wp:wrapNone/>
                <wp:docPr id="21" name="Прямая со стрелкой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1" o:spid="_x0000_s1026" type="#_x0000_t32" style="position:absolute;margin-left:358.2pt;margin-top:12.75pt;width:10.5pt;height:0;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" strokecolor="#c2d69b" strokeweight="1pt">
                <v:stroke endarrow="block"/>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684864" behindDoc="0" locked="0" layoutInCell="1" allowOverlap="1" wp14:anchorId="51842999" wp14:editId="563CB5C9">
                <wp:simplePos x="0" y="0"/>
                <wp:positionH relativeFrom="column">
                  <wp:posOffset>3187065</wp:posOffset>
                </wp:positionH>
                <wp:positionV relativeFrom="paragraph">
                  <wp:posOffset>247650</wp:posOffset>
                </wp:positionV>
                <wp:extent cx="1314450" cy="666750"/>
                <wp:effectExtent l="0" t="0" r="19050" b="19050"/>
                <wp:wrapNone/>
                <wp:docPr id="20" name="Прямоугольник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666750"/>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Default="00F31CF0" w:rsidP="00F31CF0">
                            <w:pPr>
                              <w:ind w:right="-215" w:hanging="142"/>
                              <w:jc w:val="center"/>
                              <w:rPr>
                                <w:lang w:val="uk-UA"/>
                              </w:rPr>
                            </w:pPr>
                            <w:r>
                              <w:rPr>
                                <w:lang w:val="uk-UA"/>
                              </w:rPr>
                              <w:t>Чисельність хво-</w:t>
                            </w:r>
                          </w:p>
                          <w:p w:rsidR="00F31CF0" w:rsidRPr="008C7568" w:rsidRDefault="00F31CF0" w:rsidP="00F31CF0">
                            <w:pPr>
                              <w:ind w:right="-215" w:hanging="142"/>
                              <w:jc w:val="center"/>
                              <w:rPr>
                                <w:lang w:val="uk-UA"/>
                              </w:rPr>
                            </w:pPr>
                            <w:r>
                              <w:rPr>
                                <w:lang w:val="uk-UA"/>
                              </w:rPr>
                              <w:t>рих на професійні захворювання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0" o:spid="_x0000_s1047" style="position:absolute;left:0;text-align:left;margin-left:250.95pt;margin-top:19.5pt;width:103.5pt;height:5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" fillcolor="white [3201]" strokecolor="#4f81bd [3204]" strokeweight="1pt">
                <v:textbox>
                  <w:txbxContent>
                    <w:p w:rsidR="00F31CF0" w:rsidRDefault="00F31CF0" w:rsidP="00F31CF0">
                      <w:pPr>
                        <w:ind w:right="-215" w:hanging="142"/>
                        <w:jc w:val="center"/>
                        <w:rPr>
                          <w:lang w:val="uk-UA"/>
                        </w:rPr>
                      </w:pPr>
                      <w:r>
                        <w:rPr>
                          <w:lang w:val="uk-UA"/>
                        </w:rPr>
                        <w:t>Чисельність хво-</w:t>
                      </w:r>
                    </w:p>
                    <w:p w:rsidR="00F31CF0" w:rsidRPr="008C7568" w:rsidRDefault="00F31CF0" w:rsidP="00F31CF0">
                      <w:pPr>
                        <w:ind w:right="-215" w:hanging="142"/>
                        <w:jc w:val="center"/>
                        <w:rPr>
                          <w:lang w:val="uk-UA"/>
                        </w:rPr>
                      </w:pPr>
                      <w:r>
                        <w:rPr>
                          <w:lang w:val="uk-UA"/>
                        </w:rPr>
                        <w:t>рих на професійні захворювання</w:t>
                      </w:r>
                    </w:p>
                  </w:txbxContent>
                </v:textbox>
              </v:rect>
            </w:pict>
          </mc:Fallback>
        </mc:AlternateContent>
      </w:r>
      <w:r>
        <w:rPr>
          <w:noProof/>
          <w:sz w:val="28"/>
          <w:szCs w:val="28"/>
          <w:lang w:val="uk-UA" w:eastAsia="uk-UA"/>
        </w:rPr>
        <mc:AlternateContent>
          <mc:Choice Requires="wps">
            <w:drawing>
              <wp:anchor distT="0" distB="0" distL="114300" distR="114300" simplePos="0" relativeHeight="251696128" behindDoc="0" locked="0" layoutInCell="1" allowOverlap="1" wp14:anchorId="7216CCBD" wp14:editId="6FB95E00">
                <wp:simplePos x="0" y="0"/>
                <wp:positionH relativeFrom="column">
                  <wp:posOffset>1510665</wp:posOffset>
                </wp:positionH>
                <wp:positionV relativeFrom="paragraph">
                  <wp:posOffset>76200</wp:posOffset>
                </wp:positionV>
                <wp:extent cx="133350" cy="0"/>
                <wp:effectExtent l="9525" t="62865" r="19050" b="60960"/>
                <wp:wrapNone/>
                <wp:docPr id="19" name="Прямая со стрелкой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9" o:spid="_x0000_s1026" type="#_x0000_t32" style="position:absolute;margin-left:118.95pt;margin-top:6pt;width:10.5pt;height: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" strokecolor="#c2d69b" strokeweight="1pt">
                <v:stroke endarrow="block"/>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672576" behindDoc="0" locked="0" layoutInCell="1" allowOverlap="1" wp14:anchorId="3558230E" wp14:editId="1145B012">
                <wp:simplePos x="0" y="0"/>
                <wp:positionH relativeFrom="column">
                  <wp:posOffset>-3810</wp:posOffset>
                </wp:positionH>
                <wp:positionV relativeFrom="paragraph">
                  <wp:posOffset>161925</wp:posOffset>
                </wp:positionV>
                <wp:extent cx="133350" cy="0"/>
                <wp:effectExtent l="9525" t="62865" r="19050" b="60960"/>
                <wp:wrapNone/>
                <wp:docPr id="18" name="Прямая со стрелкой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8" o:spid="_x0000_s1026" type="#_x0000_t32" style="position:absolute;margin-left:-.3pt;margin-top:12.75pt;width:10.5pt;height: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" strokecolor="#c2d69b" strokeweight="1pt">
                <v:stroke endarrow="block"/>
                <v:shadow color="#4e6128" opacity=".5" offset="1pt"/>
              </v:shape>
            </w:pict>
          </mc:Fallback>
        </mc:AlternateContent>
      </w:r>
    </w:p>
    <w:p w:rsidR="00F31CF0" w:rsidRPr="00F31CF0" w:rsidRDefault="00F31CF0" w:rsidP="00F31CF0">
      <w:pPr>
        <w:spacing w:line="360" w:lineRule="auto"/>
        <w:ind w:firstLine="567"/>
        <w:jc w:val="both"/>
        <w:rPr>
          <w:sz w:val="28"/>
          <w:szCs w:val="28"/>
          <w:lang w:val="uk-UA" w:eastAsia="uk-UA"/>
        </w:rPr>
      </w:pPr>
      <w:r>
        <w:rPr>
          <w:noProof/>
          <w:sz w:val="28"/>
          <w:szCs w:val="28"/>
          <w:lang w:val="uk-UA" w:eastAsia="uk-UA"/>
        </w:rPr>
        <mc:AlternateContent>
          <mc:Choice Requires="wps">
            <w:drawing>
              <wp:anchor distT="0" distB="0" distL="114300" distR="114300" simplePos="0" relativeHeight="251667456" behindDoc="0" locked="0" layoutInCell="1" allowOverlap="1" wp14:anchorId="3980702A" wp14:editId="0F5BDBFE">
                <wp:simplePos x="0" y="0"/>
                <wp:positionH relativeFrom="column">
                  <wp:posOffset>129540</wp:posOffset>
                </wp:positionH>
                <wp:positionV relativeFrom="paragraph">
                  <wp:posOffset>169545</wp:posOffset>
                </wp:positionV>
                <wp:extent cx="1314450" cy="438150"/>
                <wp:effectExtent l="0" t="0" r="19050" b="19050"/>
                <wp:wrapNone/>
                <wp:docPr id="17" name="Прямоуголь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438150"/>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Темпи зміни поколінь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7" o:spid="_x0000_s1048" style="position:absolute;left:0;text-align:left;margin-left:10.2pt;margin-top:13.35pt;width:103.5pt;height:3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" fillcolor="white [3201]" strokecolor="#4f81bd [3204]" strokeweight="1pt">
                <v:textbox>
                  <w:txbxContent>
                    <w:p w:rsidR="00F31CF0" w:rsidRPr="008C7568" w:rsidRDefault="00F31CF0" w:rsidP="00F31CF0">
                      <w:pPr>
                        <w:jc w:val="center"/>
                        <w:rPr>
                          <w:lang w:val="uk-UA"/>
                        </w:rPr>
                      </w:pPr>
                      <w:r>
                        <w:rPr>
                          <w:lang w:val="uk-UA"/>
                        </w:rPr>
                        <w:t>Темпи зміни поколінь</w:t>
                      </w:r>
                    </w:p>
                  </w:txbxContent>
                </v:textbox>
              </v:rect>
            </w:pict>
          </mc:Fallback>
        </mc:AlternateContent>
      </w:r>
    </w:p>
    <w:p w:rsidR="00F31CF0" w:rsidRPr="00F31CF0" w:rsidRDefault="00F31CF0" w:rsidP="00F31CF0">
      <w:pPr>
        <w:spacing w:line="360" w:lineRule="auto"/>
        <w:ind w:firstLine="567"/>
        <w:jc w:val="both"/>
        <w:rPr>
          <w:sz w:val="28"/>
          <w:szCs w:val="28"/>
          <w:lang w:val="uk-UA" w:eastAsia="uk-UA"/>
        </w:rPr>
      </w:pPr>
      <w:r>
        <w:rPr>
          <w:noProof/>
          <w:sz w:val="28"/>
          <w:szCs w:val="28"/>
          <w:lang w:val="uk-UA" w:eastAsia="uk-UA"/>
        </w:rPr>
        <mc:AlternateContent>
          <mc:Choice Requires="wps">
            <w:drawing>
              <wp:anchor distT="0" distB="0" distL="114300" distR="114300" simplePos="0" relativeHeight="251707392" behindDoc="0" locked="0" layoutInCell="1" allowOverlap="1" wp14:anchorId="521365DB" wp14:editId="4D376071">
                <wp:simplePos x="0" y="0"/>
                <wp:positionH relativeFrom="column">
                  <wp:posOffset>4549140</wp:posOffset>
                </wp:positionH>
                <wp:positionV relativeFrom="paragraph">
                  <wp:posOffset>73025</wp:posOffset>
                </wp:positionV>
                <wp:extent cx="133350" cy="0"/>
                <wp:effectExtent l="9525" t="53975" r="19050" b="60325"/>
                <wp:wrapNone/>
                <wp:docPr id="16" name="Прямая со стрелкой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 o:spid="_x0000_s1026" type="#_x0000_t32" style="position:absolute;margin-left:358.2pt;margin-top:5.75pt;width:10.5pt;height:0;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" strokecolor="#c2d69b" strokeweight="1pt">
                <v:stroke endarrow="block"/>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702272" behindDoc="0" locked="0" layoutInCell="1" allowOverlap="1" wp14:anchorId="607BBFBE" wp14:editId="0677BD0F">
                <wp:simplePos x="0" y="0"/>
                <wp:positionH relativeFrom="column">
                  <wp:posOffset>3053715</wp:posOffset>
                </wp:positionH>
                <wp:positionV relativeFrom="paragraph">
                  <wp:posOffset>6350</wp:posOffset>
                </wp:positionV>
                <wp:extent cx="133350" cy="0"/>
                <wp:effectExtent l="9525" t="53975" r="19050" b="60325"/>
                <wp:wrapNone/>
                <wp:docPr id="15" name="Прямая со стрелкой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5" o:spid="_x0000_s1026" type="#_x0000_t32" style="position:absolute;margin-left:240.45pt;margin-top:.5pt;width:10.5pt;height:0;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" strokecolor="#c2d69b" strokeweight="1pt">
                <v:stroke endarrow="block"/>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697152" behindDoc="0" locked="0" layoutInCell="1" allowOverlap="1" wp14:anchorId="3A9CA48B" wp14:editId="266135E6">
                <wp:simplePos x="0" y="0"/>
                <wp:positionH relativeFrom="column">
                  <wp:posOffset>1501140</wp:posOffset>
                </wp:positionH>
                <wp:positionV relativeFrom="paragraph">
                  <wp:posOffset>73025</wp:posOffset>
                </wp:positionV>
                <wp:extent cx="133350" cy="0"/>
                <wp:effectExtent l="9525" t="53975" r="19050" b="60325"/>
                <wp:wrapNone/>
                <wp:docPr id="14" name="Прямая со стрелкой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4" o:spid="_x0000_s1026" type="#_x0000_t32" style="position:absolute;margin-left:118.2pt;margin-top:5.75pt;width:10.5pt;height:0;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" strokecolor="#c2d69b" strokeweight="1pt">
                <v:stroke endarrow="block"/>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673600" behindDoc="0" locked="0" layoutInCell="1" allowOverlap="1" wp14:anchorId="7A5D8461" wp14:editId="70AC768B">
                <wp:simplePos x="0" y="0"/>
                <wp:positionH relativeFrom="column">
                  <wp:posOffset>-3810</wp:posOffset>
                </wp:positionH>
                <wp:positionV relativeFrom="paragraph">
                  <wp:posOffset>73025</wp:posOffset>
                </wp:positionV>
                <wp:extent cx="133350" cy="0"/>
                <wp:effectExtent l="9525" t="53975" r="19050" b="60325"/>
                <wp:wrapNone/>
                <wp:docPr id="13" name="Прямая со стрелкой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3" o:spid="_x0000_s1026" type="#_x0000_t32" style="position:absolute;margin-left:-.3pt;margin-top:5.75pt;width:10.5pt;height: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" strokecolor="#c2d69b" strokeweight="1pt">
                <v:stroke endarrow="block"/>
                <v:shadow color="#4e6128" opacity=".5" offset="1pt"/>
              </v:shape>
            </w:pict>
          </mc:Fallback>
        </mc:AlternateContent>
      </w:r>
    </w:p>
    <w:p w:rsidR="00F31CF0" w:rsidRPr="00F31CF0" w:rsidRDefault="00F31CF0" w:rsidP="00F31CF0">
      <w:pPr>
        <w:spacing w:line="360" w:lineRule="auto"/>
        <w:ind w:firstLine="567"/>
        <w:jc w:val="both"/>
        <w:rPr>
          <w:sz w:val="28"/>
          <w:szCs w:val="28"/>
          <w:lang w:val="uk-UA" w:eastAsia="uk-UA"/>
        </w:rPr>
      </w:pPr>
      <w:r>
        <w:rPr>
          <w:noProof/>
          <w:sz w:val="28"/>
          <w:szCs w:val="28"/>
          <w:lang w:val="uk-UA" w:eastAsia="uk-UA"/>
        </w:rPr>
        <mc:AlternateContent>
          <mc:Choice Requires="wps">
            <w:drawing>
              <wp:anchor distT="0" distB="0" distL="114300" distR="114300" simplePos="0" relativeHeight="251668480" behindDoc="0" locked="0" layoutInCell="1" allowOverlap="1" wp14:anchorId="234CB5B3" wp14:editId="50E3499A">
                <wp:simplePos x="0" y="0"/>
                <wp:positionH relativeFrom="column">
                  <wp:posOffset>129540</wp:posOffset>
                </wp:positionH>
                <wp:positionV relativeFrom="paragraph">
                  <wp:posOffset>109220</wp:posOffset>
                </wp:positionV>
                <wp:extent cx="1314450" cy="657225"/>
                <wp:effectExtent l="0" t="0" r="19050" b="28575"/>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657225"/>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Pr="008C7568" w:rsidRDefault="00F31CF0" w:rsidP="00F31CF0">
                            <w:pPr>
                              <w:jc w:val="center"/>
                              <w:rPr>
                                <w:lang w:val="uk-UA"/>
                              </w:rPr>
                            </w:pPr>
                            <w:r>
                              <w:rPr>
                                <w:lang w:val="uk-UA"/>
                              </w:rPr>
                              <w:t>Очікувана та реальна тривалість життя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 o:spid="_x0000_s1049" style="position:absolute;left:0;text-align:left;margin-left:10.2pt;margin-top:8.6pt;width:103.5pt;height:51.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" fillcolor="white [3201]" strokecolor="#4f81bd [3204]" strokeweight="1pt">
                <v:textbox>
                  <w:txbxContent>
                    <w:p w:rsidR="00F31CF0" w:rsidRPr="008C7568" w:rsidRDefault="00F31CF0" w:rsidP="00F31CF0">
                      <w:pPr>
                        <w:jc w:val="center"/>
                        <w:rPr>
                          <w:lang w:val="uk-UA"/>
                        </w:rPr>
                      </w:pPr>
                      <w:r>
                        <w:rPr>
                          <w:lang w:val="uk-UA"/>
                        </w:rPr>
                        <w:t>Очікувана та реальна тривалість життя</w:t>
                      </w:r>
                    </w:p>
                  </w:txbxContent>
                </v:textbox>
              </v:rect>
            </w:pict>
          </mc:Fallback>
        </mc:AlternateContent>
      </w:r>
    </w:p>
    <w:p w:rsidR="00F31CF0" w:rsidRPr="00F31CF0" w:rsidRDefault="00F31CF0" w:rsidP="00F31CF0">
      <w:pPr>
        <w:spacing w:line="360" w:lineRule="auto"/>
        <w:ind w:firstLine="567"/>
        <w:jc w:val="both"/>
        <w:rPr>
          <w:sz w:val="28"/>
          <w:szCs w:val="28"/>
          <w:lang w:val="uk-UA" w:eastAsia="uk-UA"/>
        </w:rPr>
      </w:pPr>
      <w:r>
        <w:rPr>
          <w:noProof/>
          <w:sz w:val="28"/>
          <w:szCs w:val="28"/>
          <w:lang w:val="uk-UA" w:eastAsia="uk-UA"/>
        </w:rPr>
        <mc:AlternateContent>
          <mc:Choice Requires="wps">
            <w:drawing>
              <wp:anchor distT="0" distB="0" distL="114300" distR="114300" simplePos="0" relativeHeight="251708416" behindDoc="0" locked="0" layoutInCell="1" allowOverlap="1" wp14:anchorId="3A8B6DEA" wp14:editId="1204831A">
                <wp:simplePos x="0" y="0"/>
                <wp:positionH relativeFrom="column">
                  <wp:posOffset>4549140</wp:posOffset>
                </wp:positionH>
                <wp:positionV relativeFrom="paragraph">
                  <wp:posOffset>135890</wp:posOffset>
                </wp:positionV>
                <wp:extent cx="133350" cy="0"/>
                <wp:effectExtent l="9525" t="62865" r="19050" b="60960"/>
                <wp:wrapNone/>
                <wp:docPr id="11" name="Прямая со стрелкой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1" o:spid="_x0000_s1026" type="#_x0000_t32" style="position:absolute;margin-left:358.2pt;margin-top:10.7pt;width:10.5pt;height:0;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" strokecolor="#c2d69b" strokeweight="1pt">
                <v:stroke endarrow="block"/>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703296" behindDoc="0" locked="0" layoutInCell="1" allowOverlap="1" wp14:anchorId="52262ECC" wp14:editId="1DDE2459">
                <wp:simplePos x="0" y="0"/>
                <wp:positionH relativeFrom="column">
                  <wp:posOffset>3053715</wp:posOffset>
                </wp:positionH>
                <wp:positionV relativeFrom="paragraph">
                  <wp:posOffset>135890</wp:posOffset>
                </wp:positionV>
                <wp:extent cx="133350" cy="0"/>
                <wp:effectExtent l="9525" t="62865" r="19050" b="60960"/>
                <wp:wrapNone/>
                <wp:docPr id="10" name="Прямая со стрелкой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0" o:spid="_x0000_s1026" type="#_x0000_t32" style="position:absolute;margin-left:240.45pt;margin-top:10.7pt;width:10.5pt;height:0;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" strokecolor="#c2d69b" strokeweight="1pt">
                <v:stroke endarrow="block"/>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698176" behindDoc="0" locked="0" layoutInCell="1" allowOverlap="1" wp14:anchorId="6E2534CF" wp14:editId="2467D82C">
                <wp:simplePos x="0" y="0"/>
                <wp:positionH relativeFrom="column">
                  <wp:posOffset>1510665</wp:posOffset>
                </wp:positionH>
                <wp:positionV relativeFrom="paragraph">
                  <wp:posOffset>135890</wp:posOffset>
                </wp:positionV>
                <wp:extent cx="133350" cy="0"/>
                <wp:effectExtent l="9525" t="62865" r="19050" b="60960"/>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9" o:spid="_x0000_s1026" type="#_x0000_t32" style="position:absolute;margin-left:118.95pt;margin-top:10.7pt;width:10.5pt;height:0;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" strokecolor="#c2d69b" strokeweight="1pt">
                <v:stroke endarrow="block"/>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674624" behindDoc="0" locked="0" layoutInCell="1" allowOverlap="1" wp14:anchorId="3EDCC3E9" wp14:editId="365496C4">
                <wp:simplePos x="0" y="0"/>
                <wp:positionH relativeFrom="column">
                  <wp:posOffset>-3810</wp:posOffset>
                </wp:positionH>
                <wp:positionV relativeFrom="paragraph">
                  <wp:posOffset>135890</wp:posOffset>
                </wp:positionV>
                <wp:extent cx="133350" cy="0"/>
                <wp:effectExtent l="9525" t="62865" r="19050" b="60960"/>
                <wp:wrapNone/>
                <wp:docPr id="8" name="Прямая со стрелкой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 o:spid="_x0000_s1026" type="#_x0000_t32" style="position:absolute;margin-left:-.3pt;margin-top:10.7pt;width:10.5pt;height: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" strokecolor="#c2d69b" strokeweight="1pt">
                <v:stroke endarrow="block"/>
                <v:shadow color="#4e6128" opacity=".5" offset="1pt"/>
              </v:shape>
            </w:pict>
          </mc:Fallback>
        </mc:AlternateContent>
      </w:r>
    </w:p>
    <w:p w:rsidR="00F31CF0" w:rsidRPr="00F31CF0" w:rsidRDefault="00F31CF0" w:rsidP="00F31CF0">
      <w:pPr>
        <w:spacing w:line="360" w:lineRule="auto"/>
        <w:ind w:firstLine="567"/>
        <w:jc w:val="both"/>
        <w:rPr>
          <w:sz w:val="28"/>
          <w:szCs w:val="28"/>
          <w:lang w:val="uk-UA" w:eastAsia="uk-UA"/>
        </w:rPr>
      </w:pPr>
      <w:r>
        <w:rPr>
          <w:noProof/>
          <w:sz w:val="28"/>
          <w:szCs w:val="28"/>
          <w:lang w:val="uk-UA" w:eastAsia="uk-UA"/>
        </w:rPr>
        <mc:AlternateContent>
          <mc:Choice Requires="wps">
            <w:drawing>
              <wp:anchor distT="0" distB="0" distL="114300" distR="114300" simplePos="0" relativeHeight="251669504" behindDoc="0" locked="0" layoutInCell="1" allowOverlap="1" wp14:anchorId="66289DDD" wp14:editId="3F3D1E1F">
                <wp:simplePos x="0" y="0"/>
                <wp:positionH relativeFrom="column">
                  <wp:posOffset>129540</wp:posOffset>
                </wp:positionH>
                <wp:positionV relativeFrom="paragraph">
                  <wp:posOffset>248285</wp:posOffset>
                </wp:positionV>
                <wp:extent cx="1314450" cy="704850"/>
                <wp:effectExtent l="0" t="0" r="19050" b="19050"/>
                <wp:wrapNone/>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704850"/>
                        </a:xfrm>
                        <a:prstGeom prst="rect">
                          <a:avLst/>
                        </a:prstGeom>
                        <a:ln w="12700">
                          <a:headEnd/>
                          <a:tailEnd/>
                        </a:ln>
                      </wps:spPr>
                      <wps:style>
                        <a:lnRef idx="2">
                          <a:schemeClr val="accent1"/>
                        </a:lnRef>
                        <a:fillRef idx="1">
                          <a:schemeClr val="lt1"/>
                        </a:fillRef>
                        <a:effectRef idx="0">
                          <a:schemeClr val="accent1"/>
                        </a:effectRef>
                        <a:fontRef idx="minor">
                          <a:schemeClr val="dk1"/>
                        </a:fontRef>
                      </wps:style>
                      <wps:txbx>
                        <w:txbxContent>
                          <w:p w:rsidR="00F31CF0" w:rsidRDefault="00F31CF0" w:rsidP="00F31CF0">
                            <w:pPr>
                              <w:jc w:val="center"/>
                              <w:rPr>
                                <w:lang w:val="uk-UA"/>
                              </w:rPr>
                            </w:pPr>
                            <w:r>
                              <w:rPr>
                                <w:lang w:val="uk-UA"/>
                              </w:rPr>
                              <w:t xml:space="preserve">Рівень </w:t>
                            </w:r>
                          </w:p>
                          <w:p w:rsidR="00F31CF0" w:rsidRPr="008C7568" w:rsidRDefault="00F31CF0" w:rsidP="00F31CF0">
                            <w:pPr>
                              <w:jc w:val="center"/>
                              <w:rPr>
                                <w:lang w:val="uk-UA"/>
                              </w:rPr>
                            </w:pPr>
                            <w:r>
                              <w:rPr>
                                <w:lang w:val="uk-UA"/>
                              </w:rPr>
                              <w:t>шлюбності та розлучуваності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7" o:spid="_x0000_s1050" style="position:absolute;left:0;text-align:left;margin-left:10.2pt;margin-top:19.55pt;width:103.5pt;height:5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" fillcolor="white [3201]" strokecolor="#4f81bd [3204]" strokeweight="1pt">
                <v:textbox>
                  <w:txbxContent>
                    <w:p w:rsidR="00F31CF0" w:rsidRDefault="00F31CF0" w:rsidP="00F31CF0">
                      <w:pPr>
                        <w:jc w:val="center"/>
                        <w:rPr>
                          <w:lang w:val="uk-UA"/>
                        </w:rPr>
                      </w:pPr>
                      <w:r>
                        <w:rPr>
                          <w:lang w:val="uk-UA"/>
                        </w:rPr>
                        <w:t xml:space="preserve">Рівень </w:t>
                      </w:r>
                    </w:p>
                    <w:p w:rsidR="00F31CF0" w:rsidRPr="008C7568" w:rsidRDefault="00F31CF0" w:rsidP="00F31CF0">
                      <w:pPr>
                        <w:jc w:val="center"/>
                        <w:rPr>
                          <w:lang w:val="uk-UA"/>
                        </w:rPr>
                      </w:pPr>
                      <w:r>
                        <w:rPr>
                          <w:lang w:val="uk-UA"/>
                        </w:rPr>
                        <w:t>шлюбності та розлучуваності</w:t>
                      </w:r>
                    </w:p>
                  </w:txbxContent>
                </v:textbox>
              </v:rect>
            </w:pict>
          </mc:Fallback>
        </mc:AlternateContent>
      </w:r>
    </w:p>
    <w:p w:rsidR="00F31CF0" w:rsidRPr="00F31CF0" w:rsidRDefault="00F31CF0" w:rsidP="00F31CF0">
      <w:pPr>
        <w:spacing w:line="360" w:lineRule="auto"/>
        <w:ind w:firstLine="567"/>
        <w:jc w:val="both"/>
        <w:rPr>
          <w:sz w:val="28"/>
          <w:szCs w:val="28"/>
          <w:lang w:val="uk-UA" w:eastAsia="uk-UA"/>
        </w:rPr>
      </w:pPr>
    </w:p>
    <w:p w:rsidR="00F31CF0" w:rsidRPr="00F31CF0" w:rsidRDefault="00F31CF0" w:rsidP="008D58F1">
      <w:pPr>
        <w:spacing w:line="360" w:lineRule="auto"/>
        <w:ind w:firstLine="567"/>
        <w:jc w:val="both"/>
        <w:rPr>
          <w:sz w:val="28"/>
          <w:szCs w:val="28"/>
          <w:lang w:val="uk-UA" w:eastAsia="uk-UA"/>
        </w:rPr>
      </w:pPr>
      <w:r>
        <w:rPr>
          <w:noProof/>
          <w:sz w:val="28"/>
          <w:szCs w:val="28"/>
          <w:lang w:val="uk-UA" w:eastAsia="uk-UA"/>
        </w:rPr>
        <mc:AlternateContent>
          <mc:Choice Requires="wps">
            <w:drawing>
              <wp:anchor distT="0" distB="0" distL="114300" distR="114300" simplePos="0" relativeHeight="251709440" behindDoc="0" locked="0" layoutInCell="1" allowOverlap="1" wp14:anchorId="26B96840" wp14:editId="31E122B0">
                <wp:simplePos x="0" y="0"/>
                <wp:positionH relativeFrom="column">
                  <wp:posOffset>4549140</wp:posOffset>
                </wp:positionH>
                <wp:positionV relativeFrom="paragraph">
                  <wp:posOffset>120650</wp:posOffset>
                </wp:positionV>
                <wp:extent cx="133350" cy="0"/>
                <wp:effectExtent l="9525" t="62865" r="19050" b="60960"/>
                <wp:wrapNone/>
                <wp:docPr id="6" name="Прямая со стрелкой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 o:spid="_x0000_s1026" type="#_x0000_t32" style="position:absolute;margin-left:358.2pt;margin-top:9.5pt;width:10.5pt;height:0;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" strokecolor="#c2d69b" strokeweight="1pt">
                <v:stroke endarrow="block"/>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704320" behindDoc="0" locked="0" layoutInCell="1" allowOverlap="1" wp14:anchorId="24FC7FB3" wp14:editId="05BBADA1">
                <wp:simplePos x="0" y="0"/>
                <wp:positionH relativeFrom="column">
                  <wp:posOffset>3053715</wp:posOffset>
                </wp:positionH>
                <wp:positionV relativeFrom="paragraph">
                  <wp:posOffset>120650</wp:posOffset>
                </wp:positionV>
                <wp:extent cx="133350" cy="0"/>
                <wp:effectExtent l="9525" t="62865" r="19050" b="60960"/>
                <wp:wrapNone/>
                <wp:docPr id="5" name="Прямая со стрелкой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 o:spid="_x0000_s1026" type="#_x0000_t32" style="position:absolute;margin-left:240.45pt;margin-top:9.5pt;width:10.5pt;height:0;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" strokecolor="#c2d69b" strokeweight="1pt">
                <v:stroke endarrow="block"/>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699200" behindDoc="0" locked="0" layoutInCell="1" allowOverlap="1" wp14:anchorId="0C00A46D" wp14:editId="0FB0A026">
                <wp:simplePos x="0" y="0"/>
                <wp:positionH relativeFrom="column">
                  <wp:posOffset>1501140</wp:posOffset>
                </wp:positionH>
                <wp:positionV relativeFrom="paragraph">
                  <wp:posOffset>120650</wp:posOffset>
                </wp:positionV>
                <wp:extent cx="133350" cy="0"/>
                <wp:effectExtent l="9525" t="62865" r="19050" b="60960"/>
                <wp:wrapNone/>
                <wp:docPr id="4" name="Прямая со стрелкой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4" o:spid="_x0000_s1026" type="#_x0000_t32" style="position:absolute;margin-left:118.2pt;margin-top:9.5pt;width:10.5pt;height:0;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" strokecolor="#c2d69b" strokeweight="1pt">
                <v:stroke endarrow="block"/>
                <v:shadow color="#4e6128" opacity=".5" offset="1pt"/>
              </v:shape>
            </w:pict>
          </mc:Fallback>
        </mc:AlternateContent>
      </w:r>
      <w:r>
        <w:rPr>
          <w:noProof/>
          <w:sz w:val="28"/>
          <w:szCs w:val="28"/>
          <w:lang w:val="uk-UA" w:eastAsia="uk-UA"/>
        </w:rPr>
        <mc:AlternateContent>
          <mc:Choice Requires="wps">
            <w:drawing>
              <wp:anchor distT="0" distB="0" distL="114300" distR="114300" simplePos="0" relativeHeight="251675648" behindDoc="0" locked="0" layoutInCell="1" allowOverlap="1" wp14:anchorId="05FC8E47" wp14:editId="44EADD4F">
                <wp:simplePos x="0" y="0"/>
                <wp:positionH relativeFrom="column">
                  <wp:posOffset>-3810</wp:posOffset>
                </wp:positionH>
                <wp:positionV relativeFrom="paragraph">
                  <wp:posOffset>120650</wp:posOffset>
                </wp:positionV>
                <wp:extent cx="133350" cy="0"/>
                <wp:effectExtent l="9525" t="62865" r="19050" b="60960"/>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12700">
                          <a:solidFill>
                            <a:srgbClr val="C2D69B"/>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 o:spid="_x0000_s1026" type="#_x0000_t32" style="position:absolute;margin-left:-.3pt;margin-top:9.5pt;width:10.5pt;height: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" strokecolor="#c2d69b" strokeweight="1pt">
                <v:stroke endarrow="block"/>
                <v:shadow color="#4e6128" opacity=".5" offset="1pt"/>
              </v:shape>
            </w:pict>
          </mc:Fallback>
        </mc:AlternateContent>
      </w:r>
    </w:p>
    <w:p w:rsidR="006324FB" w:rsidRPr="008B12D3" w:rsidRDefault="006324FB" w:rsidP="00F31CF0">
      <w:pPr>
        <w:ind w:firstLine="567"/>
        <w:jc w:val="center"/>
        <w:rPr>
          <w:sz w:val="28"/>
          <w:szCs w:val="28"/>
          <w:lang w:val="uk-UA" w:eastAsia="uk-UA"/>
        </w:rPr>
      </w:pPr>
    </w:p>
    <w:p w:rsidR="00F31CF0" w:rsidRDefault="008D58F1" w:rsidP="00F31CF0">
      <w:pPr>
        <w:ind w:firstLine="567"/>
        <w:jc w:val="center"/>
        <w:rPr>
          <w:sz w:val="28"/>
          <w:szCs w:val="28"/>
          <w:lang w:val="uk-UA" w:eastAsia="uk-UA"/>
        </w:rPr>
      </w:pPr>
      <w:r>
        <w:rPr>
          <w:sz w:val="28"/>
          <w:szCs w:val="28"/>
          <w:lang w:val="uk-UA" w:eastAsia="uk-UA"/>
        </w:rPr>
        <w:t>Рис. 1</w:t>
      </w:r>
      <w:r w:rsidR="00376D51">
        <w:rPr>
          <w:sz w:val="28"/>
          <w:szCs w:val="28"/>
          <w:lang w:val="uk-UA" w:eastAsia="uk-UA"/>
        </w:rPr>
        <w:t>. О</w:t>
      </w:r>
      <w:r w:rsidR="00F31CF0" w:rsidRPr="00F31CF0">
        <w:rPr>
          <w:sz w:val="28"/>
          <w:szCs w:val="28"/>
          <w:lang w:val="uk-UA" w:eastAsia="uk-UA"/>
        </w:rPr>
        <w:t>сновні показники</w:t>
      </w:r>
      <w:r w:rsidR="00376D51">
        <w:rPr>
          <w:sz w:val="28"/>
          <w:szCs w:val="28"/>
          <w:lang w:val="uk-UA" w:eastAsia="uk-UA"/>
        </w:rPr>
        <w:t xml:space="preserve"> формування</w:t>
      </w:r>
      <w:r w:rsidR="00F31CF0" w:rsidRPr="00F31CF0">
        <w:rPr>
          <w:sz w:val="28"/>
          <w:szCs w:val="28"/>
          <w:lang w:val="uk-UA" w:eastAsia="uk-UA"/>
        </w:rPr>
        <w:t xml:space="preserve"> </w:t>
      </w:r>
      <w:r w:rsidR="00376D51">
        <w:rPr>
          <w:sz w:val="28"/>
          <w:szCs w:val="28"/>
          <w:lang w:val="uk-UA" w:eastAsia="uk-UA"/>
        </w:rPr>
        <w:t>демографічного</w:t>
      </w:r>
      <w:r w:rsidR="00376D51" w:rsidRPr="00F31CF0">
        <w:rPr>
          <w:sz w:val="28"/>
          <w:szCs w:val="28"/>
          <w:lang w:val="uk-UA" w:eastAsia="uk-UA"/>
        </w:rPr>
        <w:t xml:space="preserve"> капіталу</w:t>
      </w:r>
      <w:r w:rsidR="00376D51" w:rsidRPr="00F31CF0">
        <w:rPr>
          <w:sz w:val="28"/>
          <w:szCs w:val="28"/>
          <w:lang w:val="uk-UA" w:eastAsia="uk-UA"/>
        </w:rPr>
        <w:t xml:space="preserve"> </w:t>
      </w:r>
      <w:r w:rsidR="007E1D0B">
        <w:rPr>
          <w:sz w:val="28"/>
          <w:szCs w:val="28"/>
          <w:lang w:val="uk-UA" w:eastAsia="uk-UA"/>
        </w:rPr>
        <w:t xml:space="preserve">(узагальнено за </w:t>
      </w:r>
      <w:r w:rsidR="007E1D0B" w:rsidRPr="007E1D0B">
        <w:rPr>
          <w:sz w:val="28"/>
          <w:szCs w:val="28"/>
          <w:lang w:val="uk-UA" w:eastAsia="uk-UA"/>
        </w:rPr>
        <w:t>[1, 2, 3, 8, 9]</w:t>
      </w:r>
      <w:r w:rsidR="007E1D0B">
        <w:rPr>
          <w:sz w:val="28"/>
          <w:szCs w:val="28"/>
          <w:lang w:val="uk-UA" w:eastAsia="uk-UA"/>
        </w:rPr>
        <w:t>)</w:t>
      </w:r>
    </w:p>
    <w:p w:rsidR="007A57AE" w:rsidRDefault="007A57AE" w:rsidP="001E346F">
      <w:pPr>
        <w:shd w:val="clear" w:color="auto" w:fill="FFFFFF"/>
        <w:spacing w:line="360" w:lineRule="auto"/>
        <w:ind w:firstLine="709"/>
        <w:contextualSpacing/>
        <w:jc w:val="both"/>
        <w:rPr>
          <w:rFonts w:eastAsia="Calibri"/>
          <w:sz w:val="28"/>
          <w:szCs w:val="28"/>
          <w:lang w:val="uk-UA" w:eastAsia="en-US"/>
        </w:rPr>
      </w:pPr>
    </w:p>
    <w:p w:rsidR="003664AD" w:rsidRDefault="001E346F" w:rsidP="001E346F">
      <w:pPr>
        <w:shd w:val="clear" w:color="auto" w:fill="FFFFFF"/>
        <w:spacing w:line="360" w:lineRule="auto"/>
        <w:ind w:firstLine="709"/>
        <w:contextualSpacing/>
        <w:jc w:val="both"/>
        <w:rPr>
          <w:rFonts w:eastAsia="Calibri"/>
          <w:sz w:val="28"/>
          <w:szCs w:val="28"/>
          <w:lang w:val="uk-UA" w:eastAsia="en-US"/>
        </w:rPr>
      </w:pPr>
      <w:r>
        <w:rPr>
          <w:rFonts w:eastAsia="Calibri"/>
          <w:sz w:val="28"/>
          <w:szCs w:val="28"/>
          <w:lang w:val="uk-UA" w:eastAsia="en-US"/>
        </w:rPr>
        <w:t xml:space="preserve">Враховуючи набір показників, які впливають на </w:t>
      </w:r>
      <w:r w:rsidR="007A57AE">
        <w:rPr>
          <w:rFonts w:eastAsia="Calibri"/>
          <w:sz w:val="28"/>
          <w:szCs w:val="28"/>
          <w:lang w:val="uk-UA" w:eastAsia="en-US"/>
        </w:rPr>
        <w:t xml:space="preserve">формування </w:t>
      </w:r>
      <w:r w:rsidR="00376D51">
        <w:rPr>
          <w:rFonts w:eastAsia="Calibri"/>
          <w:sz w:val="28"/>
          <w:szCs w:val="28"/>
          <w:lang w:val="uk-UA" w:eastAsia="en-US"/>
        </w:rPr>
        <w:t>демографічного</w:t>
      </w:r>
      <w:r>
        <w:rPr>
          <w:rFonts w:eastAsia="Calibri"/>
          <w:sz w:val="28"/>
          <w:szCs w:val="28"/>
          <w:lang w:val="uk-UA" w:eastAsia="en-US"/>
        </w:rPr>
        <w:t xml:space="preserve"> капітал</w:t>
      </w:r>
      <w:r w:rsidR="007A57AE">
        <w:rPr>
          <w:rFonts w:eastAsia="Calibri"/>
          <w:sz w:val="28"/>
          <w:szCs w:val="28"/>
          <w:lang w:val="uk-UA" w:eastAsia="en-US"/>
        </w:rPr>
        <w:t>у</w:t>
      </w:r>
      <w:r>
        <w:rPr>
          <w:rFonts w:eastAsia="Calibri"/>
          <w:sz w:val="28"/>
          <w:szCs w:val="28"/>
          <w:lang w:val="uk-UA" w:eastAsia="en-US"/>
        </w:rPr>
        <w:t xml:space="preserve"> регіону, можна їх поділити на </w:t>
      </w:r>
      <w:r w:rsidR="00313E47">
        <w:rPr>
          <w:rFonts w:eastAsia="Calibri"/>
          <w:sz w:val="28"/>
          <w:szCs w:val="28"/>
          <w:lang w:val="uk-UA" w:eastAsia="en-US"/>
        </w:rPr>
        <w:t>ті, які сприяють його формуванню (стимулятори) та ті, що є перепоною його формуванн</w:t>
      </w:r>
      <w:r w:rsidR="004B4313">
        <w:rPr>
          <w:rFonts w:eastAsia="Calibri"/>
          <w:sz w:val="28"/>
          <w:szCs w:val="28"/>
          <w:lang w:val="uk-UA" w:eastAsia="en-US"/>
        </w:rPr>
        <w:t>ю (</w:t>
      </w:r>
      <w:proofErr w:type="spellStart"/>
      <w:r w:rsidR="004B4313">
        <w:rPr>
          <w:rFonts w:eastAsia="Calibri"/>
          <w:sz w:val="28"/>
          <w:szCs w:val="28"/>
          <w:lang w:val="uk-UA" w:eastAsia="en-US"/>
        </w:rPr>
        <w:t>де</w:t>
      </w:r>
      <w:r w:rsidR="00313E47">
        <w:rPr>
          <w:rFonts w:eastAsia="Calibri"/>
          <w:sz w:val="28"/>
          <w:szCs w:val="28"/>
          <w:lang w:val="uk-UA" w:eastAsia="en-US"/>
        </w:rPr>
        <w:t>стимулятори</w:t>
      </w:r>
      <w:proofErr w:type="spellEnd"/>
      <w:r w:rsidR="00313E47">
        <w:rPr>
          <w:rFonts w:eastAsia="Calibri"/>
          <w:sz w:val="28"/>
          <w:szCs w:val="28"/>
          <w:lang w:val="uk-UA" w:eastAsia="en-US"/>
        </w:rPr>
        <w:t>). Виходячи із наявних статистичних даних Головного управління статистики в Харківській області</w:t>
      </w:r>
      <w:r w:rsidR="004B4313">
        <w:rPr>
          <w:rFonts w:eastAsia="Calibri"/>
          <w:sz w:val="28"/>
          <w:szCs w:val="28"/>
          <w:lang w:val="uk-UA" w:eastAsia="en-US"/>
        </w:rPr>
        <w:t xml:space="preserve"> </w:t>
      </w:r>
      <w:r w:rsidR="004B4313" w:rsidRPr="008B12D3">
        <w:rPr>
          <w:rFonts w:eastAsia="Calibri"/>
          <w:sz w:val="28"/>
          <w:szCs w:val="28"/>
          <w:lang w:val="uk-UA" w:eastAsia="en-US"/>
        </w:rPr>
        <w:t>[7]</w:t>
      </w:r>
      <w:r w:rsidR="00313E47">
        <w:rPr>
          <w:rFonts w:eastAsia="Calibri"/>
          <w:sz w:val="28"/>
          <w:szCs w:val="28"/>
          <w:lang w:val="uk-UA" w:eastAsia="en-US"/>
        </w:rPr>
        <w:t xml:space="preserve">, було відібрано 19 показників </w:t>
      </w:r>
      <w:r w:rsidR="00313E47">
        <w:rPr>
          <w:rFonts w:eastAsia="Calibri"/>
          <w:sz w:val="28"/>
          <w:szCs w:val="28"/>
          <w:lang w:val="uk-UA" w:eastAsia="en-US"/>
        </w:rPr>
        <w:lastRenderedPageBreak/>
        <w:t xml:space="preserve">(10 – стимуляторів та 9 </w:t>
      </w:r>
      <w:proofErr w:type="spellStart"/>
      <w:r w:rsidR="00313E47">
        <w:rPr>
          <w:rFonts w:eastAsia="Calibri"/>
          <w:sz w:val="28"/>
          <w:szCs w:val="28"/>
          <w:lang w:val="uk-UA" w:eastAsia="en-US"/>
        </w:rPr>
        <w:t>дестимуляторів</w:t>
      </w:r>
      <w:proofErr w:type="spellEnd"/>
      <w:r w:rsidR="00313E47">
        <w:rPr>
          <w:rFonts w:eastAsia="Calibri"/>
          <w:sz w:val="28"/>
          <w:szCs w:val="28"/>
          <w:lang w:val="uk-UA" w:eastAsia="en-US"/>
        </w:rPr>
        <w:t xml:space="preserve">) для визначення передумов формування </w:t>
      </w:r>
      <w:r w:rsidR="00376D51">
        <w:rPr>
          <w:rFonts w:eastAsia="Calibri"/>
          <w:sz w:val="28"/>
          <w:szCs w:val="28"/>
          <w:lang w:val="uk-UA" w:eastAsia="en-US"/>
        </w:rPr>
        <w:t>демографічного</w:t>
      </w:r>
      <w:r w:rsidR="00313E47">
        <w:rPr>
          <w:rFonts w:eastAsia="Calibri"/>
          <w:sz w:val="28"/>
          <w:szCs w:val="28"/>
          <w:lang w:val="uk-UA" w:eastAsia="en-US"/>
        </w:rPr>
        <w:t xml:space="preserve"> капіталу по містам та районам Харківської області</w:t>
      </w:r>
      <w:r>
        <w:rPr>
          <w:rFonts w:eastAsia="Calibri"/>
          <w:sz w:val="28"/>
          <w:szCs w:val="28"/>
          <w:lang w:val="uk-UA" w:eastAsia="en-US"/>
        </w:rPr>
        <w:t xml:space="preserve"> (таблиця 1). </w:t>
      </w:r>
    </w:p>
    <w:p w:rsidR="003664AD" w:rsidRPr="00E93C55" w:rsidRDefault="003664AD" w:rsidP="003664AD">
      <w:pPr>
        <w:shd w:val="clear" w:color="auto" w:fill="FFFFFF"/>
        <w:ind w:firstLine="709"/>
        <w:contextualSpacing/>
        <w:jc w:val="right"/>
        <w:rPr>
          <w:rFonts w:eastAsia="Calibri"/>
          <w:i/>
          <w:sz w:val="28"/>
          <w:szCs w:val="28"/>
          <w:lang w:val="uk-UA" w:eastAsia="en-US"/>
        </w:rPr>
      </w:pPr>
      <w:r w:rsidRPr="00E93C55">
        <w:rPr>
          <w:rFonts w:eastAsia="Calibri"/>
          <w:i/>
          <w:sz w:val="28"/>
          <w:szCs w:val="28"/>
          <w:lang w:val="uk-UA" w:eastAsia="en-US"/>
        </w:rPr>
        <w:t>Таблиця 1.</w:t>
      </w:r>
    </w:p>
    <w:p w:rsidR="003664AD" w:rsidRDefault="003664AD" w:rsidP="004B4313">
      <w:pPr>
        <w:shd w:val="clear" w:color="auto" w:fill="FFFFFF"/>
        <w:contextualSpacing/>
        <w:jc w:val="right"/>
        <w:rPr>
          <w:rFonts w:eastAsia="Calibri"/>
          <w:sz w:val="28"/>
          <w:szCs w:val="28"/>
          <w:lang w:val="uk-UA" w:eastAsia="en-US"/>
        </w:rPr>
      </w:pPr>
      <w:r>
        <w:rPr>
          <w:rFonts w:eastAsia="Calibri"/>
          <w:sz w:val="28"/>
          <w:szCs w:val="28"/>
          <w:lang w:val="uk-UA" w:eastAsia="en-US"/>
        </w:rPr>
        <w:t xml:space="preserve">Показники стимулятори та </w:t>
      </w:r>
      <w:proofErr w:type="spellStart"/>
      <w:r>
        <w:rPr>
          <w:rFonts w:eastAsia="Calibri"/>
          <w:sz w:val="28"/>
          <w:szCs w:val="28"/>
          <w:lang w:val="uk-UA" w:eastAsia="en-US"/>
        </w:rPr>
        <w:t>дестимулятори</w:t>
      </w:r>
      <w:proofErr w:type="spellEnd"/>
      <w:r>
        <w:rPr>
          <w:rFonts w:eastAsia="Calibri"/>
          <w:sz w:val="28"/>
          <w:szCs w:val="28"/>
          <w:lang w:val="uk-UA" w:eastAsia="en-US"/>
        </w:rPr>
        <w:t xml:space="preserve"> формування </w:t>
      </w:r>
      <w:r w:rsidR="00376D51">
        <w:rPr>
          <w:rFonts w:eastAsia="Calibri"/>
          <w:sz w:val="28"/>
          <w:szCs w:val="28"/>
          <w:lang w:val="uk-UA" w:eastAsia="en-US"/>
        </w:rPr>
        <w:t>демографічного</w:t>
      </w:r>
      <w:r w:rsidR="004B4313">
        <w:rPr>
          <w:rFonts w:eastAsia="Calibri"/>
          <w:sz w:val="28"/>
          <w:szCs w:val="28"/>
          <w:lang w:val="uk-UA" w:eastAsia="en-US"/>
        </w:rPr>
        <w:t xml:space="preserve"> </w:t>
      </w:r>
      <w:r>
        <w:rPr>
          <w:rFonts w:eastAsia="Calibri"/>
          <w:sz w:val="28"/>
          <w:szCs w:val="28"/>
          <w:lang w:val="uk-UA" w:eastAsia="en-US"/>
        </w:rPr>
        <w:t>капіталу (побудовано та узагальнено автором за даними)</w:t>
      </w:r>
      <w:r w:rsidR="007E1D0B">
        <w:rPr>
          <w:rFonts w:eastAsia="Calibri"/>
          <w:sz w:val="28"/>
          <w:szCs w:val="28"/>
          <w:lang w:val="uk-UA" w:eastAsia="en-US"/>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3664AD" w:rsidRPr="006B70B3" w:rsidTr="00CE2FE5">
        <w:tc>
          <w:tcPr>
            <w:tcW w:w="4785" w:type="dxa"/>
            <w:shd w:val="clear" w:color="auto" w:fill="auto"/>
          </w:tcPr>
          <w:p w:rsidR="003664AD" w:rsidRPr="00E82D3B" w:rsidRDefault="003664AD" w:rsidP="00CE2FE5">
            <w:pPr>
              <w:spacing w:line="360" w:lineRule="auto"/>
              <w:contextualSpacing/>
              <w:jc w:val="center"/>
              <w:rPr>
                <w:rFonts w:eastAsia="Calibri"/>
                <w:caps/>
                <w:lang w:val="uk-UA" w:eastAsia="en-US"/>
                <w14:shadow w14:blurRad="50800" w14:dist="38100" w14:dir="2700000" w14:sx="100000" w14:sy="100000" w14:kx="0" w14:ky="0" w14:algn="tl">
                  <w14:srgbClr w14:val="000000">
                    <w14:alpha w14:val="60000"/>
                  </w14:srgbClr>
                </w14:shadow>
              </w:rPr>
            </w:pPr>
            <w:r w:rsidRPr="00E82D3B">
              <w:rPr>
                <w:rFonts w:eastAsia="Calibri"/>
                <w:caps/>
                <w:lang w:val="uk-UA" w:eastAsia="en-US"/>
                <w14:shadow w14:blurRad="50800" w14:dist="38100" w14:dir="2700000" w14:sx="100000" w14:sy="100000" w14:kx="0" w14:ky="0" w14:algn="tl">
                  <w14:srgbClr w14:val="000000">
                    <w14:alpha w14:val="60000"/>
                  </w14:srgbClr>
                </w14:shadow>
              </w:rPr>
              <w:t>Стимулятори</w:t>
            </w:r>
          </w:p>
        </w:tc>
        <w:tc>
          <w:tcPr>
            <w:tcW w:w="4786" w:type="dxa"/>
            <w:shd w:val="clear" w:color="auto" w:fill="auto"/>
          </w:tcPr>
          <w:p w:rsidR="003664AD" w:rsidRPr="00E82D3B" w:rsidRDefault="003664AD" w:rsidP="00CE2FE5">
            <w:pPr>
              <w:spacing w:line="360" w:lineRule="auto"/>
              <w:contextualSpacing/>
              <w:jc w:val="center"/>
              <w:rPr>
                <w:rFonts w:eastAsia="Calibri"/>
                <w:caps/>
                <w:lang w:val="uk-UA" w:eastAsia="en-US"/>
                <w14:shadow w14:blurRad="50800" w14:dist="38100" w14:dir="2700000" w14:sx="100000" w14:sy="100000" w14:kx="0" w14:ky="0" w14:algn="tl">
                  <w14:srgbClr w14:val="000000">
                    <w14:alpha w14:val="60000"/>
                  </w14:srgbClr>
                </w14:shadow>
              </w:rPr>
            </w:pPr>
            <w:r w:rsidRPr="00E82D3B">
              <w:rPr>
                <w:rFonts w:eastAsia="Calibri"/>
                <w:caps/>
                <w:lang w:val="uk-UA" w:eastAsia="en-US"/>
                <w14:shadow w14:blurRad="50800" w14:dist="38100" w14:dir="2700000" w14:sx="100000" w14:sy="100000" w14:kx="0" w14:ky="0" w14:algn="tl">
                  <w14:srgbClr w14:val="000000">
                    <w14:alpha w14:val="60000"/>
                  </w14:srgbClr>
                </w14:shadow>
              </w:rPr>
              <w:t>дестимулятори</w:t>
            </w:r>
          </w:p>
        </w:tc>
      </w:tr>
      <w:tr w:rsidR="003664AD" w:rsidRPr="006B70B3" w:rsidTr="00CE2FE5">
        <w:tc>
          <w:tcPr>
            <w:tcW w:w="4785"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Чисельність населення (осіб)</w:t>
            </w:r>
          </w:p>
        </w:tc>
        <w:tc>
          <w:tcPr>
            <w:tcW w:w="4786"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Чисельність старшої вікової групи (осіб)</w:t>
            </w:r>
          </w:p>
        </w:tc>
      </w:tr>
      <w:tr w:rsidR="003664AD" w:rsidRPr="006B70B3" w:rsidTr="00CE2FE5">
        <w:tc>
          <w:tcPr>
            <w:tcW w:w="4785"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Чисельність молодшої вікової групи (осіб)</w:t>
            </w:r>
          </w:p>
        </w:tc>
        <w:tc>
          <w:tcPr>
            <w:tcW w:w="4786"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Демографічне навантаження (проміле)</w:t>
            </w:r>
          </w:p>
        </w:tc>
      </w:tr>
      <w:tr w:rsidR="003664AD" w:rsidRPr="006B70B3" w:rsidTr="00CE2FE5">
        <w:tc>
          <w:tcPr>
            <w:tcW w:w="4785"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 xml:space="preserve">Чисельність працездатної групи населення </w:t>
            </w:r>
          </w:p>
          <w:p w:rsidR="003664AD" w:rsidRPr="001E346F" w:rsidRDefault="003664AD" w:rsidP="00CE2FE5">
            <w:pPr>
              <w:contextualSpacing/>
              <w:jc w:val="center"/>
              <w:rPr>
                <w:rFonts w:eastAsia="Calibri"/>
                <w:lang w:val="uk-UA" w:eastAsia="en-US"/>
              </w:rPr>
            </w:pPr>
            <w:r w:rsidRPr="001E346F">
              <w:rPr>
                <w:rFonts w:eastAsia="Calibri"/>
                <w:lang w:val="uk-UA" w:eastAsia="en-US"/>
              </w:rPr>
              <w:t>(осіб)</w:t>
            </w:r>
          </w:p>
        </w:tc>
        <w:tc>
          <w:tcPr>
            <w:tcW w:w="4786" w:type="dxa"/>
            <w:shd w:val="clear" w:color="auto" w:fill="auto"/>
          </w:tcPr>
          <w:p w:rsidR="003664AD" w:rsidRDefault="003664AD" w:rsidP="00CE2FE5">
            <w:pPr>
              <w:contextualSpacing/>
              <w:jc w:val="center"/>
              <w:rPr>
                <w:rFonts w:eastAsia="Calibri"/>
                <w:lang w:val="uk-UA" w:eastAsia="en-US"/>
              </w:rPr>
            </w:pPr>
            <w:r w:rsidRPr="001E346F">
              <w:rPr>
                <w:rFonts w:eastAsia="Calibri"/>
                <w:lang w:val="uk-UA" w:eastAsia="en-US"/>
              </w:rPr>
              <w:t xml:space="preserve">Рівень травматизму на виробництві </w:t>
            </w:r>
          </w:p>
          <w:p w:rsidR="003664AD" w:rsidRPr="001E346F" w:rsidRDefault="003664AD" w:rsidP="00CE2FE5">
            <w:pPr>
              <w:contextualSpacing/>
              <w:jc w:val="center"/>
              <w:rPr>
                <w:rFonts w:eastAsia="Calibri"/>
                <w:lang w:val="uk-UA" w:eastAsia="en-US"/>
              </w:rPr>
            </w:pPr>
            <w:r w:rsidRPr="001E346F">
              <w:rPr>
                <w:rFonts w:eastAsia="Calibri"/>
                <w:lang w:val="uk-UA" w:eastAsia="en-US"/>
              </w:rPr>
              <w:t>(на 10 тис. осіб)</w:t>
            </w:r>
          </w:p>
        </w:tc>
      </w:tr>
      <w:tr w:rsidR="003664AD" w:rsidRPr="006B70B3" w:rsidTr="00CE2FE5">
        <w:tc>
          <w:tcPr>
            <w:tcW w:w="4785"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Рівень народжуваності (проміле)</w:t>
            </w:r>
          </w:p>
        </w:tc>
        <w:tc>
          <w:tcPr>
            <w:tcW w:w="4786"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Рівень дитячої смертності (проміле)</w:t>
            </w:r>
          </w:p>
        </w:tc>
      </w:tr>
      <w:tr w:rsidR="003664AD" w:rsidRPr="006B70B3" w:rsidTr="00CE2FE5">
        <w:tc>
          <w:tcPr>
            <w:tcW w:w="4785"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Рівень шлюбності (проміле)</w:t>
            </w:r>
          </w:p>
        </w:tc>
        <w:tc>
          <w:tcPr>
            <w:tcW w:w="4786"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Рівень смертності (проміле)</w:t>
            </w:r>
          </w:p>
        </w:tc>
      </w:tr>
      <w:tr w:rsidR="003664AD" w:rsidRPr="006B70B3" w:rsidTr="00CE2FE5">
        <w:tc>
          <w:tcPr>
            <w:tcW w:w="4785"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Коефіцієнт міграційного прибуття (проміле)</w:t>
            </w:r>
          </w:p>
        </w:tc>
        <w:tc>
          <w:tcPr>
            <w:tcW w:w="4786"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 xml:space="preserve">Рівень </w:t>
            </w:r>
            <w:proofErr w:type="spellStart"/>
            <w:r w:rsidRPr="001E346F">
              <w:rPr>
                <w:rFonts w:eastAsia="Calibri"/>
                <w:lang w:val="uk-UA" w:eastAsia="en-US"/>
              </w:rPr>
              <w:t>розлучуваності</w:t>
            </w:r>
            <w:proofErr w:type="spellEnd"/>
            <w:r w:rsidRPr="001E346F">
              <w:rPr>
                <w:rFonts w:eastAsia="Calibri"/>
                <w:lang w:val="uk-UA" w:eastAsia="en-US"/>
              </w:rPr>
              <w:t xml:space="preserve"> (проміле)</w:t>
            </w:r>
          </w:p>
        </w:tc>
      </w:tr>
      <w:tr w:rsidR="003664AD" w:rsidRPr="006B70B3" w:rsidTr="00CE2FE5">
        <w:tc>
          <w:tcPr>
            <w:tcW w:w="4785"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Інтенсивність міграції (проміле)</w:t>
            </w:r>
          </w:p>
        </w:tc>
        <w:tc>
          <w:tcPr>
            <w:tcW w:w="4786"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Коефіцієнт міграційного вибуття (проміле)</w:t>
            </w:r>
          </w:p>
        </w:tc>
      </w:tr>
      <w:tr w:rsidR="003664AD" w:rsidRPr="006B70B3" w:rsidTr="00CE2FE5">
        <w:tc>
          <w:tcPr>
            <w:tcW w:w="4785"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Ефективність міграції (проміле)</w:t>
            </w:r>
          </w:p>
        </w:tc>
        <w:tc>
          <w:tcPr>
            <w:tcW w:w="4786" w:type="dxa"/>
            <w:vMerge w:val="restart"/>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Рівень смертності в наслідок травматизму на виробництві (на 100 тис. осіб)</w:t>
            </w:r>
          </w:p>
        </w:tc>
      </w:tr>
      <w:tr w:rsidR="003664AD" w:rsidRPr="006B70B3" w:rsidTr="00CE2FE5">
        <w:tc>
          <w:tcPr>
            <w:tcW w:w="4785"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Сальдо міграції (проміле)</w:t>
            </w:r>
          </w:p>
        </w:tc>
        <w:tc>
          <w:tcPr>
            <w:tcW w:w="4786" w:type="dxa"/>
            <w:vMerge/>
            <w:shd w:val="clear" w:color="auto" w:fill="auto"/>
          </w:tcPr>
          <w:p w:rsidR="003664AD" w:rsidRPr="001E346F" w:rsidRDefault="003664AD" w:rsidP="00CE2FE5">
            <w:pPr>
              <w:contextualSpacing/>
              <w:jc w:val="center"/>
              <w:rPr>
                <w:rFonts w:eastAsia="Calibri"/>
                <w:lang w:val="uk-UA" w:eastAsia="en-US"/>
              </w:rPr>
            </w:pPr>
          </w:p>
        </w:tc>
      </w:tr>
      <w:tr w:rsidR="003664AD" w:rsidRPr="006B70B3" w:rsidTr="00CE2FE5">
        <w:tc>
          <w:tcPr>
            <w:tcW w:w="4785"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Темпи зміни населення</w:t>
            </w:r>
            <w:r w:rsidR="004B4313">
              <w:rPr>
                <w:rFonts w:eastAsia="Calibri"/>
                <w:lang w:val="uk-UA" w:eastAsia="en-US"/>
              </w:rPr>
              <w:t xml:space="preserve"> </w:t>
            </w:r>
            <w:r w:rsidRPr="001E346F">
              <w:rPr>
                <w:rFonts w:eastAsia="Calibri"/>
                <w:lang w:val="uk-UA" w:eastAsia="en-US"/>
              </w:rPr>
              <w:t>(відсотки)</w:t>
            </w:r>
          </w:p>
        </w:tc>
        <w:tc>
          <w:tcPr>
            <w:tcW w:w="4786" w:type="dxa"/>
            <w:shd w:val="clear" w:color="auto" w:fill="auto"/>
          </w:tcPr>
          <w:p w:rsidR="003664AD" w:rsidRPr="001E346F" w:rsidRDefault="003664AD" w:rsidP="00CE2FE5">
            <w:pPr>
              <w:contextualSpacing/>
              <w:jc w:val="center"/>
              <w:rPr>
                <w:rFonts w:eastAsia="Calibri"/>
                <w:lang w:val="uk-UA" w:eastAsia="en-US"/>
              </w:rPr>
            </w:pPr>
            <w:r w:rsidRPr="001E346F">
              <w:rPr>
                <w:rFonts w:eastAsia="Calibri"/>
                <w:lang w:val="uk-UA" w:eastAsia="en-US"/>
              </w:rPr>
              <w:t xml:space="preserve">Рівень </w:t>
            </w:r>
            <w:proofErr w:type="spellStart"/>
            <w:r w:rsidRPr="001E346F">
              <w:rPr>
                <w:rFonts w:eastAsia="Calibri"/>
                <w:lang w:val="uk-UA" w:eastAsia="en-US"/>
              </w:rPr>
              <w:t>інвалідізації</w:t>
            </w:r>
            <w:proofErr w:type="spellEnd"/>
            <w:r w:rsidRPr="001E346F">
              <w:rPr>
                <w:rFonts w:eastAsia="Calibri"/>
                <w:lang w:val="uk-UA" w:eastAsia="en-US"/>
              </w:rPr>
              <w:t xml:space="preserve"> (проміле)</w:t>
            </w:r>
          </w:p>
        </w:tc>
      </w:tr>
    </w:tbl>
    <w:p w:rsidR="003664AD" w:rsidRDefault="003664AD" w:rsidP="001E346F">
      <w:pPr>
        <w:shd w:val="clear" w:color="auto" w:fill="FFFFFF"/>
        <w:spacing w:line="360" w:lineRule="auto"/>
        <w:ind w:firstLine="709"/>
        <w:contextualSpacing/>
        <w:jc w:val="both"/>
        <w:rPr>
          <w:rFonts w:eastAsia="Calibri"/>
          <w:sz w:val="28"/>
          <w:szCs w:val="28"/>
          <w:lang w:val="uk-UA" w:eastAsia="en-US"/>
        </w:rPr>
      </w:pPr>
    </w:p>
    <w:p w:rsidR="00313E47" w:rsidRDefault="00313E47" w:rsidP="00313E47">
      <w:pPr>
        <w:spacing w:line="360" w:lineRule="auto"/>
        <w:ind w:firstLine="567"/>
        <w:jc w:val="both"/>
        <w:rPr>
          <w:sz w:val="28"/>
          <w:lang w:val="uk-UA"/>
        </w:rPr>
      </w:pPr>
      <w:r w:rsidRPr="00F31CF0">
        <w:rPr>
          <w:rFonts w:eastAsia="Calibri"/>
          <w:sz w:val="28"/>
          <w:szCs w:val="28"/>
          <w:lang w:val="uk-UA" w:eastAsia="en-US"/>
        </w:rPr>
        <w:t xml:space="preserve">Для порівняння </w:t>
      </w:r>
      <w:r>
        <w:rPr>
          <w:rFonts w:eastAsia="Calibri"/>
          <w:sz w:val="28"/>
          <w:szCs w:val="28"/>
          <w:lang w:val="uk-UA" w:eastAsia="en-US"/>
        </w:rPr>
        <w:t xml:space="preserve">міст та </w:t>
      </w:r>
      <w:r w:rsidRPr="00F31CF0">
        <w:rPr>
          <w:rFonts w:eastAsia="Calibri"/>
          <w:sz w:val="28"/>
          <w:szCs w:val="28"/>
          <w:lang w:val="uk-UA" w:eastAsia="en-US"/>
        </w:rPr>
        <w:t xml:space="preserve">районів </w:t>
      </w:r>
      <w:r>
        <w:rPr>
          <w:rFonts w:eastAsia="Calibri"/>
          <w:sz w:val="28"/>
          <w:szCs w:val="28"/>
          <w:lang w:val="uk-UA" w:eastAsia="en-US"/>
        </w:rPr>
        <w:t xml:space="preserve">Харківської </w:t>
      </w:r>
      <w:r w:rsidRPr="00F31CF0">
        <w:rPr>
          <w:rFonts w:eastAsia="Calibri"/>
          <w:sz w:val="28"/>
          <w:szCs w:val="28"/>
          <w:lang w:val="uk-UA" w:eastAsia="en-US"/>
        </w:rPr>
        <w:t xml:space="preserve">області за особливостями формування демографічного капіталу обраний метод </w:t>
      </w:r>
      <w:proofErr w:type="spellStart"/>
      <w:r w:rsidRPr="00F31CF0">
        <w:rPr>
          <w:rFonts w:eastAsia="Calibri"/>
          <w:sz w:val="28"/>
          <w:szCs w:val="28"/>
          <w:lang w:val="uk-UA" w:eastAsia="en-US"/>
        </w:rPr>
        <w:t>ранжування</w:t>
      </w:r>
      <w:proofErr w:type="spellEnd"/>
      <w:r w:rsidRPr="00F31CF0">
        <w:rPr>
          <w:rFonts w:eastAsia="Calibri"/>
          <w:sz w:val="28"/>
          <w:szCs w:val="28"/>
          <w:lang w:val="uk-UA" w:eastAsia="en-US"/>
        </w:rPr>
        <w:t xml:space="preserve">, де використаний показник – рейтинг, по якому визначається місце </w:t>
      </w:r>
      <w:r w:rsidR="004B4313">
        <w:rPr>
          <w:rFonts w:eastAsia="Calibri"/>
          <w:sz w:val="28"/>
          <w:szCs w:val="28"/>
          <w:lang w:val="uk-UA" w:eastAsia="en-US"/>
        </w:rPr>
        <w:t>адміністративно-територіальної одиниці</w:t>
      </w:r>
      <w:r w:rsidRPr="00F31CF0">
        <w:rPr>
          <w:rFonts w:eastAsia="Calibri"/>
          <w:sz w:val="28"/>
          <w:szCs w:val="28"/>
          <w:lang w:val="uk-UA" w:eastAsia="en-US"/>
        </w:rPr>
        <w:t xml:space="preserve"> у </w:t>
      </w:r>
      <w:proofErr w:type="spellStart"/>
      <w:r w:rsidRPr="00F31CF0">
        <w:rPr>
          <w:rFonts w:eastAsia="Calibri"/>
          <w:sz w:val="28"/>
          <w:szCs w:val="28"/>
          <w:lang w:val="uk-UA" w:eastAsia="en-US"/>
        </w:rPr>
        <w:t>ранжованому</w:t>
      </w:r>
      <w:proofErr w:type="spellEnd"/>
      <w:r w:rsidRPr="00F31CF0">
        <w:rPr>
          <w:rFonts w:eastAsia="Calibri"/>
          <w:sz w:val="28"/>
          <w:szCs w:val="28"/>
          <w:lang w:val="uk-UA" w:eastAsia="en-US"/>
        </w:rPr>
        <w:t xml:space="preserve"> ряд</w:t>
      </w:r>
      <w:r w:rsidR="004B4313">
        <w:rPr>
          <w:rFonts w:eastAsia="Calibri"/>
          <w:sz w:val="28"/>
          <w:szCs w:val="28"/>
          <w:lang w:val="uk-UA" w:eastAsia="en-US"/>
        </w:rPr>
        <w:t>і</w:t>
      </w:r>
      <w:r w:rsidRPr="00F31CF0">
        <w:rPr>
          <w:rFonts w:eastAsia="Calibri"/>
          <w:sz w:val="28"/>
          <w:szCs w:val="28"/>
          <w:lang w:val="uk-UA" w:eastAsia="en-US"/>
        </w:rPr>
        <w:t xml:space="preserve">. За сумою значень рейтингу (сумою місць) за певний період часу можна узагальнювати тенденцію «поведінки» </w:t>
      </w:r>
      <w:r w:rsidR="004B4313">
        <w:rPr>
          <w:rFonts w:eastAsia="Calibri"/>
          <w:sz w:val="28"/>
          <w:szCs w:val="28"/>
          <w:lang w:val="uk-UA" w:eastAsia="en-US"/>
        </w:rPr>
        <w:t xml:space="preserve">міст та </w:t>
      </w:r>
      <w:r w:rsidRPr="00F31CF0">
        <w:rPr>
          <w:rFonts w:eastAsia="Calibri"/>
          <w:sz w:val="28"/>
          <w:szCs w:val="28"/>
          <w:lang w:val="uk-UA" w:eastAsia="en-US"/>
        </w:rPr>
        <w:t>район</w:t>
      </w:r>
      <w:r w:rsidR="004B4313">
        <w:rPr>
          <w:rFonts w:eastAsia="Calibri"/>
          <w:sz w:val="28"/>
          <w:szCs w:val="28"/>
          <w:lang w:val="uk-UA" w:eastAsia="en-US"/>
        </w:rPr>
        <w:t>ів</w:t>
      </w:r>
      <w:r w:rsidRPr="00F31CF0">
        <w:rPr>
          <w:rFonts w:eastAsia="Calibri"/>
          <w:sz w:val="28"/>
          <w:szCs w:val="28"/>
          <w:lang w:val="uk-UA" w:eastAsia="en-US"/>
        </w:rPr>
        <w:t xml:space="preserve"> у даній вибірковій сукупності</w:t>
      </w:r>
      <w:r w:rsidRPr="008B12D3">
        <w:rPr>
          <w:rFonts w:eastAsia="Calibri"/>
          <w:sz w:val="28"/>
          <w:szCs w:val="28"/>
          <w:lang w:val="uk-UA" w:eastAsia="en-US"/>
        </w:rPr>
        <w:t xml:space="preserve"> [6]</w:t>
      </w:r>
      <w:r w:rsidRPr="00F31CF0">
        <w:rPr>
          <w:rFonts w:eastAsia="Calibri"/>
          <w:sz w:val="28"/>
          <w:szCs w:val="28"/>
          <w:lang w:val="uk-UA" w:eastAsia="en-US"/>
        </w:rPr>
        <w:t xml:space="preserve">. Попередньо показники, маючи різні одиниці вимірювання, нормуються. </w:t>
      </w:r>
      <w:r w:rsidRPr="00F31CF0">
        <w:rPr>
          <w:sz w:val="28"/>
          <w:lang w:val="uk-UA"/>
        </w:rPr>
        <w:t>Показники у нормованому вигляді (індекси) змінюються в інтервалі від 0 до 1</w:t>
      </w:r>
      <w:r>
        <w:rPr>
          <w:sz w:val="28"/>
          <w:lang w:val="uk-UA"/>
        </w:rPr>
        <w:t>, р</w:t>
      </w:r>
      <w:r w:rsidRPr="00F31CF0">
        <w:rPr>
          <w:sz w:val="28"/>
          <w:lang w:val="uk-UA"/>
        </w:rPr>
        <w:t>озрах</w:t>
      </w:r>
      <w:r>
        <w:rPr>
          <w:sz w:val="28"/>
          <w:lang w:val="uk-UA"/>
        </w:rPr>
        <w:t>о</w:t>
      </w:r>
      <w:r w:rsidRPr="00F31CF0">
        <w:rPr>
          <w:sz w:val="28"/>
          <w:lang w:val="uk-UA"/>
        </w:rPr>
        <w:t>в</w:t>
      </w:r>
      <w:r>
        <w:rPr>
          <w:sz w:val="28"/>
          <w:lang w:val="uk-UA"/>
        </w:rPr>
        <w:t>ують</w:t>
      </w:r>
      <w:r w:rsidRPr="00F31CF0">
        <w:rPr>
          <w:sz w:val="28"/>
          <w:lang w:val="uk-UA"/>
        </w:rPr>
        <w:t xml:space="preserve"> за формул</w:t>
      </w:r>
      <w:r>
        <w:rPr>
          <w:sz w:val="28"/>
          <w:lang w:val="uk-UA"/>
        </w:rPr>
        <w:t xml:space="preserve">ами 1 (для стимуляторів), 2 (для </w:t>
      </w:r>
      <w:proofErr w:type="spellStart"/>
      <w:r>
        <w:rPr>
          <w:sz w:val="28"/>
          <w:lang w:val="uk-UA"/>
        </w:rPr>
        <w:t>дестимуляторів</w:t>
      </w:r>
      <w:proofErr w:type="spellEnd"/>
      <w:r>
        <w:rPr>
          <w:sz w:val="28"/>
          <w:lang w:val="uk-UA"/>
        </w:rPr>
        <w:t>)</w:t>
      </w:r>
      <w:r w:rsidRPr="00F31CF0">
        <w:rPr>
          <w:sz w:val="28"/>
          <w:lang w:val="uk-UA"/>
        </w:rPr>
        <w:t>:</w:t>
      </w:r>
    </w:p>
    <w:p w:rsidR="00E82D3B" w:rsidRPr="00E82D3B" w:rsidRDefault="00E82D3B" w:rsidP="00313E47">
      <w:pPr>
        <w:spacing w:line="360" w:lineRule="auto"/>
        <w:ind w:firstLine="567"/>
        <w:jc w:val="both"/>
        <w:rPr>
          <w:sz w:val="16"/>
          <w:szCs w:val="16"/>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6"/>
        <w:gridCol w:w="2684"/>
        <w:gridCol w:w="4677"/>
      </w:tblGrid>
      <w:tr w:rsidR="00313E47" w:rsidTr="00AC3CC5">
        <w:tc>
          <w:tcPr>
            <w:tcW w:w="2386" w:type="dxa"/>
          </w:tcPr>
          <w:p w:rsidR="00313E47" w:rsidRDefault="005E664C" w:rsidP="00AC3CC5">
            <w:pPr>
              <w:tabs>
                <w:tab w:val="left" w:pos="1843"/>
              </w:tabs>
              <w:spacing w:line="360" w:lineRule="auto"/>
              <w:jc w:val="both"/>
              <w:rPr>
                <w:sz w:val="28"/>
                <w:lang w:val="uk-UA"/>
              </w:rPr>
            </w:pPr>
            <w:r>
              <w:rPr>
                <w:noProof/>
                <w:sz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4" type="#_x0000_t75" style="position:absolute;left:0;text-align:left;margin-left:4pt;margin-top:4.3pt;width:78.95pt;height:34pt;z-index:251711488">
                  <v:imagedata r:id="rId7" o:title=""/>
                </v:shape>
                <o:OLEObject Type="Embed" ProgID="Unknown" ShapeID="_x0000_s1094" DrawAspect="Content" ObjectID="_1447579123" r:id="rId8"/>
              </w:pict>
            </w:r>
            <w:r w:rsidR="00313E47">
              <w:rPr>
                <w:sz w:val="28"/>
                <w:lang w:val="uk-UA"/>
              </w:rPr>
              <w:tab/>
              <w:t>(1)</w:t>
            </w:r>
          </w:p>
          <w:p w:rsidR="00313E47" w:rsidRDefault="00313E47" w:rsidP="00AC3CC5">
            <w:pPr>
              <w:spacing w:line="360" w:lineRule="auto"/>
              <w:jc w:val="both"/>
              <w:rPr>
                <w:sz w:val="28"/>
                <w:lang w:val="uk-UA"/>
              </w:rPr>
            </w:pPr>
          </w:p>
        </w:tc>
        <w:tc>
          <w:tcPr>
            <w:tcW w:w="2684" w:type="dxa"/>
          </w:tcPr>
          <w:p w:rsidR="00313E47" w:rsidRDefault="005E664C" w:rsidP="00AC3CC5">
            <w:pPr>
              <w:spacing w:line="360" w:lineRule="auto"/>
              <w:jc w:val="both"/>
              <w:rPr>
                <w:sz w:val="28"/>
                <w:lang w:val="uk-UA"/>
              </w:rPr>
            </w:pPr>
            <w:r>
              <w:rPr>
                <w:noProof/>
                <w:sz w:val="28"/>
                <w:szCs w:val="28"/>
              </w:rPr>
              <w:pict>
                <v:shape id="_x0000_s1095" type="#_x0000_t75" style="position:absolute;left:0;text-align:left;margin-left:7.9pt;margin-top:4.3pt;width:93pt;height:34pt;z-index:251712512;mso-position-horizontal-relative:text;mso-position-vertical-relative:text">
                  <v:imagedata r:id="rId9" o:title=""/>
                </v:shape>
                <o:OLEObject Type="Embed" ProgID="Unknown" ShapeID="_x0000_s1095" DrawAspect="Content" ObjectID="_1447579124" r:id="rId10"/>
              </w:pict>
            </w:r>
            <w:r w:rsidR="00313E47">
              <w:rPr>
                <w:sz w:val="28"/>
                <w:lang w:val="uk-UA"/>
              </w:rPr>
              <w:t xml:space="preserve">                            (2)</w:t>
            </w:r>
          </w:p>
        </w:tc>
        <w:tc>
          <w:tcPr>
            <w:tcW w:w="4677" w:type="dxa"/>
          </w:tcPr>
          <w:p w:rsidR="00313E47" w:rsidRPr="001E346F" w:rsidRDefault="00313E47" w:rsidP="00AC3CC5">
            <w:pPr>
              <w:jc w:val="both"/>
              <w:rPr>
                <w:lang w:val="uk-UA"/>
              </w:rPr>
            </w:pPr>
            <w:r w:rsidRPr="001E346F">
              <w:rPr>
                <w:noProof/>
                <w:position w:val="-12"/>
                <w:lang w:val="uk-UA" w:eastAsia="uk-UA"/>
              </w:rPr>
              <w:drawing>
                <wp:inline distT="0" distB="0" distL="0" distR="0" wp14:anchorId="7808E50D" wp14:editId="08480FA0">
                  <wp:extent cx="343903" cy="26670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3903" cy="266700"/>
                          </a:xfrm>
                          <a:prstGeom prst="rect">
                            <a:avLst/>
                          </a:prstGeom>
                          <a:noFill/>
                          <a:ln>
                            <a:noFill/>
                          </a:ln>
                        </pic:spPr>
                      </pic:pic>
                    </a:graphicData>
                  </a:graphic>
                </wp:inline>
              </w:drawing>
            </w:r>
            <w:r w:rsidRPr="001E346F">
              <w:rPr>
                <w:lang w:val="uk-UA"/>
              </w:rPr>
              <w:t>поточне значення показника</w:t>
            </w:r>
          </w:p>
          <w:p w:rsidR="00313E47" w:rsidRDefault="00313E47" w:rsidP="00AC3CC5">
            <w:pPr>
              <w:jc w:val="both"/>
              <w:rPr>
                <w:noProof/>
                <w:sz w:val="28"/>
                <w:szCs w:val="28"/>
              </w:rPr>
            </w:pPr>
            <w:r w:rsidRPr="001E346F">
              <w:rPr>
                <w:noProof/>
                <w:position w:val="-12"/>
                <w:lang w:val="uk-UA" w:eastAsia="uk-UA"/>
              </w:rPr>
              <w:drawing>
                <wp:inline distT="0" distB="0" distL="0" distR="0" wp14:anchorId="4F8C26BF" wp14:editId="4EB73B03">
                  <wp:extent cx="533400" cy="288561"/>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3573" cy="288654"/>
                          </a:xfrm>
                          <a:prstGeom prst="rect">
                            <a:avLst/>
                          </a:prstGeom>
                          <a:noFill/>
                          <a:ln>
                            <a:noFill/>
                          </a:ln>
                        </pic:spPr>
                      </pic:pic>
                    </a:graphicData>
                  </a:graphic>
                </wp:inline>
              </w:drawing>
            </w:r>
            <w:r w:rsidRPr="001E346F">
              <w:rPr>
                <w:lang w:val="uk-UA"/>
              </w:rPr>
              <w:t xml:space="preserve"> та </w:t>
            </w:r>
            <w:r w:rsidRPr="001E346F">
              <w:rPr>
                <w:noProof/>
                <w:position w:val="-10"/>
                <w:lang w:val="uk-UA" w:eastAsia="uk-UA"/>
              </w:rPr>
              <w:drawing>
                <wp:inline distT="0" distB="0" distL="0" distR="0" wp14:anchorId="665FC2D2" wp14:editId="02C1DF3D">
                  <wp:extent cx="507134" cy="274351"/>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11326" cy="276619"/>
                          </a:xfrm>
                          <a:prstGeom prst="rect">
                            <a:avLst/>
                          </a:prstGeom>
                          <a:noFill/>
                          <a:ln>
                            <a:noFill/>
                          </a:ln>
                        </pic:spPr>
                      </pic:pic>
                    </a:graphicData>
                  </a:graphic>
                </wp:inline>
              </w:drawing>
            </w:r>
            <w:r w:rsidRPr="001E346F">
              <w:rPr>
                <w:lang w:val="uk-UA"/>
              </w:rPr>
              <w:t>найбільше та найменше значення показника у ряду спостережень.</w:t>
            </w:r>
          </w:p>
        </w:tc>
      </w:tr>
    </w:tbl>
    <w:p w:rsidR="00313E47" w:rsidRDefault="00313E47" w:rsidP="00313E47">
      <w:pPr>
        <w:shd w:val="clear" w:color="auto" w:fill="FFFFFF"/>
        <w:spacing w:line="360" w:lineRule="auto"/>
        <w:ind w:firstLine="709"/>
        <w:contextualSpacing/>
        <w:jc w:val="both"/>
        <w:rPr>
          <w:rFonts w:eastAsia="Calibri"/>
          <w:sz w:val="28"/>
          <w:szCs w:val="28"/>
          <w:lang w:val="uk-UA" w:eastAsia="en-US"/>
        </w:rPr>
      </w:pPr>
      <w:r w:rsidRPr="00E76905">
        <w:rPr>
          <w:rFonts w:eastAsia="Calibri"/>
          <w:sz w:val="28"/>
          <w:szCs w:val="28"/>
          <w:lang w:val="uk-UA" w:eastAsia="en-US"/>
        </w:rPr>
        <w:t xml:space="preserve">За місцем </w:t>
      </w:r>
      <w:r>
        <w:rPr>
          <w:rFonts w:eastAsia="Calibri"/>
          <w:sz w:val="28"/>
          <w:szCs w:val="28"/>
          <w:lang w:val="uk-UA" w:eastAsia="en-US"/>
        </w:rPr>
        <w:t>адміністративно-територіальної одиниці (міської ради або району)</w:t>
      </w:r>
      <w:r w:rsidRPr="00E76905">
        <w:rPr>
          <w:rFonts w:eastAsia="Calibri"/>
          <w:sz w:val="28"/>
          <w:szCs w:val="28"/>
          <w:lang w:val="uk-UA" w:eastAsia="en-US"/>
        </w:rPr>
        <w:t xml:space="preserve"> по сумарному рейтингу будується графік </w:t>
      </w:r>
      <w:proofErr w:type="spellStart"/>
      <w:r w:rsidRPr="00E76905">
        <w:rPr>
          <w:rFonts w:eastAsia="Calibri"/>
          <w:sz w:val="28"/>
          <w:szCs w:val="28"/>
          <w:lang w:val="uk-UA" w:eastAsia="en-US"/>
        </w:rPr>
        <w:t>Парето</w:t>
      </w:r>
      <w:proofErr w:type="spellEnd"/>
      <w:r w:rsidRPr="00E76905">
        <w:rPr>
          <w:rFonts w:eastAsia="Calibri"/>
          <w:sz w:val="28"/>
          <w:szCs w:val="28"/>
          <w:lang w:val="uk-UA" w:eastAsia="en-US"/>
        </w:rPr>
        <w:t xml:space="preserve">, форма якого свідчить про значну неоднорідність </w:t>
      </w:r>
      <w:r>
        <w:rPr>
          <w:rFonts w:eastAsia="Calibri"/>
          <w:sz w:val="28"/>
          <w:szCs w:val="28"/>
          <w:lang w:val="uk-UA" w:eastAsia="en-US"/>
        </w:rPr>
        <w:t xml:space="preserve">міст та районів області </w:t>
      </w:r>
      <w:r w:rsidRPr="00E76905">
        <w:rPr>
          <w:rFonts w:eastAsia="Calibri"/>
          <w:sz w:val="28"/>
          <w:szCs w:val="28"/>
          <w:lang w:val="uk-UA" w:eastAsia="en-US"/>
        </w:rPr>
        <w:t xml:space="preserve">за </w:t>
      </w:r>
      <w:r>
        <w:rPr>
          <w:rFonts w:eastAsia="Calibri"/>
          <w:sz w:val="28"/>
          <w:szCs w:val="28"/>
          <w:lang w:val="uk-UA" w:eastAsia="en-US"/>
        </w:rPr>
        <w:t>набором показників</w:t>
      </w:r>
      <w:r w:rsidRPr="00E76905">
        <w:rPr>
          <w:rFonts w:eastAsia="Calibri"/>
          <w:sz w:val="28"/>
          <w:szCs w:val="28"/>
          <w:lang w:val="uk-UA" w:eastAsia="en-US"/>
        </w:rPr>
        <w:t xml:space="preserve">. </w:t>
      </w:r>
    </w:p>
    <w:p w:rsidR="00F31CF0" w:rsidRPr="00E76905" w:rsidRDefault="00F31CF0" w:rsidP="00F31CF0">
      <w:pPr>
        <w:spacing w:line="360" w:lineRule="auto"/>
        <w:ind w:firstLine="709"/>
        <w:contextualSpacing/>
        <w:jc w:val="both"/>
        <w:rPr>
          <w:rFonts w:eastAsia="Calibri"/>
          <w:sz w:val="28"/>
          <w:szCs w:val="28"/>
          <w:lang w:val="uk-UA" w:eastAsia="en-US"/>
        </w:rPr>
      </w:pPr>
      <w:r w:rsidRPr="00E76905">
        <w:rPr>
          <w:rFonts w:eastAsia="Calibri"/>
          <w:sz w:val="28"/>
          <w:szCs w:val="28"/>
          <w:lang w:val="uk-UA" w:eastAsia="en-US"/>
        </w:rPr>
        <w:t>То</w:t>
      </w:r>
      <w:r w:rsidR="00070F71">
        <w:rPr>
          <w:rFonts w:eastAsia="Calibri"/>
          <w:sz w:val="28"/>
          <w:szCs w:val="28"/>
          <w:lang w:eastAsia="en-US"/>
        </w:rPr>
        <w:t>ж</w:t>
      </w:r>
      <w:r w:rsidRPr="00E76905">
        <w:rPr>
          <w:rFonts w:eastAsia="Calibri"/>
          <w:sz w:val="28"/>
          <w:szCs w:val="28"/>
          <w:lang w:val="uk-UA" w:eastAsia="en-US"/>
        </w:rPr>
        <w:t>, д</w:t>
      </w:r>
      <w:r w:rsidRPr="00E76905">
        <w:rPr>
          <w:rFonts w:eastAsia="Calibri"/>
          <w:sz w:val="28"/>
          <w:szCs w:val="28"/>
          <w:lang w:val="uk-UA" w:eastAsia="uk-UA"/>
        </w:rPr>
        <w:t xml:space="preserve">ля того, щоб згрупувати </w:t>
      </w:r>
      <w:r>
        <w:rPr>
          <w:rFonts w:eastAsia="Calibri"/>
          <w:sz w:val="28"/>
          <w:szCs w:val="28"/>
          <w:lang w:val="uk-UA" w:eastAsia="en-US"/>
        </w:rPr>
        <w:t xml:space="preserve">міста та райони Харківської області  </w:t>
      </w:r>
      <w:r w:rsidRPr="00E76905">
        <w:rPr>
          <w:rFonts w:eastAsia="Calibri"/>
          <w:sz w:val="28"/>
          <w:szCs w:val="28"/>
          <w:lang w:val="uk-UA" w:eastAsia="en-US"/>
        </w:rPr>
        <w:t xml:space="preserve">за </w:t>
      </w:r>
      <w:r>
        <w:rPr>
          <w:rFonts w:eastAsia="Calibri"/>
          <w:sz w:val="28"/>
          <w:szCs w:val="28"/>
          <w:lang w:val="uk-UA" w:eastAsia="en-US"/>
        </w:rPr>
        <w:t xml:space="preserve">показниками формування </w:t>
      </w:r>
      <w:r w:rsidR="00376D51">
        <w:rPr>
          <w:rFonts w:eastAsia="Calibri"/>
          <w:sz w:val="28"/>
          <w:szCs w:val="28"/>
          <w:lang w:val="uk-UA" w:eastAsia="en-US"/>
        </w:rPr>
        <w:t>демографічного</w:t>
      </w:r>
      <w:r>
        <w:rPr>
          <w:rFonts w:eastAsia="Calibri"/>
          <w:sz w:val="28"/>
          <w:szCs w:val="28"/>
          <w:lang w:val="uk-UA" w:eastAsia="en-US"/>
        </w:rPr>
        <w:t xml:space="preserve"> капіталу</w:t>
      </w:r>
      <w:r w:rsidRPr="00E76905">
        <w:rPr>
          <w:rFonts w:eastAsia="Calibri"/>
          <w:sz w:val="28"/>
          <w:szCs w:val="28"/>
          <w:lang w:val="uk-UA" w:eastAsia="uk-UA"/>
        </w:rPr>
        <w:t xml:space="preserve"> та визначити місце кожної області за </w:t>
      </w:r>
      <w:r>
        <w:rPr>
          <w:rFonts w:eastAsia="Calibri"/>
          <w:sz w:val="28"/>
          <w:szCs w:val="28"/>
          <w:lang w:val="uk-UA" w:eastAsia="uk-UA"/>
        </w:rPr>
        <w:t xml:space="preserve">сумарним рейтингом </w:t>
      </w:r>
      <w:r w:rsidRPr="00E76905">
        <w:rPr>
          <w:rFonts w:eastAsia="Calibri"/>
          <w:sz w:val="28"/>
          <w:szCs w:val="28"/>
          <w:lang w:val="uk-UA" w:eastAsia="uk-UA"/>
        </w:rPr>
        <w:t xml:space="preserve">було оброблено статистичну інформацію </w:t>
      </w:r>
      <w:r>
        <w:rPr>
          <w:rFonts w:eastAsia="Calibri"/>
          <w:sz w:val="28"/>
          <w:szCs w:val="28"/>
          <w:lang w:val="uk-UA" w:eastAsia="uk-UA"/>
        </w:rPr>
        <w:lastRenderedPageBreak/>
        <w:t>201</w:t>
      </w:r>
      <w:r w:rsidR="004B4313">
        <w:rPr>
          <w:rFonts w:eastAsia="Calibri"/>
          <w:sz w:val="28"/>
          <w:szCs w:val="28"/>
          <w:lang w:val="uk-UA" w:eastAsia="uk-UA"/>
        </w:rPr>
        <w:t>1</w:t>
      </w:r>
      <w:r w:rsidR="00FA32A5">
        <w:rPr>
          <w:rFonts w:eastAsia="Calibri"/>
          <w:sz w:val="28"/>
          <w:szCs w:val="28"/>
          <w:lang w:val="uk-UA" w:eastAsia="uk-UA"/>
        </w:rPr>
        <w:t> </w:t>
      </w:r>
      <w:r>
        <w:rPr>
          <w:rFonts w:eastAsia="Calibri"/>
          <w:sz w:val="28"/>
          <w:szCs w:val="28"/>
          <w:lang w:val="uk-UA" w:eastAsia="uk-UA"/>
        </w:rPr>
        <w:t>р</w:t>
      </w:r>
      <w:r w:rsidRPr="00E76905">
        <w:rPr>
          <w:rFonts w:eastAsia="Calibri"/>
          <w:sz w:val="28"/>
          <w:szCs w:val="28"/>
          <w:lang w:val="uk-UA" w:eastAsia="uk-UA"/>
        </w:rPr>
        <w:t xml:space="preserve">. В ході ряду розрахунків, за отриманими даними було побудовано графік </w:t>
      </w:r>
      <w:proofErr w:type="spellStart"/>
      <w:r w:rsidRPr="00E76905">
        <w:rPr>
          <w:rFonts w:eastAsia="Calibri"/>
          <w:sz w:val="28"/>
          <w:szCs w:val="28"/>
          <w:lang w:val="uk-UA" w:eastAsia="uk-UA"/>
        </w:rPr>
        <w:t>Парето</w:t>
      </w:r>
      <w:proofErr w:type="spellEnd"/>
      <w:r w:rsidRPr="00E76905">
        <w:rPr>
          <w:rFonts w:eastAsia="Calibri"/>
          <w:sz w:val="28"/>
          <w:szCs w:val="28"/>
          <w:lang w:val="uk-UA" w:eastAsia="uk-UA"/>
        </w:rPr>
        <w:t xml:space="preserve"> (рис. </w:t>
      </w:r>
      <w:r w:rsidR="00313E47">
        <w:rPr>
          <w:rFonts w:eastAsia="Calibri"/>
          <w:sz w:val="28"/>
          <w:szCs w:val="28"/>
          <w:lang w:val="uk-UA" w:eastAsia="uk-UA"/>
        </w:rPr>
        <w:t>2</w:t>
      </w:r>
      <w:r w:rsidRPr="00E76905">
        <w:rPr>
          <w:rFonts w:eastAsia="Calibri"/>
          <w:sz w:val="28"/>
          <w:szCs w:val="28"/>
          <w:lang w:val="uk-UA" w:eastAsia="uk-UA"/>
        </w:rPr>
        <w:t xml:space="preserve">), за яким було проведено групування (рис. </w:t>
      </w:r>
      <w:r>
        <w:rPr>
          <w:rFonts w:eastAsia="Calibri"/>
          <w:sz w:val="28"/>
          <w:szCs w:val="28"/>
          <w:lang w:val="uk-UA" w:eastAsia="uk-UA"/>
        </w:rPr>
        <w:t>3</w:t>
      </w:r>
      <w:r w:rsidRPr="00E76905">
        <w:rPr>
          <w:rFonts w:eastAsia="Calibri"/>
          <w:sz w:val="28"/>
          <w:szCs w:val="28"/>
          <w:lang w:val="uk-UA" w:eastAsia="uk-UA"/>
        </w:rPr>
        <w:t xml:space="preserve">) </w:t>
      </w:r>
      <w:r w:rsidRPr="00BB0899">
        <w:rPr>
          <w:rFonts w:eastAsia="Calibri"/>
          <w:sz w:val="28"/>
          <w:szCs w:val="28"/>
          <w:lang w:val="uk-UA" w:eastAsia="en-US"/>
        </w:rPr>
        <w:t>міст та район</w:t>
      </w:r>
      <w:r w:rsidR="00313E47">
        <w:rPr>
          <w:rFonts w:eastAsia="Calibri"/>
          <w:sz w:val="28"/>
          <w:szCs w:val="28"/>
          <w:lang w:val="uk-UA" w:eastAsia="en-US"/>
        </w:rPr>
        <w:t>ів</w:t>
      </w:r>
      <w:r w:rsidRPr="00BB0899">
        <w:rPr>
          <w:rFonts w:eastAsia="Calibri"/>
          <w:sz w:val="28"/>
          <w:szCs w:val="28"/>
          <w:lang w:val="uk-UA" w:eastAsia="en-US"/>
        </w:rPr>
        <w:t xml:space="preserve"> Харківської області  за показниками формування </w:t>
      </w:r>
      <w:proofErr w:type="spellStart"/>
      <w:r w:rsidR="005E664C">
        <w:rPr>
          <w:rFonts w:eastAsia="Calibri"/>
          <w:sz w:val="28"/>
          <w:szCs w:val="28"/>
          <w:lang w:val="uk-UA" w:eastAsia="en-US"/>
        </w:rPr>
        <w:t>демографінчого</w:t>
      </w:r>
      <w:proofErr w:type="spellEnd"/>
      <w:r w:rsidRPr="00BB0899">
        <w:rPr>
          <w:rFonts w:eastAsia="Calibri"/>
          <w:sz w:val="28"/>
          <w:szCs w:val="28"/>
          <w:lang w:val="uk-UA" w:eastAsia="en-US"/>
        </w:rPr>
        <w:t xml:space="preserve"> капіталу</w:t>
      </w:r>
      <w:r w:rsidRPr="00E76905">
        <w:rPr>
          <w:rFonts w:eastAsia="Calibri"/>
          <w:sz w:val="28"/>
          <w:szCs w:val="28"/>
          <w:lang w:val="uk-UA" w:eastAsia="en-US"/>
        </w:rPr>
        <w:t>.</w:t>
      </w:r>
    </w:p>
    <w:p w:rsidR="00F31CF0" w:rsidRPr="00E76905" w:rsidRDefault="00F31CF0" w:rsidP="00F31CF0">
      <w:pPr>
        <w:shd w:val="clear" w:color="auto" w:fill="FFFFFF"/>
        <w:spacing w:line="276" w:lineRule="auto"/>
        <w:contextualSpacing/>
        <w:jc w:val="both"/>
        <w:rPr>
          <w:rFonts w:eastAsia="Calibri"/>
          <w:sz w:val="28"/>
          <w:szCs w:val="28"/>
          <w:lang w:val="uk-UA" w:eastAsia="en-US"/>
        </w:rPr>
      </w:pPr>
      <w:r>
        <w:rPr>
          <w:rFonts w:eastAsia="Calibri"/>
          <w:noProof/>
          <w:sz w:val="28"/>
          <w:szCs w:val="28"/>
          <w:lang w:val="uk-UA" w:eastAsia="uk-UA"/>
        </w:rPr>
        <w:drawing>
          <wp:inline distT="0" distB="0" distL="0" distR="0">
            <wp:extent cx="6076393" cy="5172075"/>
            <wp:effectExtent l="0" t="0" r="63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grayscl/>
                      <a:extLst>
                        <a:ext uri="{BEBA8EAE-BF5A-486C-A8C5-ECC9F3942E4B}">
                          <a14:imgProps xmlns:a14="http://schemas.microsoft.com/office/drawing/2010/main">
                            <a14:imgLayer r:embed="rId15">
                              <a14:imgEffect>
                                <a14:brightnessContrast bright="13000"/>
                              </a14:imgEffect>
                            </a14:imgLayer>
                          </a14:imgProps>
                        </a:ext>
                        <a:ext uri="{28A0092B-C50C-407E-A947-70E740481C1C}">
                          <a14:useLocalDpi xmlns:a14="http://schemas.microsoft.com/office/drawing/2010/main" val="0"/>
                        </a:ext>
                      </a:extLst>
                    </a:blip>
                    <a:srcRect/>
                    <a:stretch>
                      <a:fillRect/>
                    </a:stretch>
                  </pic:blipFill>
                  <pic:spPr bwMode="auto">
                    <a:xfrm>
                      <a:off x="0" y="0"/>
                      <a:ext cx="6077919" cy="5173374"/>
                    </a:xfrm>
                    <a:prstGeom prst="rect">
                      <a:avLst/>
                    </a:prstGeom>
                    <a:noFill/>
                    <a:ln>
                      <a:noFill/>
                    </a:ln>
                  </pic:spPr>
                </pic:pic>
              </a:graphicData>
            </a:graphic>
          </wp:inline>
        </w:drawing>
      </w:r>
    </w:p>
    <w:p w:rsidR="00F31CF0" w:rsidRPr="00E76905" w:rsidRDefault="00F31CF0" w:rsidP="00F31CF0">
      <w:pPr>
        <w:spacing w:line="276" w:lineRule="auto"/>
        <w:contextualSpacing/>
        <w:jc w:val="center"/>
        <w:rPr>
          <w:rFonts w:eastAsia="Calibri"/>
          <w:sz w:val="28"/>
          <w:szCs w:val="28"/>
          <w:lang w:val="uk-UA" w:eastAsia="uk-UA"/>
        </w:rPr>
      </w:pPr>
    </w:p>
    <w:p w:rsidR="00F31CF0" w:rsidRPr="00E76905" w:rsidRDefault="00F31CF0" w:rsidP="00F31CF0">
      <w:pPr>
        <w:spacing w:line="276" w:lineRule="auto"/>
        <w:contextualSpacing/>
        <w:jc w:val="center"/>
        <w:rPr>
          <w:rFonts w:eastAsia="Calibri"/>
          <w:sz w:val="28"/>
          <w:szCs w:val="28"/>
          <w:lang w:val="uk-UA" w:eastAsia="en-US"/>
        </w:rPr>
      </w:pPr>
      <w:r w:rsidRPr="00E76905">
        <w:rPr>
          <w:rFonts w:eastAsia="Calibri"/>
          <w:sz w:val="28"/>
          <w:szCs w:val="28"/>
          <w:lang w:val="uk-UA" w:eastAsia="en-US"/>
        </w:rPr>
        <w:t xml:space="preserve">Рис. </w:t>
      </w:r>
      <w:r w:rsidR="00313E47">
        <w:rPr>
          <w:rFonts w:eastAsia="Calibri"/>
          <w:sz w:val="28"/>
          <w:szCs w:val="28"/>
          <w:lang w:val="uk-UA" w:eastAsia="en-US"/>
        </w:rPr>
        <w:t>2</w:t>
      </w:r>
      <w:r w:rsidRPr="00E76905">
        <w:rPr>
          <w:rFonts w:eastAsia="Calibri"/>
          <w:sz w:val="28"/>
          <w:szCs w:val="28"/>
          <w:lang w:val="uk-UA" w:eastAsia="en-US"/>
        </w:rPr>
        <w:t xml:space="preserve">. </w:t>
      </w:r>
      <w:proofErr w:type="spellStart"/>
      <w:r>
        <w:rPr>
          <w:rFonts w:eastAsia="Calibri"/>
          <w:sz w:val="28"/>
          <w:szCs w:val="28"/>
          <w:lang w:val="uk-UA" w:eastAsia="en-US"/>
        </w:rPr>
        <w:t>Ранжування</w:t>
      </w:r>
      <w:proofErr w:type="spellEnd"/>
      <w:r>
        <w:rPr>
          <w:rFonts w:eastAsia="Calibri"/>
          <w:sz w:val="28"/>
          <w:szCs w:val="28"/>
          <w:lang w:val="uk-UA" w:eastAsia="en-US"/>
        </w:rPr>
        <w:t xml:space="preserve"> </w:t>
      </w:r>
      <w:r w:rsidRPr="00023ACD">
        <w:rPr>
          <w:rFonts w:eastAsia="Calibri"/>
          <w:sz w:val="28"/>
          <w:szCs w:val="28"/>
          <w:lang w:val="uk-UA" w:eastAsia="en-US"/>
        </w:rPr>
        <w:t>міст</w:t>
      </w:r>
      <w:r>
        <w:rPr>
          <w:rFonts w:eastAsia="Calibri"/>
          <w:sz w:val="28"/>
          <w:szCs w:val="28"/>
          <w:lang w:val="uk-UA" w:eastAsia="en-US"/>
        </w:rPr>
        <w:t xml:space="preserve"> та районів </w:t>
      </w:r>
      <w:r w:rsidRPr="00023ACD">
        <w:rPr>
          <w:rFonts w:eastAsia="Calibri"/>
          <w:sz w:val="28"/>
          <w:szCs w:val="28"/>
          <w:lang w:val="uk-UA" w:eastAsia="en-US"/>
        </w:rPr>
        <w:t>Харківської області  за показниками формування демографічного капіталу</w:t>
      </w:r>
      <w:r>
        <w:rPr>
          <w:rFonts w:eastAsia="Calibri"/>
          <w:sz w:val="28"/>
          <w:szCs w:val="28"/>
          <w:lang w:val="uk-UA" w:eastAsia="en-US"/>
        </w:rPr>
        <w:t>, 201</w:t>
      </w:r>
      <w:r w:rsidR="004B4313">
        <w:rPr>
          <w:rFonts w:eastAsia="Calibri"/>
          <w:sz w:val="28"/>
          <w:szCs w:val="28"/>
          <w:lang w:val="uk-UA" w:eastAsia="en-US"/>
        </w:rPr>
        <w:t>1</w:t>
      </w:r>
      <w:r>
        <w:rPr>
          <w:rFonts w:eastAsia="Calibri"/>
          <w:sz w:val="28"/>
          <w:szCs w:val="28"/>
          <w:lang w:val="uk-UA" w:eastAsia="en-US"/>
        </w:rPr>
        <w:t xml:space="preserve"> р.</w:t>
      </w:r>
    </w:p>
    <w:p w:rsidR="00F31CF0" w:rsidRPr="00E76905" w:rsidRDefault="00F31CF0" w:rsidP="00F31CF0">
      <w:pPr>
        <w:spacing w:line="276" w:lineRule="auto"/>
        <w:contextualSpacing/>
        <w:jc w:val="center"/>
        <w:rPr>
          <w:rFonts w:eastAsia="Calibri"/>
          <w:sz w:val="28"/>
          <w:szCs w:val="28"/>
          <w:lang w:val="uk-UA" w:eastAsia="en-US"/>
        </w:rPr>
      </w:pPr>
      <w:r w:rsidRPr="00E76905">
        <w:rPr>
          <w:rFonts w:eastAsia="Calibri"/>
          <w:sz w:val="28"/>
          <w:szCs w:val="28"/>
          <w:lang w:val="uk-UA" w:eastAsia="en-US"/>
        </w:rPr>
        <w:t>(</w:t>
      </w:r>
      <w:r>
        <w:rPr>
          <w:rFonts w:eastAsia="Calibri"/>
          <w:sz w:val="28"/>
          <w:szCs w:val="28"/>
          <w:lang w:val="uk-UA" w:eastAsia="en-US"/>
        </w:rPr>
        <w:t xml:space="preserve">обчислено та </w:t>
      </w:r>
      <w:r w:rsidRPr="00E76905">
        <w:rPr>
          <w:rFonts w:eastAsia="Calibri"/>
          <w:sz w:val="28"/>
          <w:szCs w:val="28"/>
          <w:lang w:val="uk-UA" w:eastAsia="en-US"/>
        </w:rPr>
        <w:t xml:space="preserve">побудовано </w:t>
      </w:r>
      <w:r w:rsidR="00E82D3B">
        <w:rPr>
          <w:rFonts w:eastAsia="Calibri"/>
          <w:sz w:val="28"/>
          <w:szCs w:val="28"/>
          <w:lang w:val="uk-UA" w:eastAsia="en-US"/>
        </w:rPr>
        <w:t xml:space="preserve">автором </w:t>
      </w:r>
      <w:r w:rsidRPr="00E76905">
        <w:rPr>
          <w:rFonts w:eastAsia="Calibri"/>
          <w:sz w:val="28"/>
          <w:szCs w:val="28"/>
          <w:lang w:val="uk-UA" w:eastAsia="en-US"/>
        </w:rPr>
        <w:t xml:space="preserve">за даними </w:t>
      </w:r>
      <w:r w:rsidRPr="00591665">
        <w:rPr>
          <w:rFonts w:eastAsia="Calibri"/>
          <w:sz w:val="28"/>
          <w:szCs w:val="28"/>
          <w:lang w:val="uk-UA" w:eastAsia="en-US"/>
        </w:rPr>
        <w:t>[</w:t>
      </w:r>
      <w:r w:rsidR="00FA32A5">
        <w:rPr>
          <w:rFonts w:eastAsia="Calibri"/>
          <w:sz w:val="28"/>
          <w:szCs w:val="28"/>
          <w:lang w:val="uk-UA" w:eastAsia="en-US"/>
        </w:rPr>
        <w:t>7</w:t>
      </w:r>
      <w:r w:rsidRPr="00591665">
        <w:rPr>
          <w:rFonts w:eastAsia="Calibri"/>
          <w:sz w:val="28"/>
          <w:szCs w:val="28"/>
          <w:lang w:val="uk-UA" w:eastAsia="en-US"/>
        </w:rPr>
        <w:t>])</w:t>
      </w:r>
    </w:p>
    <w:p w:rsidR="00F31CF0" w:rsidRPr="00E76905" w:rsidRDefault="00F31CF0" w:rsidP="00F31CF0">
      <w:pPr>
        <w:spacing w:line="276" w:lineRule="auto"/>
        <w:contextualSpacing/>
        <w:jc w:val="center"/>
        <w:rPr>
          <w:rFonts w:eastAsia="Calibri"/>
          <w:sz w:val="28"/>
          <w:szCs w:val="28"/>
          <w:lang w:val="uk-UA" w:eastAsia="en-US"/>
        </w:rPr>
      </w:pPr>
    </w:p>
    <w:p w:rsidR="003664AD" w:rsidRDefault="003664AD" w:rsidP="003664AD">
      <w:pPr>
        <w:spacing w:line="360" w:lineRule="auto"/>
        <w:contextualSpacing/>
        <w:jc w:val="both"/>
        <w:rPr>
          <w:sz w:val="28"/>
          <w:szCs w:val="28"/>
          <w:lang w:val="uk-UA"/>
        </w:rPr>
      </w:pPr>
      <w:r>
        <w:rPr>
          <w:noProof/>
          <w:lang w:val="uk-UA" w:eastAsia="uk-UA"/>
        </w:rPr>
        <w:lastRenderedPageBreak/>
        <w:drawing>
          <wp:inline distT="0" distB="0" distL="0" distR="0" wp14:anchorId="575BDFCA" wp14:editId="7AA52298">
            <wp:extent cx="6219825" cy="6709743"/>
            <wp:effectExtent l="0" t="0" r="0" b="0"/>
            <wp:docPr id="56" name="Рисунок 56" descr="Описание: Описание: C:\Users\Сергей\Desktop\Карта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C:\Users\Сергей\Desktop\Карта_cr.jpg"/>
                    <pic:cNvPicPr>
                      <a:picLocks noChangeAspect="1" noChangeArrowheads="1"/>
                    </pic:cNvPicPr>
                  </pic:nvPicPr>
                  <pic:blipFill>
                    <a:blip r:embed="rId16">
                      <a:grayscl/>
                      <a:extLst>
                        <a:ext uri="{BEBA8EAE-BF5A-486C-A8C5-ECC9F3942E4B}">
                          <a14:imgProps xmlns:a14="http://schemas.microsoft.com/office/drawing/2010/main">
                            <a14:imgLayer r:embed="rId17">
                              <a14:imgEffect>
                                <a14:brightnessContrast bright="14000"/>
                              </a14:imgEffect>
                            </a14:imgLayer>
                          </a14:imgProps>
                        </a:ext>
                        <a:ext uri="{28A0092B-C50C-407E-A947-70E740481C1C}">
                          <a14:useLocalDpi xmlns:a14="http://schemas.microsoft.com/office/drawing/2010/main" val="0"/>
                        </a:ext>
                      </a:extLst>
                    </a:blip>
                    <a:srcRect/>
                    <a:stretch>
                      <a:fillRect/>
                    </a:stretch>
                  </pic:blipFill>
                  <pic:spPr bwMode="auto">
                    <a:xfrm>
                      <a:off x="0" y="0"/>
                      <a:ext cx="6219825" cy="6709743"/>
                    </a:xfrm>
                    <a:prstGeom prst="rect">
                      <a:avLst/>
                    </a:prstGeom>
                    <a:noFill/>
                    <a:ln>
                      <a:noFill/>
                    </a:ln>
                  </pic:spPr>
                </pic:pic>
              </a:graphicData>
            </a:graphic>
          </wp:inline>
        </w:drawing>
      </w:r>
    </w:p>
    <w:p w:rsidR="00E82D3B" w:rsidRDefault="003664AD" w:rsidP="003664AD">
      <w:pPr>
        <w:spacing w:line="276" w:lineRule="auto"/>
        <w:contextualSpacing/>
        <w:jc w:val="center"/>
        <w:rPr>
          <w:rFonts w:eastAsia="Calibri"/>
          <w:sz w:val="28"/>
          <w:szCs w:val="28"/>
          <w:lang w:val="uk-UA" w:eastAsia="en-US"/>
        </w:rPr>
      </w:pPr>
      <w:r w:rsidRPr="00E76905">
        <w:rPr>
          <w:rFonts w:eastAsia="Calibri"/>
          <w:sz w:val="28"/>
          <w:szCs w:val="28"/>
          <w:lang w:val="uk-UA" w:eastAsia="en-US"/>
        </w:rPr>
        <w:t xml:space="preserve">Рис. </w:t>
      </w:r>
      <w:r>
        <w:rPr>
          <w:rFonts w:eastAsia="Calibri"/>
          <w:sz w:val="28"/>
          <w:szCs w:val="28"/>
          <w:lang w:val="uk-UA" w:eastAsia="en-US"/>
        </w:rPr>
        <w:t>3</w:t>
      </w:r>
      <w:r w:rsidRPr="00E76905">
        <w:rPr>
          <w:rFonts w:eastAsia="Calibri"/>
          <w:sz w:val="28"/>
          <w:szCs w:val="28"/>
          <w:lang w:val="uk-UA" w:eastAsia="en-US"/>
        </w:rPr>
        <w:t xml:space="preserve">. </w:t>
      </w:r>
      <w:r>
        <w:rPr>
          <w:rFonts w:eastAsia="Calibri"/>
          <w:sz w:val="28"/>
          <w:szCs w:val="28"/>
          <w:lang w:val="uk-UA" w:eastAsia="en-US"/>
        </w:rPr>
        <w:t xml:space="preserve">Групування міст та районів </w:t>
      </w:r>
      <w:r w:rsidRPr="00023ACD">
        <w:rPr>
          <w:rFonts w:eastAsia="Calibri"/>
          <w:sz w:val="28"/>
          <w:szCs w:val="28"/>
          <w:lang w:val="uk-UA" w:eastAsia="en-US"/>
        </w:rPr>
        <w:t xml:space="preserve">Харківської області  за показниками формування </w:t>
      </w:r>
      <w:r w:rsidR="00376D51">
        <w:rPr>
          <w:rFonts w:eastAsia="Calibri"/>
          <w:sz w:val="28"/>
          <w:szCs w:val="28"/>
          <w:lang w:val="uk-UA" w:eastAsia="en-US"/>
        </w:rPr>
        <w:t>демографічного</w:t>
      </w:r>
      <w:r w:rsidRPr="00023ACD">
        <w:rPr>
          <w:rFonts w:eastAsia="Calibri"/>
          <w:sz w:val="28"/>
          <w:szCs w:val="28"/>
          <w:lang w:val="uk-UA" w:eastAsia="en-US"/>
        </w:rPr>
        <w:t xml:space="preserve"> капіталу</w:t>
      </w:r>
      <w:r>
        <w:rPr>
          <w:rFonts w:eastAsia="Calibri"/>
          <w:sz w:val="28"/>
          <w:szCs w:val="28"/>
          <w:lang w:val="uk-UA" w:eastAsia="en-US"/>
        </w:rPr>
        <w:t>, 201</w:t>
      </w:r>
      <w:r w:rsidR="004B4313">
        <w:rPr>
          <w:rFonts w:eastAsia="Calibri"/>
          <w:sz w:val="28"/>
          <w:szCs w:val="28"/>
          <w:lang w:val="uk-UA" w:eastAsia="en-US"/>
        </w:rPr>
        <w:t>1</w:t>
      </w:r>
      <w:r>
        <w:rPr>
          <w:rFonts w:eastAsia="Calibri"/>
          <w:sz w:val="28"/>
          <w:szCs w:val="28"/>
          <w:lang w:val="uk-UA" w:eastAsia="en-US"/>
        </w:rPr>
        <w:t xml:space="preserve"> р.</w:t>
      </w:r>
    </w:p>
    <w:p w:rsidR="003664AD" w:rsidRPr="00E76905" w:rsidRDefault="003664AD" w:rsidP="003664AD">
      <w:pPr>
        <w:spacing w:line="276" w:lineRule="auto"/>
        <w:contextualSpacing/>
        <w:jc w:val="center"/>
        <w:rPr>
          <w:rFonts w:eastAsia="Calibri"/>
          <w:sz w:val="28"/>
          <w:szCs w:val="28"/>
          <w:lang w:val="uk-UA" w:eastAsia="en-US"/>
        </w:rPr>
      </w:pPr>
      <w:r w:rsidRPr="00E76905">
        <w:rPr>
          <w:rFonts w:eastAsia="Calibri"/>
          <w:sz w:val="28"/>
          <w:szCs w:val="28"/>
          <w:lang w:val="uk-UA" w:eastAsia="en-US"/>
        </w:rPr>
        <w:t>(</w:t>
      </w:r>
      <w:r>
        <w:rPr>
          <w:rFonts w:eastAsia="Calibri"/>
          <w:sz w:val="28"/>
          <w:szCs w:val="28"/>
          <w:lang w:val="uk-UA" w:eastAsia="en-US"/>
        </w:rPr>
        <w:t xml:space="preserve">обчислено та </w:t>
      </w:r>
      <w:r w:rsidRPr="00E76905">
        <w:rPr>
          <w:rFonts w:eastAsia="Calibri"/>
          <w:sz w:val="28"/>
          <w:szCs w:val="28"/>
          <w:lang w:val="uk-UA" w:eastAsia="en-US"/>
        </w:rPr>
        <w:t>побудовано автором за даними</w:t>
      </w:r>
      <w:r w:rsidRPr="008B12D3">
        <w:rPr>
          <w:rFonts w:eastAsia="Calibri"/>
          <w:sz w:val="28"/>
          <w:szCs w:val="28"/>
          <w:lang w:eastAsia="en-US"/>
        </w:rPr>
        <w:t xml:space="preserve"> </w:t>
      </w:r>
      <w:r w:rsidRPr="00591665">
        <w:rPr>
          <w:rFonts w:eastAsia="Calibri"/>
          <w:sz w:val="28"/>
          <w:szCs w:val="28"/>
          <w:lang w:val="uk-UA" w:eastAsia="en-US"/>
        </w:rPr>
        <w:t>[</w:t>
      </w:r>
      <w:r w:rsidR="00FA32A5">
        <w:rPr>
          <w:rFonts w:eastAsia="Calibri"/>
          <w:sz w:val="28"/>
          <w:szCs w:val="28"/>
          <w:lang w:val="uk-UA" w:eastAsia="en-US"/>
        </w:rPr>
        <w:t>7</w:t>
      </w:r>
      <w:r w:rsidRPr="00591665">
        <w:rPr>
          <w:rFonts w:eastAsia="Calibri"/>
          <w:sz w:val="28"/>
          <w:szCs w:val="28"/>
          <w:lang w:val="uk-UA" w:eastAsia="en-US"/>
        </w:rPr>
        <w:t>])</w:t>
      </w:r>
    </w:p>
    <w:p w:rsidR="003664AD" w:rsidRDefault="003664AD" w:rsidP="00F31CF0">
      <w:pPr>
        <w:spacing w:line="360" w:lineRule="auto"/>
        <w:ind w:firstLine="709"/>
        <w:contextualSpacing/>
        <w:jc w:val="both"/>
        <w:rPr>
          <w:rFonts w:eastAsia="Calibri"/>
          <w:sz w:val="28"/>
          <w:szCs w:val="28"/>
          <w:lang w:val="uk-UA" w:eastAsia="en-US"/>
        </w:rPr>
      </w:pPr>
    </w:p>
    <w:p w:rsidR="00F31CF0" w:rsidRDefault="00F31CF0" w:rsidP="00F31CF0">
      <w:pPr>
        <w:spacing w:line="360" w:lineRule="auto"/>
        <w:ind w:firstLine="709"/>
        <w:contextualSpacing/>
        <w:jc w:val="both"/>
        <w:rPr>
          <w:rFonts w:eastAsia="Calibri"/>
          <w:sz w:val="28"/>
          <w:szCs w:val="28"/>
          <w:lang w:val="uk-UA" w:eastAsia="en-US"/>
        </w:rPr>
      </w:pPr>
      <w:r>
        <w:rPr>
          <w:rFonts w:eastAsia="Calibri"/>
          <w:sz w:val="28"/>
          <w:szCs w:val="28"/>
          <w:lang w:val="uk-UA" w:eastAsia="en-US"/>
        </w:rPr>
        <w:t xml:space="preserve">Виходячи із результатів обчислення, до </w:t>
      </w:r>
      <w:r w:rsidRPr="00A212F3">
        <w:rPr>
          <w:rFonts w:eastAsia="Calibri"/>
          <w:i/>
          <w:sz w:val="28"/>
          <w:szCs w:val="28"/>
          <w:lang w:val="uk-UA" w:eastAsia="en-US"/>
        </w:rPr>
        <w:t>першої групи</w:t>
      </w:r>
      <w:r>
        <w:rPr>
          <w:rFonts w:eastAsia="Calibri"/>
          <w:sz w:val="28"/>
          <w:szCs w:val="28"/>
          <w:lang w:val="uk-UA" w:eastAsia="en-US"/>
        </w:rPr>
        <w:t xml:space="preserve"> увійшли 11 адміністративно-територіальних одиниць, які можна поділити на три підгрупи. До </w:t>
      </w:r>
      <w:r w:rsidRPr="00A212F3">
        <w:rPr>
          <w:rFonts w:eastAsia="Calibri"/>
          <w:i/>
          <w:sz w:val="28"/>
          <w:szCs w:val="28"/>
          <w:lang w:val="uk-UA" w:eastAsia="en-US"/>
        </w:rPr>
        <w:t>першої підгрупи першої групи</w:t>
      </w:r>
      <w:r>
        <w:rPr>
          <w:rFonts w:eastAsia="Calibri"/>
          <w:sz w:val="28"/>
          <w:szCs w:val="28"/>
          <w:lang w:val="uk-UA" w:eastAsia="en-US"/>
        </w:rPr>
        <w:t xml:space="preserve"> увійшли Первомайська, Куп’янська та </w:t>
      </w:r>
      <w:proofErr w:type="spellStart"/>
      <w:r>
        <w:rPr>
          <w:rFonts w:eastAsia="Calibri"/>
          <w:sz w:val="28"/>
          <w:szCs w:val="28"/>
          <w:lang w:val="uk-UA" w:eastAsia="en-US"/>
        </w:rPr>
        <w:t>Люботинська</w:t>
      </w:r>
      <w:proofErr w:type="spellEnd"/>
      <w:r>
        <w:rPr>
          <w:rFonts w:eastAsia="Calibri"/>
          <w:sz w:val="28"/>
          <w:szCs w:val="28"/>
          <w:lang w:val="uk-UA" w:eastAsia="en-US"/>
        </w:rPr>
        <w:t xml:space="preserve"> міські ради, а також Вовчанський район. Зокрема, Первомайська </w:t>
      </w:r>
      <w:r>
        <w:rPr>
          <w:rFonts w:eastAsia="Calibri"/>
          <w:sz w:val="28"/>
          <w:szCs w:val="28"/>
          <w:lang w:val="uk-UA" w:eastAsia="en-US"/>
        </w:rPr>
        <w:lastRenderedPageBreak/>
        <w:t xml:space="preserve">та Куп’янська міська рада характеризується позитивними показними показниками та займає лікуючі позиції за: демографічним навантаженням, часткою населення старшої вікової групи, рівнем смертності, темпам зростання чисельності населення, рівнем шлюбності, міграційним прибуттям, до того ж, тут повністю відсутня смертність на виробництві.  </w:t>
      </w:r>
      <w:proofErr w:type="spellStart"/>
      <w:r>
        <w:rPr>
          <w:rFonts w:eastAsia="Calibri"/>
          <w:sz w:val="28"/>
          <w:szCs w:val="28"/>
          <w:lang w:val="uk-UA" w:eastAsia="en-US"/>
        </w:rPr>
        <w:t>Люботинська</w:t>
      </w:r>
      <w:proofErr w:type="spellEnd"/>
      <w:r>
        <w:rPr>
          <w:rFonts w:eastAsia="Calibri"/>
          <w:sz w:val="28"/>
          <w:szCs w:val="28"/>
          <w:lang w:val="uk-UA" w:eastAsia="en-US"/>
        </w:rPr>
        <w:t xml:space="preserve"> ж міська рада, окрім зазначеного, відзначається лідерством в показниках міграції: ефективність, сальдо, прибуття. Стосовно Вовчанського району зазначимо, що його </w:t>
      </w:r>
      <w:proofErr w:type="spellStart"/>
      <w:r>
        <w:rPr>
          <w:rFonts w:eastAsia="Calibri"/>
          <w:sz w:val="28"/>
          <w:szCs w:val="28"/>
          <w:lang w:val="uk-UA" w:eastAsia="en-US"/>
        </w:rPr>
        <w:t>лідуючи</w:t>
      </w:r>
      <w:proofErr w:type="spellEnd"/>
      <w:r>
        <w:rPr>
          <w:rFonts w:eastAsia="Calibri"/>
          <w:sz w:val="28"/>
          <w:szCs w:val="28"/>
          <w:lang w:val="uk-UA" w:eastAsia="en-US"/>
        </w:rPr>
        <w:t xml:space="preserve"> позиції </w:t>
      </w:r>
      <w:r w:rsidR="004B4313">
        <w:rPr>
          <w:rFonts w:eastAsia="Calibri"/>
          <w:sz w:val="28"/>
          <w:szCs w:val="28"/>
          <w:lang w:val="uk-UA" w:eastAsia="en-US"/>
        </w:rPr>
        <w:t>обумовле</w:t>
      </w:r>
      <w:r>
        <w:rPr>
          <w:rFonts w:eastAsia="Calibri"/>
          <w:sz w:val="28"/>
          <w:szCs w:val="28"/>
          <w:lang w:val="uk-UA" w:eastAsia="en-US"/>
        </w:rPr>
        <w:t xml:space="preserve">ні позитивними показниками міграційного руху, що може бути спотвореним його прикордонним положенням та пунктом перетину кордону, відповідно – спотворенням показників міграції. </w:t>
      </w:r>
    </w:p>
    <w:p w:rsidR="00F31CF0" w:rsidRDefault="00F31CF0" w:rsidP="00F31CF0">
      <w:pPr>
        <w:spacing w:line="360" w:lineRule="auto"/>
        <w:ind w:firstLine="709"/>
        <w:contextualSpacing/>
        <w:jc w:val="both"/>
        <w:rPr>
          <w:sz w:val="28"/>
          <w:szCs w:val="28"/>
          <w:lang w:val="uk-UA"/>
        </w:rPr>
      </w:pPr>
      <w:r w:rsidRPr="00A848DA">
        <w:rPr>
          <w:rFonts w:eastAsia="Calibri"/>
          <w:i/>
          <w:sz w:val="28"/>
          <w:szCs w:val="28"/>
          <w:lang w:val="uk-UA" w:eastAsia="en-US"/>
        </w:rPr>
        <w:t>Другий підтип першої групи</w:t>
      </w:r>
      <w:r>
        <w:rPr>
          <w:rFonts w:eastAsia="Calibri"/>
          <w:sz w:val="28"/>
          <w:szCs w:val="28"/>
          <w:lang w:val="uk-UA" w:eastAsia="en-US"/>
        </w:rPr>
        <w:t xml:space="preserve"> представляє собою Чугуївську міську раду, а також «центральні» райони: Харківський, </w:t>
      </w:r>
      <w:proofErr w:type="spellStart"/>
      <w:r>
        <w:rPr>
          <w:rFonts w:eastAsia="Calibri"/>
          <w:sz w:val="28"/>
          <w:szCs w:val="28"/>
          <w:lang w:val="uk-UA" w:eastAsia="en-US"/>
        </w:rPr>
        <w:t>Дергачівський</w:t>
      </w:r>
      <w:proofErr w:type="spellEnd"/>
      <w:r>
        <w:rPr>
          <w:rFonts w:eastAsia="Calibri"/>
          <w:sz w:val="28"/>
          <w:szCs w:val="28"/>
          <w:lang w:val="uk-UA" w:eastAsia="en-US"/>
        </w:rPr>
        <w:t xml:space="preserve">, </w:t>
      </w:r>
      <w:proofErr w:type="spellStart"/>
      <w:r>
        <w:rPr>
          <w:rFonts w:eastAsia="Calibri"/>
          <w:sz w:val="28"/>
          <w:szCs w:val="28"/>
          <w:lang w:val="uk-UA" w:eastAsia="en-US"/>
        </w:rPr>
        <w:t>Зміївський</w:t>
      </w:r>
      <w:proofErr w:type="spellEnd"/>
      <w:r>
        <w:rPr>
          <w:rFonts w:eastAsia="Calibri"/>
          <w:sz w:val="28"/>
          <w:szCs w:val="28"/>
          <w:lang w:val="uk-UA" w:eastAsia="en-US"/>
        </w:rPr>
        <w:t xml:space="preserve">, зі спільними тенденціями і Шевченківський район, який є одним із прогресивних за показниками демографічного розвитку. </w:t>
      </w:r>
      <w:proofErr w:type="spellStart"/>
      <w:r w:rsidRPr="003937E5">
        <w:rPr>
          <w:sz w:val="28"/>
          <w:szCs w:val="28"/>
          <w:lang w:val="uk-UA"/>
        </w:rPr>
        <w:t>Дергачівський</w:t>
      </w:r>
      <w:proofErr w:type="spellEnd"/>
      <w:r w:rsidRPr="003937E5">
        <w:rPr>
          <w:sz w:val="28"/>
          <w:szCs w:val="28"/>
          <w:lang w:val="uk-UA"/>
        </w:rPr>
        <w:t xml:space="preserve"> та Шевченківський райони характеризуються позитивною динамікою демографічних процесів</w:t>
      </w:r>
      <w:r>
        <w:rPr>
          <w:sz w:val="28"/>
          <w:szCs w:val="28"/>
          <w:lang w:val="uk-UA"/>
        </w:rPr>
        <w:t>. Д</w:t>
      </w:r>
      <w:r w:rsidRPr="003937E5">
        <w:rPr>
          <w:sz w:val="28"/>
          <w:szCs w:val="28"/>
          <w:lang w:val="uk-UA"/>
        </w:rPr>
        <w:t xml:space="preserve">ля них характерним є невисокий рівень природного відтворення (нижчий ніж в цілому по області), хоча і відзначається його позитивна динаміка. Водночас, райони залишаються </w:t>
      </w:r>
      <w:proofErr w:type="spellStart"/>
      <w:r w:rsidRPr="003937E5">
        <w:rPr>
          <w:sz w:val="28"/>
          <w:szCs w:val="28"/>
          <w:lang w:val="uk-UA"/>
        </w:rPr>
        <w:t>міграційно</w:t>
      </w:r>
      <w:proofErr w:type="spellEnd"/>
      <w:r w:rsidRPr="003937E5">
        <w:rPr>
          <w:sz w:val="28"/>
          <w:szCs w:val="28"/>
          <w:lang w:val="uk-UA"/>
        </w:rPr>
        <w:t xml:space="preserve"> привабливими, що підтверджують позитивні тенденції відповідних коефіцієнтів</w:t>
      </w:r>
      <w:r w:rsidR="004B4313">
        <w:rPr>
          <w:sz w:val="28"/>
          <w:szCs w:val="28"/>
          <w:lang w:val="uk-UA"/>
        </w:rPr>
        <w:t xml:space="preserve"> </w:t>
      </w:r>
      <w:r w:rsidR="004B4313" w:rsidRPr="008B12D3">
        <w:rPr>
          <w:sz w:val="28"/>
          <w:szCs w:val="28"/>
          <w:lang w:val="uk-UA"/>
        </w:rPr>
        <w:t>[5]</w:t>
      </w:r>
      <w:r w:rsidRPr="003937E5">
        <w:rPr>
          <w:sz w:val="28"/>
          <w:szCs w:val="28"/>
          <w:lang w:val="uk-UA"/>
        </w:rPr>
        <w:t xml:space="preserve">. Проте для </w:t>
      </w:r>
      <w:proofErr w:type="spellStart"/>
      <w:r w:rsidRPr="003937E5">
        <w:rPr>
          <w:sz w:val="28"/>
          <w:szCs w:val="28"/>
          <w:lang w:val="uk-UA"/>
        </w:rPr>
        <w:t>Дергачівського</w:t>
      </w:r>
      <w:proofErr w:type="spellEnd"/>
      <w:r w:rsidRPr="003937E5">
        <w:rPr>
          <w:sz w:val="28"/>
          <w:szCs w:val="28"/>
          <w:lang w:val="uk-UA"/>
        </w:rPr>
        <w:t xml:space="preserve"> району характерним є високий ступінь прибуття в межах області за умови незначного вибуття із стабільною тенденцією до збільшення. Тобто прогресивний демографічний розвиток </w:t>
      </w:r>
      <w:proofErr w:type="spellStart"/>
      <w:r w:rsidRPr="003937E5">
        <w:rPr>
          <w:sz w:val="28"/>
          <w:szCs w:val="28"/>
          <w:lang w:val="uk-UA"/>
        </w:rPr>
        <w:t>Дергачівського</w:t>
      </w:r>
      <w:proofErr w:type="spellEnd"/>
      <w:r w:rsidRPr="003937E5">
        <w:rPr>
          <w:sz w:val="28"/>
          <w:szCs w:val="28"/>
          <w:lang w:val="uk-UA"/>
        </w:rPr>
        <w:t xml:space="preserve"> району обумовлений позитивними зрушеннями в процесах </w:t>
      </w:r>
      <w:proofErr w:type="spellStart"/>
      <w:r w:rsidRPr="003937E5">
        <w:rPr>
          <w:sz w:val="28"/>
          <w:szCs w:val="28"/>
          <w:lang w:val="uk-UA"/>
        </w:rPr>
        <w:t>внутрішньорегіональної</w:t>
      </w:r>
      <w:proofErr w:type="spellEnd"/>
      <w:r w:rsidRPr="003937E5">
        <w:rPr>
          <w:sz w:val="28"/>
          <w:szCs w:val="28"/>
          <w:lang w:val="uk-UA"/>
        </w:rPr>
        <w:t xml:space="preserve"> міграції за умови стабільних показників </w:t>
      </w:r>
      <w:proofErr w:type="spellStart"/>
      <w:r w:rsidRPr="003937E5">
        <w:rPr>
          <w:sz w:val="28"/>
          <w:szCs w:val="28"/>
          <w:lang w:val="uk-UA"/>
        </w:rPr>
        <w:t>зовнішньорегіональної</w:t>
      </w:r>
      <w:proofErr w:type="spellEnd"/>
      <w:r w:rsidRPr="003937E5">
        <w:rPr>
          <w:sz w:val="28"/>
          <w:szCs w:val="28"/>
          <w:lang w:val="uk-UA"/>
        </w:rPr>
        <w:t xml:space="preserve"> міграції та природного руху</w:t>
      </w:r>
      <w:r w:rsidR="00FA32A5">
        <w:rPr>
          <w:sz w:val="28"/>
          <w:szCs w:val="28"/>
          <w:lang w:val="uk-UA"/>
        </w:rPr>
        <w:t xml:space="preserve"> </w:t>
      </w:r>
      <w:r w:rsidR="00FA32A5" w:rsidRPr="008B12D3">
        <w:rPr>
          <w:sz w:val="28"/>
          <w:szCs w:val="28"/>
          <w:lang w:val="uk-UA"/>
        </w:rPr>
        <w:t>[</w:t>
      </w:r>
      <w:r w:rsidR="00FA32A5">
        <w:rPr>
          <w:sz w:val="28"/>
          <w:szCs w:val="28"/>
          <w:lang w:val="uk-UA"/>
        </w:rPr>
        <w:t>5</w:t>
      </w:r>
      <w:r w:rsidR="00FA32A5" w:rsidRPr="008B12D3">
        <w:rPr>
          <w:sz w:val="28"/>
          <w:szCs w:val="28"/>
          <w:lang w:val="uk-UA"/>
        </w:rPr>
        <w:t>]</w:t>
      </w:r>
      <w:r w:rsidRPr="003937E5">
        <w:rPr>
          <w:sz w:val="28"/>
          <w:szCs w:val="28"/>
          <w:lang w:val="uk-UA"/>
        </w:rPr>
        <w:t>. У Шевченківському районі спостерігається інша ситуація: високі показники прибуття в межах області компенсуються високими показниками вибуття, за рахунок чого співвідношення залишається майже незмінним; проте вибуття за межі обл</w:t>
      </w:r>
      <w:r>
        <w:rPr>
          <w:sz w:val="28"/>
          <w:szCs w:val="28"/>
          <w:lang w:val="uk-UA"/>
        </w:rPr>
        <w:t>асті значно менше за прибуття</w:t>
      </w:r>
      <w:r w:rsidRPr="003937E5">
        <w:rPr>
          <w:sz w:val="28"/>
          <w:szCs w:val="28"/>
          <w:lang w:val="uk-UA"/>
        </w:rPr>
        <w:t>.</w:t>
      </w:r>
    </w:p>
    <w:p w:rsidR="00F31CF0" w:rsidRDefault="00F31CF0" w:rsidP="00F31CF0">
      <w:pPr>
        <w:spacing w:line="360" w:lineRule="auto"/>
        <w:ind w:firstLine="709"/>
        <w:contextualSpacing/>
        <w:jc w:val="both"/>
        <w:rPr>
          <w:sz w:val="28"/>
          <w:szCs w:val="28"/>
          <w:lang w:val="uk-UA"/>
        </w:rPr>
      </w:pPr>
      <w:r w:rsidRPr="00A848DA">
        <w:rPr>
          <w:i/>
          <w:sz w:val="28"/>
          <w:szCs w:val="28"/>
          <w:lang w:val="uk-UA"/>
        </w:rPr>
        <w:t>Третій підтип першо</w:t>
      </w:r>
      <w:r>
        <w:rPr>
          <w:i/>
          <w:sz w:val="28"/>
          <w:szCs w:val="28"/>
          <w:lang w:val="uk-UA"/>
        </w:rPr>
        <w:t>ї</w:t>
      </w:r>
      <w:r w:rsidRPr="00A848DA">
        <w:rPr>
          <w:i/>
          <w:sz w:val="28"/>
          <w:szCs w:val="28"/>
          <w:lang w:val="uk-UA"/>
        </w:rPr>
        <w:t xml:space="preserve"> </w:t>
      </w:r>
      <w:r>
        <w:rPr>
          <w:i/>
          <w:sz w:val="28"/>
          <w:szCs w:val="28"/>
          <w:lang w:val="uk-UA"/>
        </w:rPr>
        <w:t xml:space="preserve">групи </w:t>
      </w:r>
      <w:r>
        <w:rPr>
          <w:sz w:val="28"/>
          <w:szCs w:val="28"/>
          <w:lang w:val="uk-UA"/>
        </w:rPr>
        <w:t xml:space="preserve">представлений </w:t>
      </w:r>
      <w:proofErr w:type="spellStart"/>
      <w:r>
        <w:rPr>
          <w:sz w:val="28"/>
          <w:szCs w:val="28"/>
          <w:lang w:val="uk-UA"/>
        </w:rPr>
        <w:t>Валківським</w:t>
      </w:r>
      <w:proofErr w:type="spellEnd"/>
      <w:r>
        <w:rPr>
          <w:sz w:val="28"/>
          <w:szCs w:val="28"/>
          <w:lang w:val="uk-UA"/>
        </w:rPr>
        <w:t xml:space="preserve"> та Богодухівським районами. Райони не займають за жодним показником </w:t>
      </w:r>
      <w:r>
        <w:rPr>
          <w:sz w:val="28"/>
          <w:szCs w:val="28"/>
          <w:lang w:val="uk-UA"/>
        </w:rPr>
        <w:lastRenderedPageBreak/>
        <w:t>лікуючих позицій, в той же час, за жодними показниками не являються аутсайдерами; тобто мають майже всі показники усереднені по області. В той же час, в цих районах одні з найнижчих показників травматизму та смертності на виробництві, що є наслідком</w:t>
      </w:r>
      <w:r w:rsidR="004B4313" w:rsidRPr="008B12D3">
        <w:rPr>
          <w:sz w:val="28"/>
          <w:szCs w:val="28"/>
        </w:rPr>
        <w:t xml:space="preserve"> </w:t>
      </w:r>
      <w:r w:rsidR="004B4313">
        <w:rPr>
          <w:sz w:val="28"/>
          <w:szCs w:val="28"/>
          <w:lang w:val="en-US"/>
        </w:rPr>
        <w:t>c</w:t>
      </w:r>
      <w:r w:rsidR="004B4313">
        <w:rPr>
          <w:sz w:val="28"/>
          <w:szCs w:val="28"/>
          <w:lang w:val="uk-UA"/>
        </w:rPr>
        <w:t>сільськогосподарської</w:t>
      </w:r>
      <w:r>
        <w:rPr>
          <w:sz w:val="28"/>
          <w:szCs w:val="28"/>
          <w:lang w:val="uk-UA"/>
        </w:rPr>
        <w:t xml:space="preserve"> спеціалізації районів. </w:t>
      </w:r>
    </w:p>
    <w:p w:rsidR="00F31CF0" w:rsidRDefault="00F31CF0" w:rsidP="00F31CF0">
      <w:pPr>
        <w:spacing w:line="360" w:lineRule="auto"/>
        <w:ind w:firstLine="709"/>
        <w:contextualSpacing/>
        <w:jc w:val="both"/>
        <w:rPr>
          <w:sz w:val="28"/>
          <w:szCs w:val="28"/>
          <w:lang w:val="uk-UA"/>
        </w:rPr>
      </w:pPr>
      <w:r w:rsidRPr="00A848DA">
        <w:rPr>
          <w:i/>
          <w:sz w:val="28"/>
          <w:szCs w:val="28"/>
          <w:lang w:val="uk-UA"/>
        </w:rPr>
        <w:t>Друг</w:t>
      </w:r>
      <w:r>
        <w:rPr>
          <w:i/>
          <w:sz w:val="28"/>
          <w:szCs w:val="28"/>
          <w:lang w:val="uk-UA"/>
        </w:rPr>
        <w:t>а група</w:t>
      </w:r>
      <w:r>
        <w:rPr>
          <w:sz w:val="28"/>
          <w:szCs w:val="28"/>
          <w:lang w:val="uk-UA"/>
        </w:rPr>
        <w:t xml:space="preserve"> представлена численн</w:t>
      </w:r>
      <w:r w:rsidR="004B4313">
        <w:rPr>
          <w:sz w:val="28"/>
          <w:szCs w:val="28"/>
          <w:lang w:val="uk-UA"/>
        </w:rPr>
        <w:t>им</w:t>
      </w:r>
      <w:r>
        <w:rPr>
          <w:sz w:val="28"/>
          <w:szCs w:val="28"/>
          <w:lang w:val="uk-UA"/>
        </w:rPr>
        <w:t xml:space="preserve"> першим </w:t>
      </w:r>
      <w:r w:rsidR="004B4313">
        <w:rPr>
          <w:sz w:val="28"/>
          <w:szCs w:val="28"/>
          <w:lang w:val="uk-UA"/>
        </w:rPr>
        <w:t>підтипом та малочисельним другим (</w:t>
      </w:r>
      <w:proofErr w:type="spellStart"/>
      <w:r>
        <w:rPr>
          <w:sz w:val="28"/>
          <w:szCs w:val="28"/>
          <w:lang w:val="uk-UA"/>
        </w:rPr>
        <w:t>Лозівськ</w:t>
      </w:r>
      <w:r w:rsidR="004B4313">
        <w:rPr>
          <w:sz w:val="28"/>
          <w:szCs w:val="28"/>
          <w:lang w:val="uk-UA"/>
        </w:rPr>
        <w:t>а</w:t>
      </w:r>
      <w:proofErr w:type="spellEnd"/>
      <w:r>
        <w:rPr>
          <w:sz w:val="28"/>
          <w:szCs w:val="28"/>
          <w:lang w:val="uk-UA"/>
        </w:rPr>
        <w:t xml:space="preserve"> рад</w:t>
      </w:r>
      <w:r w:rsidR="004B4313">
        <w:rPr>
          <w:sz w:val="28"/>
          <w:szCs w:val="28"/>
          <w:lang w:val="uk-UA"/>
        </w:rPr>
        <w:t>а</w:t>
      </w:r>
      <w:r>
        <w:rPr>
          <w:sz w:val="28"/>
          <w:szCs w:val="28"/>
          <w:lang w:val="uk-UA"/>
        </w:rPr>
        <w:t xml:space="preserve"> та </w:t>
      </w:r>
      <w:proofErr w:type="spellStart"/>
      <w:r>
        <w:rPr>
          <w:sz w:val="28"/>
          <w:szCs w:val="28"/>
          <w:lang w:val="uk-UA"/>
        </w:rPr>
        <w:t>Зачепилівськ</w:t>
      </w:r>
      <w:r w:rsidR="004B4313">
        <w:rPr>
          <w:sz w:val="28"/>
          <w:szCs w:val="28"/>
          <w:lang w:val="uk-UA"/>
        </w:rPr>
        <w:t>ий</w:t>
      </w:r>
      <w:proofErr w:type="spellEnd"/>
      <w:r w:rsidR="004B4313">
        <w:rPr>
          <w:sz w:val="28"/>
          <w:szCs w:val="28"/>
          <w:lang w:val="uk-UA"/>
        </w:rPr>
        <w:t xml:space="preserve"> район)</w:t>
      </w:r>
      <w:r>
        <w:rPr>
          <w:sz w:val="28"/>
          <w:szCs w:val="28"/>
          <w:lang w:val="uk-UA"/>
        </w:rPr>
        <w:t>, до цього ж типу першого підтипу відноситься і місто Харків, де ситуація явно відрізняється: за рядом показників обласний центр є лідером</w:t>
      </w:r>
      <w:r w:rsidR="00FA32A5">
        <w:rPr>
          <w:sz w:val="28"/>
          <w:szCs w:val="28"/>
          <w:lang w:val="uk-UA"/>
        </w:rPr>
        <w:t xml:space="preserve"> </w:t>
      </w:r>
      <w:r w:rsidR="00FA32A5" w:rsidRPr="00FA32A5">
        <w:rPr>
          <w:sz w:val="28"/>
          <w:szCs w:val="28"/>
          <w:lang w:val="uk-UA"/>
        </w:rPr>
        <w:t>[8]</w:t>
      </w:r>
      <w:r>
        <w:rPr>
          <w:sz w:val="28"/>
          <w:szCs w:val="28"/>
          <w:lang w:val="uk-UA"/>
        </w:rPr>
        <w:t>, в тому числі за чисельність населення і відповідно за чисельністю демографічного капіталу, проте тут відзначаються негативні демографічні тенденції та високий відсоток (в порівнянні з іншими містам</w:t>
      </w:r>
      <w:r w:rsidR="004B4313">
        <w:rPr>
          <w:sz w:val="28"/>
          <w:szCs w:val="28"/>
          <w:lang w:val="uk-UA"/>
        </w:rPr>
        <w:t>и та районами) травматичних та лета</w:t>
      </w:r>
      <w:r>
        <w:rPr>
          <w:sz w:val="28"/>
          <w:szCs w:val="28"/>
          <w:lang w:val="uk-UA"/>
        </w:rPr>
        <w:t>льни</w:t>
      </w:r>
      <w:r w:rsidR="004B4313">
        <w:rPr>
          <w:sz w:val="28"/>
          <w:szCs w:val="28"/>
          <w:lang w:val="uk-UA"/>
        </w:rPr>
        <w:t>х</w:t>
      </w:r>
      <w:r>
        <w:rPr>
          <w:sz w:val="28"/>
          <w:szCs w:val="28"/>
          <w:lang w:val="uk-UA"/>
        </w:rPr>
        <w:t xml:space="preserve"> випадків на виробництві (враховуючи наявність виробничих підприємств та значну чисельність задіяного на них населення). Для всіх районів характерним є домінування в одному із зазначених показників та досить середні показники в інших</w:t>
      </w:r>
      <w:r w:rsidR="00FA32A5" w:rsidRPr="00FA32A5">
        <w:rPr>
          <w:sz w:val="28"/>
          <w:szCs w:val="28"/>
          <w:lang w:val="uk-UA"/>
        </w:rPr>
        <w:t>.</w:t>
      </w:r>
      <w:r>
        <w:rPr>
          <w:sz w:val="28"/>
          <w:szCs w:val="28"/>
          <w:lang w:val="uk-UA"/>
        </w:rPr>
        <w:t xml:space="preserve"> </w:t>
      </w:r>
    </w:p>
    <w:p w:rsidR="00F31CF0" w:rsidRDefault="00F31CF0" w:rsidP="00F31CF0">
      <w:pPr>
        <w:spacing w:line="360" w:lineRule="auto"/>
        <w:ind w:firstLine="709"/>
        <w:contextualSpacing/>
        <w:jc w:val="both"/>
        <w:rPr>
          <w:sz w:val="28"/>
          <w:szCs w:val="28"/>
          <w:lang w:val="uk-UA"/>
        </w:rPr>
      </w:pPr>
      <w:r w:rsidRPr="00A848DA">
        <w:rPr>
          <w:i/>
          <w:sz w:val="28"/>
          <w:szCs w:val="28"/>
          <w:lang w:val="uk-UA"/>
        </w:rPr>
        <w:t>Третя група</w:t>
      </w:r>
      <w:r>
        <w:rPr>
          <w:sz w:val="28"/>
          <w:szCs w:val="28"/>
          <w:lang w:val="uk-UA"/>
        </w:rPr>
        <w:t xml:space="preserve"> представлен</w:t>
      </w:r>
      <w:r w:rsidR="004B4313">
        <w:rPr>
          <w:sz w:val="28"/>
          <w:szCs w:val="28"/>
          <w:lang w:val="uk-UA"/>
        </w:rPr>
        <w:t>а</w:t>
      </w:r>
      <w:r>
        <w:rPr>
          <w:sz w:val="28"/>
          <w:szCs w:val="28"/>
          <w:lang w:val="uk-UA"/>
        </w:rPr>
        <w:t xml:space="preserve"> Куп’янським, Ізюмс</w:t>
      </w:r>
      <w:r w:rsidR="004B4313">
        <w:rPr>
          <w:sz w:val="28"/>
          <w:szCs w:val="28"/>
          <w:lang w:val="uk-UA"/>
        </w:rPr>
        <w:t xml:space="preserve">ьким та Первомайським районами – </w:t>
      </w:r>
      <w:r>
        <w:rPr>
          <w:sz w:val="28"/>
          <w:szCs w:val="28"/>
          <w:lang w:val="uk-UA"/>
        </w:rPr>
        <w:t>районами «міських рад», с</w:t>
      </w:r>
      <w:r w:rsidRPr="003937E5">
        <w:rPr>
          <w:sz w:val="28"/>
          <w:szCs w:val="28"/>
          <w:lang w:val="uk-UA"/>
        </w:rPr>
        <w:t>пільне в розвитку наведених територій – переважання сільського типу розселення та сільського способу життя; райони начебто виступають периферією більш розвинених міських рад – районних центрів, в яких вищий рівень економічного розвитку, відповідно райони втрачають частку осіб працездатного віку, що негативно відбивається на демографічних тенденціях, зокрема це виявляється у демографічному навантаженні та високих показниках смертності</w:t>
      </w:r>
      <w:r>
        <w:rPr>
          <w:sz w:val="28"/>
          <w:szCs w:val="28"/>
          <w:lang w:val="uk-UA"/>
        </w:rPr>
        <w:t>.</w:t>
      </w:r>
    </w:p>
    <w:p w:rsidR="00F31CF0" w:rsidRDefault="00F31CF0" w:rsidP="00F31CF0">
      <w:pPr>
        <w:spacing w:line="360" w:lineRule="auto"/>
        <w:ind w:firstLine="709"/>
        <w:contextualSpacing/>
        <w:jc w:val="both"/>
        <w:rPr>
          <w:sz w:val="28"/>
          <w:szCs w:val="28"/>
          <w:lang w:val="uk-UA"/>
        </w:rPr>
      </w:pPr>
      <w:r w:rsidRPr="00A848DA">
        <w:rPr>
          <w:i/>
          <w:sz w:val="28"/>
          <w:szCs w:val="28"/>
          <w:lang w:val="uk-UA"/>
        </w:rPr>
        <w:t>Четверту групу</w:t>
      </w:r>
      <w:r>
        <w:rPr>
          <w:sz w:val="28"/>
          <w:szCs w:val="28"/>
          <w:lang w:val="uk-UA"/>
        </w:rPr>
        <w:t xml:space="preserve"> формують райони з негативними тенденціями (яскраво вираженими) щодо формування </w:t>
      </w:r>
      <w:r w:rsidR="005E664C">
        <w:rPr>
          <w:sz w:val="28"/>
          <w:szCs w:val="28"/>
          <w:lang w:val="uk-UA"/>
        </w:rPr>
        <w:t>демографічного</w:t>
      </w:r>
      <w:r>
        <w:rPr>
          <w:sz w:val="28"/>
          <w:szCs w:val="28"/>
          <w:lang w:val="uk-UA"/>
        </w:rPr>
        <w:t xml:space="preserve"> капіталу, це, зокрема </w:t>
      </w:r>
      <w:proofErr w:type="spellStart"/>
      <w:r>
        <w:rPr>
          <w:sz w:val="28"/>
          <w:szCs w:val="28"/>
          <w:lang w:val="uk-UA"/>
        </w:rPr>
        <w:t>Золочівський</w:t>
      </w:r>
      <w:proofErr w:type="spellEnd"/>
      <w:r>
        <w:rPr>
          <w:sz w:val="28"/>
          <w:szCs w:val="28"/>
          <w:lang w:val="uk-UA"/>
        </w:rPr>
        <w:t xml:space="preserve">, </w:t>
      </w:r>
      <w:proofErr w:type="spellStart"/>
      <w:r>
        <w:rPr>
          <w:sz w:val="28"/>
          <w:szCs w:val="28"/>
          <w:lang w:val="uk-UA"/>
        </w:rPr>
        <w:t>Нововодолажський</w:t>
      </w:r>
      <w:proofErr w:type="spellEnd"/>
      <w:r>
        <w:rPr>
          <w:sz w:val="28"/>
          <w:szCs w:val="28"/>
          <w:lang w:val="uk-UA"/>
        </w:rPr>
        <w:t xml:space="preserve">, </w:t>
      </w:r>
      <w:proofErr w:type="spellStart"/>
      <w:r>
        <w:rPr>
          <w:sz w:val="28"/>
          <w:szCs w:val="28"/>
          <w:lang w:val="uk-UA"/>
        </w:rPr>
        <w:t>Барвінківський</w:t>
      </w:r>
      <w:proofErr w:type="spellEnd"/>
      <w:r>
        <w:rPr>
          <w:sz w:val="28"/>
          <w:szCs w:val="28"/>
          <w:lang w:val="uk-UA"/>
        </w:rPr>
        <w:t xml:space="preserve">, Печенізький, </w:t>
      </w:r>
      <w:proofErr w:type="spellStart"/>
      <w:r>
        <w:rPr>
          <w:sz w:val="28"/>
          <w:szCs w:val="28"/>
          <w:lang w:val="uk-UA"/>
        </w:rPr>
        <w:t>Великобурлуцький</w:t>
      </w:r>
      <w:proofErr w:type="spellEnd"/>
      <w:r>
        <w:rPr>
          <w:sz w:val="28"/>
          <w:szCs w:val="28"/>
          <w:lang w:val="uk-UA"/>
        </w:rPr>
        <w:t xml:space="preserve"> райони. В цих районах одна з найменших часток працездатного населення, високе демографічне навантаження, високі показники смертності, низькі – народжуваності, райони залишаються </w:t>
      </w:r>
      <w:proofErr w:type="spellStart"/>
      <w:r>
        <w:rPr>
          <w:sz w:val="28"/>
          <w:szCs w:val="28"/>
          <w:lang w:val="uk-UA"/>
        </w:rPr>
        <w:t>міграційно</w:t>
      </w:r>
      <w:proofErr w:type="spellEnd"/>
      <w:r>
        <w:rPr>
          <w:sz w:val="28"/>
          <w:szCs w:val="28"/>
          <w:lang w:val="uk-UA"/>
        </w:rPr>
        <w:t xml:space="preserve"> непривабливими</w:t>
      </w:r>
      <w:r w:rsidRPr="008B12D3">
        <w:rPr>
          <w:sz w:val="28"/>
          <w:szCs w:val="28"/>
        </w:rPr>
        <w:t xml:space="preserve"> [5]</w:t>
      </w:r>
      <w:r>
        <w:rPr>
          <w:sz w:val="28"/>
          <w:szCs w:val="28"/>
          <w:lang w:val="uk-UA"/>
        </w:rPr>
        <w:t>.</w:t>
      </w:r>
    </w:p>
    <w:p w:rsidR="00F31CF0" w:rsidRDefault="00F31CF0" w:rsidP="00F31CF0">
      <w:pPr>
        <w:spacing w:line="360" w:lineRule="auto"/>
        <w:ind w:firstLine="709"/>
        <w:contextualSpacing/>
        <w:jc w:val="both"/>
        <w:rPr>
          <w:sz w:val="28"/>
          <w:szCs w:val="28"/>
          <w:lang w:val="uk-UA"/>
        </w:rPr>
      </w:pPr>
      <w:r>
        <w:rPr>
          <w:sz w:val="28"/>
          <w:szCs w:val="28"/>
          <w:lang w:val="uk-UA"/>
        </w:rPr>
        <w:lastRenderedPageBreak/>
        <w:t xml:space="preserve">Виходячи із зазначеного варто зробити висновок, що особливості формування </w:t>
      </w:r>
      <w:r w:rsidR="00376D51">
        <w:rPr>
          <w:sz w:val="28"/>
          <w:szCs w:val="28"/>
          <w:lang w:val="uk-UA"/>
        </w:rPr>
        <w:t>демографічного</w:t>
      </w:r>
      <w:r>
        <w:rPr>
          <w:sz w:val="28"/>
          <w:szCs w:val="28"/>
          <w:lang w:val="uk-UA"/>
        </w:rPr>
        <w:t xml:space="preserve"> капітал</w:t>
      </w:r>
      <w:r w:rsidR="004B4313">
        <w:rPr>
          <w:sz w:val="28"/>
          <w:szCs w:val="28"/>
          <w:lang w:val="uk-UA"/>
        </w:rPr>
        <w:t>у</w:t>
      </w:r>
      <w:r>
        <w:rPr>
          <w:sz w:val="28"/>
          <w:szCs w:val="28"/>
          <w:lang w:val="uk-UA"/>
        </w:rPr>
        <w:t xml:space="preserve"> здебільшого відповідають демографічним тенденціям, міграційній привабливості та структурі господарства; наявний же капітал відповідає </w:t>
      </w:r>
      <w:proofErr w:type="spellStart"/>
      <w:r>
        <w:rPr>
          <w:sz w:val="28"/>
          <w:szCs w:val="28"/>
          <w:lang w:val="uk-UA"/>
        </w:rPr>
        <w:t>статево-віковій</w:t>
      </w:r>
      <w:proofErr w:type="spellEnd"/>
      <w:r>
        <w:rPr>
          <w:sz w:val="28"/>
          <w:szCs w:val="28"/>
          <w:lang w:val="uk-UA"/>
        </w:rPr>
        <w:t xml:space="preserve"> структурі населення. </w:t>
      </w:r>
    </w:p>
    <w:p w:rsidR="00096365" w:rsidRPr="00096365" w:rsidRDefault="001E346F" w:rsidP="00096365">
      <w:pPr>
        <w:spacing w:line="360" w:lineRule="auto"/>
        <w:ind w:firstLine="709"/>
        <w:contextualSpacing/>
        <w:jc w:val="both"/>
        <w:rPr>
          <w:sz w:val="28"/>
          <w:szCs w:val="28"/>
          <w:lang w:val="uk-UA" w:eastAsia="uk-UA"/>
        </w:rPr>
      </w:pPr>
      <w:r w:rsidRPr="001E346F">
        <w:rPr>
          <w:b/>
          <w:sz w:val="28"/>
          <w:szCs w:val="28"/>
          <w:lang w:val="uk-UA"/>
        </w:rPr>
        <w:t>Висновки.</w:t>
      </w:r>
      <w:r w:rsidR="00E82D3B">
        <w:rPr>
          <w:b/>
          <w:sz w:val="28"/>
          <w:szCs w:val="28"/>
          <w:lang w:val="uk-UA"/>
        </w:rPr>
        <w:t xml:space="preserve"> </w:t>
      </w:r>
      <w:r w:rsidR="00096365" w:rsidRPr="00096365">
        <w:rPr>
          <w:sz w:val="28"/>
          <w:szCs w:val="28"/>
          <w:lang w:val="uk-UA"/>
        </w:rPr>
        <w:t>Тож, д</w:t>
      </w:r>
      <w:r w:rsidR="00096365" w:rsidRPr="00096365">
        <w:rPr>
          <w:sz w:val="28"/>
          <w:szCs w:val="28"/>
          <w:lang w:val="uk-UA" w:eastAsia="uk-UA"/>
        </w:rPr>
        <w:t xml:space="preserve">ля </w:t>
      </w:r>
      <w:r w:rsidR="00096365">
        <w:rPr>
          <w:sz w:val="28"/>
          <w:szCs w:val="28"/>
          <w:lang w:val="uk-UA" w:eastAsia="uk-UA"/>
        </w:rPr>
        <w:t xml:space="preserve">визначення внутрішньо регіональних особливостей </w:t>
      </w:r>
      <w:r w:rsidR="00096365" w:rsidRPr="00096365">
        <w:rPr>
          <w:sz w:val="28"/>
          <w:szCs w:val="28"/>
          <w:lang w:val="uk-UA" w:eastAsia="uk-UA"/>
        </w:rPr>
        <w:t xml:space="preserve">формування </w:t>
      </w:r>
      <w:r w:rsidR="00376D51">
        <w:rPr>
          <w:sz w:val="28"/>
          <w:szCs w:val="28"/>
          <w:lang w:val="uk-UA" w:eastAsia="uk-UA"/>
        </w:rPr>
        <w:t>демографічного</w:t>
      </w:r>
      <w:r w:rsidR="00096365" w:rsidRPr="00096365">
        <w:rPr>
          <w:sz w:val="28"/>
          <w:szCs w:val="28"/>
          <w:lang w:val="uk-UA" w:eastAsia="uk-UA"/>
        </w:rPr>
        <w:t xml:space="preserve"> капіталу </w:t>
      </w:r>
      <w:r w:rsidR="00096365">
        <w:rPr>
          <w:sz w:val="28"/>
          <w:szCs w:val="28"/>
          <w:lang w:val="uk-UA" w:eastAsia="uk-UA"/>
        </w:rPr>
        <w:t xml:space="preserve">Харківської </w:t>
      </w:r>
      <w:r w:rsidR="00096365" w:rsidRPr="00096365">
        <w:rPr>
          <w:sz w:val="28"/>
          <w:szCs w:val="28"/>
          <w:lang w:val="uk-UA" w:eastAsia="uk-UA"/>
        </w:rPr>
        <w:t xml:space="preserve">області обраний метод </w:t>
      </w:r>
      <w:proofErr w:type="spellStart"/>
      <w:r w:rsidR="00096365" w:rsidRPr="00096365">
        <w:rPr>
          <w:sz w:val="28"/>
          <w:szCs w:val="28"/>
          <w:lang w:val="uk-UA" w:eastAsia="uk-UA"/>
        </w:rPr>
        <w:t>ранжування</w:t>
      </w:r>
      <w:proofErr w:type="spellEnd"/>
      <w:r w:rsidR="00096365">
        <w:rPr>
          <w:sz w:val="28"/>
          <w:szCs w:val="28"/>
          <w:lang w:val="uk-UA" w:eastAsia="uk-UA"/>
        </w:rPr>
        <w:t xml:space="preserve"> та групування</w:t>
      </w:r>
      <w:r w:rsidR="00096365" w:rsidRPr="00096365">
        <w:rPr>
          <w:sz w:val="28"/>
          <w:szCs w:val="28"/>
          <w:lang w:val="uk-UA" w:eastAsia="uk-UA"/>
        </w:rPr>
        <w:t>. Виходячи із результатів обчислення, до першої групи увійшли 11 адміністративно-територіальних одиниць, які можна под</w:t>
      </w:r>
      <w:r w:rsidR="00096365">
        <w:rPr>
          <w:sz w:val="28"/>
          <w:szCs w:val="28"/>
          <w:lang w:val="uk-UA" w:eastAsia="uk-UA"/>
        </w:rPr>
        <w:t>ілити на три підгрупи; д</w:t>
      </w:r>
      <w:r w:rsidR="00096365" w:rsidRPr="00096365">
        <w:rPr>
          <w:sz w:val="28"/>
          <w:szCs w:val="28"/>
          <w:lang w:val="uk-UA" w:eastAsia="uk-UA"/>
        </w:rPr>
        <w:t xml:space="preserve">руга група представлена численним першим підтипом та </w:t>
      </w:r>
      <w:r w:rsidR="00096365">
        <w:rPr>
          <w:sz w:val="28"/>
          <w:szCs w:val="28"/>
          <w:lang w:val="uk-UA" w:eastAsia="uk-UA"/>
        </w:rPr>
        <w:t xml:space="preserve">малочисленим </w:t>
      </w:r>
      <w:r w:rsidR="00096365" w:rsidRPr="00096365">
        <w:rPr>
          <w:sz w:val="28"/>
          <w:szCs w:val="28"/>
          <w:lang w:val="uk-UA" w:eastAsia="uk-UA"/>
        </w:rPr>
        <w:t>другим</w:t>
      </w:r>
      <w:r w:rsidR="00096365">
        <w:rPr>
          <w:sz w:val="28"/>
          <w:szCs w:val="28"/>
          <w:lang w:val="uk-UA" w:eastAsia="uk-UA"/>
        </w:rPr>
        <w:t>; т</w:t>
      </w:r>
      <w:r w:rsidR="00096365" w:rsidRPr="00096365">
        <w:rPr>
          <w:sz w:val="28"/>
          <w:szCs w:val="28"/>
          <w:lang w:val="uk-UA" w:eastAsia="uk-UA"/>
        </w:rPr>
        <w:t>ретя група представлен</w:t>
      </w:r>
      <w:r w:rsidR="00096365">
        <w:rPr>
          <w:sz w:val="28"/>
          <w:szCs w:val="28"/>
          <w:lang w:val="uk-UA" w:eastAsia="uk-UA"/>
        </w:rPr>
        <w:t>а</w:t>
      </w:r>
      <w:r w:rsidR="00096365" w:rsidRPr="00096365">
        <w:rPr>
          <w:sz w:val="28"/>
          <w:szCs w:val="28"/>
          <w:lang w:val="uk-UA" w:eastAsia="uk-UA"/>
        </w:rPr>
        <w:t xml:space="preserve"> </w:t>
      </w:r>
      <w:r w:rsidR="00096365">
        <w:rPr>
          <w:sz w:val="28"/>
          <w:szCs w:val="28"/>
          <w:lang w:val="uk-UA" w:eastAsia="uk-UA"/>
        </w:rPr>
        <w:t>районами «міських рад»; ч</w:t>
      </w:r>
      <w:r w:rsidR="00096365" w:rsidRPr="00096365">
        <w:rPr>
          <w:sz w:val="28"/>
          <w:szCs w:val="28"/>
          <w:lang w:val="uk-UA" w:eastAsia="uk-UA"/>
        </w:rPr>
        <w:t>етверту групу формують райони з негативними тенденціями фор</w:t>
      </w:r>
      <w:r w:rsidR="00096365">
        <w:rPr>
          <w:sz w:val="28"/>
          <w:szCs w:val="28"/>
          <w:lang w:val="uk-UA" w:eastAsia="uk-UA"/>
        </w:rPr>
        <w:t>мування демографічного капіталу</w:t>
      </w:r>
      <w:r w:rsidR="00096365" w:rsidRPr="00096365">
        <w:rPr>
          <w:sz w:val="28"/>
          <w:szCs w:val="28"/>
          <w:lang w:val="uk-UA" w:eastAsia="uk-UA"/>
        </w:rPr>
        <w:t>.</w:t>
      </w:r>
      <w:r w:rsidR="00096365">
        <w:rPr>
          <w:sz w:val="28"/>
          <w:szCs w:val="28"/>
          <w:lang w:val="uk-UA" w:eastAsia="uk-UA"/>
        </w:rPr>
        <w:t xml:space="preserve"> Підсумовуючи, </w:t>
      </w:r>
      <w:r w:rsidR="00096365" w:rsidRPr="00096365">
        <w:rPr>
          <w:sz w:val="28"/>
          <w:szCs w:val="28"/>
          <w:lang w:val="uk-UA" w:eastAsia="uk-UA"/>
        </w:rPr>
        <w:t xml:space="preserve"> варто зробити висновок, що</w:t>
      </w:r>
      <w:r w:rsidR="00376D51">
        <w:rPr>
          <w:sz w:val="28"/>
          <w:szCs w:val="28"/>
          <w:lang w:val="uk-UA" w:eastAsia="uk-UA"/>
        </w:rPr>
        <w:t xml:space="preserve"> основою демографічного капіталу </w:t>
      </w:r>
      <w:bookmarkStart w:id="0" w:name="_GoBack"/>
      <w:bookmarkEnd w:id="0"/>
      <w:r w:rsidR="00376D51">
        <w:rPr>
          <w:sz w:val="28"/>
          <w:szCs w:val="28"/>
          <w:lang w:val="uk-UA" w:eastAsia="uk-UA"/>
        </w:rPr>
        <w:t>(демографічною основою людського капіталу)</w:t>
      </w:r>
      <w:r w:rsidR="00096365" w:rsidRPr="00096365">
        <w:rPr>
          <w:sz w:val="28"/>
          <w:szCs w:val="28"/>
          <w:lang w:val="uk-UA" w:eastAsia="uk-UA"/>
        </w:rPr>
        <w:t xml:space="preserve"> </w:t>
      </w:r>
      <w:r w:rsidR="00376D51">
        <w:rPr>
          <w:sz w:val="28"/>
          <w:szCs w:val="28"/>
          <w:lang w:val="uk-UA" w:eastAsia="uk-UA"/>
        </w:rPr>
        <w:t xml:space="preserve">є структура населення, </w:t>
      </w:r>
      <w:r w:rsidR="00096365" w:rsidRPr="00096365">
        <w:rPr>
          <w:sz w:val="28"/>
          <w:szCs w:val="28"/>
          <w:lang w:val="uk-UA" w:eastAsia="uk-UA"/>
        </w:rPr>
        <w:t xml:space="preserve">особливості формування </w:t>
      </w:r>
      <w:r w:rsidR="00376D51">
        <w:rPr>
          <w:sz w:val="28"/>
          <w:szCs w:val="28"/>
          <w:lang w:val="uk-UA" w:eastAsia="uk-UA"/>
        </w:rPr>
        <w:t xml:space="preserve">демографічного </w:t>
      </w:r>
      <w:r w:rsidR="00096365" w:rsidRPr="00096365">
        <w:rPr>
          <w:sz w:val="28"/>
          <w:szCs w:val="28"/>
          <w:lang w:val="uk-UA" w:eastAsia="uk-UA"/>
        </w:rPr>
        <w:t>капітал</w:t>
      </w:r>
      <w:r w:rsidR="00376D51">
        <w:rPr>
          <w:sz w:val="28"/>
          <w:szCs w:val="28"/>
          <w:lang w:val="uk-UA" w:eastAsia="uk-UA"/>
        </w:rPr>
        <w:t>у</w:t>
      </w:r>
      <w:r w:rsidR="00096365" w:rsidRPr="00096365">
        <w:rPr>
          <w:sz w:val="28"/>
          <w:szCs w:val="28"/>
          <w:lang w:val="uk-UA" w:eastAsia="uk-UA"/>
        </w:rPr>
        <w:t xml:space="preserve"> відповідають демографічним тенденціям</w:t>
      </w:r>
      <w:r w:rsidR="00096365">
        <w:rPr>
          <w:sz w:val="28"/>
          <w:szCs w:val="28"/>
          <w:lang w:val="uk-UA" w:eastAsia="uk-UA"/>
        </w:rPr>
        <w:t xml:space="preserve"> </w:t>
      </w:r>
      <w:r w:rsidR="00096365" w:rsidRPr="008B12D3">
        <w:rPr>
          <w:sz w:val="28"/>
          <w:szCs w:val="28"/>
          <w:lang w:val="uk-UA" w:eastAsia="uk-UA"/>
        </w:rPr>
        <w:t>[5]</w:t>
      </w:r>
      <w:r w:rsidR="00096365" w:rsidRPr="00096365">
        <w:rPr>
          <w:sz w:val="28"/>
          <w:szCs w:val="28"/>
          <w:lang w:val="uk-UA" w:eastAsia="uk-UA"/>
        </w:rPr>
        <w:t xml:space="preserve">. </w:t>
      </w:r>
      <w:r w:rsidR="00096365">
        <w:rPr>
          <w:sz w:val="28"/>
          <w:szCs w:val="28"/>
          <w:lang w:val="uk-UA" w:eastAsia="uk-UA"/>
        </w:rPr>
        <w:t xml:space="preserve">Тож, </w:t>
      </w:r>
      <w:r w:rsidR="00096365" w:rsidRPr="00096365">
        <w:rPr>
          <w:sz w:val="28"/>
          <w:szCs w:val="28"/>
          <w:lang w:val="uk-UA" w:eastAsia="uk-UA"/>
        </w:rPr>
        <w:t>реалізаці</w:t>
      </w:r>
      <w:r w:rsidR="00096365">
        <w:rPr>
          <w:sz w:val="28"/>
          <w:szCs w:val="28"/>
          <w:lang w:val="uk-UA" w:eastAsia="uk-UA"/>
        </w:rPr>
        <w:t>я</w:t>
      </w:r>
      <w:r w:rsidR="00096365" w:rsidRPr="00096365">
        <w:rPr>
          <w:sz w:val="28"/>
          <w:szCs w:val="28"/>
          <w:lang w:val="uk-UA" w:eastAsia="uk-UA"/>
        </w:rPr>
        <w:t xml:space="preserve"> стратегічної мети управління демографічн</w:t>
      </w:r>
      <w:r w:rsidR="00096365">
        <w:rPr>
          <w:sz w:val="28"/>
          <w:szCs w:val="28"/>
          <w:lang w:val="uk-UA" w:eastAsia="uk-UA"/>
        </w:rPr>
        <w:t>ою ситуацією</w:t>
      </w:r>
      <w:r w:rsidR="00096365" w:rsidRPr="00096365">
        <w:rPr>
          <w:sz w:val="28"/>
          <w:szCs w:val="28"/>
          <w:lang w:val="uk-UA" w:eastAsia="uk-UA"/>
        </w:rPr>
        <w:t xml:space="preserve"> Харківської області, а саме створення умов для її стійкого демографічного розвитку, відтворення та досягнення оптимальної структури населення, формування передумов подальшого демографічного зростання та розвитку, має сприяти вирішенню </w:t>
      </w:r>
      <w:r w:rsidR="00096365">
        <w:rPr>
          <w:sz w:val="28"/>
          <w:szCs w:val="28"/>
          <w:lang w:val="uk-UA" w:eastAsia="uk-UA"/>
        </w:rPr>
        <w:t>ключових</w:t>
      </w:r>
      <w:r w:rsidR="00096365" w:rsidRPr="00096365">
        <w:rPr>
          <w:sz w:val="28"/>
          <w:szCs w:val="28"/>
          <w:lang w:val="uk-UA" w:eastAsia="uk-UA"/>
        </w:rPr>
        <w:t xml:space="preserve"> завдань соціально-економічного розвитку Харківського регіону.</w:t>
      </w:r>
    </w:p>
    <w:p w:rsidR="00096365" w:rsidRDefault="00096365" w:rsidP="00BE39F9">
      <w:pPr>
        <w:spacing w:line="360" w:lineRule="auto"/>
        <w:ind w:firstLine="709"/>
        <w:contextualSpacing/>
        <w:jc w:val="both"/>
        <w:rPr>
          <w:b/>
          <w:sz w:val="28"/>
          <w:szCs w:val="28"/>
          <w:lang w:val="uk-UA"/>
        </w:rPr>
      </w:pPr>
    </w:p>
    <w:p w:rsidR="001E346F" w:rsidRPr="001E346F" w:rsidRDefault="00BE39F9" w:rsidP="00BE39F9">
      <w:pPr>
        <w:spacing w:line="360" w:lineRule="auto"/>
        <w:ind w:firstLine="709"/>
        <w:contextualSpacing/>
        <w:jc w:val="both"/>
        <w:rPr>
          <w:b/>
          <w:sz w:val="28"/>
          <w:szCs w:val="28"/>
          <w:lang w:val="uk-UA"/>
        </w:rPr>
      </w:pPr>
      <w:r>
        <w:rPr>
          <w:b/>
          <w:sz w:val="28"/>
          <w:szCs w:val="28"/>
          <w:lang w:val="uk-UA"/>
        </w:rPr>
        <w:t>Список використаних джерел</w:t>
      </w:r>
    </w:p>
    <w:p w:rsidR="00E94E6F" w:rsidRDefault="00E94E6F" w:rsidP="00BE39F9">
      <w:pPr>
        <w:numPr>
          <w:ilvl w:val="0"/>
          <w:numId w:val="2"/>
        </w:numPr>
        <w:tabs>
          <w:tab w:val="clear" w:pos="786"/>
          <w:tab w:val="left" w:pos="426"/>
          <w:tab w:val="num" w:pos="993"/>
          <w:tab w:val="num" w:pos="1080"/>
        </w:tabs>
        <w:spacing w:line="276" w:lineRule="auto"/>
        <w:ind w:left="0" w:firstLine="0"/>
        <w:jc w:val="both"/>
        <w:rPr>
          <w:sz w:val="28"/>
          <w:szCs w:val="28"/>
          <w:lang w:val="uk-UA"/>
        </w:rPr>
      </w:pPr>
      <w:r w:rsidRPr="00E94E6F">
        <w:rPr>
          <w:sz w:val="28"/>
          <w:szCs w:val="28"/>
          <w:lang w:val="uk-UA"/>
        </w:rPr>
        <w:t>Богиня Д.</w:t>
      </w:r>
      <w:r>
        <w:rPr>
          <w:sz w:val="28"/>
          <w:szCs w:val="28"/>
          <w:lang w:val="uk-UA"/>
        </w:rPr>
        <w:t xml:space="preserve"> П. </w:t>
      </w:r>
      <w:r w:rsidRPr="00E94E6F">
        <w:rPr>
          <w:sz w:val="28"/>
          <w:szCs w:val="28"/>
          <w:lang w:val="uk-UA"/>
        </w:rPr>
        <w:t xml:space="preserve">Основи економіки праці: </w:t>
      </w:r>
      <w:proofErr w:type="spellStart"/>
      <w:r w:rsidRPr="00E94E6F">
        <w:rPr>
          <w:sz w:val="28"/>
          <w:szCs w:val="28"/>
          <w:lang w:val="uk-UA"/>
        </w:rPr>
        <w:t>Навч</w:t>
      </w:r>
      <w:proofErr w:type="spellEnd"/>
      <w:r w:rsidRPr="00E94E6F">
        <w:rPr>
          <w:sz w:val="28"/>
          <w:szCs w:val="28"/>
          <w:lang w:val="uk-UA"/>
        </w:rPr>
        <w:t>. посібник</w:t>
      </w:r>
      <w:r>
        <w:rPr>
          <w:sz w:val="28"/>
          <w:szCs w:val="28"/>
          <w:lang w:val="uk-UA"/>
        </w:rPr>
        <w:t xml:space="preserve"> / </w:t>
      </w:r>
      <w:r w:rsidRPr="00E94E6F">
        <w:rPr>
          <w:sz w:val="28"/>
          <w:szCs w:val="28"/>
          <w:lang w:val="uk-UA"/>
        </w:rPr>
        <w:t>Д. П.</w:t>
      </w:r>
      <w:r>
        <w:rPr>
          <w:sz w:val="28"/>
          <w:szCs w:val="28"/>
          <w:lang w:val="uk-UA"/>
        </w:rPr>
        <w:t> </w:t>
      </w:r>
      <w:r w:rsidRPr="00E94E6F">
        <w:rPr>
          <w:sz w:val="28"/>
          <w:szCs w:val="28"/>
          <w:lang w:val="uk-UA"/>
        </w:rPr>
        <w:t>Богиня, О.</w:t>
      </w:r>
      <w:r>
        <w:rPr>
          <w:sz w:val="28"/>
          <w:szCs w:val="28"/>
          <w:lang w:val="uk-UA"/>
        </w:rPr>
        <w:t> </w:t>
      </w:r>
      <w:r w:rsidRPr="00E94E6F">
        <w:rPr>
          <w:sz w:val="28"/>
          <w:szCs w:val="28"/>
          <w:lang w:val="uk-UA"/>
        </w:rPr>
        <w:t xml:space="preserve">А.  </w:t>
      </w:r>
      <w:proofErr w:type="spellStart"/>
      <w:r w:rsidRPr="00E94E6F">
        <w:rPr>
          <w:sz w:val="28"/>
          <w:szCs w:val="28"/>
          <w:lang w:val="uk-UA"/>
        </w:rPr>
        <w:t>Грішнова</w:t>
      </w:r>
      <w:proofErr w:type="spellEnd"/>
      <w:r>
        <w:rPr>
          <w:sz w:val="28"/>
          <w:szCs w:val="28"/>
          <w:lang w:val="uk-UA"/>
        </w:rPr>
        <w:t xml:space="preserve">. </w:t>
      </w:r>
      <w:r w:rsidRPr="00E94E6F">
        <w:rPr>
          <w:sz w:val="28"/>
          <w:szCs w:val="28"/>
          <w:lang w:val="uk-UA"/>
        </w:rPr>
        <w:t xml:space="preserve">– К.: Знання-Прес, 2000. – 313с. </w:t>
      </w:r>
    </w:p>
    <w:p w:rsidR="00E94E6F" w:rsidRDefault="00E94E6F" w:rsidP="00BE39F9">
      <w:pPr>
        <w:pStyle w:val="a6"/>
        <w:numPr>
          <w:ilvl w:val="0"/>
          <w:numId w:val="2"/>
        </w:numPr>
        <w:tabs>
          <w:tab w:val="clear" w:pos="786"/>
          <w:tab w:val="left" w:pos="426"/>
          <w:tab w:val="num" w:pos="993"/>
        </w:tabs>
        <w:spacing w:line="276" w:lineRule="auto"/>
        <w:ind w:left="0" w:firstLine="0"/>
        <w:jc w:val="both"/>
        <w:rPr>
          <w:sz w:val="28"/>
          <w:szCs w:val="28"/>
          <w:lang w:val="uk-UA"/>
        </w:rPr>
      </w:pPr>
      <w:proofErr w:type="spellStart"/>
      <w:r w:rsidRPr="00E94E6F">
        <w:rPr>
          <w:sz w:val="28"/>
          <w:szCs w:val="28"/>
          <w:lang w:val="uk-UA"/>
        </w:rPr>
        <w:t>Гальків</w:t>
      </w:r>
      <w:proofErr w:type="spellEnd"/>
      <w:r w:rsidRPr="00E94E6F">
        <w:rPr>
          <w:sz w:val="28"/>
          <w:szCs w:val="28"/>
          <w:lang w:val="uk-UA"/>
        </w:rPr>
        <w:t xml:space="preserve"> Л.</w:t>
      </w:r>
      <w:r>
        <w:rPr>
          <w:sz w:val="28"/>
          <w:szCs w:val="28"/>
          <w:lang w:val="uk-UA"/>
        </w:rPr>
        <w:t> </w:t>
      </w:r>
      <w:r w:rsidRPr="00E94E6F">
        <w:rPr>
          <w:sz w:val="28"/>
          <w:szCs w:val="28"/>
          <w:lang w:val="uk-UA"/>
        </w:rPr>
        <w:t xml:space="preserve">І. Людський капітал: базисні поняття та концептуальні положення / Науковий вісник НЛТУ України . – 2008, вип. 18.9 [Електронний ресурс]. – Режим доступу: http://archive.nbuv.gov.ua/portal/chem_biol/nvnltu/18_9/187_Galkiw_18_9.pdf  </w:t>
      </w:r>
    </w:p>
    <w:p w:rsidR="00E94E6F" w:rsidRPr="00E94E6F" w:rsidRDefault="00E94E6F" w:rsidP="00BE39F9">
      <w:pPr>
        <w:pStyle w:val="a6"/>
        <w:numPr>
          <w:ilvl w:val="0"/>
          <w:numId w:val="2"/>
        </w:numPr>
        <w:tabs>
          <w:tab w:val="clear" w:pos="786"/>
          <w:tab w:val="left" w:pos="426"/>
          <w:tab w:val="num" w:pos="993"/>
        </w:tabs>
        <w:spacing w:line="276" w:lineRule="auto"/>
        <w:ind w:left="0" w:firstLine="0"/>
        <w:jc w:val="both"/>
        <w:rPr>
          <w:sz w:val="28"/>
          <w:szCs w:val="28"/>
          <w:lang w:val="uk-UA"/>
        </w:rPr>
      </w:pPr>
      <w:proofErr w:type="spellStart"/>
      <w:r w:rsidRPr="00E94E6F">
        <w:rPr>
          <w:sz w:val="28"/>
          <w:szCs w:val="28"/>
          <w:lang w:val="uk-UA"/>
        </w:rPr>
        <w:t>Злупко</w:t>
      </w:r>
      <w:proofErr w:type="spellEnd"/>
      <w:r w:rsidRPr="00E94E6F">
        <w:rPr>
          <w:sz w:val="28"/>
          <w:szCs w:val="28"/>
          <w:lang w:val="uk-UA"/>
        </w:rPr>
        <w:t xml:space="preserve"> С.</w:t>
      </w:r>
      <w:r>
        <w:rPr>
          <w:sz w:val="28"/>
          <w:szCs w:val="28"/>
          <w:lang w:val="uk-UA"/>
        </w:rPr>
        <w:t xml:space="preserve"> М. </w:t>
      </w:r>
      <w:r w:rsidRPr="00E94E6F">
        <w:rPr>
          <w:sz w:val="28"/>
          <w:szCs w:val="28"/>
          <w:lang w:val="uk-UA"/>
        </w:rPr>
        <w:t xml:space="preserve">Людський потенціал, зайнятість і соціальний захист населення в Україні: </w:t>
      </w:r>
      <w:proofErr w:type="spellStart"/>
      <w:r w:rsidRPr="00E94E6F">
        <w:rPr>
          <w:sz w:val="28"/>
          <w:szCs w:val="28"/>
          <w:lang w:val="uk-UA"/>
        </w:rPr>
        <w:t>Навч</w:t>
      </w:r>
      <w:proofErr w:type="spellEnd"/>
      <w:r w:rsidRPr="00E94E6F">
        <w:rPr>
          <w:sz w:val="28"/>
          <w:szCs w:val="28"/>
          <w:lang w:val="uk-UA"/>
        </w:rPr>
        <w:t xml:space="preserve">. посібник / С. </w:t>
      </w:r>
      <w:proofErr w:type="spellStart"/>
      <w:r w:rsidRPr="00E94E6F">
        <w:rPr>
          <w:sz w:val="28"/>
          <w:szCs w:val="28"/>
          <w:lang w:val="uk-UA"/>
        </w:rPr>
        <w:t>М.</w:t>
      </w:r>
      <w:r>
        <w:rPr>
          <w:sz w:val="28"/>
          <w:szCs w:val="28"/>
          <w:lang w:val="uk-UA"/>
        </w:rPr>
        <w:t> </w:t>
      </w:r>
      <w:r w:rsidRPr="00E94E6F">
        <w:rPr>
          <w:sz w:val="28"/>
          <w:szCs w:val="28"/>
          <w:lang w:val="uk-UA"/>
        </w:rPr>
        <w:t>Злу</w:t>
      </w:r>
      <w:proofErr w:type="spellEnd"/>
      <w:r w:rsidRPr="00E94E6F">
        <w:rPr>
          <w:sz w:val="28"/>
          <w:szCs w:val="28"/>
          <w:lang w:val="uk-UA"/>
        </w:rPr>
        <w:t xml:space="preserve">пко, Й. І. Раденький </w:t>
      </w:r>
      <w:r>
        <w:rPr>
          <w:sz w:val="28"/>
          <w:szCs w:val="28"/>
          <w:lang w:val="uk-UA"/>
        </w:rPr>
        <w:t xml:space="preserve">// </w:t>
      </w:r>
      <w:r w:rsidRPr="00E94E6F">
        <w:rPr>
          <w:sz w:val="28"/>
          <w:szCs w:val="28"/>
          <w:lang w:val="uk-UA"/>
        </w:rPr>
        <w:t xml:space="preserve">Львівський національний ун-т ім. Івана Франка. – Л. : Видавничий центр ЛНУ </w:t>
      </w:r>
      <w:proofErr w:type="spellStart"/>
      <w:r w:rsidRPr="00E94E6F">
        <w:rPr>
          <w:sz w:val="28"/>
          <w:szCs w:val="28"/>
          <w:lang w:val="uk-UA"/>
        </w:rPr>
        <w:t>ім.І.Франка</w:t>
      </w:r>
      <w:proofErr w:type="spellEnd"/>
      <w:r w:rsidRPr="00E94E6F">
        <w:rPr>
          <w:sz w:val="28"/>
          <w:szCs w:val="28"/>
          <w:lang w:val="uk-UA"/>
        </w:rPr>
        <w:t>, 2001. — 192</w:t>
      </w:r>
      <w:r w:rsidR="007E1D0B">
        <w:rPr>
          <w:sz w:val="28"/>
          <w:szCs w:val="28"/>
          <w:lang w:val="uk-UA"/>
        </w:rPr>
        <w:t> </w:t>
      </w:r>
      <w:r w:rsidRPr="00E94E6F">
        <w:rPr>
          <w:sz w:val="28"/>
          <w:szCs w:val="28"/>
          <w:lang w:val="uk-UA"/>
        </w:rPr>
        <w:t xml:space="preserve">с. </w:t>
      </w:r>
    </w:p>
    <w:p w:rsidR="00E94E6F" w:rsidRPr="00E94E6F" w:rsidRDefault="00E94E6F" w:rsidP="00BE39F9">
      <w:pPr>
        <w:pStyle w:val="a6"/>
        <w:numPr>
          <w:ilvl w:val="0"/>
          <w:numId w:val="2"/>
        </w:numPr>
        <w:tabs>
          <w:tab w:val="clear" w:pos="786"/>
          <w:tab w:val="left" w:pos="426"/>
          <w:tab w:val="num" w:pos="993"/>
        </w:tabs>
        <w:spacing w:line="276" w:lineRule="auto"/>
        <w:ind w:left="0" w:firstLine="0"/>
        <w:jc w:val="both"/>
        <w:rPr>
          <w:sz w:val="28"/>
          <w:szCs w:val="28"/>
          <w:lang w:val="uk-UA"/>
        </w:rPr>
      </w:pPr>
      <w:proofErr w:type="spellStart"/>
      <w:r>
        <w:rPr>
          <w:sz w:val="28"/>
          <w:szCs w:val="28"/>
          <w:lang w:val="uk-UA"/>
        </w:rPr>
        <w:lastRenderedPageBreak/>
        <w:t>Нємець</w:t>
      </w:r>
      <w:proofErr w:type="spellEnd"/>
      <w:r>
        <w:rPr>
          <w:sz w:val="28"/>
          <w:szCs w:val="28"/>
          <w:lang w:val="uk-UA"/>
        </w:rPr>
        <w:t xml:space="preserve"> Л. М. </w:t>
      </w:r>
      <w:r w:rsidRPr="00E94E6F">
        <w:rPr>
          <w:sz w:val="28"/>
          <w:szCs w:val="28"/>
          <w:lang w:val="uk-UA"/>
        </w:rPr>
        <w:t>Географія населення: українсько-російсько-англійський словник термінів та понять: навчальний посібник</w:t>
      </w:r>
      <w:r>
        <w:rPr>
          <w:sz w:val="28"/>
          <w:szCs w:val="28"/>
          <w:lang w:val="uk-UA"/>
        </w:rPr>
        <w:t xml:space="preserve"> / </w:t>
      </w:r>
      <w:r w:rsidRPr="00E94E6F">
        <w:rPr>
          <w:sz w:val="28"/>
          <w:szCs w:val="28"/>
          <w:lang w:val="uk-UA"/>
        </w:rPr>
        <w:t xml:space="preserve">Л. </w:t>
      </w:r>
      <w:proofErr w:type="spellStart"/>
      <w:r w:rsidRPr="00E94E6F">
        <w:rPr>
          <w:sz w:val="28"/>
          <w:szCs w:val="28"/>
          <w:lang w:val="uk-UA"/>
        </w:rPr>
        <w:t>М.</w:t>
      </w:r>
      <w:r>
        <w:rPr>
          <w:sz w:val="28"/>
          <w:szCs w:val="28"/>
          <w:lang w:val="uk-UA"/>
        </w:rPr>
        <w:t> </w:t>
      </w:r>
      <w:r w:rsidRPr="00E94E6F">
        <w:rPr>
          <w:sz w:val="28"/>
          <w:szCs w:val="28"/>
          <w:lang w:val="uk-UA"/>
        </w:rPr>
        <w:t>Нєм</w:t>
      </w:r>
      <w:proofErr w:type="spellEnd"/>
      <w:r w:rsidRPr="00E94E6F">
        <w:rPr>
          <w:sz w:val="28"/>
          <w:szCs w:val="28"/>
          <w:lang w:val="uk-UA"/>
        </w:rPr>
        <w:t xml:space="preserve">ець, К. Ю.  </w:t>
      </w:r>
      <w:proofErr w:type="spellStart"/>
      <w:r w:rsidRPr="00E94E6F">
        <w:rPr>
          <w:sz w:val="28"/>
          <w:szCs w:val="28"/>
          <w:lang w:val="uk-UA"/>
        </w:rPr>
        <w:t>Сегіда</w:t>
      </w:r>
      <w:proofErr w:type="spellEnd"/>
      <w:r>
        <w:rPr>
          <w:sz w:val="28"/>
          <w:szCs w:val="28"/>
          <w:lang w:val="uk-UA"/>
        </w:rPr>
        <w:t xml:space="preserve">. </w:t>
      </w:r>
      <w:r w:rsidRPr="00E94E6F">
        <w:rPr>
          <w:sz w:val="28"/>
          <w:szCs w:val="28"/>
          <w:lang w:val="uk-UA"/>
        </w:rPr>
        <w:t>– Харків: Харківський національний університет імені В. Н. Каразіна, 2011. – 144 с.</w:t>
      </w:r>
    </w:p>
    <w:p w:rsidR="00E94E6F" w:rsidRPr="00E94E6F" w:rsidRDefault="00E94E6F" w:rsidP="00BE39F9">
      <w:pPr>
        <w:pStyle w:val="a6"/>
        <w:numPr>
          <w:ilvl w:val="0"/>
          <w:numId w:val="2"/>
        </w:numPr>
        <w:tabs>
          <w:tab w:val="clear" w:pos="786"/>
          <w:tab w:val="left" w:pos="426"/>
          <w:tab w:val="num" w:pos="993"/>
        </w:tabs>
        <w:spacing w:line="276" w:lineRule="auto"/>
        <w:ind w:left="0" w:firstLine="0"/>
        <w:jc w:val="both"/>
        <w:rPr>
          <w:sz w:val="28"/>
          <w:szCs w:val="28"/>
          <w:lang w:val="uk-UA"/>
        </w:rPr>
      </w:pPr>
      <w:proofErr w:type="spellStart"/>
      <w:r>
        <w:rPr>
          <w:sz w:val="28"/>
          <w:szCs w:val="28"/>
          <w:lang w:val="uk-UA"/>
        </w:rPr>
        <w:t>Нємець</w:t>
      </w:r>
      <w:proofErr w:type="spellEnd"/>
      <w:r>
        <w:rPr>
          <w:sz w:val="28"/>
          <w:szCs w:val="28"/>
          <w:lang w:val="uk-UA"/>
        </w:rPr>
        <w:t xml:space="preserve"> Л. М. </w:t>
      </w:r>
      <w:r w:rsidRPr="00E94E6F">
        <w:rPr>
          <w:sz w:val="28"/>
          <w:szCs w:val="28"/>
          <w:lang w:val="uk-UA"/>
        </w:rPr>
        <w:t xml:space="preserve">Демографічний розвиток Харківського регіону: монографія / Л. М. </w:t>
      </w:r>
      <w:proofErr w:type="spellStart"/>
      <w:r w:rsidRPr="00E94E6F">
        <w:rPr>
          <w:sz w:val="28"/>
          <w:szCs w:val="28"/>
          <w:lang w:val="uk-UA"/>
        </w:rPr>
        <w:t>Нємець</w:t>
      </w:r>
      <w:proofErr w:type="spellEnd"/>
      <w:r w:rsidRPr="00E94E6F">
        <w:rPr>
          <w:sz w:val="28"/>
          <w:szCs w:val="28"/>
          <w:lang w:val="uk-UA"/>
        </w:rPr>
        <w:t xml:space="preserve">, К. Ю </w:t>
      </w:r>
      <w:proofErr w:type="spellStart"/>
      <w:r w:rsidRPr="00E94E6F">
        <w:rPr>
          <w:sz w:val="28"/>
          <w:szCs w:val="28"/>
          <w:lang w:val="uk-UA"/>
        </w:rPr>
        <w:t>Сегіда</w:t>
      </w:r>
      <w:proofErr w:type="spellEnd"/>
      <w:r w:rsidRPr="00E94E6F">
        <w:rPr>
          <w:sz w:val="28"/>
          <w:szCs w:val="28"/>
          <w:lang w:val="uk-UA"/>
        </w:rPr>
        <w:t xml:space="preserve">, К. А. </w:t>
      </w:r>
      <w:proofErr w:type="spellStart"/>
      <w:r w:rsidRPr="00E94E6F">
        <w:rPr>
          <w:sz w:val="28"/>
          <w:szCs w:val="28"/>
          <w:lang w:val="uk-UA"/>
        </w:rPr>
        <w:t>Нємець</w:t>
      </w:r>
      <w:proofErr w:type="spellEnd"/>
      <w:r w:rsidRPr="00E94E6F">
        <w:rPr>
          <w:sz w:val="28"/>
          <w:szCs w:val="28"/>
          <w:lang w:val="uk-UA"/>
        </w:rPr>
        <w:t>. – Х.: ХНУ імені В. Н. Каразіна, 2012. – 200 с.</w:t>
      </w:r>
    </w:p>
    <w:p w:rsidR="00E94E6F" w:rsidRPr="00E94E6F" w:rsidRDefault="00E94E6F" w:rsidP="00BE39F9">
      <w:pPr>
        <w:pStyle w:val="a6"/>
        <w:numPr>
          <w:ilvl w:val="0"/>
          <w:numId w:val="2"/>
        </w:numPr>
        <w:tabs>
          <w:tab w:val="clear" w:pos="786"/>
          <w:tab w:val="left" w:pos="426"/>
          <w:tab w:val="num" w:pos="993"/>
        </w:tabs>
        <w:spacing w:line="276" w:lineRule="auto"/>
        <w:ind w:left="0" w:firstLine="0"/>
        <w:jc w:val="both"/>
        <w:rPr>
          <w:sz w:val="28"/>
          <w:szCs w:val="28"/>
          <w:lang w:val="uk-UA"/>
        </w:rPr>
      </w:pPr>
      <w:proofErr w:type="spellStart"/>
      <w:r>
        <w:rPr>
          <w:sz w:val="28"/>
          <w:szCs w:val="28"/>
          <w:lang w:val="uk-UA"/>
        </w:rPr>
        <w:t>Нємець</w:t>
      </w:r>
      <w:proofErr w:type="spellEnd"/>
      <w:r>
        <w:rPr>
          <w:sz w:val="28"/>
          <w:szCs w:val="28"/>
          <w:lang w:val="uk-UA"/>
        </w:rPr>
        <w:t xml:space="preserve"> Л. М. </w:t>
      </w:r>
      <w:r w:rsidRPr="00E94E6F">
        <w:rPr>
          <w:sz w:val="28"/>
          <w:szCs w:val="28"/>
          <w:lang w:val="uk-UA"/>
        </w:rPr>
        <w:t>Просторова організація соціально-географічних процесів в Україні: Монографія</w:t>
      </w:r>
      <w:r>
        <w:rPr>
          <w:sz w:val="28"/>
          <w:szCs w:val="28"/>
          <w:lang w:val="uk-UA"/>
        </w:rPr>
        <w:t xml:space="preserve"> /</w:t>
      </w:r>
      <w:r w:rsidRPr="00E94E6F">
        <w:t xml:space="preserve"> </w:t>
      </w:r>
      <w:r w:rsidRPr="00E94E6F">
        <w:rPr>
          <w:sz w:val="28"/>
          <w:szCs w:val="28"/>
          <w:lang w:val="uk-UA"/>
        </w:rPr>
        <w:t>Л.</w:t>
      </w:r>
      <w:r>
        <w:rPr>
          <w:sz w:val="28"/>
          <w:szCs w:val="28"/>
          <w:lang w:val="uk-UA"/>
        </w:rPr>
        <w:t> </w:t>
      </w:r>
      <w:r w:rsidRPr="00E94E6F">
        <w:rPr>
          <w:sz w:val="28"/>
          <w:szCs w:val="28"/>
          <w:lang w:val="uk-UA"/>
        </w:rPr>
        <w:t>М.</w:t>
      </w:r>
      <w:r>
        <w:rPr>
          <w:sz w:val="28"/>
          <w:szCs w:val="28"/>
          <w:lang w:val="uk-UA"/>
        </w:rPr>
        <w:t xml:space="preserve"> </w:t>
      </w:r>
      <w:proofErr w:type="spellStart"/>
      <w:r w:rsidRPr="00E94E6F">
        <w:rPr>
          <w:sz w:val="28"/>
          <w:szCs w:val="28"/>
          <w:lang w:val="uk-UA"/>
        </w:rPr>
        <w:t>Нємець</w:t>
      </w:r>
      <w:proofErr w:type="spellEnd"/>
      <w:r w:rsidRPr="00E94E6F">
        <w:rPr>
          <w:sz w:val="28"/>
          <w:szCs w:val="28"/>
          <w:lang w:val="uk-UA"/>
        </w:rPr>
        <w:t xml:space="preserve">, </w:t>
      </w:r>
      <w:proofErr w:type="spellStart"/>
      <w:r w:rsidRPr="00E94E6F">
        <w:rPr>
          <w:sz w:val="28"/>
          <w:szCs w:val="28"/>
          <w:lang w:val="uk-UA"/>
        </w:rPr>
        <w:t>Я.</w:t>
      </w:r>
      <w:r>
        <w:rPr>
          <w:sz w:val="28"/>
          <w:szCs w:val="28"/>
          <w:lang w:val="uk-UA"/>
        </w:rPr>
        <w:t> </w:t>
      </w:r>
      <w:r w:rsidRPr="00E94E6F">
        <w:rPr>
          <w:sz w:val="28"/>
          <w:szCs w:val="28"/>
          <w:lang w:val="uk-UA"/>
        </w:rPr>
        <w:t>Б.</w:t>
      </w:r>
      <w:r>
        <w:rPr>
          <w:sz w:val="28"/>
          <w:szCs w:val="28"/>
          <w:lang w:val="uk-UA"/>
        </w:rPr>
        <w:t> </w:t>
      </w:r>
      <w:r w:rsidRPr="00E94E6F">
        <w:rPr>
          <w:sz w:val="28"/>
          <w:szCs w:val="28"/>
          <w:lang w:val="uk-UA"/>
        </w:rPr>
        <w:t>Олій</w:t>
      </w:r>
      <w:proofErr w:type="spellEnd"/>
      <w:r w:rsidRPr="00E94E6F">
        <w:rPr>
          <w:sz w:val="28"/>
          <w:szCs w:val="28"/>
          <w:lang w:val="uk-UA"/>
        </w:rPr>
        <w:t>ник, К.</w:t>
      </w:r>
      <w:r>
        <w:rPr>
          <w:sz w:val="28"/>
          <w:szCs w:val="28"/>
          <w:lang w:val="uk-UA"/>
        </w:rPr>
        <w:t> </w:t>
      </w:r>
      <w:r w:rsidRPr="00E94E6F">
        <w:rPr>
          <w:sz w:val="28"/>
          <w:szCs w:val="28"/>
          <w:lang w:val="uk-UA"/>
        </w:rPr>
        <w:t xml:space="preserve">А. </w:t>
      </w:r>
      <w:proofErr w:type="spellStart"/>
      <w:r w:rsidRPr="00E94E6F">
        <w:rPr>
          <w:sz w:val="28"/>
          <w:szCs w:val="28"/>
          <w:lang w:val="uk-UA"/>
        </w:rPr>
        <w:t>Нємець</w:t>
      </w:r>
      <w:proofErr w:type="spellEnd"/>
      <w:r w:rsidRPr="00E94E6F">
        <w:rPr>
          <w:sz w:val="28"/>
          <w:szCs w:val="28"/>
          <w:lang w:val="uk-UA"/>
        </w:rPr>
        <w:t>. – Х.: РВВ ХНУ, 2003. – 160с.</w:t>
      </w:r>
    </w:p>
    <w:p w:rsidR="00E94E6F" w:rsidRDefault="00E94E6F" w:rsidP="00BE39F9">
      <w:pPr>
        <w:pStyle w:val="a6"/>
        <w:numPr>
          <w:ilvl w:val="0"/>
          <w:numId w:val="2"/>
        </w:numPr>
        <w:tabs>
          <w:tab w:val="clear" w:pos="786"/>
          <w:tab w:val="left" w:pos="426"/>
          <w:tab w:val="num" w:pos="993"/>
        </w:tabs>
        <w:spacing w:line="276" w:lineRule="auto"/>
        <w:ind w:left="0" w:firstLine="0"/>
        <w:jc w:val="both"/>
        <w:rPr>
          <w:sz w:val="28"/>
          <w:szCs w:val="28"/>
          <w:lang w:val="uk-UA"/>
        </w:rPr>
      </w:pPr>
      <w:r w:rsidRPr="00E94E6F">
        <w:rPr>
          <w:sz w:val="28"/>
          <w:szCs w:val="28"/>
          <w:lang w:val="uk-UA"/>
        </w:rPr>
        <w:t xml:space="preserve">Офіційний сайт Головного управління статистики в Харківській області [Електронний ресурс]. – Режим доступу: </w:t>
      </w:r>
      <w:hyperlink r:id="rId18" w:history="1">
        <w:r w:rsidRPr="002C6B3F">
          <w:rPr>
            <w:rStyle w:val="a7"/>
            <w:sz w:val="28"/>
            <w:szCs w:val="28"/>
            <w:lang w:val="uk-UA"/>
          </w:rPr>
          <w:t>http://uprstat.kharkov.ukrtel.net</w:t>
        </w:r>
      </w:hyperlink>
    </w:p>
    <w:p w:rsidR="00E94E6F" w:rsidRPr="00E94E6F" w:rsidRDefault="00E94E6F" w:rsidP="00BE39F9">
      <w:pPr>
        <w:pStyle w:val="a6"/>
        <w:numPr>
          <w:ilvl w:val="0"/>
          <w:numId w:val="2"/>
        </w:numPr>
        <w:tabs>
          <w:tab w:val="clear" w:pos="786"/>
          <w:tab w:val="left" w:pos="426"/>
          <w:tab w:val="num" w:pos="993"/>
        </w:tabs>
        <w:spacing w:line="276" w:lineRule="auto"/>
        <w:ind w:left="0" w:firstLine="0"/>
        <w:jc w:val="both"/>
        <w:rPr>
          <w:sz w:val="28"/>
          <w:szCs w:val="28"/>
          <w:lang w:val="uk-UA"/>
        </w:rPr>
      </w:pPr>
      <w:proofErr w:type="spellStart"/>
      <w:r>
        <w:rPr>
          <w:sz w:val="28"/>
          <w:szCs w:val="28"/>
          <w:lang w:val="uk-UA"/>
        </w:rPr>
        <w:t>Сегіда</w:t>
      </w:r>
      <w:proofErr w:type="spellEnd"/>
      <w:r>
        <w:rPr>
          <w:sz w:val="28"/>
          <w:szCs w:val="28"/>
          <w:lang w:val="uk-UA"/>
        </w:rPr>
        <w:t xml:space="preserve"> К. Ю. </w:t>
      </w:r>
      <w:proofErr w:type="spellStart"/>
      <w:r w:rsidRPr="00E94E6F">
        <w:rPr>
          <w:sz w:val="28"/>
          <w:szCs w:val="28"/>
          <w:lang w:val="uk-UA"/>
        </w:rPr>
        <w:t>Статево-вікова</w:t>
      </w:r>
      <w:proofErr w:type="spellEnd"/>
      <w:r w:rsidRPr="00E94E6F">
        <w:rPr>
          <w:sz w:val="28"/>
          <w:szCs w:val="28"/>
          <w:lang w:val="uk-UA"/>
        </w:rPr>
        <w:t xml:space="preserve"> структура населення м. Харкова як основа його демографічного капіталу</w:t>
      </w:r>
      <w:r>
        <w:rPr>
          <w:sz w:val="28"/>
          <w:szCs w:val="28"/>
          <w:lang w:val="uk-UA"/>
        </w:rPr>
        <w:t xml:space="preserve"> / К. Ю. </w:t>
      </w:r>
      <w:proofErr w:type="spellStart"/>
      <w:r>
        <w:rPr>
          <w:sz w:val="28"/>
          <w:szCs w:val="28"/>
          <w:lang w:val="uk-UA"/>
        </w:rPr>
        <w:t>Сегіда</w:t>
      </w:r>
      <w:proofErr w:type="spellEnd"/>
      <w:r>
        <w:rPr>
          <w:sz w:val="28"/>
          <w:szCs w:val="28"/>
          <w:lang w:val="uk-UA"/>
        </w:rPr>
        <w:t xml:space="preserve"> // </w:t>
      </w:r>
      <w:r w:rsidRPr="00E94E6F">
        <w:rPr>
          <w:sz w:val="28"/>
          <w:szCs w:val="28"/>
          <w:lang w:val="uk-UA"/>
        </w:rPr>
        <w:t xml:space="preserve">Часопис соціально-економічної географії: Міжрегіональний </w:t>
      </w:r>
      <w:proofErr w:type="spellStart"/>
      <w:r w:rsidRPr="00E94E6F">
        <w:rPr>
          <w:sz w:val="28"/>
          <w:szCs w:val="28"/>
          <w:lang w:val="uk-UA"/>
        </w:rPr>
        <w:t>збі-рник</w:t>
      </w:r>
      <w:proofErr w:type="spellEnd"/>
      <w:r w:rsidRPr="00E94E6F">
        <w:rPr>
          <w:sz w:val="28"/>
          <w:szCs w:val="28"/>
          <w:lang w:val="uk-UA"/>
        </w:rPr>
        <w:t xml:space="preserve"> наукових праць. – Харків: Харківський національний </w:t>
      </w:r>
      <w:proofErr w:type="spellStart"/>
      <w:r w:rsidRPr="00E94E6F">
        <w:rPr>
          <w:sz w:val="28"/>
          <w:szCs w:val="28"/>
          <w:lang w:val="uk-UA"/>
        </w:rPr>
        <w:t>уні-верситет</w:t>
      </w:r>
      <w:proofErr w:type="spellEnd"/>
      <w:r w:rsidRPr="00E94E6F">
        <w:rPr>
          <w:sz w:val="28"/>
          <w:szCs w:val="28"/>
          <w:lang w:val="uk-UA"/>
        </w:rPr>
        <w:t xml:space="preserve"> імені В.Н. Каразіна, 2012. – Вип. 13 (2). – с. 73 – 76</w:t>
      </w:r>
    </w:p>
    <w:p w:rsidR="00E94E6F" w:rsidRPr="00E94E6F" w:rsidRDefault="00E94E6F" w:rsidP="00BE39F9">
      <w:pPr>
        <w:pStyle w:val="a6"/>
        <w:numPr>
          <w:ilvl w:val="0"/>
          <w:numId w:val="2"/>
        </w:numPr>
        <w:tabs>
          <w:tab w:val="clear" w:pos="786"/>
          <w:tab w:val="left" w:pos="426"/>
          <w:tab w:val="num" w:pos="993"/>
        </w:tabs>
        <w:spacing w:line="276" w:lineRule="auto"/>
        <w:ind w:left="0" w:firstLine="0"/>
        <w:jc w:val="both"/>
        <w:rPr>
          <w:sz w:val="28"/>
          <w:szCs w:val="28"/>
          <w:lang w:val="uk-UA"/>
        </w:rPr>
      </w:pPr>
      <w:r>
        <w:rPr>
          <w:sz w:val="28"/>
          <w:szCs w:val="28"/>
          <w:lang w:val="uk-UA"/>
        </w:rPr>
        <w:t xml:space="preserve">Яковенко Р. В. </w:t>
      </w:r>
      <w:r w:rsidRPr="00E94E6F">
        <w:rPr>
          <w:sz w:val="28"/>
          <w:szCs w:val="28"/>
          <w:lang w:val="uk-UA"/>
        </w:rPr>
        <w:t>Проблеми та перспективи розвитку людського капіталу / Р.</w:t>
      </w:r>
      <w:r>
        <w:rPr>
          <w:sz w:val="28"/>
          <w:szCs w:val="28"/>
          <w:lang w:val="uk-UA"/>
        </w:rPr>
        <w:t> </w:t>
      </w:r>
      <w:r w:rsidRPr="00E94E6F">
        <w:rPr>
          <w:sz w:val="28"/>
          <w:szCs w:val="28"/>
          <w:lang w:val="uk-UA"/>
        </w:rPr>
        <w:t>В.</w:t>
      </w:r>
      <w:r w:rsidRPr="00E94E6F">
        <w:rPr>
          <w:sz w:val="28"/>
          <w:szCs w:val="28"/>
          <w:lang w:val="uk-UA"/>
        </w:rPr>
        <w:tab/>
        <w:t>Яковенко, Р.</w:t>
      </w:r>
      <w:r>
        <w:rPr>
          <w:sz w:val="28"/>
          <w:szCs w:val="28"/>
          <w:lang w:val="uk-UA"/>
        </w:rPr>
        <w:t> </w:t>
      </w:r>
      <w:r w:rsidRPr="00E94E6F">
        <w:rPr>
          <w:sz w:val="28"/>
          <w:szCs w:val="28"/>
          <w:lang w:val="uk-UA"/>
        </w:rPr>
        <w:t xml:space="preserve">О. </w:t>
      </w:r>
      <w:proofErr w:type="spellStart"/>
      <w:r w:rsidRPr="00E94E6F">
        <w:rPr>
          <w:sz w:val="28"/>
          <w:szCs w:val="28"/>
          <w:lang w:val="uk-UA"/>
        </w:rPr>
        <w:t>Козенко</w:t>
      </w:r>
      <w:proofErr w:type="spellEnd"/>
      <w:r w:rsidRPr="00E94E6F">
        <w:rPr>
          <w:sz w:val="28"/>
          <w:szCs w:val="28"/>
          <w:lang w:val="uk-UA"/>
        </w:rPr>
        <w:t xml:space="preserve"> </w:t>
      </w:r>
      <w:r>
        <w:rPr>
          <w:sz w:val="28"/>
          <w:szCs w:val="28"/>
          <w:lang w:val="uk-UA"/>
        </w:rPr>
        <w:t xml:space="preserve">// </w:t>
      </w:r>
      <w:r w:rsidRPr="00E94E6F">
        <w:rPr>
          <w:sz w:val="28"/>
          <w:szCs w:val="28"/>
          <w:lang w:val="uk-UA"/>
        </w:rPr>
        <w:t>Наукові праці КНТУ. Економічні науки, 2010, вип. 17 [Електронний ресурс]. – Режим доступу: http://www.kntu.kr.ua/doc/zb_17_ekon/stat_17/67.pdf</w:t>
      </w:r>
    </w:p>
    <w:p w:rsidR="00E94E6F" w:rsidRDefault="00E94E6F">
      <w:pPr>
        <w:rPr>
          <w:lang w:val="uk-UA"/>
        </w:rPr>
      </w:pPr>
    </w:p>
    <w:p w:rsidR="001C6EBC" w:rsidRPr="008B12D3" w:rsidRDefault="001C6EBC" w:rsidP="00070F71">
      <w:pPr>
        <w:widowControl w:val="0"/>
        <w:autoSpaceDE w:val="0"/>
        <w:autoSpaceDN w:val="0"/>
        <w:adjustRightInd w:val="0"/>
        <w:spacing w:line="276" w:lineRule="auto"/>
        <w:ind w:firstLine="567"/>
        <w:jc w:val="both"/>
        <w:rPr>
          <w:b/>
          <w:iCs/>
          <w:sz w:val="28"/>
          <w:szCs w:val="28"/>
          <w:lang w:val="en-US" w:eastAsia="en-US"/>
        </w:rPr>
      </w:pPr>
      <w:proofErr w:type="spellStart"/>
      <w:r w:rsidRPr="001C6EBC">
        <w:rPr>
          <w:b/>
          <w:iCs/>
          <w:sz w:val="28"/>
          <w:szCs w:val="28"/>
          <w:lang w:val="en-US" w:eastAsia="en-US"/>
        </w:rPr>
        <w:t>Kateryna</w:t>
      </w:r>
      <w:proofErr w:type="spellEnd"/>
      <w:r w:rsidRPr="001C6EBC">
        <w:rPr>
          <w:b/>
          <w:iCs/>
          <w:sz w:val="28"/>
          <w:szCs w:val="28"/>
          <w:lang w:val="en-US" w:eastAsia="en-US"/>
        </w:rPr>
        <w:t xml:space="preserve"> </w:t>
      </w:r>
      <w:proofErr w:type="spellStart"/>
      <w:r w:rsidRPr="001C6EBC">
        <w:rPr>
          <w:b/>
          <w:iCs/>
          <w:sz w:val="28"/>
          <w:szCs w:val="28"/>
          <w:lang w:val="en-US" w:eastAsia="en-US"/>
        </w:rPr>
        <w:t>Segida</w:t>
      </w:r>
      <w:proofErr w:type="spellEnd"/>
    </w:p>
    <w:p w:rsidR="001C6EBC" w:rsidRPr="008B12D3" w:rsidRDefault="001C6EBC" w:rsidP="00070F71">
      <w:pPr>
        <w:widowControl w:val="0"/>
        <w:autoSpaceDE w:val="0"/>
        <w:autoSpaceDN w:val="0"/>
        <w:adjustRightInd w:val="0"/>
        <w:spacing w:line="276" w:lineRule="auto"/>
        <w:ind w:firstLine="567"/>
        <w:jc w:val="both"/>
        <w:rPr>
          <w:b/>
          <w:caps/>
          <w:sz w:val="28"/>
          <w:szCs w:val="28"/>
          <w:shd w:val="clear" w:color="auto" w:fill="FFFFFF"/>
          <w:lang w:val="en-US"/>
        </w:rPr>
      </w:pPr>
      <w:r w:rsidRPr="001C6EBC">
        <w:rPr>
          <w:b/>
          <w:caps/>
          <w:sz w:val="28"/>
          <w:szCs w:val="28"/>
          <w:shd w:val="clear" w:color="auto" w:fill="FFFFFF"/>
          <w:lang w:val="en-US"/>
        </w:rPr>
        <w:t>INTRAREGIONAL FEATURES OF DEMOGRAPHIC capital FORMATION of the Kharkiv region</w:t>
      </w:r>
    </w:p>
    <w:p w:rsidR="00070F71" w:rsidRPr="008B12D3" w:rsidRDefault="001C6EBC" w:rsidP="009833D4">
      <w:pPr>
        <w:shd w:val="clear" w:color="auto" w:fill="FFFFFF"/>
        <w:ind w:firstLine="709"/>
        <w:contextualSpacing/>
        <w:jc w:val="both"/>
        <w:rPr>
          <w:sz w:val="28"/>
          <w:szCs w:val="28"/>
          <w:lang w:val="en-US"/>
        </w:rPr>
      </w:pPr>
      <w:r w:rsidRPr="00070F71">
        <w:rPr>
          <w:sz w:val="28"/>
          <w:szCs w:val="28"/>
          <w:lang w:val="en-US"/>
        </w:rPr>
        <w:t xml:space="preserve">The essence of the </w:t>
      </w:r>
      <w:r w:rsidR="002879EE">
        <w:rPr>
          <w:sz w:val="28"/>
          <w:szCs w:val="28"/>
          <w:lang w:val="en-US"/>
        </w:rPr>
        <w:t>human</w:t>
      </w:r>
      <w:r w:rsidRPr="00070F71">
        <w:rPr>
          <w:sz w:val="28"/>
          <w:szCs w:val="28"/>
          <w:lang w:val="en-US"/>
        </w:rPr>
        <w:t xml:space="preserve"> capital was defined. The structure of </w:t>
      </w:r>
      <w:r w:rsidR="002879EE">
        <w:rPr>
          <w:sz w:val="28"/>
          <w:szCs w:val="28"/>
          <w:lang w:val="en-US"/>
        </w:rPr>
        <w:t xml:space="preserve">human </w:t>
      </w:r>
      <w:r w:rsidRPr="00070F71">
        <w:rPr>
          <w:sz w:val="28"/>
          <w:szCs w:val="28"/>
          <w:lang w:val="en-US"/>
        </w:rPr>
        <w:t>capital by blocks (the population reproduction, the labor reproduction, health and migration) was shown. Indicators</w:t>
      </w:r>
      <w:r w:rsidR="0051017B">
        <w:rPr>
          <w:sz w:val="28"/>
          <w:szCs w:val="28"/>
          <w:lang w:val="en-US"/>
        </w:rPr>
        <w:t xml:space="preserve"> of direct and feedback activity</w:t>
      </w:r>
      <w:r w:rsidR="00C43338" w:rsidRPr="00C43338">
        <w:rPr>
          <w:sz w:val="28"/>
          <w:szCs w:val="28"/>
          <w:lang w:val="en-US"/>
        </w:rPr>
        <w:t xml:space="preserve"> </w:t>
      </w:r>
      <w:r w:rsidRPr="00070F71">
        <w:rPr>
          <w:sz w:val="28"/>
          <w:szCs w:val="28"/>
          <w:lang w:val="en-US"/>
        </w:rPr>
        <w:t xml:space="preserve">on the </w:t>
      </w:r>
      <w:r w:rsidR="0051017B">
        <w:rPr>
          <w:sz w:val="28"/>
          <w:szCs w:val="28"/>
          <w:lang w:val="en-US"/>
        </w:rPr>
        <w:t xml:space="preserve">human </w:t>
      </w:r>
      <w:r w:rsidRPr="00070F71">
        <w:rPr>
          <w:sz w:val="28"/>
          <w:szCs w:val="28"/>
          <w:lang w:val="en-US"/>
        </w:rPr>
        <w:t xml:space="preserve">capital formation were identified. </w:t>
      </w:r>
      <w:r w:rsidR="00C43338">
        <w:rPr>
          <w:rFonts w:eastAsia="Calibri"/>
          <w:sz w:val="28"/>
          <w:szCs w:val="28"/>
          <w:lang w:val="en-US" w:eastAsia="en-US"/>
        </w:rPr>
        <w:t xml:space="preserve">The </w:t>
      </w:r>
      <w:r w:rsidR="00C43338" w:rsidRPr="00C43338">
        <w:rPr>
          <w:rFonts w:eastAsia="Calibri"/>
          <w:sz w:val="28"/>
          <w:szCs w:val="28"/>
          <w:lang w:val="en-US" w:eastAsia="en-US"/>
        </w:rPr>
        <w:t xml:space="preserve">method of ranking and grouping for comparison of cities and districts for </w:t>
      </w:r>
      <w:r w:rsidR="0051017B">
        <w:rPr>
          <w:rFonts w:eastAsia="Calibri"/>
          <w:sz w:val="28"/>
          <w:szCs w:val="28"/>
          <w:lang w:val="en-US" w:eastAsia="en-US"/>
        </w:rPr>
        <w:t xml:space="preserve">the </w:t>
      </w:r>
      <w:r w:rsidR="00C43338" w:rsidRPr="00C43338">
        <w:rPr>
          <w:rFonts w:eastAsia="Calibri"/>
          <w:sz w:val="28"/>
          <w:szCs w:val="28"/>
          <w:lang w:val="en-US" w:eastAsia="en-US"/>
        </w:rPr>
        <w:t xml:space="preserve">features </w:t>
      </w:r>
      <w:r w:rsidR="00F5324E" w:rsidRPr="00C43338">
        <w:rPr>
          <w:rFonts w:eastAsia="Calibri"/>
          <w:sz w:val="28"/>
          <w:szCs w:val="28"/>
          <w:lang w:val="en-US" w:eastAsia="en-US"/>
        </w:rPr>
        <w:t xml:space="preserve">formation </w:t>
      </w:r>
      <w:r w:rsidR="00C43338" w:rsidRPr="00C43338">
        <w:rPr>
          <w:rFonts w:eastAsia="Calibri"/>
          <w:sz w:val="28"/>
          <w:szCs w:val="28"/>
          <w:lang w:val="en-US" w:eastAsia="en-US"/>
        </w:rPr>
        <w:t xml:space="preserve">of </w:t>
      </w:r>
      <w:r w:rsidR="0051017B">
        <w:rPr>
          <w:rFonts w:eastAsia="Calibri"/>
          <w:sz w:val="28"/>
          <w:szCs w:val="28"/>
          <w:lang w:val="en-US" w:eastAsia="en-US"/>
        </w:rPr>
        <w:t xml:space="preserve">the human </w:t>
      </w:r>
      <w:r w:rsidR="00C43338" w:rsidRPr="00C43338">
        <w:rPr>
          <w:rFonts w:eastAsia="Calibri"/>
          <w:sz w:val="28"/>
          <w:szCs w:val="28"/>
          <w:lang w:val="en-US" w:eastAsia="en-US"/>
        </w:rPr>
        <w:t xml:space="preserve">capital </w:t>
      </w:r>
      <w:r w:rsidR="00C43338">
        <w:rPr>
          <w:rFonts w:eastAsia="Calibri"/>
          <w:sz w:val="28"/>
          <w:szCs w:val="28"/>
          <w:lang w:val="en-US" w:eastAsia="en-US"/>
        </w:rPr>
        <w:t xml:space="preserve">was </w:t>
      </w:r>
      <w:r w:rsidR="00C43338" w:rsidRPr="00C43338">
        <w:rPr>
          <w:rFonts w:eastAsia="Calibri"/>
          <w:sz w:val="28"/>
          <w:szCs w:val="28"/>
          <w:lang w:val="en-US" w:eastAsia="en-US"/>
        </w:rPr>
        <w:t xml:space="preserve">chosen. Preliminary indicators </w:t>
      </w:r>
      <w:r w:rsidR="00F5324E">
        <w:rPr>
          <w:rFonts w:eastAsia="Calibri"/>
          <w:sz w:val="28"/>
          <w:szCs w:val="28"/>
          <w:lang w:val="en-US" w:eastAsia="en-US"/>
        </w:rPr>
        <w:t>we</w:t>
      </w:r>
      <w:r w:rsidR="00C43338" w:rsidRPr="00C43338">
        <w:rPr>
          <w:rFonts w:eastAsia="Calibri"/>
          <w:sz w:val="28"/>
          <w:szCs w:val="28"/>
          <w:lang w:val="en-US" w:eastAsia="en-US"/>
        </w:rPr>
        <w:t>re normalized</w:t>
      </w:r>
      <w:r w:rsidR="00F5324E">
        <w:rPr>
          <w:rFonts w:eastAsia="Calibri"/>
          <w:sz w:val="28"/>
          <w:szCs w:val="28"/>
          <w:lang w:val="en-US" w:eastAsia="en-US"/>
        </w:rPr>
        <w:t xml:space="preserve"> (</w:t>
      </w:r>
      <w:r w:rsidR="00C43338" w:rsidRPr="00C43338">
        <w:rPr>
          <w:rFonts w:eastAsia="Calibri"/>
          <w:sz w:val="28"/>
          <w:szCs w:val="28"/>
          <w:lang w:val="en-US" w:eastAsia="en-US"/>
        </w:rPr>
        <w:t xml:space="preserve">normalized </w:t>
      </w:r>
      <w:r w:rsidR="00C43338">
        <w:rPr>
          <w:rFonts w:eastAsia="Calibri"/>
          <w:sz w:val="28"/>
          <w:szCs w:val="28"/>
          <w:lang w:val="en-US" w:eastAsia="en-US"/>
        </w:rPr>
        <w:t xml:space="preserve">indexes </w:t>
      </w:r>
      <w:r w:rsidR="0051017B">
        <w:rPr>
          <w:rFonts w:eastAsia="Calibri"/>
          <w:sz w:val="28"/>
          <w:szCs w:val="28"/>
          <w:lang w:val="en-US" w:eastAsia="en-US"/>
        </w:rPr>
        <w:t xml:space="preserve">are </w:t>
      </w:r>
      <w:r w:rsidR="00C43338" w:rsidRPr="00C43338">
        <w:rPr>
          <w:rFonts w:eastAsia="Calibri"/>
          <w:sz w:val="28"/>
          <w:szCs w:val="28"/>
          <w:lang w:val="en-US" w:eastAsia="en-US"/>
        </w:rPr>
        <w:t>change</w:t>
      </w:r>
      <w:r w:rsidR="0051017B">
        <w:rPr>
          <w:rFonts w:eastAsia="Calibri"/>
          <w:sz w:val="28"/>
          <w:szCs w:val="28"/>
          <w:lang w:val="en-US" w:eastAsia="en-US"/>
        </w:rPr>
        <w:t>d</w:t>
      </w:r>
      <w:r w:rsidR="00C43338" w:rsidRPr="00C43338">
        <w:rPr>
          <w:rFonts w:eastAsia="Calibri"/>
          <w:sz w:val="28"/>
          <w:szCs w:val="28"/>
          <w:lang w:val="en-US" w:eastAsia="en-US"/>
        </w:rPr>
        <w:t xml:space="preserve"> in the range from 0 to 1</w:t>
      </w:r>
      <w:r w:rsidR="00F5324E">
        <w:rPr>
          <w:rFonts w:eastAsia="Calibri"/>
          <w:sz w:val="28"/>
          <w:szCs w:val="28"/>
          <w:lang w:val="en-US" w:eastAsia="en-US"/>
        </w:rPr>
        <w:t>)</w:t>
      </w:r>
      <w:r w:rsidR="00C43338" w:rsidRPr="00C43338">
        <w:rPr>
          <w:rFonts w:eastAsia="Calibri"/>
          <w:sz w:val="28"/>
          <w:szCs w:val="28"/>
          <w:lang w:val="en-US" w:eastAsia="en-US"/>
        </w:rPr>
        <w:t xml:space="preserve">. </w:t>
      </w:r>
      <w:r w:rsidR="00F5324E">
        <w:rPr>
          <w:rFonts w:eastAsia="Calibri"/>
          <w:sz w:val="28"/>
          <w:szCs w:val="28"/>
          <w:lang w:val="en-US" w:eastAsia="en-US"/>
        </w:rPr>
        <w:t>The</w:t>
      </w:r>
      <w:r w:rsidR="00F5324E" w:rsidRPr="00F5324E">
        <w:rPr>
          <w:rFonts w:eastAsia="Calibri"/>
          <w:sz w:val="28"/>
          <w:szCs w:val="28"/>
          <w:lang w:val="en-US" w:eastAsia="en-US"/>
        </w:rPr>
        <w:t xml:space="preserve"> rating </w:t>
      </w:r>
      <w:r w:rsidR="0051017B">
        <w:rPr>
          <w:rFonts w:eastAsia="Calibri"/>
          <w:sz w:val="28"/>
          <w:szCs w:val="28"/>
          <w:lang w:val="en-US" w:eastAsia="en-US"/>
        </w:rPr>
        <w:t xml:space="preserve">of </w:t>
      </w:r>
      <w:r w:rsidR="00F5324E" w:rsidRPr="00F5324E">
        <w:rPr>
          <w:rFonts w:eastAsia="Calibri"/>
          <w:sz w:val="28"/>
          <w:szCs w:val="28"/>
          <w:lang w:val="en-US" w:eastAsia="en-US"/>
        </w:rPr>
        <w:t>the administrative</w:t>
      </w:r>
      <w:r w:rsidR="0051017B">
        <w:rPr>
          <w:rFonts w:eastAsia="Calibri"/>
          <w:sz w:val="28"/>
          <w:szCs w:val="28"/>
          <w:lang w:val="en-US" w:eastAsia="en-US"/>
        </w:rPr>
        <w:t xml:space="preserve"> and t</w:t>
      </w:r>
      <w:r w:rsidR="00F5324E" w:rsidRPr="00F5324E">
        <w:rPr>
          <w:rFonts w:eastAsia="Calibri"/>
          <w:sz w:val="28"/>
          <w:szCs w:val="28"/>
          <w:lang w:val="en-US" w:eastAsia="en-US"/>
        </w:rPr>
        <w:t>erritorial unit</w:t>
      </w:r>
      <w:r w:rsidR="0051017B">
        <w:rPr>
          <w:rFonts w:eastAsia="Calibri"/>
          <w:sz w:val="28"/>
          <w:szCs w:val="28"/>
          <w:lang w:val="en-US" w:eastAsia="en-US"/>
        </w:rPr>
        <w:t>s</w:t>
      </w:r>
      <w:r w:rsidR="00F5324E" w:rsidRPr="00F5324E">
        <w:rPr>
          <w:rFonts w:eastAsia="Calibri"/>
          <w:sz w:val="28"/>
          <w:szCs w:val="28"/>
          <w:lang w:val="en-US" w:eastAsia="en-US"/>
        </w:rPr>
        <w:t xml:space="preserve"> </w:t>
      </w:r>
      <w:r w:rsidR="00F5324E">
        <w:rPr>
          <w:rFonts w:eastAsia="Calibri"/>
          <w:sz w:val="28"/>
          <w:szCs w:val="28"/>
          <w:lang w:val="en-US" w:eastAsia="en-US"/>
        </w:rPr>
        <w:t>wa</w:t>
      </w:r>
      <w:r w:rsidR="00F5324E" w:rsidRPr="00F5324E">
        <w:rPr>
          <w:rFonts w:eastAsia="Calibri"/>
          <w:sz w:val="28"/>
          <w:szCs w:val="28"/>
          <w:lang w:val="en-US" w:eastAsia="en-US"/>
        </w:rPr>
        <w:t xml:space="preserve">s determined by the value of each index </w:t>
      </w:r>
      <w:r w:rsidR="00BC1E32">
        <w:rPr>
          <w:rFonts w:eastAsia="Calibri"/>
          <w:sz w:val="28"/>
          <w:szCs w:val="28"/>
          <w:lang w:val="en-US" w:eastAsia="en-US"/>
        </w:rPr>
        <w:t>was</w:t>
      </w:r>
      <w:r w:rsidR="00F5324E" w:rsidRPr="00F5324E">
        <w:rPr>
          <w:rFonts w:eastAsia="Calibri"/>
          <w:sz w:val="28"/>
          <w:szCs w:val="28"/>
          <w:lang w:val="en-US" w:eastAsia="en-US"/>
        </w:rPr>
        <w:t xml:space="preserve"> </w:t>
      </w:r>
      <w:r w:rsidR="00BC1E32">
        <w:rPr>
          <w:rFonts w:eastAsia="Calibri"/>
          <w:sz w:val="28"/>
          <w:szCs w:val="28"/>
          <w:lang w:val="en-US" w:eastAsia="en-US"/>
        </w:rPr>
        <w:t>p</w:t>
      </w:r>
      <w:r w:rsidR="00BC1E32" w:rsidRPr="00BC1E32">
        <w:rPr>
          <w:rFonts w:eastAsia="Calibri"/>
          <w:sz w:val="28"/>
          <w:szCs w:val="28"/>
          <w:lang w:val="en-US" w:eastAsia="en-US"/>
        </w:rPr>
        <w:t xml:space="preserve">reliminary </w:t>
      </w:r>
      <w:r w:rsidR="00F5324E" w:rsidRPr="00F5324E">
        <w:rPr>
          <w:rFonts w:eastAsia="Calibri"/>
          <w:sz w:val="28"/>
          <w:szCs w:val="28"/>
          <w:lang w:val="en-US" w:eastAsia="en-US"/>
        </w:rPr>
        <w:t>determined</w:t>
      </w:r>
      <w:r w:rsidR="00BC1E32">
        <w:rPr>
          <w:rFonts w:eastAsia="Calibri"/>
          <w:sz w:val="28"/>
          <w:szCs w:val="28"/>
          <w:lang w:val="en-US" w:eastAsia="en-US"/>
        </w:rPr>
        <w:t xml:space="preserve">. </w:t>
      </w:r>
      <w:r w:rsidRPr="00070F71">
        <w:rPr>
          <w:sz w:val="28"/>
          <w:szCs w:val="28"/>
          <w:lang w:val="en-US"/>
        </w:rPr>
        <w:t xml:space="preserve">Statistical data of the demographic capital formation on cities and districts of the </w:t>
      </w:r>
      <w:proofErr w:type="spellStart"/>
      <w:r w:rsidRPr="00070F71">
        <w:rPr>
          <w:sz w:val="28"/>
          <w:szCs w:val="28"/>
          <w:lang w:val="en-US"/>
        </w:rPr>
        <w:t>Kharkiv</w:t>
      </w:r>
      <w:proofErr w:type="spellEnd"/>
      <w:r w:rsidRPr="00070F71">
        <w:rPr>
          <w:sz w:val="28"/>
          <w:szCs w:val="28"/>
          <w:lang w:val="en-US"/>
        </w:rPr>
        <w:t xml:space="preserve"> region were processed. </w:t>
      </w:r>
      <w:r w:rsidR="009833D4" w:rsidRPr="009833D4">
        <w:rPr>
          <w:sz w:val="28"/>
          <w:lang w:val="en-US"/>
        </w:rPr>
        <w:t>For the sum of ratings across the 19 selected indicators graph</w:t>
      </w:r>
      <w:r w:rsidR="009833D4">
        <w:rPr>
          <w:sz w:val="28"/>
          <w:lang w:val="uk-UA"/>
        </w:rPr>
        <w:t xml:space="preserve"> </w:t>
      </w:r>
      <w:r w:rsidR="009833D4">
        <w:rPr>
          <w:sz w:val="28"/>
          <w:lang w:val="en-US"/>
        </w:rPr>
        <w:t>was</w:t>
      </w:r>
      <w:r w:rsidR="009833D4" w:rsidRPr="009833D4">
        <w:rPr>
          <w:sz w:val="28"/>
          <w:lang w:val="en-US"/>
        </w:rPr>
        <w:t xml:space="preserve"> constructed</w:t>
      </w:r>
      <w:r w:rsidR="009833D4">
        <w:rPr>
          <w:sz w:val="28"/>
          <w:lang w:val="en-US"/>
        </w:rPr>
        <w:t>. G</w:t>
      </w:r>
      <w:r w:rsidR="009833D4" w:rsidRPr="009833D4">
        <w:rPr>
          <w:sz w:val="28"/>
          <w:lang w:val="en-US"/>
        </w:rPr>
        <w:t xml:space="preserve">rouping of cities and districts </w:t>
      </w:r>
      <w:r w:rsidR="009833D4">
        <w:rPr>
          <w:sz w:val="28"/>
          <w:lang w:val="en-US"/>
        </w:rPr>
        <w:t xml:space="preserve">of the </w:t>
      </w:r>
      <w:proofErr w:type="spellStart"/>
      <w:r w:rsidR="009833D4">
        <w:rPr>
          <w:sz w:val="28"/>
          <w:lang w:val="en-US"/>
        </w:rPr>
        <w:t>Kharkiv</w:t>
      </w:r>
      <w:proofErr w:type="spellEnd"/>
      <w:r w:rsidR="009833D4">
        <w:rPr>
          <w:sz w:val="28"/>
          <w:lang w:val="en-US"/>
        </w:rPr>
        <w:t xml:space="preserve"> region </w:t>
      </w:r>
      <w:r w:rsidR="009833D4" w:rsidRPr="009833D4">
        <w:rPr>
          <w:sz w:val="28"/>
          <w:lang w:val="en-US"/>
        </w:rPr>
        <w:t xml:space="preserve">based on the schedule </w:t>
      </w:r>
      <w:r w:rsidR="009833D4">
        <w:rPr>
          <w:sz w:val="28"/>
          <w:lang w:val="en-US"/>
        </w:rPr>
        <w:t xml:space="preserve">was </w:t>
      </w:r>
      <w:r w:rsidR="009833D4" w:rsidRPr="009833D4">
        <w:rPr>
          <w:sz w:val="28"/>
          <w:lang w:val="en-US"/>
        </w:rPr>
        <w:t xml:space="preserve">completed. </w:t>
      </w:r>
      <w:r w:rsidRPr="00070F71">
        <w:rPr>
          <w:sz w:val="28"/>
          <w:szCs w:val="28"/>
          <w:lang w:val="en-US"/>
        </w:rPr>
        <w:t xml:space="preserve">The grouping of cities and districts of the region was achieved. </w:t>
      </w:r>
      <w:r w:rsidR="00070F71" w:rsidRPr="00070F71">
        <w:rPr>
          <w:sz w:val="28"/>
          <w:szCs w:val="28"/>
          <w:lang w:val="en-US"/>
        </w:rPr>
        <w:t xml:space="preserve">Based on the calculation results, the first group was composed of 11 administrative districts; the second group </w:t>
      </w:r>
      <w:r w:rsidR="00BC1E32">
        <w:rPr>
          <w:sz w:val="28"/>
          <w:szCs w:val="28"/>
          <w:lang w:val="en-US"/>
        </w:rPr>
        <w:t xml:space="preserve">was </w:t>
      </w:r>
      <w:r w:rsidR="00070F71" w:rsidRPr="00070F71">
        <w:rPr>
          <w:sz w:val="28"/>
          <w:szCs w:val="28"/>
          <w:lang w:val="en-US"/>
        </w:rPr>
        <w:t xml:space="preserve">represented by </w:t>
      </w:r>
      <w:r w:rsidR="00BC1E32">
        <w:rPr>
          <w:sz w:val="28"/>
          <w:szCs w:val="28"/>
          <w:lang w:val="en-US"/>
        </w:rPr>
        <w:t>9 units</w:t>
      </w:r>
      <w:r w:rsidR="00070F71" w:rsidRPr="00070F71">
        <w:rPr>
          <w:sz w:val="28"/>
          <w:szCs w:val="28"/>
          <w:lang w:val="en-US"/>
        </w:rPr>
        <w:t xml:space="preserve">; the third group </w:t>
      </w:r>
      <w:r w:rsidR="00BC1E32">
        <w:rPr>
          <w:sz w:val="28"/>
          <w:szCs w:val="28"/>
          <w:lang w:val="en-US"/>
        </w:rPr>
        <w:t>was</w:t>
      </w:r>
      <w:r w:rsidR="00070F71" w:rsidRPr="00070F71">
        <w:rPr>
          <w:sz w:val="28"/>
          <w:szCs w:val="28"/>
          <w:lang w:val="en-US"/>
        </w:rPr>
        <w:t xml:space="preserve"> represented by the</w:t>
      </w:r>
      <w:r w:rsidR="00BC1E32">
        <w:rPr>
          <w:sz w:val="28"/>
          <w:szCs w:val="28"/>
          <w:lang w:val="en-US"/>
        </w:rPr>
        <w:t xml:space="preserve"> countryside regions</w:t>
      </w:r>
      <w:r w:rsidR="00070F71" w:rsidRPr="00070F71">
        <w:rPr>
          <w:sz w:val="28"/>
          <w:szCs w:val="28"/>
          <w:lang w:val="en-US"/>
        </w:rPr>
        <w:t xml:space="preserve">; the fourth group </w:t>
      </w:r>
      <w:r w:rsidR="00BC1E32">
        <w:rPr>
          <w:sz w:val="28"/>
          <w:szCs w:val="28"/>
          <w:lang w:val="en-US"/>
        </w:rPr>
        <w:t xml:space="preserve">was </w:t>
      </w:r>
      <w:r w:rsidR="00070F71" w:rsidRPr="00070F71">
        <w:rPr>
          <w:sz w:val="28"/>
          <w:szCs w:val="28"/>
          <w:lang w:val="en-US"/>
        </w:rPr>
        <w:t>form</w:t>
      </w:r>
      <w:r w:rsidR="00BC1E32">
        <w:rPr>
          <w:sz w:val="28"/>
          <w:szCs w:val="28"/>
          <w:lang w:val="en-US"/>
        </w:rPr>
        <w:t>ed</w:t>
      </w:r>
      <w:r w:rsidR="00070F71" w:rsidRPr="00070F71">
        <w:rPr>
          <w:sz w:val="28"/>
          <w:szCs w:val="28"/>
          <w:lang w:val="en-US"/>
        </w:rPr>
        <w:t xml:space="preserve"> regions with negative demographic trends. </w:t>
      </w:r>
      <w:r w:rsidRPr="00070F71">
        <w:rPr>
          <w:sz w:val="28"/>
          <w:szCs w:val="28"/>
          <w:lang w:val="en-US"/>
        </w:rPr>
        <w:t xml:space="preserve">The internal regional demographic </w:t>
      </w:r>
      <w:r w:rsidR="009833D4" w:rsidRPr="00070F71">
        <w:rPr>
          <w:sz w:val="28"/>
          <w:szCs w:val="28"/>
          <w:lang w:val="en-US"/>
        </w:rPr>
        <w:t xml:space="preserve">characteristics of the demographic capital formation of </w:t>
      </w:r>
      <w:r w:rsidR="009833D4" w:rsidRPr="00070F71">
        <w:rPr>
          <w:sz w:val="28"/>
          <w:szCs w:val="28"/>
          <w:lang w:val="en-US"/>
        </w:rPr>
        <w:lastRenderedPageBreak/>
        <w:t xml:space="preserve">the </w:t>
      </w:r>
      <w:proofErr w:type="spellStart"/>
      <w:r w:rsidR="009833D4" w:rsidRPr="00070F71">
        <w:rPr>
          <w:sz w:val="28"/>
          <w:szCs w:val="28"/>
          <w:lang w:val="en-US"/>
        </w:rPr>
        <w:t>Kharkiv</w:t>
      </w:r>
      <w:proofErr w:type="spellEnd"/>
      <w:r w:rsidR="009833D4" w:rsidRPr="00070F71">
        <w:rPr>
          <w:sz w:val="28"/>
          <w:szCs w:val="28"/>
          <w:lang w:val="en-US"/>
        </w:rPr>
        <w:t xml:space="preserve"> region were</w:t>
      </w:r>
      <w:r w:rsidRPr="00070F71">
        <w:rPr>
          <w:sz w:val="28"/>
          <w:szCs w:val="28"/>
          <w:lang w:val="en-US"/>
        </w:rPr>
        <w:t xml:space="preserve"> analyzed.</w:t>
      </w:r>
      <w:r w:rsidR="00070F71" w:rsidRPr="00070F71">
        <w:rPr>
          <w:sz w:val="28"/>
          <w:szCs w:val="28"/>
          <w:lang w:val="en-US"/>
        </w:rPr>
        <w:t xml:space="preserve"> In summary, we should conclude that the features of the formation of human capital largely correspond to demographic trends</w:t>
      </w:r>
      <w:r w:rsidR="009833D4">
        <w:rPr>
          <w:sz w:val="28"/>
          <w:szCs w:val="28"/>
          <w:lang w:val="en-US"/>
        </w:rPr>
        <w:t>.</w:t>
      </w:r>
    </w:p>
    <w:sectPr w:rsidR="00070F71" w:rsidRPr="008B12D3" w:rsidSect="00B160A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Times New Roman Полужирный">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B397B58"/>
    <w:multiLevelType w:val="hybridMultilevel"/>
    <w:tmpl w:val="87928F90"/>
    <w:lvl w:ilvl="0" w:tplc="14E86CBC">
      <w:start w:val="1"/>
      <w:numFmt w:val="decimal"/>
      <w:lvlText w:val="%1."/>
      <w:lvlJc w:val="left"/>
      <w:pPr>
        <w:tabs>
          <w:tab w:val="num" w:pos="786"/>
        </w:tabs>
        <w:ind w:left="786" w:hanging="360"/>
      </w:pPr>
      <w:rPr>
        <w:rFonts w:ascii="Times New Roman" w:hAnsi="Times New Roman" w:cs="Times New Roman" w:hint="default"/>
        <w:b w:val="0"/>
        <w:i w:val="0"/>
        <w:color w:val="auto"/>
        <w:sz w:val="28"/>
        <w:szCs w:val="28"/>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
    <w:nsid w:val="6DB764C0"/>
    <w:multiLevelType w:val="multilevel"/>
    <w:tmpl w:val="C22498A8"/>
    <w:lvl w:ilvl="0">
      <w:start w:val="1"/>
      <w:numFmt w:val="decimal"/>
      <w:lvlText w:val="%1."/>
      <w:lvlJc w:val="left"/>
      <w:pPr>
        <w:ind w:left="705" w:hanging="70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1CF0"/>
    <w:rsid w:val="00070F71"/>
    <w:rsid w:val="00096365"/>
    <w:rsid w:val="001C6EBC"/>
    <w:rsid w:val="001E346F"/>
    <w:rsid w:val="002879EE"/>
    <w:rsid w:val="00313E47"/>
    <w:rsid w:val="003664AD"/>
    <w:rsid w:val="00376D51"/>
    <w:rsid w:val="00413761"/>
    <w:rsid w:val="004B4313"/>
    <w:rsid w:val="004E0481"/>
    <w:rsid w:val="004E5A45"/>
    <w:rsid w:val="0051017B"/>
    <w:rsid w:val="005E664C"/>
    <w:rsid w:val="006324FB"/>
    <w:rsid w:val="007A57AE"/>
    <w:rsid w:val="007E1D0B"/>
    <w:rsid w:val="008B12D3"/>
    <w:rsid w:val="008D45A5"/>
    <w:rsid w:val="008D58F1"/>
    <w:rsid w:val="009833D4"/>
    <w:rsid w:val="009D2640"/>
    <w:rsid w:val="00A4323B"/>
    <w:rsid w:val="00B160A5"/>
    <w:rsid w:val="00BA22F7"/>
    <w:rsid w:val="00BA6E37"/>
    <w:rsid w:val="00BC1E32"/>
    <w:rsid w:val="00BE39F9"/>
    <w:rsid w:val="00C43338"/>
    <w:rsid w:val="00E82D3B"/>
    <w:rsid w:val="00E94E6F"/>
    <w:rsid w:val="00EC01A6"/>
    <w:rsid w:val="00F05974"/>
    <w:rsid w:val="00F31CF0"/>
    <w:rsid w:val="00F5324E"/>
    <w:rsid w:val="00FA32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9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CF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31CF0"/>
    <w:rPr>
      <w:rFonts w:ascii="Tahoma" w:hAnsi="Tahoma" w:cs="Tahoma"/>
      <w:sz w:val="16"/>
      <w:szCs w:val="16"/>
    </w:rPr>
  </w:style>
  <w:style w:type="character" w:customStyle="1" w:styleId="a4">
    <w:name w:val="Текст выноски Знак"/>
    <w:basedOn w:val="a0"/>
    <w:link w:val="a3"/>
    <w:uiPriority w:val="99"/>
    <w:semiHidden/>
    <w:rsid w:val="00F31CF0"/>
    <w:rPr>
      <w:rFonts w:ascii="Tahoma" w:eastAsia="Times New Roman" w:hAnsi="Tahoma" w:cs="Tahoma"/>
      <w:sz w:val="16"/>
      <w:szCs w:val="16"/>
      <w:lang w:eastAsia="ru-RU"/>
    </w:rPr>
  </w:style>
  <w:style w:type="paragraph" w:customStyle="1" w:styleId="CharCharCharChar">
    <w:name w:val="Char Знак Знак Char Знак Знак Char Знак Знак Char Знак Знак Знак Знак"/>
    <w:basedOn w:val="a"/>
    <w:rsid w:val="00413761"/>
    <w:rPr>
      <w:rFonts w:ascii="Verdana" w:hAnsi="Verdana" w:cs="Verdana"/>
      <w:sz w:val="20"/>
      <w:szCs w:val="20"/>
      <w:lang w:val="en-US" w:eastAsia="en-US"/>
    </w:rPr>
  </w:style>
  <w:style w:type="table" w:styleId="a5">
    <w:name w:val="Table Grid"/>
    <w:basedOn w:val="a1"/>
    <w:uiPriority w:val="59"/>
    <w:rsid w:val="001E34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E94E6F"/>
    <w:pPr>
      <w:ind w:left="720"/>
      <w:contextualSpacing/>
    </w:pPr>
  </w:style>
  <w:style w:type="character" w:styleId="a7">
    <w:name w:val="Hyperlink"/>
    <w:basedOn w:val="a0"/>
    <w:uiPriority w:val="99"/>
    <w:unhideWhenUsed/>
    <w:rsid w:val="00E94E6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CF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31CF0"/>
    <w:rPr>
      <w:rFonts w:ascii="Tahoma" w:hAnsi="Tahoma" w:cs="Tahoma"/>
      <w:sz w:val="16"/>
      <w:szCs w:val="16"/>
    </w:rPr>
  </w:style>
  <w:style w:type="character" w:customStyle="1" w:styleId="a4">
    <w:name w:val="Текст выноски Знак"/>
    <w:basedOn w:val="a0"/>
    <w:link w:val="a3"/>
    <w:uiPriority w:val="99"/>
    <w:semiHidden/>
    <w:rsid w:val="00F31CF0"/>
    <w:rPr>
      <w:rFonts w:ascii="Tahoma" w:eastAsia="Times New Roman" w:hAnsi="Tahoma" w:cs="Tahoma"/>
      <w:sz w:val="16"/>
      <w:szCs w:val="16"/>
      <w:lang w:eastAsia="ru-RU"/>
    </w:rPr>
  </w:style>
  <w:style w:type="paragraph" w:customStyle="1" w:styleId="CharCharCharChar">
    <w:name w:val="Char Знак Знак Char Знак Знак Char Знак Знак Char Знак Знак Знак Знак"/>
    <w:basedOn w:val="a"/>
    <w:rsid w:val="00413761"/>
    <w:rPr>
      <w:rFonts w:ascii="Verdana" w:hAnsi="Verdana" w:cs="Verdana"/>
      <w:sz w:val="20"/>
      <w:szCs w:val="20"/>
      <w:lang w:val="en-US" w:eastAsia="en-US"/>
    </w:rPr>
  </w:style>
  <w:style w:type="table" w:styleId="a5">
    <w:name w:val="Table Grid"/>
    <w:basedOn w:val="a1"/>
    <w:uiPriority w:val="59"/>
    <w:rsid w:val="001E34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E94E6F"/>
    <w:pPr>
      <w:ind w:left="720"/>
      <w:contextualSpacing/>
    </w:pPr>
  </w:style>
  <w:style w:type="character" w:styleId="a7">
    <w:name w:val="Hyperlink"/>
    <w:basedOn w:val="a0"/>
    <w:uiPriority w:val="99"/>
    <w:unhideWhenUsed/>
    <w:rsid w:val="00E94E6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5.wmf"/><Relationship Id="rId18" Type="http://schemas.openxmlformats.org/officeDocument/2006/relationships/hyperlink" Target="http://uprstat.kharkov.ukrtel.net" TargetMode="External"/><Relationship Id="rId3" Type="http://schemas.microsoft.com/office/2007/relationships/stylesWithEffects" Target="stylesWithEffects.xml"/><Relationship Id="rId7" Type="http://schemas.openxmlformats.org/officeDocument/2006/relationships/image" Target="media/image1.wmf"/><Relationship Id="rId12" Type="http://schemas.openxmlformats.org/officeDocument/2006/relationships/image" Target="media/image4.wmf"/><Relationship Id="rId17" Type="http://schemas.microsoft.com/office/2007/relationships/hdphoto" Target="media/hdphoto2.wdp"/><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uk.wikipedia.org/w/index.php?title=%D0%A4%D0%B0%D0%BA%D1%82%D0%BE%D1%80%D0%B8_%D0%B5%D0%BA%D0%BE%D0%BD%D0%BE%D0%BC%D1%96%D1%87%D0%BD%D0%BE%D0%B3%D0%BE_%D1%80%D0%BE%D0%B7%D0%B2%D0%B8%D1%82%D0%BA%D1%83&amp;action=edit&amp;redlink=1" TargetMode="External"/><Relationship Id="rId11" Type="http://schemas.openxmlformats.org/officeDocument/2006/relationships/image" Target="media/image3.wmf"/><Relationship Id="rId5" Type="http://schemas.openxmlformats.org/officeDocument/2006/relationships/webSettings" Target="webSettings.xml"/><Relationship Id="rId15" Type="http://schemas.microsoft.com/office/2007/relationships/hdphoto" Target="media/hdphoto1.wdp"/><Relationship Id="rId10" Type="http://schemas.openxmlformats.org/officeDocument/2006/relationships/oleObject" Target="embeddings/oleObject2.bin"/><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254</TotalTime>
  <Pages>11</Pages>
  <Words>11573</Words>
  <Characters>6597</Characters>
  <Application>Microsoft Office Word</Application>
  <DocSecurity>0</DocSecurity>
  <Lines>54</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dc:creator>
  <cp:lastModifiedBy>Max</cp:lastModifiedBy>
  <cp:revision>16</cp:revision>
  <dcterms:created xsi:type="dcterms:W3CDTF">2013-11-09T19:57:00Z</dcterms:created>
  <dcterms:modified xsi:type="dcterms:W3CDTF">2013-12-03T10:32:00Z</dcterms:modified>
</cp:coreProperties>
</file>