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43" w:rsidRPr="00027274" w:rsidRDefault="00620943" w:rsidP="00620943">
      <w:pPr>
        <w:ind w:firstLine="709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Тарасенко</w:t>
      </w:r>
      <w:proofErr w:type="spellEnd"/>
      <w:r>
        <w:rPr>
          <w:b/>
          <w:bCs/>
          <w:sz w:val="28"/>
          <w:szCs w:val="28"/>
        </w:rPr>
        <w:t xml:space="preserve"> А.І.</w:t>
      </w:r>
    </w:p>
    <w:p w:rsidR="00620943" w:rsidRPr="001F15A3" w:rsidRDefault="00620943" w:rsidP="00620943">
      <w:pPr>
        <w:pStyle w:val="2"/>
        <w:spacing w:after="0" w:line="240" w:lineRule="auto"/>
        <w:ind w:firstLine="709"/>
        <w:jc w:val="both"/>
        <w:rPr>
          <w:b/>
          <w:sz w:val="28"/>
          <w:szCs w:val="28"/>
          <w:lang w:val="ru-RU"/>
        </w:rPr>
      </w:pPr>
      <w:r w:rsidRPr="001F15A3">
        <w:rPr>
          <w:b/>
          <w:bCs/>
          <w:sz w:val="28"/>
          <w:szCs w:val="28"/>
        </w:rPr>
        <w:t xml:space="preserve">УДОСКОНАЛЕННЯ </w:t>
      </w:r>
      <w:r w:rsidRPr="001F15A3">
        <w:rPr>
          <w:b/>
          <w:sz w:val="28"/>
          <w:szCs w:val="28"/>
        </w:rPr>
        <w:t>СИСТЕМИ КОНТРОЛЮ ЗНАНЬ СТУДЕНТІВ ПРИ ПРОВЕДЕННІ ЛАБОРАТОРНИХ РОБІТ</w:t>
      </w:r>
    </w:p>
    <w:p w:rsidR="00620943" w:rsidRPr="001F15A3" w:rsidRDefault="00620943" w:rsidP="00620943">
      <w:pPr>
        <w:pStyle w:val="a3"/>
        <w:rPr>
          <w:sz w:val="28"/>
          <w:szCs w:val="28"/>
        </w:rPr>
      </w:pPr>
      <w:r w:rsidRPr="001F15A3">
        <w:rPr>
          <w:sz w:val="28"/>
          <w:szCs w:val="28"/>
        </w:rPr>
        <w:t>Важливою умовою успішного виконання лабораторних робіт являється ретельна попередня підготовка до них і чітка їх організація. Необхідно, щоб ще до приходу в лабораторію кожний учасник занять отримав уявлення про су</w:t>
      </w:r>
      <w:r w:rsidRPr="001F15A3">
        <w:rPr>
          <w:sz w:val="28"/>
          <w:szCs w:val="28"/>
        </w:rPr>
        <w:t>т</w:t>
      </w:r>
      <w:r w:rsidRPr="001F15A3">
        <w:rPr>
          <w:sz w:val="28"/>
          <w:szCs w:val="28"/>
        </w:rPr>
        <w:t>ність процесів, що відбуваються в об’єктах дослідження, та експериментальних методів їх аналізу. Тоді він зможе свідомо та цілеспрямовано брати участь в п</w:t>
      </w:r>
      <w:r w:rsidRPr="001F15A3">
        <w:rPr>
          <w:sz w:val="28"/>
          <w:szCs w:val="28"/>
        </w:rPr>
        <w:t>о</w:t>
      </w:r>
      <w:r w:rsidRPr="001F15A3">
        <w:rPr>
          <w:sz w:val="28"/>
          <w:szCs w:val="28"/>
        </w:rPr>
        <w:t>шуках експериментального вирішення поставлених завдань.</w:t>
      </w:r>
    </w:p>
    <w:p w:rsidR="00620943" w:rsidRDefault="00620943" w:rsidP="00620943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Традиційно</w:t>
      </w:r>
      <w:proofErr w:type="spellEnd"/>
      <w:r>
        <w:rPr>
          <w:sz w:val="28"/>
        </w:rPr>
        <w:t xml:space="preserve"> установлений порядок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лабораторних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робіт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передбачає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наявність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структурі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операційно-пізнавального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, як </w:t>
      </w:r>
      <w:proofErr w:type="gramStart"/>
      <w:r>
        <w:rPr>
          <w:sz w:val="28"/>
        </w:rPr>
        <w:t>центральн</w:t>
      </w:r>
      <w:r>
        <w:rPr>
          <w:sz w:val="28"/>
        </w:rPr>
        <w:t>о</w:t>
      </w:r>
      <w:r>
        <w:rPr>
          <w:sz w:val="28"/>
        </w:rPr>
        <w:t>го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виявляється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перевантаженим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цілим</w:t>
      </w:r>
      <w:proofErr w:type="spellEnd"/>
      <w:r>
        <w:rPr>
          <w:sz w:val="28"/>
        </w:rPr>
        <w:t xml:space="preserve"> рядом </w:t>
      </w:r>
      <w:proofErr w:type="spellStart"/>
      <w:r>
        <w:rPr>
          <w:sz w:val="28"/>
        </w:rPr>
        <w:t>досить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трудомістких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довгочасних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операцій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Саме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включає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ідготовку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. На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етапі</w:t>
      </w:r>
      <w:proofErr w:type="spellEnd"/>
      <w:r>
        <w:rPr>
          <w:sz w:val="28"/>
        </w:rPr>
        <w:t xml:space="preserve"> студентам </w:t>
      </w:r>
      <w:proofErr w:type="spellStart"/>
      <w:r>
        <w:rPr>
          <w:sz w:val="28"/>
        </w:rPr>
        <w:t>повідомляється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перелік</w:t>
      </w:r>
      <w:proofErr w:type="spellEnd"/>
      <w:r>
        <w:rPr>
          <w:sz w:val="28"/>
        </w:rPr>
        <w:t xml:space="preserve"> задач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актуалізуються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опорні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знання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способи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формується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орієнтувальна</w:t>
      </w:r>
      <w:proofErr w:type="spellEnd"/>
      <w:r>
        <w:rPr>
          <w:sz w:val="28"/>
        </w:rPr>
        <w:t xml:space="preserve"> основа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організується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дидактичного</w:t>
      </w:r>
      <w:proofErr w:type="gramEnd"/>
      <w:r>
        <w:rPr>
          <w:sz w:val="28"/>
        </w:rPr>
        <w:t xml:space="preserve"> проекту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</w:t>
      </w:r>
      <w:r>
        <w:rPr>
          <w:sz w:val="28"/>
        </w:rPr>
        <w:t>о</w:t>
      </w:r>
      <w:r>
        <w:rPr>
          <w:sz w:val="28"/>
        </w:rPr>
        <w:t>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студентами </w:t>
      </w:r>
      <w:proofErr w:type="spellStart"/>
      <w:r>
        <w:rPr>
          <w:sz w:val="28"/>
        </w:rPr>
        <w:t>лабораторних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завдань</w:t>
      </w:r>
      <w:proofErr w:type="spellEnd"/>
      <w:r>
        <w:rPr>
          <w:sz w:val="28"/>
        </w:rPr>
        <w:t>.</w:t>
      </w:r>
    </w:p>
    <w:p w:rsidR="00620943" w:rsidRDefault="00620943" w:rsidP="00620943">
      <w:pPr>
        <w:ind w:firstLine="720"/>
        <w:jc w:val="both"/>
        <w:rPr>
          <w:sz w:val="28"/>
        </w:rPr>
      </w:pPr>
      <w:r>
        <w:rPr>
          <w:sz w:val="28"/>
        </w:rPr>
        <w:t xml:space="preserve">Тому </w:t>
      </w:r>
      <w:proofErr w:type="spellStart"/>
      <w:proofErr w:type="gramStart"/>
      <w:r>
        <w:rPr>
          <w:sz w:val="28"/>
        </w:rPr>
        <w:t>доц</w:t>
      </w:r>
      <w:proofErr w:type="gramEnd"/>
      <w:r>
        <w:rPr>
          <w:sz w:val="28"/>
        </w:rPr>
        <w:t>ільно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функцій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операційно-пізнавального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винести</w:t>
      </w:r>
      <w:proofErr w:type="spellEnd"/>
      <w:r>
        <w:rPr>
          <w:sz w:val="28"/>
        </w:rPr>
        <w:t xml:space="preserve"> за рамки,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обумовлені</w:t>
      </w:r>
      <w:proofErr w:type="spellEnd"/>
      <w:r>
        <w:rPr>
          <w:sz w:val="28"/>
        </w:rPr>
        <w:t xml:space="preserve"> часом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лабораторної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перенести на </w:t>
      </w:r>
      <w:proofErr w:type="spellStart"/>
      <w:r>
        <w:rPr>
          <w:sz w:val="28"/>
        </w:rPr>
        <w:t>підготовчий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тобто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самостійну</w:t>
      </w:r>
      <w:proofErr w:type="spellEnd"/>
      <w:r>
        <w:rPr>
          <w:sz w:val="28"/>
        </w:rPr>
        <w:t xml:space="preserve"> роботу. </w:t>
      </w:r>
      <w:proofErr w:type="spellStart"/>
      <w:r>
        <w:rPr>
          <w:sz w:val="28"/>
        </w:rPr>
        <w:t>Тоді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актуалізація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опорних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контрольні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перевірки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сформованості</w:t>
      </w:r>
      <w:proofErr w:type="spellEnd"/>
      <w:r>
        <w:rPr>
          <w:sz w:val="28"/>
        </w:rPr>
        <w:t xml:space="preserve"> опорного </w:t>
      </w:r>
      <w:proofErr w:type="spellStart"/>
      <w:r>
        <w:rPr>
          <w:sz w:val="28"/>
        </w:rPr>
        <w:t>матеріалу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бути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оформлені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заздалегідь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питання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вхідного</w:t>
      </w:r>
      <w:proofErr w:type="spellEnd"/>
      <w:r>
        <w:rPr>
          <w:sz w:val="28"/>
        </w:rPr>
        <w:t xml:space="preserve"> контролю </w:t>
      </w:r>
      <w:proofErr w:type="spellStart"/>
      <w:r>
        <w:rPr>
          <w:sz w:val="28"/>
        </w:rPr>
        <w:t>повинні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включати</w:t>
      </w:r>
      <w:proofErr w:type="spellEnd"/>
      <w:r>
        <w:rPr>
          <w:sz w:val="28"/>
        </w:rPr>
        <w:t xml:space="preserve"> в себе </w:t>
      </w:r>
      <w:proofErr w:type="spellStart"/>
      <w:proofErr w:type="gramStart"/>
      <w:r>
        <w:rPr>
          <w:sz w:val="28"/>
        </w:rPr>
        <w:t>перев</w:t>
      </w:r>
      <w:proofErr w:type="gramEnd"/>
      <w:r>
        <w:rPr>
          <w:sz w:val="28"/>
        </w:rPr>
        <w:t>ірку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методів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способів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базується</w:t>
      </w:r>
      <w:proofErr w:type="spellEnd"/>
      <w:r>
        <w:rPr>
          <w:sz w:val="28"/>
        </w:rPr>
        <w:t xml:space="preserve"> робота,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принципу </w:t>
      </w:r>
      <w:proofErr w:type="spellStart"/>
      <w:r>
        <w:rPr>
          <w:sz w:val="28"/>
        </w:rPr>
        <w:t>дії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пристроїв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приладів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використовуються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проведенні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</w:t>
      </w:r>
      <w:r>
        <w:rPr>
          <w:sz w:val="28"/>
        </w:rPr>
        <w:t>о</w:t>
      </w:r>
      <w:r>
        <w:rPr>
          <w:sz w:val="28"/>
        </w:rPr>
        <w:t>боти</w:t>
      </w:r>
      <w:proofErr w:type="spellEnd"/>
      <w:r>
        <w:rPr>
          <w:sz w:val="28"/>
        </w:rPr>
        <w:t>.</w:t>
      </w:r>
    </w:p>
    <w:p w:rsidR="00620943" w:rsidRDefault="00620943" w:rsidP="00620943">
      <w:pPr>
        <w:ind w:firstLine="720"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заключному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лабораторної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оформлення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звіту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фо</w:t>
      </w:r>
      <w:r>
        <w:rPr>
          <w:sz w:val="28"/>
        </w:rPr>
        <w:t>р</w:t>
      </w:r>
      <w:r>
        <w:rPr>
          <w:sz w:val="28"/>
        </w:rPr>
        <w:t>мулювання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висновків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аналізу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, проводиться </w:t>
      </w:r>
      <w:proofErr w:type="spellStart"/>
      <w:r>
        <w:rPr>
          <w:sz w:val="28"/>
        </w:rPr>
        <w:t>підготовка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здачі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звіту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отримання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підсумкової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оцінки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лабораторну</w:t>
      </w:r>
      <w:proofErr w:type="spellEnd"/>
      <w:r>
        <w:rPr>
          <w:sz w:val="28"/>
        </w:rPr>
        <w:t xml:space="preserve"> роботу.</w:t>
      </w:r>
    </w:p>
    <w:p w:rsidR="00620943" w:rsidRDefault="00620943" w:rsidP="00620943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Контрольні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питання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цього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опрацювати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здалегідь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тобто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попередньої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самостійної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підготовки</w:t>
      </w:r>
      <w:proofErr w:type="spellEnd"/>
      <w:r>
        <w:rPr>
          <w:sz w:val="28"/>
        </w:rPr>
        <w:t xml:space="preserve">. Характер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заключному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суттєво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</w:t>
      </w:r>
      <w:proofErr w:type="gramStart"/>
      <w:r>
        <w:rPr>
          <w:sz w:val="28"/>
        </w:rPr>
        <w:t>др</w:t>
      </w:r>
      <w:proofErr w:type="gramEnd"/>
      <w:r>
        <w:rPr>
          <w:sz w:val="28"/>
        </w:rPr>
        <w:t>ізняється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тих,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використовувались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вхідному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контролі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Основна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направленість</w:t>
      </w:r>
      <w:proofErr w:type="spellEnd"/>
      <w:r>
        <w:rPr>
          <w:sz w:val="28"/>
        </w:rPr>
        <w:t xml:space="preserve"> – на </w:t>
      </w:r>
      <w:proofErr w:type="spellStart"/>
      <w:r>
        <w:rPr>
          <w:sz w:val="28"/>
        </w:rPr>
        <w:t>осмисленість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отриманих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результатів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узгодження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теоретичними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положе</w:t>
      </w:r>
      <w:r>
        <w:rPr>
          <w:sz w:val="28"/>
        </w:rPr>
        <w:t>н</w:t>
      </w:r>
      <w:r>
        <w:rPr>
          <w:sz w:val="28"/>
        </w:rPr>
        <w:t>нями</w:t>
      </w:r>
      <w:proofErr w:type="spellEnd"/>
      <w:r>
        <w:rPr>
          <w:sz w:val="28"/>
        </w:rPr>
        <w:t>.</w:t>
      </w:r>
    </w:p>
    <w:p w:rsidR="00620943" w:rsidRDefault="00620943" w:rsidP="00620943">
      <w:pPr>
        <w:ind w:firstLine="720"/>
        <w:jc w:val="both"/>
        <w:rPr>
          <w:sz w:val="28"/>
        </w:rPr>
      </w:pPr>
      <w:r>
        <w:rPr>
          <w:sz w:val="28"/>
        </w:rPr>
        <w:t xml:space="preserve">Таким чином, </w:t>
      </w:r>
      <w:proofErr w:type="spellStart"/>
      <w:r>
        <w:rPr>
          <w:sz w:val="28"/>
        </w:rPr>
        <w:t>переносячи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функцій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операційно-пізнавального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етапу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етап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попередньої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самостійної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ідготовки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вдається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суттєво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звільнити</w:t>
      </w:r>
      <w:proofErr w:type="spellEnd"/>
      <w:r>
        <w:rPr>
          <w:sz w:val="28"/>
        </w:rPr>
        <w:t xml:space="preserve"> час на </w:t>
      </w:r>
      <w:proofErr w:type="spellStart"/>
      <w:r>
        <w:rPr>
          <w:sz w:val="28"/>
        </w:rPr>
        <w:t>проведення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експериментально-дослідницької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20943"/>
    <w:rsid w:val="0007502A"/>
    <w:rsid w:val="00164619"/>
    <w:rsid w:val="00620943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20943"/>
    <w:pPr>
      <w:spacing w:after="120" w:line="480" w:lineRule="auto"/>
    </w:pPr>
    <w:rPr>
      <w:lang/>
    </w:rPr>
  </w:style>
  <w:style w:type="character" w:customStyle="1" w:styleId="20">
    <w:name w:val="Основной текст 2 Знак"/>
    <w:basedOn w:val="a0"/>
    <w:link w:val="2"/>
    <w:rsid w:val="00620943"/>
    <w:rPr>
      <w:rFonts w:ascii="Times New Roman" w:eastAsia="Times New Roman" w:hAnsi="Times New Roman" w:cs="Times New Roman"/>
      <w:sz w:val="24"/>
      <w:szCs w:val="24"/>
      <w:lang/>
    </w:rPr>
  </w:style>
  <w:style w:type="paragraph" w:styleId="a3">
    <w:name w:val="Body Text Indent"/>
    <w:basedOn w:val="a"/>
    <w:link w:val="a4"/>
    <w:rsid w:val="00620943"/>
    <w:pPr>
      <w:widowControl/>
      <w:shd w:val="clear" w:color="auto" w:fill="FFFFFF"/>
      <w:ind w:firstLine="720"/>
      <w:jc w:val="both"/>
    </w:pPr>
    <w:rPr>
      <w:color w:val="000000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620943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1561</Words>
  <Characters>891</Characters>
  <Application>Microsoft Office Word</Application>
  <DocSecurity>0</DocSecurity>
  <Lines>7</Lines>
  <Paragraphs>4</Paragraphs>
  <ScaleCrop>false</ScaleCrop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2016-05-19T11:00:00Z</dcterms:created>
  <dcterms:modified xsi:type="dcterms:W3CDTF">2016-05-19T11:13:00Z</dcterms:modified>
</cp:coreProperties>
</file>