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B55" w:rsidRDefault="00B42B55" w:rsidP="00B42B55">
      <w:pPr>
        <w:ind w:firstLine="540"/>
        <w:jc w:val="both"/>
        <w:rPr>
          <w:b/>
          <w:color w:val="000000"/>
          <w:sz w:val="28"/>
          <w:szCs w:val="28"/>
          <w:lang w:val="uk-UA"/>
        </w:rPr>
      </w:pPr>
      <w:proofErr w:type="spellStart"/>
      <w:r w:rsidRPr="002D6B0A">
        <w:rPr>
          <w:b/>
          <w:sz w:val="28"/>
          <w:szCs w:val="32"/>
          <w:lang w:val="uk-UA"/>
        </w:rPr>
        <w:t>Мамєдов</w:t>
      </w:r>
      <w:proofErr w:type="spellEnd"/>
      <w:r w:rsidRPr="002D6B0A">
        <w:rPr>
          <w:b/>
          <w:sz w:val="28"/>
          <w:szCs w:val="32"/>
          <w:lang w:val="uk-UA"/>
        </w:rPr>
        <w:t xml:space="preserve"> С</w:t>
      </w:r>
      <w:r>
        <w:rPr>
          <w:b/>
          <w:color w:val="000000"/>
          <w:sz w:val="28"/>
          <w:szCs w:val="28"/>
          <w:lang w:val="uk-UA"/>
        </w:rPr>
        <w:t>.</w:t>
      </w:r>
    </w:p>
    <w:p w:rsidR="00B42B55" w:rsidRPr="00B42B55" w:rsidRDefault="00B42B55" w:rsidP="00B42B55">
      <w:pPr>
        <w:ind w:firstLine="540"/>
        <w:jc w:val="both"/>
        <w:rPr>
          <w:b/>
          <w:color w:val="000000"/>
          <w:sz w:val="28"/>
          <w:szCs w:val="28"/>
        </w:rPr>
      </w:pPr>
      <w:r w:rsidRPr="00920E2D">
        <w:rPr>
          <w:b/>
          <w:color w:val="000000"/>
          <w:sz w:val="28"/>
          <w:szCs w:val="28"/>
        </w:rPr>
        <w:t>МЕТОДИЧЕСКИЕ УКАЗАНИЯ ПО ИСПОЛЬЗОВАНИЮ ФЕРМЕНТАТИВНЫХ ПОКАЗАТЕЛЕЙ ДЛЯ ОЦЕНКИ ПОСЛЕДСТВИЙ ЗАГРЯЗНЕНИЯ ПОЧВ</w:t>
      </w:r>
    </w:p>
    <w:p w:rsidR="00B42B55" w:rsidRPr="00B42B55" w:rsidRDefault="00B42B55" w:rsidP="00B42B55">
      <w:pPr>
        <w:ind w:firstLine="540"/>
        <w:jc w:val="both"/>
        <w:rPr>
          <w:b/>
          <w:sz w:val="28"/>
          <w:szCs w:val="28"/>
        </w:rPr>
      </w:pPr>
    </w:p>
    <w:p w:rsidR="00B42B55" w:rsidRPr="0060630C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60630C">
        <w:rPr>
          <w:color w:val="000000"/>
          <w:sz w:val="28"/>
          <w:szCs w:val="28"/>
        </w:rPr>
        <w:t>Методика отбора почвенных образцов определяется поставленными перед исследователем задачами. При исследовании влияния антропогенных загрязнений на активность почвенных ферментов в промышленных и сельскохозяйственных районах отбор почвенных образцов проводится на глубине пахотного слоя (0-5-</w:t>
      </w:r>
      <w:smartTag w:uri="urn:schemas-microsoft-com:office:smarttags" w:element="metricconverter">
        <w:smartTagPr>
          <w:attr w:name="ProductID" w:val="7 см"/>
        </w:smartTagPr>
        <w:r w:rsidRPr="0060630C">
          <w:rPr>
            <w:color w:val="000000"/>
            <w:sz w:val="28"/>
            <w:szCs w:val="28"/>
          </w:rPr>
          <w:t>7 см</w:t>
        </w:r>
      </w:smartTag>
      <w:r w:rsidRPr="0060630C">
        <w:rPr>
          <w:color w:val="000000"/>
          <w:sz w:val="28"/>
          <w:szCs w:val="28"/>
        </w:rPr>
        <w:t>). Ферментативная активность почв значительно уменьшается с глубиной, что необходимо иметь в виду при отборе проб. При определении ферментативной активности на каждую стометровую делянку р</w:t>
      </w:r>
      <w:r>
        <w:rPr>
          <w:color w:val="000000"/>
          <w:sz w:val="28"/>
          <w:szCs w:val="28"/>
        </w:rPr>
        <w:t>екомендуют брать пять образцов</w:t>
      </w:r>
      <w:r w:rsidRPr="0060630C">
        <w:rPr>
          <w:color w:val="000000"/>
          <w:sz w:val="28"/>
          <w:szCs w:val="28"/>
        </w:rPr>
        <w:t xml:space="preserve">. Каждый образец составляют из трех смешанных проб. Если делянка меньше </w:t>
      </w:r>
      <w:smartTag w:uri="urn:schemas-microsoft-com:office:smarttags" w:element="metricconverter">
        <w:smartTagPr>
          <w:attr w:name="ProductID" w:val="100 м"/>
        </w:smartTagPr>
        <w:r w:rsidRPr="0060630C">
          <w:rPr>
            <w:color w:val="000000"/>
            <w:sz w:val="28"/>
            <w:szCs w:val="28"/>
          </w:rPr>
          <w:t>100 м</w:t>
        </w:r>
      </w:smartTag>
      <w:r w:rsidRPr="0060630C">
        <w:rPr>
          <w:color w:val="000000"/>
          <w:sz w:val="28"/>
          <w:szCs w:val="28"/>
        </w:rPr>
        <w:t>, то достаточно брать три образца по диагонали, составленные из трех смешанных проб. Каждый образец анализируют отдельно.</w:t>
      </w:r>
    </w:p>
    <w:p w:rsidR="00B42B55" w:rsidRPr="0060630C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60630C">
        <w:rPr>
          <w:color w:val="000000"/>
          <w:sz w:val="28"/>
          <w:szCs w:val="28"/>
        </w:rPr>
        <w:t xml:space="preserve">Для анализов почву тщательно очищают от корней и других растительных остатков и прочих включений, высушенные пробы растирают и просеивают через сито с диаметром отверстий </w:t>
      </w:r>
      <w:smartTag w:uri="urn:schemas-microsoft-com:office:smarttags" w:element="metricconverter">
        <w:smartTagPr>
          <w:attr w:name="ProductID" w:val="2 мм"/>
        </w:smartTagPr>
        <w:r w:rsidRPr="0060630C">
          <w:rPr>
            <w:color w:val="000000"/>
            <w:sz w:val="28"/>
            <w:szCs w:val="28"/>
          </w:rPr>
          <w:t>2 мм</w:t>
        </w:r>
      </w:smartTag>
      <w:r w:rsidRPr="0060630C">
        <w:rPr>
          <w:color w:val="000000"/>
          <w:sz w:val="28"/>
          <w:szCs w:val="28"/>
        </w:rPr>
        <w:t>.</w:t>
      </w:r>
    </w:p>
    <w:p w:rsidR="00B42B55" w:rsidRPr="00920E2D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60630C">
        <w:rPr>
          <w:color w:val="000000"/>
          <w:sz w:val="28"/>
          <w:szCs w:val="28"/>
        </w:rPr>
        <w:t xml:space="preserve">Во всех случаях показатели ферментативной активности переводят на вес воздушно-сухой или абсолютно сухой почвы и обязательно указывают, какие </w:t>
      </w:r>
      <w:r w:rsidRPr="00920E2D">
        <w:rPr>
          <w:color w:val="000000"/>
          <w:sz w:val="28"/>
          <w:szCs w:val="28"/>
        </w:rPr>
        <w:t>образцы почвы (сухие или естественно-влажные) проанализированы.</w:t>
      </w:r>
    </w:p>
    <w:p w:rsidR="00B42B55" w:rsidRPr="00920E2D" w:rsidRDefault="00B42B55" w:rsidP="00B42B55">
      <w:pPr>
        <w:pStyle w:val="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920E2D">
        <w:rPr>
          <w:color w:val="000000"/>
          <w:sz w:val="28"/>
          <w:szCs w:val="28"/>
        </w:rPr>
        <w:t xml:space="preserve"> Определение</w:t>
      </w:r>
      <w:r w:rsidRPr="0060630C">
        <w:rPr>
          <w:color w:val="000000"/>
        </w:rPr>
        <w:t xml:space="preserve"> </w:t>
      </w:r>
      <w:r w:rsidRPr="00920E2D">
        <w:rPr>
          <w:color w:val="000000"/>
          <w:sz w:val="28"/>
          <w:szCs w:val="28"/>
        </w:rPr>
        <w:t xml:space="preserve">активности </w:t>
      </w:r>
      <w:proofErr w:type="spellStart"/>
      <w:r w:rsidRPr="00920E2D">
        <w:rPr>
          <w:color w:val="000000"/>
          <w:sz w:val="28"/>
          <w:szCs w:val="28"/>
        </w:rPr>
        <w:t>уреазы</w:t>
      </w:r>
      <w:proofErr w:type="spellEnd"/>
      <w:r w:rsidRPr="00920E2D">
        <w:rPr>
          <w:color w:val="000000"/>
          <w:sz w:val="28"/>
          <w:szCs w:val="28"/>
        </w:rPr>
        <w:t xml:space="preserve"> (АУ).</w:t>
      </w:r>
    </w:p>
    <w:p w:rsidR="00B42B55" w:rsidRPr="0060630C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60630C">
        <w:rPr>
          <w:color w:val="000000"/>
          <w:sz w:val="28"/>
          <w:szCs w:val="28"/>
        </w:rPr>
        <w:t>Навеску почвы (</w:t>
      </w:r>
      <w:smartTag w:uri="urn:schemas-microsoft-com:office:smarttags" w:element="metricconverter">
        <w:smartTagPr>
          <w:attr w:name="ProductID" w:val="1 г"/>
        </w:smartTagPr>
        <w:r w:rsidRPr="0060630C">
          <w:rPr>
            <w:color w:val="000000"/>
            <w:sz w:val="28"/>
            <w:szCs w:val="28"/>
          </w:rPr>
          <w:t>1 г</w:t>
        </w:r>
      </w:smartTag>
      <w:r w:rsidRPr="0060630C">
        <w:rPr>
          <w:color w:val="000000"/>
          <w:sz w:val="28"/>
          <w:szCs w:val="28"/>
        </w:rPr>
        <w:t xml:space="preserve"> воздушно-сухой почвы, а влажной - с учетом влажности) помещают в пробирку и заливают 2 мл 2%-ного раствора мочевины. Для контроля берут пробирку с такой же навеской почвы и добавляют к ней 2 мл дистиллированной воды. Пробирки закрывают резиновыми пробками, тщательно встряхивают и </w:t>
      </w:r>
      <w:proofErr w:type="gramStart"/>
      <w:r w:rsidRPr="0060630C">
        <w:rPr>
          <w:color w:val="000000"/>
          <w:sz w:val="28"/>
          <w:szCs w:val="28"/>
        </w:rPr>
        <w:t>ставят в термостат на 3 ч при 30 °С. После инкубации в каждую пробирку доливают</w:t>
      </w:r>
      <w:proofErr w:type="gramEnd"/>
      <w:r w:rsidRPr="0060630C">
        <w:rPr>
          <w:color w:val="000000"/>
          <w:sz w:val="28"/>
          <w:szCs w:val="28"/>
        </w:rPr>
        <w:t xml:space="preserve"> по 8 мл дистиллированной воды и для получения прозрачных растворов по две капли разведенной соляной кислоты (1:2).</w:t>
      </w:r>
    </w:p>
    <w:p w:rsidR="00B42B55" w:rsidRPr="0060630C" w:rsidRDefault="00B42B55" w:rsidP="00B42B55">
      <w:pPr>
        <w:ind w:firstLine="720"/>
        <w:jc w:val="both"/>
        <w:rPr>
          <w:color w:val="000000"/>
          <w:sz w:val="28"/>
          <w:szCs w:val="28"/>
        </w:rPr>
      </w:pPr>
      <w:proofErr w:type="gramStart"/>
      <w:r w:rsidRPr="0060630C">
        <w:rPr>
          <w:color w:val="000000"/>
          <w:sz w:val="28"/>
          <w:szCs w:val="28"/>
        </w:rPr>
        <w:t xml:space="preserve">Суспензию взбалтывают и центрифугируют при 3000 об/мин в течение 3 мин. Для определения количества аммиачного азота в реакционной смеси 1 мл </w:t>
      </w:r>
      <w:proofErr w:type="spellStart"/>
      <w:r w:rsidRPr="0060630C">
        <w:rPr>
          <w:color w:val="000000"/>
          <w:sz w:val="28"/>
          <w:szCs w:val="28"/>
        </w:rPr>
        <w:t>центрифугата</w:t>
      </w:r>
      <w:proofErr w:type="spellEnd"/>
      <w:r w:rsidRPr="0060630C">
        <w:rPr>
          <w:color w:val="000000"/>
          <w:sz w:val="28"/>
          <w:szCs w:val="28"/>
        </w:rPr>
        <w:t xml:space="preserve"> помещают в мерную колбу на 50 мл, доливают водой примерно до 10 мл, затем прибавляют 4 мл раствора фенолята натрия и сразу же 3 мл раствора гипохлорита натрия.</w:t>
      </w:r>
      <w:proofErr w:type="gramEnd"/>
      <w:r w:rsidRPr="0060630C">
        <w:rPr>
          <w:color w:val="000000"/>
          <w:sz w:val="28"/>
          <w:szCs w:val="28"/>
        </w:rPr>
        <w:t xml:space="preserve"> После добавления каждого реактива смесь тщательно перемешивают. Через 20 мин объем смеси в колбе доводят до метки. Окрашенные в голубой цвет растворы </w:t>
      </w:r>
      <w:proofErr w:type="spellStart"/>
      <w:r w:rsidRPr="0060630C">
        <w:rPr>
          <w:color w:val="000000"/>
          <w:sz w:val="28"/>
          <w:szCs w:val="28"/>
        </w:rPr>
        <w:t>колориметрируют</w:t>
      </w:r>
      <w:proofErr w:type="spellEnd"/>
      <w:r w:rsidRPr="0060630C">
        <w:rPr>
          <w:color w:val="000000"/>
          <w:sz w:val="28"/>
          <w:szCs w:val="28"/>
        </w:rPr>
        <w:t xml:space="preserve"> на ФЭК с красным светофильтром. Окраска индофенола голубого устойчива в течение 1 ч.</w:t>
      </w:r>
    </w:p>
    <w:p w:rsidR="00B42B55" w:rsidRPr="0060630C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60630C">
        <w:rPr>
          <w:color w:val="000000"/>
          <w:sz w:val="28"/>
          <w:szCs w:val="28"/>
        </w:rPr>
        <w:t xml:space="preserve">Активность </w:t>
      </w:r>
      <w:proofErr w:type="spellStart"/>
      <w:r w:rsidRPr="0060630C">
        <w:rPr>
          <w:color w:val="000000"/>
          <w:sz w:val="28"/>
          <w:szCs w:val="28"/>
        </w:rPr>
        <w:t>уреазы</w:t>
      </w:r>
      <w:proofErr w:type="spellEnd"/>
      <w:r w:rsidRPr="0060630C">
        <w:rPr>
          <w:color w:val="000000"/>
          <w:sz w:val="28"/>
          <w:szCs w:val="28"/>
        </w:rPr>
        <w:t xml:space="preserve"> выражают в мг N-NH</w:t>
      </w:r>
      <w:r w:rsidRPr="0060630C">
        <w:rPr>
          <w:color w:val="000000"/>
          <w:sz w:val="28"/>
          <w:szCs w:val="28"/>
          <w:vertAlign w:val="subscript"/>
        </w:rPr>
        <w:t>3</w:t>
      </w:r>
      <w:r w:rsidRPr="0060630C">
        <w:rPr>
          <w:color w:val="000000"/>
          <w:sz w:val="28"/>
          <w:szCs w:val="28"/>
        </w:rPr>
        <w:t>/г.ч. Количество аммиачного азота находят по ст</w:t>
      </w:r>
      <w:r>
        <w:rPr>
          <w:color w:val="000000"/>
          <w:sz w:val="28"/>
          <w:szCs w:val="28"/>
        </w:rPr>
        <w:t>андартной калибровочной кривой</w:t>
      </w:r>
      <w:r w:rsidRPr="0060630C">
        <w:rPr>
          <w:color w:val="000000"/>
          <w:sz w:val="28"/>
          <w:szCs w:val="28"/>
        </w:rPr>
        <w:t>. Расчет количеств аммиачного азота ведется по формуле</w:t>
      </w:r>
      <w:r>
        <w:rPr>
          <w:color w:val="000000"/>
          <w:sz w:val="28"/>
          <w:szCs w:val="28"/>
        </w:rPr>
        <w:t xml:space="preserve"> (1):</w:t>
      </w:r>
    </w:p>
    <w:p w:rsidR="00B42B55" w:rsidRPr="0060630C" w:rsidRDefault="00B42B55" w:rsidP="00B42B55">
      <w:pPr>
        <w:ind w:firstLine="7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vertAlign w:val="subscript"/>
          <w:lang w:val="uk-UA" w:eastAsia="uk-UA"/>
        </w:rPr>
        <w:drawing>
          <wp:inline distT="0" distB="0" distL="0" distR="0">
            <wp:extent cx="1033145" cy="439420"/>
            <wp:effectExtent l="0" t="0" r="0" b="0"/>
            <wp:docPr id="1" name="Рисунок 1" descr="x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04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30C">
        <w:rPr>
          <w:color w:val="000000"/>
          <w:sz w:val="28"/>
          <w:szCs w:val="28"/>
        </w:rPr>
        <w:t>                                                   </w:t>
      </w:r>
      <w:r>
        <w:rPr>
          <w:color w:val="000000"/>
          <w:sz w:val="28"/>
          <w:szCs w:val="28"/>
        </w:rPr>
        <w:t>(1</w:t>
      </w:r>
      <w:r w:rsidRPr="0060630C">
        <w:rPr>
          <w:color w:val="000000"/>
          <w:sz w:val="28"/>
          <w:szCs w:val="28"/>
        </w:rPr>
        <w:t>)</w:t>
      </w:r>
    </w:p>
    <w:p w:rsidR="00B42B55" w:rsidRPr="00A428BD" w:rsidRDefault="00B42B55" w:rsidP="00B42B55">
      <w:pPr>
        <w:jc w:val="center"/>
        <w:rPr>
          <w:b/>
          <w:i/>
          <w:iCs/>
          <w:u w:val="single"/>
        </w:rPr>
      </w:pPr>
      <w:r>
        <w:rPr>
          <w:color w:val="000000"/>
          <w:sz w:val="28"/>
          <w:szCs w:val="28"/>
        </w:rPr>
        <w:br w:type="page"/>
      </w:r>
      <w:r w:rsidRPr="00A428BD">
        <w:rPr>
          <w:b/>
          <w:i/>
          <w:u w:val="single"/>
          <w:lang w:val="uk-UA"/>
        </w:rPr>
        <w:lastRenderedPageBreak/>
        <w:t xml:space="preserve">Секція: </w:t>
      </w:r>
      <w:r w:rsidRPr="00A428BD">
        <w:rPr>
          <w:b/>
          <w:i/>
          <w:iCs/>
          <w:u w:val="single"/>
          <w:lang w:val="uk-UA"/>
        </w:rPr>
        <w:t>Хімії</w:t>
      </w:r>
      <w:r w:rsidRPr="00A428BD">
        <w:rPr>
          <w:b/>
          <w:i/>
          <w:color w:val="000000"/>
          <w:spacing w:val="4"/>
          <w:u w:val="single"/>
          <w:lang w:val="uk-UA"/>
        </w:rPr>
        <w:t xml:space="preserve">, </w:t>
      </w:r>
      <w:proofErr w:type="spellStart"/>
      <w:r w:rsidRPr="00A428BD">
        <w:rPr>
          <w:b/>
          <w:i/>
          <w:color w:val="000000"/>
          <w:spacing w:val="4"/>
          <w:u w:val="single"/>
          <w:lang w:val="uk-UA"/>
        </w:rPr>
        <w:t>нафтоорганічного</w:t>
      </w:r>
      <w:proofErr w:type="spellEnd"/>
      <w:r w:rsidRPr="00A428BD">
        <w:rPr>
          <w:b/>
          <w:i/>
          <w:color w:val="000000"/>
          <w:spacing w:val="4"/>
          <w:u w:val="single"/>
          <w:lang w:val="uk-UA"/>
        </w:rPr>
        <w:t xml:space="preserve"> синтезу та хімічних технологій</w:t>
      </w:r>
    </w:p>
    <w:p w:rsidR="00B42B55" w:rsidRPr="00A428BD" w:rsidRDefault="00B42B55" w:rsidP="00B42B55">
      <w:pPr>
        <w:jc w:val="center"/>
        <w:rPr>
          <w:b/>
          <w:u w:val="single"/>
        </w:rPr>
      </w:pPr>
    </w:p>
    <w:p w:rsidR="00B42B55" w:rsidRPr="0060630C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60630C">
        <w:rPr>
          <w:color w:val="000000"/>
          <w:sz w:val="28"/>
          <w:szCs w:val="28"/>
        </w:rPr>
        <w:t>где </w:t>
      </w:r>
      <w:proofErr w:type="spellStart"/>
      <w:r w:rsidRPr="0060630C">
        <w:rPr>
          <w:color w:val="000000"/>
          <w:sz w:val="28"/>
          <w:szCs w:val="28"/>
        </w:rPr>
        <w:t>x</w:t>
      </w:r>
      <w:proofErr w:type="spellEnd"/>
      <w:r w:rsidRPr="0060630C">
        <w:rPr>
          <w:color w:val="000000"/>
          <w:sz w:val="28"/>
          <w:szCs w:val="28"/>
        </w:rPr>
        <w:t> - количество аммиачного азота (N-NH</w:t>
      </w:r>
      <w:r w:rsidRPr="0060630C">
        <w:rPr>
          <w:color w:val="000000"/>
          <w:sz w:val="28"/>
          <w:szCs w:val="28"/>
          <w:vertAlign w:val="subscript"/>
        </w:rPr>
        <w:t>3</w:t>
      </w:r>
      <w:r w:rsidRPr="0060630C">
        <w:rPr>
          <w:color w:val="000000"/>
          <w:sz w:val="28"/>
          <w:szCs w:val="28"/>
        </w:rPr>
        <w:t xml:space="preserve">, мг); </w:t>
      </w:r>
      <w:proofErr w:type="gramStart"/>
      <w:r w:rsidRPr="0060630C">
        <w:rPr>
          <w:color w:val="000000"/>
          <w:sz w:val="28"/>
          <w:szCs w:val="28"/>
        </w:rPr>
        <w:t>С</w:t>
      </w:r>
      <w:proofErr w:type="gramEnd"/>
      <w:r w:rsidRPr="0060630C">
        <w:rPr>
          <w:color w:val="000000"/>
          <w:sz w:val="28"/>
          <w:szCs w:val="28"/>
        </w:rPr>
        <w:t xml:space="preserve"> - </w:t>
      </w:r>
      <w:proofErr w:type="gramStart"/>
      <w:r w:rsidRPr="0060630C">
        <w:rPr>
          <w:color w:val="000000"/>
          <w:sz w:val="28"/>
          <w:szCs w:val="28"/>
        </w:rPr>
        <w:t>концентрация</w:t>
      </w:r>
      <w:proofErr w:type="gramEnd"/>
      <w:r w:rsidRPr="0060630C">
        <w:rPr>
          <w:color w:val="000000"/>
          <w:sz w:val="28"/>
          <w:szCs w:val="28"/>
        </w:rPr>
        <w:t> N-NH</w:t>
      </w:r>
      <w:r w:rsidRPr="0060630C">
        <w:rPr>
          <w:color w:val="000000"/>
          <w:sz w:val="28"/>
          <w:szCs w:val="28"/>
          <w:vertAlign w:val="subscript"/>
        </w:rPr>
        <w:t>3</w:t>
      </w:r>
      <w:r w:rsidRPr="0060630C">
        <w:rPr>
          <w:color w:val="000000"/>
          <w:sz w:val="28"/>
          <w:szCs w:val="28"/>
        </w:rPr>
        <w:t>, найденная по калибровочной кривой; V</w:t>
      </w:r>
      <w:r w:rsidRPr="0060630C">
        <w:rPr>
          <w:color w:val="000000"/>
          <w:sz w:val="28"/>
          <w:szCs w:val="28"/>
          <w:vertAlign w:val="subscript"/>
        </w:rPr>
        <w:t>1</w:t>
      </w:r>
      <w:r w:rsidRPr="0060630C">
        <w:rPr>
          <w:color w:val="000000"/>
          <w:sz w:val="28"/>
          <w:szCs w:val="28"/>
        </w:rPr>
        <w:t> - количество раствора для приготовления почвенной вытяжки (10 мл); V</w:t>
      </w:r>
      <w:r w:rsidRPr="0060630C">
        <w:rPr>
          <w:color w:val="000000"/>
          <w:sz w:val="28"/>
          <w:szCs w:val="28"/>
          <w:vertAlign w:val="subscript"/>
        </w:rPr>
        <w:t>2</w:t>
      </w:r>
      <w:r w:rsidRPr="0060630C">
        <w:rPr>
          <w:color w:val="000000"/>
          <w:sz w:val="28"/>
          <w:szCs w:val="28"/>
        </w:rPr>
        <w:t xml:space="preserve"> - </w:t>
      </w:r>
      <w:proofErr w:type="spellStart"/>
      <w:r w:rsidRPr="0060630C">
        <w:rPr>
          <w:color w:val="000000"/>
          <w:sz w:val="28"/>
          <w:szCs w:val="28"/>
        </w:rPr>
        <w:t>аликвота</w:t>
      </w:r>
      <w:proofErr w:type="spellEnd"/>
      <w:r w:rsidRPr="0060630C">
        <w:rPr>
          <w:color w:val="000000"/>
          <w:sz w:val="28"/>
          <w:szCs w:val="28"/>
        </w:rPr>
        <w:t xml:space="preserve"> (1 мл); </w:t>
      </w:r>
      <w:r>
        <w:rPr>
          <w:color w:val="000000"/>
          <w:sz w:val="28"/>
          <w:szCs w:val="28"/>
        </w:rPr>
        <w:t>α</w:t>
      </w:r>
      <w:r w:rsidRPr="0060630C">
        <w:rPr>
          <w:color w:val="000000"/>
          <w:sz w:val="28"/>
          <w:szCs w:val="28"/>
        </w:rPr>
        <w:t>- навеска почвы (г); Т - время инкубации (3 ч); 1000 - коэффициент для перевода мкг в мг.</w:t>
      </w:r>
    </w:p>
    <w:p w:rsidR="00B42B55" w:rsidRPr="0060630C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основании закона </w:t>
      </w:r>
      <w:proofErr w:type="spellStart"/>
      <w:r>
        <w:rPr>
          <w:color w:val="000000"/>
          <w:sz w:val="28"/>
          <w:szCs w:val="28"/>
        </w:rPr>
        <w:t>Бугера</w:t>
      </w:r>
      <w:proofErr w:type="spellEnd"/>
      <w:r>
        <w:rPr>
          <w:color w:val="000000"/>
          <w:sz w:val="28"/>
          <w:szCs w:val="28"/>
        </w:rPr>
        <w:t xml:space="preserve"> - Ламберта - Бера</w:t>
      </w:r>
      <w:r w:rsidRPr="0060630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концентрацию</w:t>
      </w:r>
      <w:proofErr w:type="gramStart"/>
      <w:r>
        <w:rPr>
          <w:color w:val="000000"/>
          <w:sz w:val="28"/>
          <w:szCs w:val="28"/>
        </w:rPr>
        <w:t xml:space="preserve"> </w:t>
      </w:r>
      <w:r w:rsidRPr="0060630C">
        <w:rPr>
          <w:color w:val="000000"/>
          <w:sz w:val="28"/>
          <w:szCs w:val="28"/>
        </w:rPr>
        <w:t>С</w:t>
      </w:r>
      <w:proofErr w:type="gramEnd"/>
      <w:r w:rsidRPr="0060630C">
        <w:rPr>
          <w:color w:val="000000"/>
          <w:sz w:val="28"/>
          <w:szCs w:val="28"/>
        </w:rPr>
        <w:t xml:space="preserve"> можно выразить</w:t>
      </w:r>
      <w:r>
        <w:rPr>
          <w:color w:val="000000"/>
          <w:sz w:val="28"/>
          <w:szCs w:val="28"/>
        </w:rPr>
        <w:t xml:space="preserve"> по формуле (2):</w:t>
      </w:r>
    </w:p>
    <w:p w:rsidR="00B42B55" w:rsidRPr="00DC18C4" w:rsidRDefault="00B42B55" w:rsidP="00B42B55">
      <w:pPr>
        <w:ind w:firstLine="7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vertAlign w:val="subscript"/>
          <w:lang w:val="uk-UA" w:eastAsia="uk-UA"/>
        </w:rPr>
        <w:drawing>
          <wp:inline distT="0" distB="0" distL="0" distR="0">
            <wp:extent cx="558165" cy="427355"/>
            <wp:effectExtent l="0" t="0" r="0" b="0"/>
            <wp:docPr id="2" name="Рисунок 2" descr="x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x04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42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vertAlign w:val="subscript"/>
        </w:rPr>
        <w:t xml:space="preserve"> </w:t>
      </w:r>
      <w:r>
        <w:rPr>
          <w:color w:val="000000"/>
          <w:sz w:val="28"/>
          <w:szCs w:val="28"/>
        </w:rPr>
        <w:t>(2</w:t>
      </w:r>
      <w:r w:rsidRPr="00DC18C4">
        <w:rPr>
          <w:color w:val="000000"/>
          <w:sz w:val="28"/>
          <w:szCs w:val="28"/>
        </w:rPr>
        <w:t>)</w:t>
      </w:r>
    </w:p>
    <w:p w:rsidR="00B42B55" w:rsidRPr="0060630C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60630C">
        <w:rPr>
          <w:color w:val="000000"/>
          <w:sz w:val="28"/>
          <w:szCs w:val="28"/>
        </w:rPr>
        <w:t>где</w:t>
      </w:r>
      <w:proofErr w:type="gramStart"/>
      <w:r w:rsidRPr="0060630C">
        <w:rPr>
          <w:color w:val="000000"/>
          <w:sz w:val="28"/>
          <w:szCs w:val="28"/>
        </w:rPr>
        <w:t xml:space="preserve"> С</w:t>
      </w:r>
      <w:proofErr w:type="gramEnd"/>
      <w:r w:rsidRPr="0060630C">
        <w:rPr>
          <w:color w:val="000000"/>
          <w:sz w:val="28"/>
          <w:szCs w:val="28"/>
        </w:rPr>
        <w:t xml:space="preserve"> - концентрация поглощающего вещества; D </w:t>
      </w:r>
      <w:r>
        <w:rPr>
          <w:color w:val="000000"/>
          <w:sz w:val="28"/>
          <w:szCs w:val="28"/>
        </w:rPr>
        <w:t>–оптическая плотность</w:t>
      </w:r>
      <w:r w:rsidRPr="0060630C">
        <w:rPr>
          <w:color w:val="000000"/>
          <w:sz w:val="28"/>
          <w:szCs w:val="28"/>
        </w:rPr>
        <w:t>; К</w:t>
      </w:r>
      <w:r w:rsidRPr="0060630C">
        <w:rPr>
          <w:color w:val="000000"/>
          <w:sz w:val="28"/>
          <w:szCs w:val="28"/>
          <w:vertAlign w:val="subscript"/>
        </w:rPr>
        <w:t>1</w:t>
      </w:r>
      <w:r w:rsidRPr="0060630C">
        <w:rPr>
          <w:color w:val="000000"/>
          <w:sz w:val="28"/>
          <w:szCs w:val="28"/>
        </w:rPr>
        <w:t> - коэффициент пропорциональности.</w:t>
      </w:r>
    </w:p>
    <w:p w:rsidR="00B42B55" w:rsidRPr="0060630C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60630C">
        <w:rPr>
          <w:color w:val="000000"/>
          <w:sz w:val="28"/>
          <w:szCs w:val="28"/>
        </w:rPr>
        <w:t>Подставляя это выражение в формулу</w:t>
      </w:r>
      <w:r>
        <w:rPr>
          <w:color w:val="000000"/>
          <w:sz w:val="28"/>
          <w:szCs w:val="28"/>
        </w:rPr>
        <w:t xml:space="preserve"> (1)</w:t>
      </w:r>
      <w:r w:rsidRPr="0060630C">
        <w:rPr>
          <w:color w:val="000000"/>
          <w:sz w:val="28"/>
          <w:szCs w:val="28"/>
        </w:rPr>
        <w:t xml:space="preserve"> для вычисления количества аммиачного азота N-NH</w:t>
      </w:r>
      <w:r w:rsidRPr="0060630C">
        <w:rPr>
          <w:color w:val="000000"/>
          <w:sz w:val="28"/>
          <w:szCs w:val="28"/>
          <w:vertAlign w:val="subscript"/>
        </w:rPr>
        <w:t>3</w:t>
      </w:r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x</w:t>
      </w:r>
      <w:proofErr w:type="spellEnd"/>
      <w:r>
        <w:rPr>
          <w:color w:val="000000"/>
          <w:sz w:val="28"/>
          <w:szCs w:val="28"/>
        </w:rPr>
        <w:t>) , получаем (3):</w:t>
      </w:r>
    </w:p>
    <w:p w:rsidR="00B42B55" w:rsidRPr="0060630C" w:rsidRDefault="00B42B55" w:rsidP="00B42B55">
      <w:pPr>
        <w:ind w:firstLine="7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vertAlign w:val="subscript"/>
          <w:lang w:val="uk-UA" w:eastAsia="uk-UA"/>
        </w:rPr>
        <w:drawing>
          <wp:inline distT="0" distB="0" distL="0" distR="0">
            <wp:extent cx="878840" cy="427355"/>
            <wp:effectExtent l="0" t="0" r="0" b="0"/>
            <wp:docPr id="3" name="Рисунок 3" descr="x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04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42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30C">
        <w:rPr>
          <w:color w:val="000000"/>
          <w:sz w:val="28"/>
          <w:szCs w:val="28"/>
        </w:rPr>
        <w:t>       </w:t>
      </w:r>
      <w:r>
        <w:rPr>
          <w:color w:val="000000"/>
          <w:sz w:val="28"/>
          <w:szCs w:val="28"/>
        </w:rPr>
        <w:t>(3</w:t>
      </w:r>
      <w:r w:rsidRPr="0060630C">
        <w:rPr>
          <w:color w:val="000000"/>
          <w:sz w:val="28"/>
          <w:szCs w:val="28"/>
        </w:rPr>
        <w:t>)</w:t>
      </w:r>
    </w:p>
    <w:p w:rsidR="00B42B55" w:rsidRPr="0060630C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60630C">
        <w:rPr>
          <w:color w:val="000000"/>
          <w:sz w:val="28"/>
          <w:szCs w:val="28"/>
        </w:rPr>
        <w:t xml:space="preserve">При использовании кюветы толщиной </w:t>
      </w:r>
      <w:smartTag w:uri="urn:schemas-microsoft-com:office:smarttags" w:element="metricconverter">
        <w:smartTagPr>
          <w:attr w:name="ProductID" w:val="20 мм"/>
        </w:smartTagPr>
        <w:r w:rsidRPr="0060630C">
          <w:rPr>
            <w:color w:val="000000"/>
            <w:sz w:val="28"/>
            <w:szCs w:val="28"/>
          </w:rPr>
          <w:t>20 мм</w:t>
        </w:r>
      </w:smartTag>
      <w:r>
        <w:rPr>
          <w:color w:val="000000"/>
          <w:sz w:val="28"/>
          <w:szCs w:val="28"/>
        </w:rPr>
        <w:t xml:space="preserve"> имеем  выражение (4):</w:t>
      </w:r>
    </w:p>
    <w:p w:rsidR="00B42B55" w:rsidRPr="0060630C" w:rsidRDefault="00B42B55" w:rsidP="00B42B55">
      <w:pPr>
        <w:ind w:firstLine="7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vertAlign w:val="subscript"/>
          <w:lang w:val="uk-UA" w:eastAsia="uk-UA"/>
        </w:rPr>
        <w:drawing>
          <wp:inline distT="0" distB="0" distL="0" distR="0">
            <wp:extent cx="1947545" cy="415925"/>
            <wp:effectExtent l="0" t="0" r="0" b="0"/>
            <wp:docPr id="4" name="Рисунок 4" descr="x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x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41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30C">
        <w:rPr>
          <w:color w:val="000000"/>
          <w:sz w:val="28"/>
          <w:szCs w:val="28"/>
        </w:rPr>
        <w:t>         </w:t>
      </w:r>
      <w:r>
        <w:rPr>
          <w:color w:val="000000"/>
          <w:sz w:val="28"/>
          <w:szCs w:val="28"/>
        </w:rPr>
        <w:t>(4</w:t>
      </w:r>
      <w:r w:rsidRPr="0060630C">
        <w:rPr>
          <w:color w:val="000000"/>
          <w:sz w:val="28"/>
          <w:szCs w:val="28"/>
        </w:rPr>
        <w:t>)</w:t>
      </w:r>
    </w:p>
    <w:p w:rsidR="00B42B55" w:rsidRPr="0060630C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60630C">
        <w:rPr>
          <w:color w:val="000000"/>
          <w:sz w:val="28"/>
          <w:szCs w:val="28"/>
        </w:rPr>
        <w:t xml:space="preserve">Активность </w:t>
      </w:r>
      <w:proofErr w:type="spellStart"/>
      <w:r w:rsidRPr="0060630C">
        <w:rPr>
          <w:color w:val="000000"/>
          <w:sz w:val="28"/>
          <w:szCs w:val="28"/>
        </w:rPr>
        <w:t>уреазы</w:t>
      </w:r>
      <w:proofErr w:type="spellEnd"/>
      <w:r w:rsidRPr="0060630C">
        <w:rPr>
          <w:color w:val="000000"/>
          <w:sz w:val="28"/>
          <w:szCs w:val="28"/>
        </w:rPr>
        <w:t xml:space="preserve"> равна разнице между опытными и контрольными значениями</w:t>
      </w:r>
      <w:r>
        <w:rPr>
          <w:color w:val="000000"/>
          <w:sz w:val="28"/>
          <w:szCs w:val="28"/>
        </w:rPr>
        <w:t xml:space="preserve">: </w:t>
      </w:r>
      <w:r w:rsidRPr="006B5E65">
        <w:rPr>
          <w:b/>
          <w:color w:val="000000"/>
          <w:sz w:val="28"/>
          <w:szCs w:val="28"/>
        </w:rPr>
        <w:t>АУ=Х</w:t>
      </w:r>
      <w:proofErr w:type="gramStart"/>
      <w:r w:rsidRPr="006B5E65">
        <w:rPr>
          <w:b/>
          <w:color w:val="000000"/>
          <w:sz w:val="28"/>
          <w:szCs w:val="28"/>
          <w:vertAlign w:val="subscript"/>
        </w:rPr>
        <w:t>0</w:t>
      </w:r>
      <w:proofErr w:type="gramEnd"/>
      <w:r>
        <w:rPr>
          <w:b/>
          <w:color w:val="000000"/>
          <w:sz w:val="28"/>
          <w:szCs w:val="28"/>
          <w:vertAlign w:val="subscript"/>
        </w:rPr>
        <w:t xml:space="preserve"> </w:t>
      </w:r>
      <w:r w:rsidRPr="006B5E65">
        <w:rPr>
          <w:b/>
          <w:color w:val="000000"/>
          <w:sz w:val="28"/>
          <w:szCs w:val="28"/>
        </w:rPr>
        <w:t>-</w:t>
      </w:r>
      <w:r>
        <w:rPr>
          <w:b/>
          <w:color w:val="000000"/>
          <w:sz w:val="28"/>
          <w:szCs w:val="28"/>
        </w:rPr>
        <w:t xml:space="preserve"> </w:t>
      </w:r>
      <w:r w:rsidRPr="006B5E65">
        <w:rPr>
          <w:b/>
          <w:color w:val="000000"/>
          <w:sz w:val="28"/>
          <w:szCs w:val="28"/>
        </w:rPr>
        <w:t>Х</w:t>
      </w:r>
      <w:r w:rsidRPr="006B5E65">
        <w:rPr>
          <w:b/>
          <w:color w:val="000000"/>
          <w:sz w:val="28"/>
          <w:szCs w:val="28"/>
          <w:vertAlign w:val="subscript"/>
        </w:rPr>
        <w:t>К</w:t>
      </w:r>
      <w:r w:rsidRPr="006B5E65">
        <w:rPr>
          <w:b/>
          <w:color w:val="000000"/>
          <w:sz w:val="28"/>
          <w:szCs w:val="28"/>
        </w:rPr>
        <w:t>.</w:t>
      </w:r>
    </w:p>
    <w:p w:rsidR="00B42B55" w:rsidRDefault="00B42B55" w:rsidP="00B42B55">
      <w:pPr>
        <w:ind w:firstLine="283"/>
        <w:jc w:val="both"/>
        <w:rPr>
          <w:color w:val="000000"/>
          <w:sz w:val="28"/>
          <w:szCs w:val="28"/>
        </w:rPr>
      </w:pPr>
      <w:r w:rsidRPr="006B5E65">
        <w:rPr>
          <w:color w:val="000000"/>
          <w:sz w:val="28"/>
          <w:szCs w:val="28"/>
        </w:rPr>
        <w:t xml:space="preserve">Результаты </w:t>
      </w:r>
      <w:proofErr w:type="spellStart"/>
      <w:r w:rsidRPr="006B5E65">
        <w:rPr>
          <w:color w:val="000000"/>
          <w:sz w:val="28"/>
          <w:szCs w:val="28"/>
        </w:rPr>
        <w:t>фотоэлектроколориметрирования</w:t>
      </w:r>
      <w:proofErr w:type="spellEnd"/>
      <w:r w:rsidRPr="006B5E65">
        <w:rPr>
          <w:color w:val="000000"/>
          <w:sz w:val="28"/>
          <w:szCs w:val="28"/>
        </w:rPr>
        <w:t xml:space="preserve"> и вычисления АУ </w:t>
      </w:r>
      <w:proofErr w:type="spellStart"/>
      <w:proofErr w:type="gramStart"/>
      <w:r w:rsidRPr="006B5E65">
        <w:rPr>
          <w:color w:val="000000"/>
          <w:sz w:val="28"/>
          <w:szCs w:val="28"/>
        </w:rPr>
        <w:t>записы</w:t>
      </w:r>
      <w:r>
        <w:rPr>
          <w:color w:val="000000"/>
          <w:sz w:val="28"/>
          <w:szCs w:val="28"/>
        </w:rPr>
        <w:t>-</w:t>
      </w:r>
      <w:r w:rsidRPr="006B5E65">
        <w:rPr>
          <w:color w:val="000000"/>
          <w:sz w:val="28"/>
          <w:szCs w:val="28"/>
        </w:rPr>
        <w:t>вают</w:t>
      </w:r>
      <w:proofErr w:type="spellEnd"/>
      <w:proofErr w:type="gramEnd"/>
      <w:r w:rsidRPr="006B5E65">
        <w:rPr>
          <w:color w:val="000000"/>
          <w:sz w:val="28"/>
          <w:szCs w:val="28"/>
        </w:rPr>
        <w:t xml:space="preserve"> по образцу, представленному в </w:t>
      </w:r>
      <w:r>
        <w:rPr>
          <w:color w:val="000000"/>
          <w:sz w:val="28"/>
          <w:szCs w:val="28"/>
        </w:rPr>
        <w:t>табл.1</w:t>
      </w:r>
    </w:p>
    <w:p w:rsidR="00B42B55" w:rsidRPr="007E3C86" w:rsidRDefault="00B42B55" w:rsidP="00B42B55">
      <w:pPr>
        <w:ind w:firstLine="283"/>
        <w:jc w:val="both"/>
        <w:rPr>
          <w:color w:val="000000"/>
          <w:sz w:val="16"/>
          <w:szCs w:val="16"/>
        </w:rPr>
      </w:pPr>
    </w:p>
    <w:p w:rsidR="00B42B55" w:rsidRPr="006B5E65" w:rsidRDefault="00B42B55" w:rsidP="00B42B55">
      <w:pPr>
        <w:jc w:val="center"/>
        <w:rPr>
          <w:rFonts w:ascii="Courier New" w:hAnsi="Courier New" w:cs="Courier New"/>
          <w:b/>
          <w:color w:val="000000"/>
          <w:sz w:val="28"/>
          <w:szCs w:val="28"/>
        </w:rPr>
      </w:pPr>
      <w:r w:rsidRPr="006B5E65">
        <w:rPr>
          <w:b/>
          <w:color w:val="000000"/>
          <w:sz w:val="28"/>
          <w:szCs w:val="28"/>
        </w:rPr>
        <w:t>Таблица</w:t>
      </w:r>
      <w:r>
        <w:rPr>
          <w:b/>
          <w:color w:val="000000"/>
          <w:sz w:val="28"/>
          <w:szCs w:val="28"/>
        </w:rPr>
        <w:t xml:space="preserve"> 1</w:t>
      </w:r>
      <w:r w:rsidRPr="006B5E65">
        <w:rPr>
          <w:b/>
          <w:color w:val="000000"/>
          <w:sz w:val="28"/>
          <w:szCs w:val="28"/>
        </w:rPr>
        <w:t xml:space="preserve">. Пример записи результатов определения активности </w:t>
      </w:r>
      <w:proofErr w:type="spellStart"/>
      <w:r w:rsidRPr="006B5E65">
        <w:rPr>
          <w:b/>
          <w:color w:val="000000"/>
          <w:sz w:val="28"/>
          <w:szCs w:val="28"/>
        </w:rPr>
        <w:t>уреазы</w:t>
      </w:r>
      <w:proofErr w:type="spellEnd"/>
    </w:p>
    <w:tbl>
      <w:tblPr>
        <w:tblW w:w="4459" w:type="pct"/>
        <w:jc w:val="center"/>
        <w:tblCellMar>
          <w:left w:w="0" w:type="dxa"/>
          <w:right w:w="0" w:type="dxa"/>
        </w:tblCellMar>
        <w:tblLook w:val="0000"/>
      </w:tblPr>
      <w:tblGrid>
        <w:gridCol w:w="1090"/>
        <w:gridCol w:w="1189"/>
        <w:gridCol w:w="1395"/>
        <w:gridCol w:w="1703"/>
        <w:gridCol w:w="785"/>
        <w:gridCol w:w="1018"/>
        <w:gridCol w:w="1466"/>
      </w:tblGrid>
      <w:tr w:rsidR="00B42B55" w:rsidRPr="006B5E65" w:rsidTr="009A1186">
        <w:trPr>
          <w:tblHeader/>
          <w:jc w:val="center"/>
        </w:trPr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2B55" w:rsidRPr="006B5E65" w:rsidRDefault="00B42B55" w:rsidP="009A1186">
            <w:pPr>
              <w:jc w:val="center"/>
              <w:rPr>
                <w:b/>
              </w:rPr>
            </w:pPr>
            <w:bookmarkStart w:id="0" w:name="i476247"/>
            <w:r w:rsidRPr="006B5E65">
              <w:rPr>
                <w:b/>
              </w:rPr>
              <w:t>Дата</w:t>
            </w:r>
            <w:bookmarkEnd w:id="0"/>
          </w:p>
        </w:tc>
        <w:tc>
          <w:tcPr>
            <w:tcW w:w="687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2B55" w:rsidRPr="006B5E65" w:rsidRDefault="00B42B55" w:rsidP="009A1186">
            <w:pPr>
              <w:jc w:val="center"/>
              <w:rPr>
                <w:b/>
              </w:rPr>
            </w:pPr>
            <w:r w:rsidRPr="006B5E65">
              <w:rPr>
                <w:b/>
              </w:rPr>
              <w:t>Кювета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2B55" w:rsidRPr="006B5E65" w:rsidRDefault="00B42B55" w:rsidP="009A1186">
            <w:pPr>
              <w:jc w:val="center"/>
              <w:rPr>
                <w:b/>
              </w:rPr>
            </w:pPr>
            <w:r w:rsidRPr="006B5E65">
              <w:rPr>
                <w:b/>
              </w:rPr>
              <w:t>Показания ФЭК (D)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2B55" w:rsidRPr="006B5E65" w:rsidRDefault="00B42B55" w:rsidP="009A1186">
            <w:pPr>
              <w:jc w:val="center"/>
              <w:rPr>
                <w:b/>
              </w:rPr>
            </w:pPr>
            <w:r w:rsidRPr="006B5E65">
              <w:rPr>
                <w:b/>
              </w:rPr>
              <w:t>Количество N-NH</w:t>
            </w:r>
            <w:r w:rsidRPr="006B5E65">
              <w:rPr>
                <w:b/>
                <w:vertAlign w:val="subscript"/>
              </w:rPr>
              <w:t>3</w:t>
            </w:r>
            <w:r w:rsidRPr="006B5E65">
              <w:rPr>
                <w:b/>
              </w:rPr>
              <w:t>, мг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2B55" w:rsidRPr="006B5E65" w:rsidRDefault="00B42B55" w:rsidP="009A1186">
            <w:pPr>
              <w:jc w:val="center"/>
              <w:rPr>
                <w:b/>
              </w:rPr>
            </w:pPr>
            <w:r w:rsidRPr="006B5E65">
              <w:rPr>
                <w:b/>
              </w:rPr>
              <w:t>АУ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2B55" w:rsidRPr="006B5E65" w:rsidRDefault="00B42B55" w:rsidP="009A1186">
            <w:pPr>
              <w:jc w:val="center"/>
              <w:rPr>
                <w:b/>
              </w:rPr>
            </w:pPr>
            <w:r w:rsidRPr="006B5E65">
              <w:rPr>
                <w:b/>
              </w:rPr>
              <w:t>Средняя АУ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2B55" w:rsidRPr="006B5E65" w:rsidRDefault="00B42B55" w:rsidP="009A1186">
            <w:pPr>
              <w:jc w:val="center"/>
              <w:rPr>
                <w:b/>
              </w:rPr>
            </w:pPr>
            <w:r w:rsidRPr="006B5E65">
              <w:rPr>
                <w:b/>
              </w:rPr>
              <w:t>Примечание</w:t>
            </w:r>
          </w:p>
        </w:tc>
      </w:tr>
      <w:tr w:rsidR="00B42B55" w:rsidRPr="006B5E65" w:rsidTr="009A1186">
        <w:trPr>
          <w:jc w:val="center"/>
        </w:trPr>
        <w:tc>
          <w:tcPr>
            <w:tcW w:w="6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</w:p>
        </w:tc>
        <w:tc>
          <w:tcPr>
            <w:tcW w:w="68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20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0,209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0,05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0,03</w:t>
            </w:r>
          </w:p>
        </w:tc>
        <w:tc>
          <w:tcPr>
            <w:tcW w:w="589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0,03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t> </w:t>
            </w:r>
          </w:p>
        </w:tc>
      </w:tr>
      <w:tr w:rsidR="00B42B55" w:rsidRPr="006B5E65" w:rsidTr="009A1186">
        <w:trPr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55" w:rsidRPr="006B5E65" w:rsidRDefault="00B42B55" w:rsidP="009A1186"/>
        </w:tc>
        <w:tc>
          <w:tcPr>
            <w:tcW w:w="68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0,208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0,05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B55" w:rsidRPr="006B5E65" w:rsidRDefault="00B42B55" w:rsidP="009A1186"/>
        </w:tc>
        <w:tc>
          <w:tcPr>
            <w:tcW w:w="84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t> </w:t>
            </w:r>
          </w:p>
        </w:tc>
      </w:tr>
      <w:tr w:rsidR="00B42B55" w:rsidRPr="006B5E65" w:rsidTr="009A1186">
        <w:trPr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55" w:rsidRPr="006B5E65" w:rsidRDefault="00B42B55" w:rsidP="009A1186"/>
        </w:tc>
        <w:tc>
          <w:tcPr>
            <w:tcW w:w="68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0,205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0,05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B55" w:rsidRPr="006B5E65" w:rsidRDefault="00B42B55" w:rsidP="009A1186"/>
        </w:tc>
        <w:tc>
          <w:tcPr>
            <w:tcW w:w="84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t> </w:t>
            </w:r>
          </w:p>
        </w:tc>
      </w:tr>
      <w:tr w:rsidR="00B42B55" w:rsidRPr="006B5E65" w:rsidTr="009A1186">
        <w:trPr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55" w:rsidRPr="006B5E65" w:rsidRDefault="00B42B55" w:rsidP="009A1186"/>
        </w:tc>
        <w:tc>
          <w:tcPr>
            <w:tcW w:w="68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0,211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0,05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B55" w:rsidRPr="006B5E65" w:rsidRDefault="00B42B55" w:rsidP="009A1186"/>
        </w:tc>
        <w:tc>
          <w:tcPr>
            <w:tcW w:w="84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t> </w:t>
            </w:r>
          </w:p>
        </w:tc>
      </w:tr>
      <w:tr w:rsidR="00B42B55" w:rsidRPr="006B5E65" w:rsidTr="009A1186">
        <w:trPr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55" w:rsidRPr="006B5E65" w:rsidRDefault="00B42B55" w:rsidP="009A1186"/>
        </w:tc>
        <w:tc>
          <w:tcPr>
            <w:tcW w:w="68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0,080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0,02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B55" w:rsidRPr="006B5E65" w:rsidRDefault="00B42B55" w:rsidP="009A1186"/>
        </w:tc>
        <w:tc>
          <w:tcPr>
            <w:tcW w:w="84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t> </w:t>
            </w:r>
          </w:p>
        </w:tc>
      </w:tr>
      <w:tr w:rsidR="00B42B55" w:rsidRPr="006B5E65" w:rsidTr="009A1186">
        <w:trPr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B55" w:rsidRPr="006B5E65" w:rsidRDefault="00B42B55" w:rsidP="009A1186"/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0,086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rPr>
                <w:color w:val="000000"/>
              </w:rPr>
              <w:t>0,02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2B55" w:rsidRPr="006B5E65" w:rsidRDefault="00B42B55" w:rsidP="009A1186"/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42B55" w:rsidRPr="006B5E65" w:rsidRDefault="00B42B55" w:rsidP="009A1186">
            <w:pPr>
              <w:jc w:val="center"/>
            </w:pPr>
            <w:r w:rsidRPr="006B5E65">
              <w:t> </w:t>
            </w:r>
          </w:p>
        </w:tc>
      </w:tr>
    </w:tbl>
    <w:p w:rsidR="00B42B55" w:rsidRDefault="00B42B55" w:rsidP="00B42B55">
      <w:pPr>
        <w:shd w:val="clear" w:color="auto" w:fill="FFFFFF"/>
        <w:ind w:firstLine="709"/>
        <w:jc w:val="center"/>
        <w:rPr>
          <w:b/>
          <w:sz w:val="28"/>
          <w:szCs w:val="28"/>
        </w:rPr>
      </w:pPr>
    </w:p>
    <w:p w:rsidR="00B42B55" w:rsidRPr="003F0ABD" w:rsidRDefault="00B42B55" w:rsidP="00B42B55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3F0ABD">
        <w:rPr>
          <w:b/>
          <w:sz w:val="28"/>
          <w:szCs w:val="28"/>
        </w:rPr>
        <w:t xml:space="preserve">2. Определение интенсивности "дыхания" почвы </w:t>
      </w:r>
    </w:p>
    <w:p w:rsidR="00B42B55" w:rsidRPr="003F0ABD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3F0ABD">
        <w:rPr>
          <w:color w:val="000000"/>
          <w:sz w:val="28"/>
          <w:szCs w:val="28"/>
        </w:rPr>
        <w:t>Методика основана на измерении количества СО</w:t>
      </w:r>
      <w:proofErr w:type="gramStart"/>
      <w:r w:rsidRPr="003F0ABD">
        <w:rPr>
          <w:color w:val="000000"/>
          <w:sz w:val="28"/>
          <w:szCs w:val="28"/>
          <w:vertAlign w:val="subscript"/>
        </w:rPr>
        <w:t>2</w:t>
      </w:r>
      <w:proofErr w:type="gramEnd"/>
      <w:r w:rsidRPr="003F0ABD">
        <w:rPr>
          <w:color w:val="000000"/>
          <w:sz w:val="28"/>
          <w:szCs w:val="28"/>
        </w:rPr>
        <w:t>, выделившегося из почвы за определенный промежуток времени, и состоит в следующем. Почву площадью 60-80 см</w:t>
      </w:r>
      <w:proofErr w:type="gramStart"/>
      <w:r w:rsidRPr="003F0ABD">
        <w:rPr>
          <w:color w:val="000000"/>
          <w:sz w:val="28"/>
          <w:szCs w:val="28"/>
          <w:vertAlign w:val="superscript"/>
        </w:rPr>
        <w:t>2</w:t>
      </w:r>
      <w:proofErr w:type="gramEnd"/>
      <w:r>
        <w:rPr>
          <w:color w:val="000000"/>
          <w:sz w:val="28"/>
          <w:szCs w:val="28"/>
          <w:vertAlign w:val="superscript"/>
        </w:rPr>
        <w:t xml:space="preserve"> </w:t>
      </w:r>
      <w:r w:rsidRPr="003F0ABD">
        <w:rPr>
          <w:color w:val="000000"/>
          <w:sz w:val="28"/>
          <w:szCs w:val="28"/>
        </w:rPr>
        <w:t xml:space="preserve">изолируют с помощью стеклянного или </w:t>
      </w:r>
      <w:proofErr w:type="spellStart"/>
      <w:r w:rsidRPr="003F0ABD">
        <w:rPr>
          <w:color w:val="000000"/>
          <w:sz w:val="28"/>
          <w:szCs w:val="28"/>
        </w:rPr>
        <w:t>полиэтиле</w:t>
      </w:r>
      <w:r>
        <w:rPr>
          <w:color w:val="000000"/>
          <w:sz w:val="28"/>
          <w:szCs w:val="28"/>
        </w:rPr>
        <w:t>-</w:t>
      </w:r>
      <w:r w:rsidRPr="003F0ABD">
        <w:rPr>
          <w:color w:val="000000"/>
          <w:sz w:val="28"/>
          <w:szCs w:val="28"/>
        </w:rPr>
        <w:t>нового</w:t>
      </w:r>
      <w:proofErr w:type="spellEnd"/>
      <w:r w:rsidRPr="003F0ABD">
        <w:rPr>
          <w:color w:val="000000"/>
          <w:sz w:val="28"/>
          <w:szCs w:val="28"/>
        </w:rPr>
        <w:t xml:space="preserve"> сосуда, края которого заглубляют на 1,5-</w:t>
      </w:r>
      <w:smartTag w:uri="urn:schemas-microsoft-com:office:smarttags" w:element="metricconverter">
        <w:smartTagPr>
          <w:attr w:name="ProductID" w:val="2 см"/>
        </w:smartTagPr>
        <w:r w:rsidRPr="003F0ABD">
          <w:rPr>
            <w:color w:val="000000"/>
            <w:sz w:val="28"/>
            <w:szCs w:val="28"/>
          </w:rPr>
          <w:t>2 см</w:t>
        </w:r>
      </w:smartTag>
      <w:r w:rsidRPr="003F0ABD">
        <w:rPr>
          <w:color w:val="000000"/>
          <w:sz w:val="28"/>
          <w:szCs w:val="28"/>
        </w:rPr>
        <w:t>. Внутри этого сосуда на пластмассовой подставке устанавливают стеклянную чашечку с 5 мл поглощающей щелочи и выдерживают 2 ч. В качестве поглотителя СО</w:t>
      </w:r>
      <w:r w:rsidRPr="003F0ABD">
        <w:rPr>
          <w:color w:val="000000"/>
          <w:sz w:val="28"/>
          <w:szCs w:val="28"/>
          <w:vertAlign w:val="subscript"/>
        </w:rPr>
        <w:t>2</w:t>
      </w:r>
      <w:r w:rsidRPr="003F0ABD">
        <w:rPr>
          <w:color w:val="000000"/>
          <w:sz w:val="28"/>
          <w:szCs w:val="28"/>
        </w:rPr>
        <w:t xml:space="preserve">, выделившегося из почвы, используют раствор 0,1 </w:t>
      </w:r>
      <w:proofErr w:type="spellStart"/>
      <w:r w:rsidRPr="003F0ABD">
        <w:rPr>
          <w:color w:val="000000"/>
          <w:sz w:val="28"/>
          <w:szCs w:val="28"/>
        </w:rPr>
        <w:t>н</w:t>
      </w:r>
      <w:proofErr w:type="spellEnd"/>
      <w:r w:rsidRPr="003F0ABD">
        <w:rPr>
          <w:color w:val="000000"/>
          <w:sz w:val="28"/>
          <w:szCs w:val="28"/>
        </w:rPr>
        <w:t xml:space="preserve"> КОН.</w:t>
      </w:r>
    </w:p>
    <w:p w:rsidR="00B42B55" w:rsidRPr="003F0ABD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3F0ABD">
        <w:rPr>
          <w:color w:val="000000"/>
          <w:sz w:val="28"/>
          <w:szCs w:val="28"/>
        </w:rPr>
        <w:t>Для определения количества углекислоты, содержащейся в воздухе сосуда-изолятора, такую же чашечку с 5 мл щелочи устанавливают на подставке в чашке Петри, заполненной слегка подкисленной водой, закрывают сосудом и выдерживают 2 ч.</w:t>
      </w:r>
    </w:p>
    <w:p w:rsidR="00B42B55" w:rsidRPr="00A428BD" w:rsidRDefault="00B42B55" w:rsidP="00B42B55">
      <w:pPr>
        <w:jc w:val="center"/>
        <w:rPr>
          <w:b/>
          <w:i/>
          <w:iCs/>
          <w:u w:val="single"/>
        </w:rPr>
      </w:pPr>
      <w:r>
        <w:rPr>
          <w:color w:val="000000"/>
          <w:sz w:val="28"/>
          <w:szCs w:val="28"/>
        </w:rPr>
        <w:br w:type="page"/>
      </w:r>
      <w:r w:rsidRPr="00A428BD">
        <w:rPr>
          <w:b/>
          <w:i/>
          <w:u w:val="single"/>
          <w:lang w:val="uk-UA"/>
        </w:rPr>
        <w:lastRenderedPageBreak/>
        <w:t xml:space="preserve">Секція: </w:t>
      </w:r>
      <w:r w:rsidRPr="00A428BD">
        <w:rPr>
          <w:b/>
          <w:i/>
          <w:iCs/>
          <w:u w:val="single"/>
          <w:lang w:val="uk-UA"/>
        </w:rPr>
        <w:t>Хімії</w:t>
      </w:r>
      <w:r w:rsidRPr="00A428BD">
        <w:rPr>
          <w:b/>
          <w:i/>
          <w:color w:val="000000"/>
          <w:spacing w:val="4"/>
          <w:u w:val="single"/>
          <w:lang w:val="uk-UA"/>
        </w:rPr>
        <w:t xml:space="preserve">, </w:t>
      </w:r>
      <w:proofErr w:type="spellStart"/>
      <w:r w:rsidRPr="00A428BD">
        <w:rPr>
          <w:b/>
          <w:i/>
          <w:color w:val="000000"/>
          <w:spacing w:val="4"/>
          <w:u w:val="single"/>
          <w:lang w:val="uk-UA"/>
        </w:rPr>
        <w:t>нафтоорганічного</w:t>
      </w:r>
      <w:proofErr w:type="spellEnd"/>
      <w:r w:rsidRPr="00A428BD">
        <w:rPr>
          <w:b/>
          <w:i/>
          <w:color w:val="000000"/>
          <w:spacing w:val="4"/>
          <w:u w:val="single"/>
          <w:lang w:val="uk-UA"/>
        </w:rPr>
        <w:t xml:space="preserve"> синтезу та хімічних технологій</w:t>
      </w:r>
    </w:p>
    <w:p w:rsidR="00B42B55" w:rsidRPr="00A428BD" w:rsidRDefault="00B42B55" w:rsidP="00B42B55">
      <w:pPr>
        <w:jc w:val="center"/>
        <w:rPr>
          <w:b/>
          <w:u w:val="single"/>
        </w:rPr>
      </w:pPr>
    </w:p>
    <w:p w:rsidR="00B42B55" w:rsidRPr="007E3C86" w:rsidRDefault="00B42B55" w:rsidP="00B42B55">
      <w:pPr>
        <w:ind w:firstLine="720"/>
        <w:jc w:val="both"/>
        <w:rPr>
          <w:color w:val="000000"/>
          <w:sz w:val="28"/>
          <w:szCs w:val="28"/>
        </w:rPr>
      </w:pPr>
    </w:p>
    <w:p w:rsidR="00B42B55" w:rsidRPr="003F0ABD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3F0ABD">
        <w:rPr>
          <w:color w:val="000000"/>
          <w:sz w:val="28"/>
          <w:szCs w:val="28"/>
        </w:rPr>
        <w:t>Интенсивность выделения СО</w:t>
      </w:r>
      <w:proofErr w:type="gramStart"/>
      <w:r w:rsidRPr="003F0ABD">
        <w:rPr>
          <w:color w:val="000000"/>
          <w:sz w:val="28"/>
          <w:szCs w:val="28"/>
          <w:vertAlign w:val="subscript"/>
        </w:rPr>
        <w:t>2</w:t>
      </w:r>
      <w:proofErr w:type="gramEnd"/>
      <w:r w:rsidRPr="003F0ABD">
        <w:rPr>
          <w:color w:val="000000"/>
          <w:sz w:val="28"/>
          <w:szCs w:val="28"/>
        </w:rPr>
        <w:t> почвой определяется по формуле</w:t>
      </w:r>
      <w:r>
        <w:rPr>
          <w:color w:val="000000"/>
          <w:sz w:val="28"/>
          <w:szCs w:val="28"/>
        </w:rPr>
        <w:t xml:space="preserve"> (5):</w:t>
      </w:r>
    </w:p>
    <w:p w:rsidR="00B42B55" w:rsidRPr="003F0ABD" w:rsidRDefault="00B42B55" w:rsidP="00B42B55">
      <w:pPr>
        <w:ind w:firstLine="7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vertAlign w:val="subscript"/>
          <w:lang w:val="uk-UA" w:eastAsia="uk-UA"/>
        </w:rPr>
        <w:drawing>
          <wp:inline distT="0" distB="0" distL="0" distR="0">
            <wp:extent cx="1424940" cy="735965"/>
            <wp:effectExtent l="0" t="0" r="0" b="0"/>
            <wp:docPr id="5" name="Рисунок 5" descr="x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x05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735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0ABD">
        <w:rPr>
          <w:color w:val="000000"/>
          <w:sz w:val="28"/>
          <w:szCs w:val="28"/>
        </w:rPr>
        <w:t>            </w:t>
      </w:r>
      <w:r>
        <w:rPr>
          <w:color w:val="000000"/>
          <w:sz w:val="28"/>
          <w:szCs w:val="28"/>
        </w:rPr>
        <w:t>(5</w:t>
      </w:r>
      <w:r w:rsidRPr="003F0ABD">
        <w:rPr>
          <w:color w:val="000000"/>
          <w:sz w:val="28"/>
          <w:szCs w:val="28"/>
        </w:rPr>
        <w:t>)</w:t>
      </w:r>
    </w:p>
    <w:p w:rsidR="00B42B55" w:rsidRPr="003F0ABD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3F0ABD">
        <w:rPr>
          <w:color w:val="000000"/>
          <w:sz w:val="28"/>
          <w:szCs w:val="28"/>
        </w:rPr>
        <w:t>где D - количество СО</w:t>
      </w:r>
      <w:proofErr w:type="gramStart"/>
      <w:r w:rsidRPr="003F0ABD">
        <w:rPr>
          <w:color w:val="000000"/>
          <w:sz w:val="28"/>
          <w:szCs w:val="28"/>
          <w:vertAlign w:val="subscript"/>
        </w:rPr>
        <w:t>2</w:t>
      </w:r>
      <w:proofErr w:type="gramEnd"/>
      <w:r w:rsidRPr="003F0ABD">
        <w:rPr>
          <w:color w:val="000000"/>
          <w:sz w:val="28"/>
          <w:szCs w:val="28"/>
        </w:rPr>
        <w:t>, выделившегося из почвы, мг/дм</w:t>
      </w:r>
      <w:r w:rsidRPr="003F0ABD">
        <w:rPr>
          <w:color w:val="000000"/>
          <w:sz w:val="28"/>
          <w:szCs w:val="28"/>
          <w:vertAlign w:val="superscript"/>
        </w:rPr>
        <w:t>2</w:t>
      </w:r>
      <w:r w:rsidRPr="003F0ABD">
        <w:rPr>
          <w:color w:val="000000"/>
          <w:sz w:val="28"/>
          <w:szCs w:val="28"/>
        </w:rPr>
        <w:t>/ч;</w:t>
      </w:r>
    </w:p>
    <w:p w:rsidR="00B42B55" w:rsidRPr="003F0ABD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3F0ABD">
        <w:rPr>
          <w:color w:val="000000"/>
          <w:sz w:val="28"/>
          <w:szCs w:val="28"/>
        </w:rPr>
        <w:t xml:space="preserve">а - количество 0,1 </w:t>
      </w:r>
      <w:proofErr w:type="spellStart"/>
      <w:r w:rsidRPr="003F0ABD">
        <w:rPr>
          <w:color w:val="000000"/>
          <w:sz w:val="28"/>
          <w:szCs w:val="28"/>
        </w:rPr>
        <w:t>н</w:t>
      </w:r>
      <w:proofErr w:type="spellEnd"/>
      <w:r w:rsidRPr="003F0ABD">
        <w:rPr>
          <w:color w:val="000000"/>
          <w:sz w:val="28"/>
          <w:szCs w:val="28"/>
        </w:rPr>
        <w:t xml:space="preserve"> </w:t>
      </w:r>
      <w:proofErr w:type="spellStart"/>
      <w:r w:rsidRPr="003F0ABD">
        <w:rPr>
          <w:color w:val="000000"/>
          <w:sz w:val="28"/>
          <w:szCs w:val="28"/>
        </w:rPr>
        <w:t>HCl</w:t>
      </w:r>
      <w:proofErr w:type="spellEnd"/>
      <w:r w:rsidRPr="003F0ABD">
        <w:rPr>
          <w:color w:val="000000"/>
          <w:sz w:val="28"/>
          <w:szCs w:val="28"/>
        </w:rPr>
        <w:t>, которое пошло на титрование щелочи при определении содержания СО</w:t>
      </w:r>
      <w:proofErr w:type="gramStart"/>
      <w:r w:rsidRPr="003F0ABD">
        <w:rPr>
          <w:color w:val="000000"/>
          <w:sz w:val="28"/>
          <w:szCs w:val="28"/>
          <w:vertAlign w:val="subscript"/>
        </w:rPr>
        <w:t>2</w:t>
      </w:r>
      <w:proofErr w:type="gramEnd"/>
      <w:r w:rsidRPr="003F0ABD">
        <w:rPr>
          <w:color w:val="000000"/>
          <w:sz w:val="28"/>
          <w:szCs w:val="28"/>
        </w:rPr>
        <w:t> в воздухе сосуда-изолятора, мл:</w:t>
      </w:r>
    </w:p>
    <w:p w:rsidR="00B42B55" w:rsidRPr="003F0ABD" w:rsidRDefault="00B42B55" w:rsidP="00B42B55">
      <w:pPr>
        <w:ind w:firstLine="720"/>
        <w:jc w:val="both"/>
        <w:rPr>
          <w:color w:val="000000"/>
          <w:sz w:val="28"/>
          <w:szCs w:val="28"/>
        </w:rPr>
      </w:pPr>
      <w:proofErr w:type="spellStart"/>
      <w:r w:rsidRPr="003F0ABD">
        <w:rPr>
          <w:color w:val="000000"/>
          <w:sz w:val="28"/>
          <w:szCs w:val="28"/>
        </w:rPr>
        <w:t>b</w:t>
      </w:r>
      <w:proofErr w:type="spellEnd"/>
      <w:r w:rsidRPr="003F0ABD">
        <w:rPr>
          <w:color w:val="000000"/>
          <w:sz w:val="28"/>
          <w:szCs w:val="28"/>
        </w:rPr>
        <w:t xml:space="preserve"> - количество 0,1 </w:t>
      </w:r>
      <w:proofErr w:type="spellStart"/>
      <w:r w:rsidRPr="003F0ABD">
        <w:rPr>
          <w:color w:val="000000"/>
          <w:sz w:val="28"/>
          <w:szCs w:val="28"/>
        </w:rPr>
        <w:t>н</w:t>
      </w:r>
      <w:proofErr w:type="spellEnd"/>
      <w:r w:rsidRPr="003F0ABD">
        <w:rPr>
          <w:color w:val="000000"/>
          <w:sz w:val="28"/>
          <w:szCs w:val="28"/>
        </w:rPr>
        <w:t xml:space="preserve"> </w:t>
      </w:r>
      <w:proofErr w:type="spellStart"/>
      <w:r w:rsidRPr="003F0ABD">
        <w:rPr>
          <w:color w:val="000000"/>
          <w:sz w:val="28"/>
          <w:szCs w:val="28"/>
        </w:rPr>
        <w:t>HCl</w:t>
      </w:r>
      <w:proofErr w:type="spellEnd"/>
      <w:r w:rsidRPr="003F0ABD">
        <w:rPr>
          <w:color w:val="000000"/>
          <w:sz w:val="28"/>
          <w:szCs w:val="28"/>
        </w:rPr>
        <w:t> , которое пошло на титрование щелочи в опыте, мл;</w:t>
      </w:r>
    </w:p>
    <w:p w:rsidR="00B42B55" w:rsidRPr="003F0ABD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3F0ABD">
        <w:rPr>
          <w:color w:val="000000"/>
          <w:sz w:val="28"/>
          <w:szCs w:val="28"/>
        </w:rPr>
        <w:t>S - площадь изолируемой поверхности, дм</w:t>
      </w:r>
      <w:proofErr w:type="gramStart"/>
      <w:r w:rsidRPr="003F0ABD">
        <w:rPr>
          <w:color w:val="000000"/>
          <w:sz w:val="28"/>
          <w:szCs w:val="28"/>
          <w:vertAlign w:val="superscript"/>
        </w:rPr>
        <w:t>2</w:t>
      </w:r>
      <w:proofErr w:type="gramEnd"/>
      <w:r w:rsidRPr="003F0ABD">
        <w:rPr>
          <w:color w:val="000000"/>
          <w:sz w:val="28"/>
          <w:szCs w:val="28"/>
        </w:rPr>
        <w:t>;</w:t>
      </w:r>
    </w:p>
    <w:p w:rsidR="00B42B55" w:rsidRPr="003F0ABD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3F0ABD">
        <w:rPr>
          <w:color w:val="000000"/>
          <w:sz w:val="28"/>
          <w:szCs w:val="28"/>
        </w:rPr>
        <w:t>Т - время экспозиции;</w:t>
      </w:r>
    </w:p>
    <w:p w:rsidR="00B42B55" w:rsidRPr="003F0ABD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3F0ABD">
        <w:rPr>
          <w:color w:val="000000"/>
          <w:sz w:val="28"/>
          <w:szCs w:val="28"/>
        </w:rPr>
        <w:t>2,2 - количество СО</w:t>
      </w:r>
      <w:proofErr w:type="gramStart"/>
      <w:r w:rsidRPr="003F0ABD">
        <w:rPr>
          <w:color w:val="000000"/>
          <w:sz w:val="28"/>
          <w:szCs w:val="28"/>
          <w:vertAlign w:val="subscript"/>
        </w:rPr>
        <w:t>2</w:t>
      </w:r>
      <w:proofErr w:type="gramEnd"/>
      <w:r w:rsidRPr="003F0ABD">
        <w:rPr>
          <w:color w:val="000000"/>
          <w:sz w:val="28"/>
          <w:szCs w:val="28"/>
        </w:rPr>
        <w:t xml:space="preserve">, поглощаемое 1 мл 0,1 </w:t>
      </w:r>
      <w:proofErr w:type="spellStart"/>
      <w:r w:rsidRPr="003F0ABD">
        <w:rPr>
          <w:color w:val="000000"/>
          <w:sz w:val="28"/>
          <w:szCs w:val="28"/>
        </w:rPr>
        <w:t>н</w:t>
      </w:r>
      <w:proofErr w:type="spellEnd"/>
      <w:r w:rsidRPr="003F0ABD">
        <w:rPr>
          <w:color w:val="000000"/>
          <w:sz w:val="28"/>
          <w:szCs w:val="28"/>
        </w:rPr>
        <w:t xml:space="preserve"> раствора щелочи, мг.</w:t>
      </w:r>
    </w:p>
    <w:p w:rsidR="00B42B55" w:rsidRPr="00B42B55" w:rsidRDefault="00B42B55" w:rsidP="00B42B55">
      <w:pPr>
        <w:ind w:firstLine="720"/>
        <w:jc w:val="both"/>
        <w:rPr>
          <w:color w:val="000000"/>
          <w:sz w:val="28"/>
          <w:szCs w:val="28"/>
        </w:rPr>
      </w:pPr>
    </w:p>
    <w:p w:rsidR="00B42B55" w:rsidRPr="003F0ABD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3F0ABD">
        <w:rPr>
          <w:color w:val="000000"/>
          <w:sz w:val="28"/>
          <w:szCs w:val="28"/>
        </w:rPr>
        <w:t>Например, при 2-часовой экспозиции на титрование 5 мл щелочи при определении содержания СО</w:t>
      </w:r>
      <w:proofErr w:type="gramStart"/>
      <w:r w:rsidRPr="003F0ABD">
        <w:rPr>
          <w:color w:val="000000"/>
          <w:sz w:val="28"/>
          <w:szCs w:val="28"/>
          <w:vertAlign w:val="subscript"/>
        </w:rPr>
        <w:t>2</w:t>
      </w:r>
      <w:proofErr w:type="gramEnd"/>
      <w:r w:rsidRPr="003F0ABD">
        <w:rPr>
          <w:color w:val="000000"/>
          <w:sz w:val="28"/>
          <w:szCs w:val="28"/>
        </w:rPr>
        <w:t xml:space="preserve"> в воздухе сосуда-изолятора пошло 4,92 мл 0,1 </w:t>
      </w:r>
      <w:proofErr w:type="spellStart"/>
      <w:r w:rsidRPr="003F0ABD">
        <w:rPr>
          <w:color w:val="000000"/>
          <w:sz w:val="28"/>
          <w:szCs w:val="28"/>
        </w:rPr>
        <w:t>н</w:t>
      </w:r>
      <w:proofErr w:type="spellEnd"/>
      <w:r w:rsidRPr="003F0ABD">
        <w:rPr>
          <w:color w:val="000000"/>
          <w:sz w:val="28"/>
          <w:szCs w:val="28"/>
        </w:rPr>
        <w:t xml:space="preserve"> </w:t>
      </w:r>
      <w:proofErr w:type="spellStart"/>
      <w:r w:rsidRPr="003F0ABD">
        <w:rPr>
          <w:color w:val="000000"/>
          <w:sz w:val="28"/>
          <w:szCs w:val="28"/>
        </w:rPr>
        <w:t>HCl</w:t>
      </w:r>
      <w:proofErr w:type="spellEnd"/>
      <w:r w:rsidRPr="003F0ABD">
        <w:rPr>
          <w:color w:val="000000"/>
          <w:sz w:val="28"/>
          <w:szCs w:val="28"/>
        </w:rPr>
        <w:t xml:space="preserve">, а на титрование щелочи в опытном варианте - 4,92 мл 0,1 </w:t>
      </w:r>
      <w:proofErr w:type="spellStart"/>
      <w:r w:rsidRPr="003F0ABD">
        <w:rPr>
          <w:color w:val="000000"/>
          <w:sz w:val="28"/>
          <w:szCs w:val="28"/>
        </w:rPr>
        <w:t>н</w:t>
      </w:r>
      <w:proofErr w:type="spellEnd"/>
      <w:r w:rsidRPr="003F0ABD">
        <w:rPr>
          <w:color w:val="000000"/>
          <w:sz w:val="28"/>
          <w:szCs w:val="28"/>
        </w:rPr>
        <w:t xml:space="preserve"> </w:t>
      </w:r>
      <w:proofErr w:type="spellStart"/>
      <w:r w:rsidRPr="003F0ABD">
        <w:rPr>
          <w:color w:val="000000"/>
          <w:sz w:val="28"/>
          <w:szCs w:val="28"/>
        </w:rPr>
        <w:t>НСl</w:t>
      </w:r>
      <w:proofErr w:type="spellEnd"/>
      <w:r w:rsidRPr="003F0ABD">
        <w:rPr>
          <w:color w:val="000000"/>
          <w:sz w:val="28"/>
          <w:szCs w:val="28"/>
        </w:rPr>
        <w:t>. Тогда интенсивность выделения СО</w:t>
      </w:r>
      <w:proofErr w:type="gramStart"/>
      <w:r w:rsidRPr="003F0ABD">
        <w:rPr>
          <w:color w:val="000000"/>
          <w:sz w:val="28"/>
          <w:szCs w:val="28"/>
          <w:vertAlign w:val="subscript"/>
        </w:rPr>
        <w:t>2</w:t>
      </w:r>
      <w:proofErr w:type="gramEnd"/>
      <w:r w:rsidRPr="003F0ABD">
        <w:rPr>
          <w:color w:val="000000"/>
          <w:sz w:val="28"/>
          <w:szCs w:val="28"/>
        </w:rPr>
        <w:t> из почвы площадью 0,665 дм</w:t>
      </w:r>
      <w:r w:rsidRPr="003F0ABD">
        <w:rPr>
          <w:color w:val="000000"/>
          <w:sz w:val="28"/>
          <w:szCs w:val="28"/>
          <w:vertAlign w:val="superscript"/>
        </w:rPr>
        <w:t>2</w:t>
      </w:r>
      <w:r w:rsidRPr="003F0ABD">
        <w:rPr>
          <w:color w:val="000000"/>
          <w:sz w:val="28"/>
          <w:szCs w:val="28"/>
        </w:rPr>
        <w:t> за 2 ч, поглощенного 5 мл щелочи, будет равна</w:t>
      </w:r>
      <w:r>
        <w:rPr>
          <w:color w:val="000000"/>
          <w:sz w:val="28"/>
          <w:szCs w:val="28"/>
        </w:rPr>
        <w:t xml:space="preserve"> (6):</w:t>
      </w:r>
    </w:p>
    <w:p w:rsidR="00B42B55" w:rsidRPr="003F0ABD" w:rsidRDefault="00B42B55" w:rsidP="00B42B55">
      <w:pPr>
        <w:ind w:firstLine="72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vertAlign w:val="subscript"/>
          <w:lang w:val="uk-UA" w:eastAsia="uk-UA"/>
        </w:rPr>
        <w:drawing>
          <wp:inline distT="0" distB="0" distL="0" distR="0">
            <wp:extent cx="2089785" cy="700405"/>
            <wp:effectExtent l="0" t="0" r="5715" b="0"/>
            <wp:docPr id="6" name="Рисунок 6" descr="x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x05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70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0ABD">
        <w:rPr>
          <w:color w:val="000000"/>
          <w:sz w:val="28"/>
          <w:szCs w:val="28"/>
        </w:rPr>
        <w:t>мг СО</w:t>
      </w:r>
      <w:proofErr w:type="gramStart"/>
      <w:r w:rsidRPr="003F0ABD">
        <w:rPr>
          <w:color w:val="000000"/>
          <w:sz w:val="28"/>
          <w:szCs w:val="28"/>
          <w:vertAlign w:val="subscript"/>
        </w:rPr>
        <w:t>2</w:t>
      </w:r>
      <w:proofErr w:type="gramEnd"/>
      <w:r w:rsidRPr="003F0ABD">
        <w:rPr>
          <w:color w:val="000000"/>
          <w:sz w:val="28"/>
          <w:szCs w:val="28"/>
        </w:rPr>
        <w:t>/дм</w:t>
      </w:r>
      <w:r w:rsidRPr="003F0ABD">
        <w:rPr>
          <w:color w:val="000000"/>
          <w:sz w:val="28"/>
          <w:szCs w:val="28"/>
          <w:vertAlign w:val="superscript"/>
        </w:rPr>
        <w:t>2</w:t>
      </w:r>
      <w:r w:rsidRPr="003F0ABD">
        <w:rPr>
          <w:color w:val="000000"/>
          <w:sz w:val="28"/>
          <w:szCs w:val="28"/>
        </w:rPr>
        <w:t>ч   </w:t>
      </w:r>
      <w:r>
        <w:rPr>
          <w:color w:val="000000"/>
          <w:sz w:val="28"/>
          <w:szCs w:val="28"/>
        </w:rPr>
        <w:t>(6</w:t>
      </w:r>
      <w:r w:rsidRPr="003F0ABD">
        <w:rPr>
          <w:color w:val="000000"/>
          <w:sz w:val="28"/>
          <w:szCs w:val="28"/>
        </w:rPr>
        <w:t>)</w:t>
      </w:r>
    </w:p>
    <w:p w:rsidR="00B42B55" w:rsidRPr="003F0ABD" w:rsidRDefault="00B42B55" w:rsidP="00B42B55">
      <w:pPr>
        <w:ind w:firstLine="720"/>
        <w:jc w:val="both"/>
        <w:rPr>
          <w:color w:val="000000"/>
          <w:sz w:val="28"/>
          <w:szCs w:val="28"/>
        </w:rPr>
      </w:pPr>
      <w:r w:rsidRPr="003F0ABD">
        <w:rPr>
          <w:color w:val="000000"/>
          <w:sz w:val="28"/>
          <w:szCs w:val="28"/>
        </w:rPr>
        <w:t xml:space="preserve">Чем больше поглотилось углекислоты щелочью, тем меньше количество 0,1 </w:t>
      </w:r>
      <w:proofErr w:type="spellStart"/>
      <w:r w:rsidRPr="003F0ABD">
        <w:rPr>
          <w:color w:val="000000"/>
          <w:sz w:val="28"/>
          <w:szCs w:val="28"/>
        </w:rPr>
        <w:t>н</w:t>
      </w:r>
      <w:proofErr w:type="spellEnd"/>
      <w:r w:rsidRPr="003F0ABD">
        <w:rPr>
          <w:color w:val="000000"/>
          <w:sz w:val="28"/>
          <w:szCs w:val="28"/>
        </w:rPr>
        <w:t xml:space="preserve"> </w:t>
      </w:r>
      <w:proofErr w:type="spellStart"/>
      <w:r w:rsidRPr="003F0ABD">
        <w:rPr>
          <w:color w:val="000000"/>
          <w:sz w:val="28"/>
          <w:szCs w:val="28"/>
        </w:rPr>
        <w:t>HCl</w:t>
      </w:r>
      <w:proofErr w:type="spellEnd"/>
      <w:r w:rsidRPr="003F0ABD">
        <w:rPr>
          <w:color w:val="000000"/>
          <w:sz w:val="28"/>
          <w:szCs w:val="28"/>
        </w:rPr>
        <w:t> пойдет на ее титрование, так как часть щелочи уже будет нейтрализована углекислотой.</w:t>
      </w:r>
    </w:p>
    <w:p w:rsidR="00B42B55" w:rsidRPr="00B42B55" w:rsidRDefault="00B42B55" w:rsidP="00B42B55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  <w:r w:rsidRPr="00B42B55">
        <w:rPr>
          <w:sz w:val="28"/>
          <w:szCs w:val="28"/>
        </w:rPr>
        <w:t xml:space="preserve">        </w:t>
      </w:r>
    </w:p>
    <w:p w:rsidR="00B42B55" w:rsidRPr="00B42B55" w:rsidRDefault="00B42B55" w:rsidP="00B42B55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B42B55" w:rsidRPr="00B42B55" w:rsidRDefault="00B42B55" w:rsidP="00B42B55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B42B55" w:rsidRPr="00B42B55" w:rsidRDefault="00B42B55" w:rsidP="00B42B55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B42B55" w:rsidRPr="00B42B55" w:rsidRDefault="00B42B55" w:rsidP="00B42B55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B42B55" w:rsidRPr="00B42B55" w:rsidRDefault="00B42B55" w:rsidP="00B42B55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B42B55" w:rsidRPr="00B42B55" w:rsidRDefault="00B42B55" w:rsidP="00B42B55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B42B55" w:rsidRPr="00B42B55" w:rsidRDefault="00B42B55" w:rsidP="00B42B55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B42B55" w:rsidRPr="00B42B55" w:rsidRDefault="00B42B55" w:rsidP="00B42B55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B42B55" w:rsidRPr="00B42B55" w:rsidRDefault="00B42B55" w:rsidP="00B42B55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B42B55" w:rsidRPr="00B42B55" w:rsidRDefault="00B42B55" w:rsidP="00B42B55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B42B55" w:rsidRPr="00B42B55" w:rsidRDefault="00B42B55" w:rsidP="00B42B55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B42B55" w:rsidRDefault="00B42B55" w:rsidP="00B42B55">
      <w:pPr>
        <w:ind w:firstLine="540"/>
        <w:jc w:val="center"/>
        <w:rPr>
          <w:lang w:val="uk-UA"/>
        </w:rPr>
      </w:pPr>
      <w:proofErr w:type="gramStart"/>
      <w:r w:rsidRPr="0050775B">
        <w:rPr>
          <w:sz w:val="28"/>
          <w:szCs w:val="28"/>
        </w:rPr>
        <w:t xml:space="preserve">Работа выполнена под руководством </w:t>
      </w:r>
      <w:r>
        <w:rPr>
          <w:sz w:val="28"/>
          <w:szCs w:val="28"/>
        </w:rPr>
        <w:t xml:space="preserve">д.т.н., проф. </w:t>
      </w:r>
      <w:proofErr w:type="spellStart"/>
      <w:r>
        <w:rPr>
          <w:sz w:val="28"/>
          <w:szCs w:val="28"/>
        </w:rPr>
        <w:t>Илюхи</w:t>
      </w:r>
      <w:proofErr w:type="spellEnd"/>
      <w:r>
        <w:rPr>
          <w:sz w:val="28"/>
          <w:szCs w:val="28"/>
        </w:rPr>
        <w:t xml:space="preserve"> Н.Г., </w:t>
      </w:r>
      <w:r w:rsidRPr="0050775B">
        <w:rPr>
          <w:sz w:val="28"/>
          <w:szCs w:val="28"/>
        </w:rPr>
        <w:t>к.х.н., доц. Цихановской И.В., к.х.н., доц. Александрова А.В.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асс</w:t>
      </w:r>
      <w:proofErr w:type="spellEnd"/>
      <w:r>
        <w:rPr>
          <w:sz w:val="28"/>
          <w:szCs w:val="28"/>
          <w:lang w:val="uk-UA"/>
        </w:rPr>
        <w:t>.</w:t>
      </w:r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Барсовой</w:t>
      </w:r>
      <w:proofErr w:type="spellEnd"/>
      <w:r>
        <w:rPr>
          <w:sz w:val="28"/>
          <w:szCs w:val="28"/>
          <w:lang w:val="uk-UA"/>
        </w:rPr>
        <w:t xml:space="preserve"> З. В.</w:t>
      </w:r>
    </w:p>
    <w:p w:rsidR="00B42B55" w:rsidRPr="00B207F7" w:rsidRDefault="00B42B55" w:rsidP="00B42B55"/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##Times New Roman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B42B55"/>
    <w:rsid w:val="0007502A"/>
    <w:rsid w:val="003337E7"/>
    <w:rsid w:val="00461127"/>
    <w:rsid w:val="00543149"/>
    <w:rsid w:val="00B42B55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link w:val="20"/>
    <w:qFormat/>
    <w:rsid w:val="00B42B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42B55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3">
    <w:name w:val="Title"/>
    <w:basedOn w:val="a"/>
    <w:next w:val="1"/>
    <w:link w:val="a4"/>
    <w:qFormat/>
    <w:rsid w:val="00B42B55"/>
    <w:pPr>
      <w:pBdr>
        <w:bottom w:val="double" w:sz="6" w:space="10" w:color="auto"/>
      </w:pBdr>
      <w:spacing w:after="240"/>
      <w:jc w:val="center"/>
    </w:pPr>
    <w:rPr>
      <w:rFonts w:ascii="##Times New Roman" w:eastAsia="##Times New Roman" w:hAnsi="##Times New Roman"/>
      <w:b/>
      <w:caps/>
      <w:spacing w:val="20"/>
      <w:sz w:val="32"/>
      <w:szCs w:val="20"/>
    </w:rPr>
  </w:style>
  <w:style w:type="character" w:customStyle="1" w:styleId="a4">
    <w:name w:val="Название Знак"/>
    <w:basedOn w:val="a0"/>
    <w:link w:val="a3"/>
    <w:rsid w:val="00B42B55"/>
    <w:rPr>
      <w:rFonts w:ascii="##Times New Roman" w:eastAsia="##Times New Roman" w:hAnsi="##Times New Roman" w:cs="Times New Roman"/>
      <w:b/>
      <w:caps/>
      <w:spacing w:val="20"/>
      <w:sz w:val="32"/>
      <w:szCs w:val="20"/>
      <w:lang w:val="ru-RU" w:eastAsia="ru-RU"/>
    </w:rPr>
  </w:style>
  <w:style w:type="paragraph" w:styleId="1">
    <w:name w:val="toc 1"/>
    <w:basedOn w:val="a"/>
    <w:next w:val="a"/>
    <w:autoRedefine/>
    <w:uiPriority w:val="39"/>
    <w:semiHidden/>
    <w:unhideWhenUsed/>
    <w:rsid w:val="00B42B55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B42B5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2B5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3640</Words>
  <Characters>2075</Characters>
  <Application>Microsoft Office Word</Application>
  <DocSecurity>0</DocSecurity>
  <Lines>17</Lines>
  <Paragraphs>11</Paragraphs>
  <ScaleCrop>false</ScaleCrop>
  <Company/>
  <LinksUpToDate>false</LinksUpToDate>
  <CharactersWithSpaces>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2014-10-10T11:17:00Z</dcterms:created>
  <dcterms:modified xsi:type="dcterms:W3CDTF">2014-11-03T11:18:00Z</dcterms:modified>
</cp:coreProperties>
</file>