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4700" w:rsidRPr="00565E10" w:rsidRDefault="00274700" w:rsidP="00274700">
      <w:pPr>
        <w:spacing w:line="276" w:lineRule="auto"/>
        <w:rPr>
          <w:b/>
          <w:bCs/>
          <w:szCs w:val="28"/>
          <w:lang w:val="en-US" w:eastAsia="en-US"/>
        </w:rPr>
      </w:pPr>
      <w:r w:rsidRPr="00565E10">
        <w:rPr>
          <w:b/>
          <w:bCs/>
          <w:szCs w:val="28"/>
          <w:lang w:val="en-US" w:eastAsia="en-US"/>
        </w:rPr>
        <w:t>LECTURE #2</w:t>
      </w:r>
      <w:r>
        <w:rPr>
          <w:b/>
          <w:bCs/>
          <w:szCs w:val="28"/>
          <w:lang w:val="en-US" w:eastAsia="en-US"/>
        </w:rPr>
        <w:t xml:space="preserve"> </w:t>
      </w:r>
      <w:r w:rsidRPr="00CE6F05">
        <w:rPr>
          <w:bCs/>
          <w:i/>
          <w:szCs w:val="28"/>
          <w:lang w:val="uk-UA" w:eastAsia="en-US"/>
        </w:rPr>
        <w:t>(</w:t>
      </w:r>
      <w:r w:rsidRPr="00CE6F05">
        <w:rPr>
          <w:bCs/>
          <w:i/>
          <w:szCs w:val="28"/>
          <w:lang w:val="en-US" w:eastAsia="en-US"/>
        </w:rPr>
        <w:t xml:space="preserve">Course – Psychology of Communication, </w:t>
      </w:r>
      <w:proofErr w:type="spellStart"/>
      <w:r w:rsidRPr="00CE6F05">
        <w:rPr>
          <w:bCs/>
          <w:i/>
          <w:szCs w:val="28"/>
          <w:lang w:val="en-US" w:eastAsia="en-US"/>
        </w:rPr>
        <w:t>Lutsenko</w:t>
      </w:r>
      <w:proofErr w:type="spellEnd"/>
      <w:r w:rsidRPr="00CE6F05">
        <w:rPr>
          <w:bCs/>
          <w:i/>
          <w:szCs w:val="28"/>
          <w:lang w:val="en-US" w:eastAsia="en-US"/>
        </w:rPr>
        <w:t>, O. L., 2018</w:t>
      </w:r>
      <w:r w:rsidRPr="00CE6F05">
        <w:rPr>
          <w:bCs/>
          <w:i/>
          <w:szCs w:val="28"/>
          <w:lang w:val="uk-UA" w:eastAsia="en-US"/>
        </w:rPr>
        <w:t>)</w:t>
      </w:r>
      <w:bookmarkStart w:id="0" w:name="_GoBack"/>
      <w:bookmarkEnd w:id="0"/>
    </w:p>
    <w:p w:rsidR="00274700" w:rsidRPr="00565E10" w:rsidRDefault="00274700" w:rsidP="00274700">
      <w:pPr>
        <w:spacing w:after="160" w:line="259" w:lineRule="auto"/>
        <w:rPr>
          <w:b/>
          <w:bCs/>
          <w:szCs w:val="28"/>
          <w:lang w:val="en-US" w:eastAsia="en-US"/>
        </w:rPr>
      </w:pPr>
      <w:r w:rsidRPr="00565E10">
        <w:rPr>
          <w:b/>
          <w:bCs/>
          <w:szCs w:val="28"/>
          <w:lang w:val="en-US" w:eastAsia="en-US"/>
        </w:rPr>
        <w:t>Topic: Critical thinking</w:t>
      </w:r>
    </w:p>
    <w:p w:rsidR="00274700" w:rsidRPr="00565E10" w:rsidRDefault="00274700" w:rsidP="00274700">
      <w:pPr>
        <w:suppressAutoHyphens/>
        <w:autoSpaceDE w:val="0"/>
        <w:autoSpaceDN w:val="0"/>
        <w:adjustRightInd w:val="0"/>
        <w:spacing w:line="276" w:lineRule="auto"/>
        <w:ind w:firstLine="720"/>
        <w:jc w:val="both"/>
        <w:rPr>
          <w:rFonts w:eastAsia="Times New Roman"/>
          <w:iCs/>
          <w:szCs w:val="28"/>
          <w:u w:val="single"/>
          <w:lang w:val="en-US" w:eastAsia="ar-SA"/>
        </w:rPr>
      </w:pPr>
      <w:r w:rsidRPr="00565E10">
        <w:rPr>
          <w:rFonts w:eastAsia="Times New Roman"/>
          <w:iCs/>
          <w:szCs w:val="28"/>
          <w:u w:val="single"/>
          <w:lang w:val="en-US" w:eastAsia="ar-SA"/>
        </w:rPr>
        <w:t>Topic 3-4. Principles of critical thinking</w:t>
      </w:r>
    </w:p>
    <w:p w:rsidR="00274700" w:rsidRPr="00565E10" w:rsidRDefault="00274700" w:rsidP="00274700">
      <w:pPr>
        <w:suppressAutoHyphens/>
        <w:autoSpaceDE w:val="0"/>
        <w:autoSpaceDN w:val="0"/>
        <w:adjustRightInd w:val="0"/>
        <w:spacing w:line="276" w:lineRule="auto"/>
        <w:ind w:firstLine="720"/>
        <w:jc w:val="both"/>
        <w:rPr>
          <w:rFonts w:eastAsia="Times New Roman"/>
          <w:szCs w:val="28"/>
          <w:lang w:val="en-US" w:eastAsia="ar-SA"/>
        </w:rPr>
      </w:pPr>
      <w:proofErr w:type="gramStart"/>
      <w:r w:rsidRPr="00565E10">
        <w:rPr>
          <w:rFonts w:eastAsia="Times New Roman"/>
          <w:szCs w:val="28"/>
          <w:lang w:val="en-US" w:eastAsia="ar-SA"/>
        </w:rPr>
        <w:t>Basic definitions.</w:t>
      </w:r>
      <w:proofErr w:type="gramEnd"/>
      <w:r w:rsidRPr="00565E10">
        <w:rPr>
          <w:rFonts w:eastAsia="Times New Roman"/>
          <w:szCs w:val="28"/>
          <w:lang w:val="en-US" w:eastAsia="ar-SA"/>
        </w:rPr>
        <w:t xml:space="preserve"> </w:t>
      </w:r>
      <w:proofErr w:type="gramStart"/>
      <w:r w:rsidRPr="00565E10">
        <w:rPr>
          <w:rFonts w:eastAsia="Times New Roman"/>
          <w:szCs w:val="28"/>
          <w:lang w:val="en-US" w:eastAsia="ar-SA"/>
        </w:rPr>
        <w:t>A comparison of critical and ordinary thinking.</w:t>
      </w:r>
      <w:proofErr w:type="gramEnd"/>
      <w:r w:rsidRPr="00565E10">
        <w:rPr>
          <w:rFonts w:eastAsia="Times New Roman"/>
          <w:szCs w:val="28"/>
          <w:lang w:val="en-US" w:eastAsia="ar-SA"/>
        </w:rPr>
        <w:t xml:space="preserve"> </w:t>
      </w:r>
      <w:proofErr w:type="gramStart"/>
      <w:r w:rsidRPr="00565E10">
        <w:rPr>
          <w:rFonts w:eastAsia="Times New Roman"/>
          <w:szCs w:val="28"/>
          <w:lang w:val="en-US" w:eastAsia="ar-SA"/>
        </w:rPr>
        <w:t>Recommendations for critical reading and evaluation of information.</w:t>
      </w:r>
      <w:proofErr w:type="gramEnd"/>
      <w:r w:rsidRPr="00565E10">
        <w:rPr>
          <w:rFonts w:eastAsia="Times New Roman"/>
          <w:szCs w:val="28"/>
          <w:lang w:val="en-US" w:eastAsia="ar-SA"/>
        </w:rPr>
        <w:t xml:space="preserve"> </w:t>
      </w:r>
      <w:proofErr w:type="gramStart"/>
      <w:r w:rsidRPr="00565E10">
        <w:rPr>
          <w:rFonts w:eastAsia="Times New Roman"/>
          <w:szCs w:val="28"/>
          <w:lang w:val="en-US" w:eastAsia="ar-SA"/>
        </w:rPr>
        <w:t>Recommendations for effective writing of reports.</w:t>
      </w:r>
      <w:proofErr w:type="gramEnd"/>
      <w:r w:rsidRPr="00565E10">
        <w:rPr>
          <w:rFonts w:eastAsia="Times New Roman"/>
          <w:szCs w:val="28"/>
          <w:lang w:val="en-US" w:eastAsia="ar-SA"/>
        </w:rPr>
        <w:t xml:space="preserve"> </w:t>
      </w:r>
      <w:proofErr w:type="gramStart"/>
      <w:r w:rsidRPr="00565E10">
        <w:rPr>
          <w:rFonts w:eastAsia="Times New Roman"/>
          <w:szCs w:val="28"/>
          <w:lang w:val="en-US" w:eastAsia="ar-SA"/>
        </w:rPr>
        <w:t>The main elements of critical thinking.</w:t>
      </w:r>
      <w:proofErr w:type="gramEnd"/>
      <w:r w:rsidRPr="00565E10">
        <w:rPr>
          <w:rFonts w:eastAsia="Times New Roman"/>
          <w:szCs w:val="28"/>
          <w:lang w:val="en-US" w:eastAsia="ar-SA"/>
        </w:rPr>
        <w:t xml:space="preserve"> </w:t>
      </w:r>
      <w:proofErr w:type="gramStart"/>
      <w:r w:rsidRPr="00565E10">
        <w:rPr>
          <w:rFonts w:eastAsia="Times New Roman"/>
          <w:szCs w:val="28"/>
          <w:lang w:val="en-US" w:eastAsia="ar-SA"/>
        </w:rPr>
        <w:t>Techniques of verbal and written persuasion.</w:t>
      </w:r>
      <w:proofErr w:type="gramEnd"/>
      <w:r w:rsidRPr="00565E10">
        <w:rPr>
          <w:rFonts w:eastAsia="Times New Roman"/>
          <w:szCs w:val="28"/>
          <w:lang w:val="en-US" w:eastAsia="ar-SA"/>
        </w:rPr>
        <w:t xml:space="preserve"> </w:t>
      </w:r>
      <w:proofErr w:type="gramStart"/>
      <w:r w:rsidRPr="00565E10">
        <w:rPr>
          <w:rFonts w:eastAsia="Times New Roman"/>
          <w:szCs w:val="28"/>
          <w:lang w:val="en-US" w:eastAsia="ar-SA"/>
        </w:rPr>
        <w:t>Logical errors.</w:t>
      </w:r>
      <w:proofErr w:type="gramEnd"/>
      <w:r w:rsidRPr="00565E10">
        <w:rPr>
          <w:rFonts w:eastAsia="Times New Roman"/>
          <w:szCs w:val="28"/>
          <w:lang w:val="en-US" w:eastAsia="ar-SA"/>
        </w:rPr>
        <w:t xml:space="preserve"> </w:t>
      </w:r>
      <w:proofErr w:type="gramStart"/>
      <w:r w:rsidRPr="00565E10">
        <w:rPr>
          <w:rFonts w:eastAsia="Times New Roman"/>
          <w:szCs w:val="28"/>
          <w:lang w:val="en-US" w:eastAsia="ar-SA"/>
        </w:rPr>
        <w:t>Comparison of critical thinking and general intelligence.</w:t>
      </w:r>
      <w:proofErr w:type="gramEnd"/>
    </w:p>
    <w:p w:rsidR="00274700" w:rsidRPr="00565E10" w:rsidRDefault="00274700" w:rsidP="00274700">
      <w:pPr>
        <w:spacing w:after="160" w:line="259" w:lineRule="auto"/>
        <w:rPr>
          <w:szCs w:val="28"/>
          <w:lang w:val="en-US" w:eastAsia="en-US"/>
        </w:rPr>
      </w:pPr>
    </w:p>
    <w:p w:rsidR="00274700" w:rsidRPr="00565E10" w:rsidRDefault="00274700" w:rsidP="00274700">
      <w:pPr>
        <w:spacing w:line="276" w:lineRule="auto"/>
        <w:ind w:firstLine="709"/>
        <w:rPr>
          <w:b/>
          <w:szCs w:val="28"/>
          <w:lang w:val="en-US" w:eastAsia="en-US"/>
        </w:rPr>
      </w:pPr>
      <w:r w:rsidRPr="00565E10">
        <w:rPr>
          <w:b/>
          <w:szCs w:val="28"/>
          <w:lang w:val="en-US" w:eastAsia="en-US"/>
        </w:rPr>
        <w:t>Critical thinking</w:t>
      </w:r>
    </w:p>
    <w:p w:rsidR="00274700" w:rsidRPr="00565E10" w:rsidRDefault="00274700" w:rsidP="00274700">
      <w:pPr>
        <w:spacing w:line="276" w:lineRule="auto"/>
        <w:ind w:firstLine="709"/>
        <w:jc w:val="both"/>
        <w:rPr>
          <w:szCs w:val="28"/>
          <w:lang w:val="en-US" w:eastAsia="en-US"/>
        </w:rPr>
      </w:pPr>
      <w:r w:rsidRPr="00565E10">
        <w:rPr>
          <w:szCs w:val="28"/>
          <w:lang w:val="en-US" w:eastAsia="en-US"/>
        </w:rPr>
        <w:t xml:space="preserve">Do you think that critical thinking is equal to general academic abilities? If so – you are wrong. It is different complex ability.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5"/>
        <w:gridCol w:w="4786"/>
      </w:tblGrid>
      <w:tr w:rsidR="00274700" w:rsidRPr="00FD2A76" w:rsidTr="00CF67F3">
        <w:tc>
          <w:tcPr>
            <w:tcW w:w="4785" w:type="dxa"/>
            <w:shd w:val="clear" w:color="auto" w:fill="auto"/>
          </w:tcPr>
          <w:p w:rsidR="00274700" w:rsidRPr="00FD2A76" w:rsidRDefault="00274700" w:rsidP="00CF67F3">
            <w:pPr>
              <w:spacing w:line="276" w:lineRule="auto"/>
              <w:jc w:val="both"/>
              <w:rPr>
                <w:rFonts w:ascii="Calibri" w:hAnsi="Calibri"/>
                <w:szCs w:val="28"/>
                <w:lang w:val="en-US" w:eastAsia="en-US"/>
              </w:rPr>
            </w:pPr>
            <w:r w:rsidRPr="00FD2A76">
              <w:rPr>
                <w:rFonts w:ascii="Calibri" w:hAnsi="Calibri"/>
                <w:szCs w:val="28"/>
                <w:lang w:val="en-US" w:eastAsia="en-US"/>
              </w:rPr>
              <w:t>IQ</w:t>
            </w:r>
          </w:p>
          <w:p w:rsidR="00274700" w:rsidRPr="00FD2A76" w:rsidRDefault="00274700" w:rsidP="00CF67F3">
            <w:pPr>
              <w:spacing w:line="276" w:lineRule="auto"/>
              <w:jc w:val="both"/>
              <w:rPr>
                <w:rFonts w:ascii="Calibri" w:hAnsi="Calibri"/>
                <w:szCs w:val="28"/>
                <w:lang w:val="en-US" w:eastAsia="en-US"/>
              </w:rPr>
            </w:pPr>
          </w:p>
          <w:p w:rsidR="00274700" w:rsidRPr="00FD2A76" w:rsidRDefault="00274700" w:rsidP="00CF67F3">
            <w:pPr>
              <w:spacing w:line="276" w:lineRule="auto"/>
              <w:jc w:val="both"/>
              <w:rPr>
                <w:rFonts w:ascii="Calibri" w:hAnsi="Calibri"/>
                <w:szCs w:val="28"/>
                <w:lang w:val="en-US" w:eastAsia="en-US"/>
              </w:rPr>
            </w:pPr>
            <w:r w:rsidRPr="00FD2A76">
              <w:rPr>
                <w:rFonts w:ascii="Calibri" w:hAnsi="Calibri"/>
                <w:szCs w:val="28"/>
                <w:lang w:val="en-US" w:eastAsia="en-US"/>
              </w:rPr>
              <w:t>- verbal memory;</w:t>
            </w:r>
          </w:p>
          <w:p w:rsidR="00274700" w:rsidRPr="00FD2A76" w:rsidRDefault="00274700" w:rsidP="00CF67F3">
            <w:pPr>
              <w:spacing w:line="276" w:lineRule="auto"/>
              <w:jc w:val="both"/>
              <w:rPr>
                <w:rFonts w:ascii="Calibri" w:hAnsi="Calibri"/>
                <w:szCs w:val="28"/>
                <w:lang w:val="en-US" w:eastAsia="en-US"/>
              </w:rPr>
            </w:pPr>
            <w:r w:rsidRPr="00FD2A76">
              <w:rPr>
                <w:rFonts w:ascii="Calibri" w:hAnsi="Calibri"/>
                <w:szCs w:val="28"/>
                <w:lang w:val="en-US" w:eastAsia="en-US"/>
              </w:rPr>
              <w:t>- figural memory;</w:t>
            </w:r>
          </w:p>
          <w:p w:rsidR="00274700" w:rsidRPr="00FD2A76" w:rsidRDefault="00274700" w:rsidP="00CF67F3">
            <w:pPr>
              <w:spacing w:line="276" w:lineRule="auto"/>
              <w:jc w:val="both"/>
              <w:rPr>
                <w:rFonts w:ascii="Calibri" w:hAnsi="Calibri"/>
                <w:szCs w:val="28"/>
                <w:lang w:val="en-US" w:eastAsia="en-US"/>
              </w:rPr>
            </w:pPr>
            <w:r w:rsidRPr="00FD2A76">
              <w:rPr>
                <w:rFonts w:ascii="Calibri" w:hAnsi="Calibri"/>
                <w:szCs w:val="28"/>
                <w:lang w:val="en-US" w:eastAsia="en-US"/>
              </w:rPr>
              <w:t>- logical thinking;</w:t>
            </w:r>
          </w:p>
          <w:p w:rsidR="00274700" w:rsidRPr="00FD2A76" w:rsidRDefault="00274700" w:rsidP="00CF67F3">
            <w:pPr>
              <w:spacing w:line="276" w:lineRule="auto"/>
              <w:jc w:val="both"/>
              <w:rPr>
                <w:rFonts w:ascii="Calibri" w:hAnsi="Calibri"/>
                <w:szCs w:val="28"/>
                <w:lang w:val="en-US" w:eastAsia="en-US"/>
              </w:rPr>
            </w:pPr>
            <w:r w:rsidRPr="00FD2A76">
              <w:rPr>
                <w:rFonts w:ascii="Calibri" w:hAnsi="Calibri"/>
                <w:szCs w:val="28"/>
                <w:lang w:val="en-US" w:eastAsia="en-US"/>
              </w:rPr>
              <w:t>- figural-visual knowledge;</w:t>
            </w:r>
          </w:p>
          <w:p w:rsidR="00274700" w:rsidRPr="00FD2A76" w:rsidRDefault="00274700" w:rsidP="00CF67F3">
            <w:pPr>
              <w:spacing w:line="276" w:lineRule="auto"/>
              <w:jc w:val="both"/>
              <w:rPr>
                <w:rFonts w:ascii="Calibri" w:hAnsi="Calibri"/>
                <w:szCs w:val="28"/>
                <w:lang w:val="en-US" w:eastAsia="en-US"/>
              </w:rPr>
            </w:pPr>
            <w:r w:rsidRPr="00FD2A76">
              <w:rPr>
                <w:rFonts w:ascii="Calibri" w:hAnsi="Calibri"/>
                <w:szCs w:val="28"/>
                <w:lang w:val="en-US" w:eastAsia="en-US"/>
              </w:rPr>
              <w:t>- numerical knowledge;</w:t>
            </w:r>
          </w:p>
          <w:p w:rsidR="00274700" w:rsidRPr="00FD2A76" w:rsidRDefault="00274700" w:rsidP="00CF67F3">
            <w:pPr>
              <w:spacing w:line="276" w:lineRule="auto"/>
              <w:jc w:val="both"/>
              <w:rPr>
                <w:rFonts w:ascii="Calibri" w:hAnsi="Calibri"/>
                <w:szCs w:val="28"/>
                <w:lang w:val="en-US" w:eastAsia="en-US"/>
              </w:rPr>
            </w:pPr>
            <w:r w:rsidRPr="00FD2A76">
              <w:rPr>
                <w:rFonts w:ascii="Calibri" w:hAnsi="Calibri"/>
                <w:szCs w:val="28"/>
                <w:lang w:val="en-US" w:eastAsia="en-US"/>
              </w:rPr>
              <w:t>- general knowledge;</w:t>
            </w:r>
          </w:p>
          <w:p w:rsidR="00274700" w:rsidRPr="00FD2A76" w:rsidRDefault="00274700" w:rsidP="00CF67F3">
            <w:pPr>
              <w:spacing w:line="276" w:lineRule="auto"/>
              <w:jc w:val="both"/>
              <w:rPr>
                <w:rFonts w:ascii="Calibri" w:hAnsi="Calibri"/>
                <w:szCs w:val="28"/>
                <w:lang w:val="en-US" w:eastAsia="en-US"/>
              </w:rPr>
            </w:pPr>
            <w:r w:rsidRPr="00FD2A76">
              <w:rPr>
                <w:rFonts w:ascii="Calibri" w:hAnsi="Calibri"/>
                <w:szCs w:val="28"/>
                <w:lang w:val="en-US" w:eastAsia="en-US"/>
              </w:rPr>
              <w:t>- attention level etc.</w:t>
            </w:r>
          </w:p>
        </w:tc>
        <w:tc>
          <w:tcPr>
            <w:tcW w:w="4786" w:type="dxa"/>
            <w:shd w:val="clear" w:color="auto" w:fill="auto"/>
          </w:tcPr>
          <w:p w:rsidR="00274700" w:rsidRPr="00FD2A76" w:rsidRDefault="00274700" w:rsidP="00CF67F3">
            <w:pPr>
              <w:spacing w:line="276" w:lineRule="auto"/>
              <w:jc w:val="both"/>
              <w:rPr>
                <w:rFonts w:ascii="Calibri" w:hAnsi="Calibri"/>
                <w:szCs w:val="28"/>
                <w:lang w:val="en-US" w:eastAsia="en-US"/>
              </w:rPr>
            </w:pPr>
            <w:r w:rsidRPr="00FD2A76">
              <w:rPr>
                <w:rFonts w:ascii="Calibri" w:hAnsi="Calibri"/>
                <w:szCs w:val="28"/>
                <w:lang w:val="en-US" w:eastAsia="en-US"/>
              </w:rPr>
              <w:t>Critical thinking</w:t>
            </w:r>
          </w:p>
          <w:p w:rsidR="00274700" w:rsidRPr="00FD2A76" w:rsidRDefault="00274700" w:rsidP="00CF67F3">
            <w:pPr>
              <w:spacing w:line="276" w:lineRule="auto"/>
              <w:jc w:val="both"/>
              <w:rPr>
                <w:rFonts w:ascii="Calibri" w:hAnsi="Calibri"/>
                <w:szCs w:val="28"/>
                <w:lang w:val="en-US" w:eastAsia="en-US"/>
              </w:rPr>
            </w:pPr>
          </w:p>
          <w:p w:rsidR="00274700" w:rsidRPr="00FD2A76" w:rsidRDefault="00274700" w:rsidP="00CF67F3">
            <w:pPr>
              <w:spacing w:line="276" w:lineRule="auto"/>
              <w:jc w:val="both"/>
              <w:rPr>
                <w:rFonts w:ascii="Calibri" w:hAnsi="Calibri"/>
                <w:szCs w:val="28"/>
                <w:lang w:val="en-US" w:eastAsia="en-US"/>
              </w:rPr>
            </w:pPr>
            <w:r w:rsidRPr="00FD2A76">
              <w:rPr>
                <w:rFonts w:ascii="Calibri" w:hAnsi="Calibri"/>
                <w:szCs w:val="28"/>
                <w:lang w:val="en-US" w:eastAsia="en-US"/>
              </w:rPr>
              <w:t>- Understanding and use of oratory;</w:t>
            </w:r>
          </w:p>
          <w:p w:rsidR="00274700" w:rsidRPr="00FD2A76" w:rsidRDefault="00274700" w:rsidP="00CF67F3">
            <w:pPr>
              <w:spacing w:line="276" w:lineRule="auto"/>
              <w:jc w:val="both"/>
              <w:rPr>
                <w:rFonts w:ascii="Calibri" w:hAnsi="Calibri"/>
                <w:szCs w:val="28"/>
                <w:lang w:val="en-US" w:eastAsia="en-US"/>
              </w:rPr>
            </w:pPr>
            <w:r w:rsidRPr="00FD2A76">
              <w:rPr>
                <w:rFonts w:ascii="Calibri" w:hAnsi="Calibri"/>
                <w:szCs w:val="28"/>
                <w:lang w:val="en-US" w:eastAsia="en-US"/>
              </w:rPr>
              <w:t>- Prediction and prevention of problems;</w:t>
            </w:r>
          </w:p>
          <w:p w:rsidR="00274700" w:rsidRPr="00FD2A76" w:rsidRDefault="00274700" w:rsidP="00CF67F3">
            <w:pPr>
              <w:spacing w:line="276" w:lineRule="auto"/>
              <w:jc w:val="both"/>
              <w:rPr>
                <w:rFonts w:ascii="Calibri" w:hAnsi="Calibri"/>
                <w:szCs w:val="28"/>
                <w:lang w:val="en-US" w:eastAsia="en-US"/>
              </w:rPr>
            </w:pPr>
            <w:r w:rsidRPr="00FD2A76">
              <w:rPr>
                <w:rFonts w:ascii="Calibri" w:hAnsi="Calibri"/>
                <w:szCs w:val="28"/>
                <w:lang w:val="en-US" w:eastAsia="en-US"/>
              </w:rPr>
              <w:t>- Knowledge of  "logical fallacies“;</w:t>
            </w:r>
          </w:p>
          <w:p w:rsidR="00274700" w:rsidRPr="00FD2A76" w:rsidRDefault="00274700" w:rsidP="00CF67F3">
            <w:pPr>
              <w:spacing w:line="276" w:lineRule="auto"/>
              <w:jc w:val="both"/>
              <w:rPr>
                <w:rFonts w:ascii="Calibri" w:hAnsi="Calibri"/>
                <w:szCs w:val="28"/>
                <w:lang w:val="en-US" w:eastAsia="en-US"/>
              </w:rPr>
            </w:pPr>
            <w:r w:rsidRPr="00FD2A76">
              <w:rPr>
                <w:rFonts w:ascii="Calibri" w:hAnsi="Calibri"/>
                <w:szCs w:val="28"/>
                <w:lang w:val="en-US" w:eastAsia="en-US"/>
              </w:rPr>
              <w:t>- Critical reading and writing style;</w:t>
            </w:r>
          </w:p>
          <w:p w:rsidR="00274700" w:rsidRPr="00FD2A76" w:rsidRDefault="00274700" w:rsidP="00CF67F3">
            <w:pPr>
              <w:spacing w:line="276" w:lineRule="auto"/>
              <w:jc w:val="both"/>
              <w:rPr>
                <w:rFonts w:ascii="Calibri" w:hAnsi="Calibri"/>
                <w:szCs w:val="28"/>
                <w:lang w:val="en-US" w:eastAsia="en-US"/>
              </w:rPr>
            </w:pPr>
            <w:r w:rsidRPr="00FD2A76">
              <w:rPr>
                <w:rFonts w:ascii="Calibri" w:hAnsi="Calibri"/>
                <w:szCs w:val="28"/>
                <w:lang w:val="en-US" w:eastAsia="en-US"/>
              </w:rPr>
              <w:t>- Recognition of statistics manipulating;</w:t>
            </w:r>
          </w:p>
          <w:p w:rsidR="00274700" w:rsidRPr="00FD2A76" w:rsidRDefault="00274700" w:rsidP="00CF67F3">
            <w:pPr>
              <w:spacing w:line="276" w:lineRule="auto"/>
              <w:jc w:val="both"/>
              <w:rPr>
                <w:rFonts w:ascii="Calibri" w:hAnsi="Calibri"/>
                <w:szCs w:val="28"/>
                <w:lang w:val="en-US" w:eastAsia="en-US"/>
              </w:rPr>
            </w:pPr>
            <w:r w:rsidRPr="00FD2A76">
              <w:rPr>
                <w:rFonts w:ascii="Calibri" w:hAnsi="Calibri"/>
                <w:szCs w:val="28"/>
                <w:lang w:val="en-US" w:eastAsia="en-US"/>
              </w:rPr>
              <w:t>- Recognition of manipulating in advertising and propaganda;</w:t>
            </w:r>
          </w:p>
          <w:p w:rsidR="00274700" w:rsidRPr="00FD2A76" w:rsidRDefault="00274700" w:rsidP="00CF67F3">
            <w:pPr>
              <w:spacing w:line="276" w:lineRule="auto"/>
              <w:jc w:val="both"/>
              <w:rPr>
                <w:rFonts w:ascii="Calibri" w:hAnsi="Calibri"/>
                <w:szCs w:val="28"/>
                <w:lang w:val="en-US" w:eastAsia="en-US"/>
              </w:rPr>
            </w:pPr>
            <w:r w:rsidRPr="00FD2A76">
              <w:rPr>
                <w:rFonts w:ascii="Calibri" w:hAnsi="Calibri"/>
                <w:szCs w:val="28"/>
                <w:lang w:val="en-US" w:eastAsia="en-US"/>
              </w:rPr>
              <w:t>- Techniques of dishonest dispute etc.</w:t>
            </w:r>
          </w:p>
        </w:tc>
      </w:tr>
    </w:tbl>
    <w:p w:rsidR="00274700" w:rsidRPr="00565E10" w:rsidRDefault="00274700" w:rsidP="00274700">
      <w:pPr>
        <w:ind w:firstLine="709"/>
        <w:jc w:val="both"/>
        <w:rPr>
          <w:szCs w:val="28"/>
          <w:lang w:val="en-US" w:eastAsia="en-US"/>
        </w:rPr>
      </w:pPr>
    </w:p>
    <w:p w:rsidR="00274700" w:rsidRPr="00565E10" w:rsidRDefault="00274700" w:rsidP="00274700">
      <w:pPr>
        <w:spacing w:line="276" w:lineRule="auto"/>
        <w:ind w:firstLine="709"/>
        <w:jc w:val="both"/>
        <w:rPr>
          <w:szCs w:val="28"/>
          <w:lang w:val="en-US" w:eastAsia="en-US"/>
        </w:rPr>
      </w:pPr>
      <w:r w:rsidRPr="00565E10">
        <w:rPr>
          <w:szCs w:val="28"/>
          <w:lang w:val="en-US" w:eastAsia="en-US"/>
        </w:rPr>
        <w:t>Why thinking critically is so important? Because very often we tend to guessing instead of estimating, preferring instead of evaluating, grouping instead of classifying, supposing instead of hypothesizing, believing instead of assuming etc.</w:t>
      </w:r>
    </w:p>
    <w:p w:rsidR="00274700" w:rsidRPr="00565E10" w:rsidRDefault="00274700" w:rsidP="00274700">
      <w:pPr>
        <w:spacing w:line="276" w:lineRule="auto"/>
        <w:ind w:firstLine="709"/>
        <w:jc w:val="both"/>
        <w:rPr>
          <w:szCs w:val="28"/>
          <w:lang w:val="en-US" w:eastAsia="en-US"/>
        </w:rPr>
      </w:pPr>
      <w:r w:rsidRPr="00565E10">
        <w:rPr>
          <w:szCs w:val="28"/>
          <w:lang w:val="en-US" w:eastAsia="en-US"/>
        </w:rPr>
        <w:t>Schneider describes human minds as belief machines. W. James also said: “As a rule we believe as much as we can. We would believe everything if only we could” (quoted from Hogan, 2009). Yes, it can be useful to have some positive illusions for maintain optimism and self-esteem, but sometimes it lead to severe disappointments and our imperfect thinking can be used against us by others.</w:t>
      </w:r>
    </w:p>
    <w:p w:rsidR="00274700" w:rsidRPr="00565E10" w:rsidRDefault="00274700" w:rsidP="00274700">
      <w:pPr>
        <w:spacing w:line="276" w:lineRule="auto"/>
        <w:ind w:firstLine="709"/>
        <w:jc w:val="both"/>
        <w:rPr>
          <w:szCs w:val="28"/>
          <w:lang w:val="en-US" w:eastAsia="en-US"/>
        </w:rPr>
      </w:pPr>
    </w:p>
    <w:p w:rsidR="00274700" w:rsidRPr="00565E10" w:rsidRDefault="00274700" w:rsidP="00274700">
      <w:pPr>
        <w:spacing w:line="276" w:lineRule="auto"/>
        <w:ind w:firstLine="709"/>
        <w:jc w:val="both"/>
        <w:rPr>
          <w:szCs w:val="28"/>
          <w:lang w:val="en-US" w:eastAsia="en-US"/>
        </w:rPr>
      </w:pPr>
      <w:r w:rsidRPr="00565E10">
        <w:rPr>
          <w:szCs w:val="28"/>
          <w:u w:val="single"/>
          <w:lang w:val="en-US" w:eastAsia="en-US"/>
        </w:rPr>
        <w:t>Definition:</w:t>
      </w:r>
      <w:r w:rsidRPr="00565E10">
        <w:rPr>
          <w:szCs w:val="28"/>
          <w:lang w:val="en-US" w:eastAsia="en-US"/>
        </w:rPr>
        <w:t xml:space="preserve"> By B. Black (Black, 2012) Critical Thinking is the analytical thinking which underlies all rational discourse and enquiry. It is characterized by meticulous and rigorous approach. As an academic discipline, it is unique in that it explicitly focuses on the processes involved in being rational. These processes include:</w:t>
      </w:r>
    </w:p>
    <w:p w:rsidR="00274700" w:rsidRPr="00565E10" w:rsidRDefault="00274700" w:rsidP="00274700">
      <w:pPr>
        <w:spacing w:line="276" w:lineRule="auto"/>
        <w:ind w:firstLine="709"/>
        <w:jc w:val="both"/>
        <w:rPr>
          <w:szCs w:val="28"/>
          <w:lang w:val="en-US" w:eastAsia="en-US"/>
        </w:rPr>
      </w:pPr>
      <w:r w:rsidRPr="00565E10">
        <w:rPr>
          <w:szCs w:val="28"/>
          <w:lang w:val="en-US" w:eastAsia="en-US"/>
        </w:rPr>
        <w:t>• analyzing arguments,</w:t>
      </w:r>
    </w:p>
    <w:p w:rsidR="00274700" w:rsidRPr="00565E10" w:rsidRDefault="00274700" w:rsidP="00274700">
      <w:pPr>
        <w:spacing w:line="276" w:lineRule="auto"/>
        <w:ind w:firstLine="709"/>
        <w:jc w:val="both"/>
        <w:rPr>
          <w:szCs w:val="28"/>
          <w:lang w:val="en-US" w:eastAsia="en-US"/>
        </w:rPr>
      </w:pPr>
      <w:r w:rsidRPr="00565E10">
        <w:rPr>
          <w:szCs w:val="28"/>
          <w:lang w:val="en-US" w:eastAsia="en-US"/>
        </w:rPr>
        <w:t>• judging the relevance and signiﬁcance of information,</w:t>
      </w:r>
    </w:p>
    <w:p w:rsidR="00274700" w:rsidRPr="00565E10" w:rsidRDefault="00274700" w:rsidP="00274700">
      <w:pPr>
        <w:spacing w:line="276" w:lineRule="auto"/>
        <w:ind w:firstLine="709"/>
        <w:jc w:val="both"/>
        <w:rPr>
          <w:szCs w:val="28"/>
          <w:lang w:val="en-US" w:eastAsia="en-US"/>
        </w:rPr>
      </w:pPr>
      <w:r w:rsidRPr="00565E10">
        <w:rPr>
          <w:szCs w:val="28"/>
          <w:lang w:val="en-US" w:eastAsia="en-US"/>
        </w:rPr>
        <w:lastRenderedPageBreak/>
        <w:t>• evaluating claims, inferences, arguments and explanations,</w:t>
      </w:r>
    </w:p>
    <w:p w:rsidR="00274700" w:rsidRPr="00565E10" w:rsidRDefault="00274700" w:rsidP="00274700">
      <w:pPr>
        <w:spacing w:line="276" w:lineRule="auto"/>
        <w:ind w:firstLine="709"/>
        <w:jc w:val="both"/>
        <w:rPr>
          <w:szCs w:val="28"/>
          <w:lang w:val="en-US" w:eastAsia="en-US"/>
        </w:rPr>
      </w:pPr>
      <w:r w:rsidRPr="00565E10">
        <w:rPr>
          <w:szCs w:val="28"/>
          <w:lang w:val="en-US" w:eastAsia="en-US"/>
        </w:rPr>
        <w:t>• constructing clear and coherent arguments,</w:t>
      </w:r>
    </w:p>
    <w:p w:rsidR="00274700" w:rsidRPr="00565E10" w:rsidRDefault="00274700" w:rsidP="00274700">
      <w:pPr>
        <w:spacing w:line="276" w:lineRule="auto"/>
        <w:ind w:firstLine="709"/>
        <w:jc w:val="both"/>
        <w:rPr>
          <w:szCs w:val="28"/>
          <w:lang w:val="en-US" w:eastAsia="en-US"/>
        </w:rPr>
      </w:pPr>
      <w:r w:rsidRPr="00565E10">
        <w:rPr>
          <w:szCs w:val="28"/>
          <w:lang w:val="en-US" w:eastAsia="en-US"/>
        </w:rPr>
        <w:t>• forming well-reasoned judgements and decisions.</w:t>
      </w:r>
    </w:p>
    <w:p w:rsidR="00274700" w:rsidRPr="00565E10" w:rsidRDefault="00274700" w:rsidP="00274700">
      <w:pPr>
        <w:spacing w:line="276" w:lineRule="auto"/>
        <w:ind w:firstLine="709"/>
        <w:jc w:val="both"/>
        <w:rPr>
          <w:szCs w:val="28"/>
          <w:lang w:val="en-US" w:eastAsia="en-US"/>
        </w:rPr>
      </w:pPr>
      <w:r w:rsidRPr="00565E10">
        <w:rPr>
          <w:szCs w:val="28"/>
          <w:lang w:val="en-US" w:eastAsia="en-US"/>
        </w:rPr>
        <w:t>Being rational also requires an open-minded yet critical approach to one’s own thinking as well as that of others.</w:t>
      </w:r>
    </w:p>
    <w:p w:rsidR="00274700" w:rsidRPr="00565E10" w:rsidRDefault="00274700" w:rsidP="00274700">
      <w:pPr>
        <w:spacing w:line="276" w:lineRule="auto"/>
        <w:ind w:firstLine="709"/>
        <w:jc w:val="both"/>
        <w:rPr>
          <w:szCs w:val="28"/>
          <w:lang w:val="en-US" w:eastAsia="en-US"/>
        </w:rPr>
      </w:pPr>
    </w:p>
    <w:p w:rsidR="00274700" w:rsidRPr="00565E10" w:rsidRDefault="00274700" w:rsidP="00274700">
      <w:pPr>
        <w:spacing w:line="276" w:lineRule="auto"/>
        <w:ind w:firstLine="709"/>
        <w:jc w:val="both"/>
        <w:rPr>
          <w:szCs w:val="28"/>
          <w:lang w:val="en-US" w:eastAsia="en-US"/>
        </w:rPr>
      </w:pPr>
      <w:r w:rsidRPr="00565E10">
        <w:rPr>
          <w:szCs w:val="28"/>
          <w:lang w:val="en-US" w:eastAsia="en-US"/>
        </w:rPr>
        <w:t xml:space="preserve">Comparison features of the ordinary and critical thinking (M. </w:t>
      </w:r>
      <w:proofErr w:type="spellStart"/>
      <w:r w:rsidRPr="00565E10">
        <w:rPr>
          <w:szCs w:val="28"/>
          <w:lang w:val="en-US" w:eastAsia="en-US"/>
        </w:rPr>
        <w:t>Lipman</w:t>
      </w:r>
      <w:proofErr w:type="spellEnd"/>
      <w:r w:rsidRPr="00565E10">
        <w:rPr>
          <w:szCs w:val="28"/>
          <w:lang w:val="en-US" w:eastAsia="en-US"/>
        </w:rPr>
        <w:t>, 1988)</w:t>
      </w:r>
    </w:p>
    <w:tbl>
      <w:tblPr>
        <w:tblW w:w="9229" w:type="dxa"/>
        <w:tblCellMar>
          <w:left w:w="0" w:type="dxa"/>
          <w:right w:w="0" w:type="dxa"/>
        </w:tblCellMar>
        <w:tblLook w:val="0420" w:firstRow="1" w:lastRow="0" w:firstColumn="0" w:lastColumn="0" w:noHBand="0" w:noVBand="1"/>
      </w:tblPr>
      <w:tblGrid>
        <w:gridCol w:w="4835"/>
        <w:gridCol w:w="4394"/>
      </w:tblGrid>
      <w:tr w:rsidR="00274700" w:rsidRPr="00565E10" w:rsidTr="00CF67F3">
        <w:trPr>
          <w:trHeight w:val="830"/>
        </w:trPr>
        <w:tc>
          <w:tcPr>
            <w:tcW w:w="4835" w:type="dxa"/>
            <w:tcBorders>
              <w:top w:val="single" w:sz="8" w:space="0" w:color="FFFFFF"/>
              <w:left w:val="single" w:sz="8" w:space="0" w:color="FFFFFF"/>
              <w:bottom w:val="single" w:sz="24" w:space="0" w:color="FFFFFF"/>
              <w:right w:val="single" w:sz="8" w:space="0" w:color="FFFFFF"/>
            </w:tcBorders>
            <w:shd w:val="clear" w:color="auto" w:fill="F07F09"/>
            <w:tcMar>
              <w:top w:w="15" w:type="dxa"/>
              <w:left w:w="15" w:type="dxa"/>
              <w:bottom w:w="0" w:type="dxa"/>
              <w:right w:w="15" w:type="dxa"/>
            </w:tcMar>
            <w:hideMark/>
          </w:tcPr>
          <w:p w:rsidR="00274700" w:rsidRPr="00565E10" w:rsidRDefault="00274700" w:rsidP="00CF67F3">
            <w:pPr>
              <w:ind w:firstLine="709"/>
              <w:jc w:val="both"/>
              <w:rPr>
                <w:szCs w:val="28"/>
                <w:lang w:eastAsia="en-US"/>
              </w:rPr>
            </w:pPr>
            <w:r w:rsidRPr="00565E10">
              <w:rPr>
                <w:b/>
                <w:bCs/>
                <w:i/>
                <w:iCs/>
                <w:szCs w:val="28"/>
                <w:lang w:val="en-US" w:eastAsia="en-US"/>
              </w:rPr>
              <w:t xml:space="preserve">Critical Thinking </w:t>
            </w:r>
          </w:p>
        </w:tc>
        <w:tc>
          <w:tcPr>
            <w:tcW w:w="4394" w:type="dxa"/>
            <w:tcBorders>
              <w:top w:val="single" w:sz="8" w:space="0" w:color="FFFFFF"/>
              <w:left w:val="single" w:sz="8" w:space="0" w:color="FFFFFF"/>
              <w:bottom w:val="single" w:sz="24" w:space="0" w:color="FFFFFF"/>
              <w:right w:val="single" w:sz="8" w:space="0" w:color="FFFFFF"/>
            </w:tcBorders>
            <w:shd w:val="clear" w:color="auto" w:fill="F07F09"/>
            <w:tcMar>
              <w:top w:w="15" w:type="dxa"/>
              <w:left w:w="15" w:type="dxa"/>
              <w:bottom w:w="0" w:type="dxa"/>
              <w:right w:w="15" w:type="dxa"/>
            </w:tcMar>
            <w:hideMark/>
          </w:tcPr>
          <w:p w:rsidR="00274700" w:rsidRPr="00565E10" w:rsidRDefault="00274700" w:rsidP="00CF67F3">
            <w:pPr>
              <w:ind w:firstLine="709"/>
              <w:jc w:val="both"/>
              <w:rPr>
                <w:szCs w:val="28"/>
                <w:lang w:val="uk-UA" w:eastAsia="en-US"/>
              </w:rPr>
            </w:pPr>
            <w:r w:rsidRPr="00565E10">
              <w:rPr>
                <w:b/>
                <w:bCs/>
                <w:i/>
                <w:iCs/>
                <w:szCs w:val="28"/>
                <w:lang w:val="en-US" w:eastAsia="en-US"/>
              </w:rPr>
              <w:t>Ordinary Thinking</w:t>
            </w:r>
            <w:r w:rsidRPr="00565E10">
              <w:rPr>
                <w:szCs w:val="28"/>
                <w:lang w:eastAsia="en-US"/>
              </w:rPr>
              <w:t xml:space="preserve"> </w:t>
            </w:r>
          </w:p>
        </w:tc>
      </w:tr>
      <w:tr w:rsidR="00274700" w:rsidRPr="00565E10" w:rsidTr="00CF67F3">
        <w:trPr>
          <w:trHeight w:val="830"/>
        </w:trPr>
        <w:tc>
          <w:tcPr>
            <w:tcW w:w="4835" w:type="dxa"/>
            <w:tcBorders>
              <w:top w:val="single" w:sz="24" w:space="0" w:color="FFFFFF"/>
              <w:left w:val="single" w:sz="8" w:space="0" w:color="FFFFFF"/>
              <w:bottom w:val="single" w:sz="8" w:space="0" w:color="FFFFFF"/>
              <w:right w:val="single" w:sz="8" w:space="0" w:color="FFFFFF"/>
            </w:tcBorders>
            <w:shd w:val="clear" w:color="auto" w:fill="F9D8CC"/>
            <w:tcMar>
              <w:top w:w="15" w:type="dxa"/>
              <w:left w:w="15" w:type="dxa"/>
              <w:bottom w:w="0" w:type="dxa"/>
              <w:right w:w="15" w:type="dxa"/>
            </w:tcMar>
            <w:hideMark/>
          </w:tcPr>
          <w:p w:rsidR="00274700" w:rsidRPr="00565E10" w:rsidRDefault="00274700" w:rsidP="00CF67F3">
            <w:pPr>
              <w:ind w:firstLine="709"/>
              <w:jc w:val="both"/>
              <w:rPr>
                <w:szCs w:val="28"/>
                <w:lang w:val="uk-UA" w:eastAsia="en-US"/>
              </w:rPr>
            </w:pPr>
            <w:r w:rsidRPr="00565E10">
              <w:rPr>
                <w:szCs w:val="28"/>
                <w:lang w:val="en-US" w:eastAsia="en-US"/>
              </w:rPr>
              <w:t>Estimating</w:t>
            </w:r>
            <w:r w:rsidRPr="00565E10">
              <w:rPr>
                <w:szCs w:val="28"/>
                <w:lang w:eastAsia="en-US"/>
              </w:rPr>
              <w:t xml:space="preserve"> </w:t>
            </w:r>
          </w:p>
        </w:tc>
        <w:tc>
          <w:tcPr>
            <w:tcW w:w="4394" w:type="dxa"/>
            <w:tcBorders>
              <w:top w:val="single" w:sz="24" w:space="0" w:color="FFFFFF"/>
              <w:left w:val="single" w:sz="8" w:space="0" w:color="FFFFFF"/>
              <w:bottom w:val="single" w:sz="8" w:space="0" w:color="FFFFFF"/>
              <w:right w:val="single" w:sz="8" w:space="0" w:color="FFFFFF"/>
            </w:tcBorders>
            <w:shd w:val="clear" w:color="auto" w:fill="F9D8CC"/>
            <w:tcMar>
              <w:top w:w="15" w:type="dxa"/>
              <w:left w:w="15" w:type="dxa"/>
              <w:bottom w:w="0" w:type="dxa"/>
              <w:right w:w="15" w:type="dxa"/>
            </w:tcMar>
            <w:hideMark/>
          </w:tcPr>
          <w:p w:rsidR="00274700" w:rsidRPr="00565E10" w:rsidRDefault="00274700" w:rsidP="00CF67F3">
            <w:pPr>
              <w:ind w:firstLine="709"/>
              <w:jc w:val="both"/>
              <w:rPr>
                <w:szCs w:val="28"/>
                <w:lang w:val="uk-UA" w:eastAsia="en-US"/>
              </w:rPr>
            </w:pPr>
            <w:r w:rsidRPr="00565E10">
              <w:rPr>
                <w:szCs w:val="28"/>
                <w:lang w:val="en-US" w:eastAsia="en-US"/>
              </w:rPr>
              <w:t>Guessing</w:t>
            </w:r>
            <w:r w:rsidRPr="00565E10">
              <w:rPr>
                <w:szCs w:val="28"/>
                <w:lang w:eastAsia="en-US"/>
              </w:rPr>
              <w:t xml:space="preserve"> </w:t>
            </w:r>
          </w:p>
        </w:tc>
      </w:tr>
      <w:tr w:rsidR="00274700" w:rsidRPr="00565E10" w:rsidTr="00CF67F3">
        <w:trPr>
          <w:trHeight w:val="830"/>
        </w:trPr>
        <w:tc>
          <w:tcPr>
            <w:tcW w:w="4835" w:type="dxa"/>
            <w:tcBorders>
              <w:top w:val="single" w:sz="8" w:space="0" w:color="FFFFFF"/>
              <w:left w:val="single" w:sz="8" w:space="0" w:color="FFFFFF"/>
              <w:bottom w:val="single" w:sz="8" w:space="0" w:color="FFFFFF"/>
              <w:right w:val="single" w:sz="8" w:space="0" w:color="FFFFFF"/>
            </w:tcBorders>
            <w:shd w:val="clear" w:color="auto" w:fill="FCECE7"/>
            <w:tcMar>
              <w:top w:w="15" w:type="dxa"/>
              <w:left w:w="15" w:type="dxa"/>
              <w:bottom w:w="0" w:type="dxa"/>
              <w:right w:w="15" w:type="dxa"/>
            </w:tcMar>
            <w:hideMark/>
          </w:tcPr>
          <w:p w:rsidR="00274700" w:rsidRPr="00565E10" w:rsidRDefault="00274700" w:rsidP="00CF67F3">
            <w:pPr>
              <w:ind w:firstLine="709"/>
              <w:jc w:val="both"/>
              <w:rPr>
                <w:szCs w:val="28"/>
                <w:lang w:val="uk-UA" w:eastAsia="en-US"/>
              </w:rPr>
            </w:pPr>
            <w:r w:rsidRPr="00565E10">
              <w:rPr>
                <w:szCs w:val="28"/>
                <w:lang w:val="en-US" w:eastAsia="en-US"/>
              </w:rPr>
              <w:t>Evaluating</w:t>
            </w:r>
            <w:r w:rsidRPr="00565E10">
              <w:rPr>
                <w:szCs w:val="28"/>
                <w:lang w:eastAsia="en-US"/>
              </w:rPr>
              <w:t xml:space="preserve"> </w:t>
            </w:r>
          </w:p>
        </w:tc>
        <w:tc>
          <w:tcPr>
            <w:tcW w:w="4394" w:type="dxa"/>
            <w:tcBorders>
              <w:top w:val="single" w:sz="8" w:space="0" w:color="FFFFFF"/>
              <w:left w:val="single" w:sz="8" w:space="0" w:color="FFFFFF"/>
              <w:bottom w:val="single" w:sz="8" w:space="0" w:color="FFFFFF"/>
              <w:right w:val="single" w:sz="8" w:space="0" w:color="FFFFFF"/>
            </w:tcBorders>
            <w:shd w:val="clear" w:color="auto" w:fill="FCECE7"/>
            <w:tcMar>
              <w:top w:w="15" w:type="dxa"/>
              <w:left w:w="15" w:type="dxa"/>
              <w:bottom w:w="0" w:type="dxa"/>
              <w:right w:w="15" w:type="dxa"/>
            </w:tcMar>
            <w:hideMark/>
          </w:tcPr>
          <w:p w:rsidR="00274700" w:rsidRPr="00565E10" w:rsidRDefault="00274700" w:rsidP="00CF67F3">
            <w:pPr>
              <w:ind w:firstLine="709"/>
              <w:jc w:val="both"/>
              <w:rPr>
                <w:szCs w:val="28"/>
                <w:lang w:val="uk-UA" w:eastAsia="en-US"/>
              </w:rPr>
            </w:pPr>
            <w:r w:rsidRPr="00565E10">
              <w:rPr>
                <w:szCs w:val="28"/>
                <w:lang w:val="en-US" w:eastAsia="en-US"/>
              </w:rPr>
              <w:t>Preferring</w:t>
            </w:r>
            <w:r w:rsidRPr="00565E10">
              <w:rPr>
                <w:szCs w:val="28"/>
                <w:lang w:eastAsia="en-US"/>
              </w:rPr>
              <w:t xml:space="preserve"> </w:t>
            </w:r>
          </w:p>
        </w:tc>
      </w:tr>
      <w:tr w:rsidR="00274700" w:rsidRPr="00565E10" w:rsidTr="00CF67F3">
        <w:trPr>
          <w:trHeight w:val="830"/>
        </w:trPr>
        <w:tc>
          <w:tcPr>
            <w:tcW w:w="4835" w:type="dxa"/>
            <w:tcBorders>
              <w:top w:val="single" w:sz="8" w:space="0" w:color="FFFFFF"/>
              <w:left w:val="single" w:sz="8" w:space="0" w:color="FFFFFF"/>
              <w:bottom w:val="single" w:sz="8" w:space="0" w:color="FFFFFF"/>
              <w:right w:val="single" w:sz="8" w:space="0" w:color="FFFFFF"/>
            </w:tcBorders>
            <w:shd w:val="clear" w:color="auto" w:fill="F9D8CC"/>
            <w:tcMar>
              <w:top w:w="15" w:type="dxa"/>
              <w:left w:w="15" w:type="dxa"/>
              <w:bottom w:w="0" w:type="dxa"/>
              <w:right w:w="15" w:type="dxa"/>
            </w:tcMar>
            <w:hideMark/>
          </w:tcPr>
          <w:p w:rsidR="00274700" w:rsidRPr="00565E10" w:rsidRDefault="00274700" w:rsidP="00CF67F3">
            <w:pPr>
              <w:ind w:firstLine="709"/>
              <w:jc w:val="both"/>
              <w:rPr>
                <w:szCs w:val="28"/>
                <w:lang w:val="uk-UA" w:eastAsia="en-US"/>
              </w:rPr>
            </w:pPr>
            <w:r w:rsidRPr="00565E10">
              <w:rPr>
                <w:szCs w:val="28"/>
                <w:lang w:val="en-US" w:eastAsia="en-US"/>
              </w:rPr>
              <w:t>Classifying</w:t>
            </w:r>
            <w:r w:rsidRPr="00565E10">
              <w:rPr>
                <w:szCs w:val="28"/>
                <w:lang w:eastAsia="en-US"/>
              </w:rPr>
              <w:t xml:space="preserve"> </w:t>
            </w:r>
          </w:p>
        </w:tc>
        <w:tc>
          <w:tcPr>
            <w:tcW w:w="4394" w:type="dxa"/>
            <w:tcBorders>
              <w:top w:val="single" w:sz="8" w:space="0" w:color="FFFFFF"/>
              <w:left w:val="single" w:sz="8" w:space="0" w:color="FFFFFF"/>
              <w:bottom w:val="single" w:sz="8" w:space="0" w:color="FFFFFF"/>
              <w:right w:val="single" w:sz="8" w:space="0" w:color="FFFFFF"/>
            </w:tcBorders>
            <w:shd w:val="clear" w:color="auto" w:fill="F9D8CC"/>
            <w:tcMar>
              <w:top w:w="15" w:type="dxa"/>
              <w:left w:w="15" w:type="dxa"/>
              <w:bottom w:w="0" w:type="dxa"/>
              <w:right w:w="15" w:type="dxa"/>
            </w:tcMar>
            <w:hideMark/>
          </w:tcPr>
          <w:p w:rsidR="00274700" w:rsidRPr="00565E10" w:rsidRDefault="00274700" w:rsidP="00CF67F3">
            <w:pPr>
              <w:ind w:firstLine="709"/>
              <w:jc w:val="both"/>
              <w:rPr>
                <w:szCs w:val="28"/>
                <w:lang w:val="uk-UA" w:eastAsia="en-US"/>
              </w:rPr>
            </w:pPr>
            <w:r w:rsidRPr="00565E10">
              <w:rPr>
                <w:szCs w:val="28"/>
                <w:lang w:val="en-US" w:eastAsia="en-US"/>
              </w:rPr>
              <w:t>Grouping</w:t>
            </w:r>
            <w:r w:rsidRPr="00565E10">
              <w:rPr>
                <w:szCs w:val="28"/>
                <w:lang w:eastAsia="en-US"/>
              </w:rPr>
              <w:t xml:space="preserve"> </w:t>
            </w:r>
          </w:p>
        </w:tc>
      </w:tr>
      <w:tr w:rsidR="00274700" w:rsidRPr="00565E10" w:rsidTr="00CF67F3">
        <w:trPr>
          <w:trHeight w:val="830"/>
        </w:trPr>
        <w:tc>
          <w:tcPr>
            <w:tcW w:w="4835" w:type="dxa"/>
            <w:tcBorders>
              <w:top w:val="single" w:sz="8" w:space="0" w:color="FFFFFF"/>
              <w:left w:val="single" w:sz="8" w:space="0" w:color="FFFFFF"/>
              <w:bottom w:val="single" w:sz="8" w:space="0" w:color="FFFFFF"/>
              <w:right w:val="single" w:sz="8" w:space="0" w:color="FFFFFF"/>
            </w:tcBorders>
            <w:shd w:val="clear" w:color="auto" w:fill="FCECE7"/>
            <w:tcMar>
              <w:top w:w="15" w:type="dxa"/>
              <w:left w:w="15" w:type="dxa"/>
              <w:bottom w:w="0" w:type="dxa"/>
              <w:right w:w="15" w:type="dxa"/>
            </w:tcMar>
            <w:hideMark/>
          </w:tcPr>
          <w:p w:rsidR="00274700" w:rsidRPr="00565E10" w:rsidRDefault="00274700" w:rsidP="00CF67F3">
            <w:pPr>
              <w:ind w:firstLine="709"/>
              <w:jc w:val="both"/>
              <w:rPr>
                <w:szCs w:val="28"/>
                <w:lang w:val="uk-UA" w:eastAsia="en-US"/>
              </w:rPr>
            </w:pPr>
            <w:r w:rsidRPr="00565E10">
              <w:rPr>
                <w:szCs w:val="28"/>
                <w:lang w:val="en-US" w:eastAsia="en-US"/>
              </w:rPr>
              <w:t>Assuming</w:t>
            </w:r>
            <w:r w:rsidRPr="00565E10">
              <w:rPr>
                <w:szCs w:val="28"/>
                <w:lang w:eastAsia="en-US"/>
              </w:rPr>
              <w:t xml:space="preserve"> </w:t>
            </w:r>
          </w:p>
        </w:tc>
        <w:tc>
          <w:tcPr>
            <w:tcW w:w="4394" w:type="dxa"/>
            <w:tcBorders>
              <w:top w:val="single" w:sz="8" w:space="0" w:color="FFFFFF"/>
              <w:left w:val="single" w:sz="8" w:space="0" w:color="FFFFFF"/>
              <w:bottom w:val="single" w:sz="8" w:space="0" w:color="FFFFFF"/>
              <w:right w:val="single" w:sz="8" w:space="0" w:color="FFFFFF"/>
            </w:tcBorders>
            <w:shd w:val="clear" w:color="auto" w:fill="FCECE7"/>
            <w:tcMar>
              <w:top w:w="15" w:type="dxa"/>
              <w:left w:w="15" w:type="dxa"/>
              <w:bottom w:w="0" w:type="dxa"/>
              <w:right w:w="15" w:type="dxa"/>
            </w:tcMar>
            <w:hideMark/>
          </w:tcPr>
          <w:p w:rsidR="00274700" w:rsidRPr="00565E10" w:rsidRDefault="00274700" w:rsidP="00CF67F3">
            <w:pPr>
              <w:ind w:firstLine="709"/>
              <w:jc w:val="both"/>
              <w:rPr>
                <w:szCs w:val="28"/>
                <w:lang w:val="uk-UA" w:eastAsia="en-US"/>
              </w:rPr>
            </w:pPr>
            <w:r w:rsidRPr="00565E10">
              <w:rPr>
                <w:szCs w:val="28"/>
                <w:lang w:val="en-US" w:eastAsia="en-US"/>
              </w:rPr>
              <w:t>Believing</w:t>
            </w:r>
            <w:r w:rsidRPr="00565E10">
              <w:rPr>
                <w:szCs w:val="28"/>
                <w:lang w:eastAsia="en-US"/>
              </w:rPr>
              <w:t xml:space="preserve"> </w:t>
            </w:r>
          </w:p>
        </w:tc>
      </w:tr>
      <w:tr w:rsidR="00274700" w:rsidRPr="00565E10" w:rsidTr="00CF67F3">
        <w:trPr>
          <w:trHeight w:val="830"/>
        </w:trPr>
        <w:tc>
          <w:tcPr>
            <w:tcW w:w="4835" w:type="dxa"/>
            <w:tcBorders>
              <w:top w:val="single" w:sz="8" w:space="0" w:color="FFFFFF"/>
              <w:left w:val="single" w:sz="8" w:space="0" w:color="FFFFFF"/>
              <w:bottom w:val="single" w:sz="8" w:space="0" w:color="FFFFFF"/>
              <w:right w:val="single" w:sz="8" w:space="0" w:color="FFFFFF"/>
            </w:tcBorders>
            <w:shd w:val="clear" w:color="auto" w:fill="F9D8CC"/>
            <w:tcMar>
              <w:top w:w="15" w:type="dxa"/>
              <w:left w:w="15" w:type="dxa"/>
              <w:bottom w:w="0" w:type="dxa"/>
              <w:right w:w="15" w:type="dxa"/>
            </w:tcMar>
            <w:hideMark/>
          </w:tcPr>
          <w:p w:rsidR="00274700" w:rsidRPr="00565E10" w:rsidRDefault="00274700" w:rsidP="00CF67F3">
            <w:pPr>
              <w:ind w:firstLine="709"/>
              <w:jc w:val="both"/>
              <w:rPr>
                <w:szCs w:val="28"/>
                <w:lang w:val="uk-UA" w:eastAsia="en-US"/>
              </w:rPr>
            </w:pPr>
            <w:r w:rsidRPr="00565E10">
              <w:rPr>
                <w:szCs w:val="28"/>
                <w:lang w:val="en-US" w:eastAsia="en-US"/>
              </w:rPr>
              <w:t>Inferring logically</w:t>
            </w:r>
            <w:r w:rsidRPr="00565E10">
              <w:rPr>
                <w:szCs w:val="28"/>
                <w:lang w:eastAsia="en-US"/>
              </w:rPr>
              <w:t xml:space="preserve"> </w:t>
            </w:r>
          </w:p>
        </w:tc>
        <w:tc>
          <w:tcPr>
            <w:tcW w:w="4394" w:type="dxa"/>
            <w:tcBorders>
              <w:top w:val="single" w:sz="8" w:space="0" w:color="FFFFFF"/>
              <w:left w:val="single" w:sz="8" w:space="0" w:color="FFFFFF"/>
              <w:bottom w:val="single" w:sz="8" w:space="0" w:color="FFFFFF"/>
              <w:right w:val="single" w:sz="8" w:space="0" w:color="FFFFFF"/>
            </w:tcBorders>
            <w:shd w:val="clear" w:color="auto" w:fill="F9D8CC"/>
            <w:tcMar>
              <w:top w:w="15" w:type="dxa"/>
              <w:left w:w="15" w:type="dxa"/>
              <w:bottom w:w="0" w:type="dxa"/>
              <w:right w:w="15" w:type="dxa"/>
            </w:tcMar>
            <w:hideMark/>
          </w:tcPr>
          <w:p w:rsidR="00274700" w:rsidRPr="00565E10" w:rsidRDefault="00274700" w:rsidP="00CF67F3">
            <w:pPr>
              <w:ind w:firstLine="709"/>
              <w:jc w:val="both"/>
              <w:rPr>
                <w:szCs w:val="28"/>
                <w:lang w:val="uk-UA" w:eastAsia="en-US"/>
              </w:rPr>
            </w:pPr>
            <w:r w:rsidRPr="00565E10">
              <w:rPr>
                <w:szCs w:val="28"/>
                <w:lang w:val="en-US" w:eastAsia="en-US"/>
              </w:rPr>
              <w:t>Inferring</w:t>
            </w:r>
            <w:r w:rsidRPr="00565E10">
              <w:rPr>
                <w:szCs w:val="28"/>
                <w:lang w:eastAsia="en-US"/>
              </w:rPr>
              <w:t xml:space="preserve"> </w:t>
            </w:r>
          </w:p>
        </w:tc>
      </w:tr>
      <w:tr w:rsidR="00274700" w:rsidRPr="00565E10" w:rsidTr="00CF67F3">
        <w:trPr>
          <w:trHeight w:val="830"/>
        </w:trPr>
        <w:tc>
          <w:tcPr>
            <w:tcW w:w="4835" w:type="dxa"/>
            <w:tcBorders>
              <w:top w:val="single" w:sz="8" w:space="0" w:color="FFFFFF"/>
              <w:left w:val="single" w:sz="8" w:space="0" w:color="FFFFFF"/>
              <w:bottom w:val="single" w:sz="8" w:space="0" w:color="FFFFFF"/>
              <w:right w:val="single" w:sz="8" w:space="0" w:color="FFFFFF"/>
            </w:tcBorders>
            <w:shd w:val="clear" w:color="auto" w:fill="FCECE7"/>
            <w:tcMar>
              <w:top w:w="15" w:type="dxa"/>
              <w:left w:w="15" w:type="dxa"/>
              <w:bottom w:w="0" w:type="dxa"/>
              <w:right w:w="15" w:type="dxa"/>
            </w:tcMar>
            <w:hideMark/>
          </w:tcPr>
          <w:p w:rsidR="00274700" w:rsidRPr="00565E10" w:rsidRDefault="00274700" w:rsidP="00CF67F3">
            <w:pPr>
              <w:ind w:firstLine="709"/>
              <w:jc w:val="both"/>
              <w:rPr>
                <w:szCs w:val="28"/>
                <w:lang w:val="uk-UA" w:eastAsia="en-US"/>
              </w:rPr>
            </w:pPr>
            <w:r w:rsidRPr="00565E10">
              <w:rPr>
                <w:szCs w:val="28"/>
                <w:lang w:val="en-US" w:eastAsia="en-US"/>
              </w:rPr>
              <w:t>Grasping principles</w:t>
            </w:r>
            <w:r w:rsidRPr="00565E10">
              <w:rPr>
                <w:szCs w:val="28"/>
                <w:lang w:eastAsia="en-US"/>
              </w:rPr>
              <w:t xml:space="preserve"> </w:t>
            </w:r>
          </w:p>
        </w:tc>
        <w:tc>
          <w:tcPr>
            <w:tcW w:w="4394" w:type="dxa"/>
            <w:tcBorders>
              <w:top w:val="single" w:sz="8" w:space="0" w:color="FFFFFF"/>
              <w:left w:val="single" w:sz="8" w:space="0" w:color="FFFFFF"/>
              <w:bottom w:val="single" w:sz="8" w:space="0" w:color="FFFFFF"/>
              <w:right w:val="single" w:sz="8" w:space="0" w:color="FFFFFF"/>
            </w:tcBorders>
            <w:shd w:val="clear" w:color="auto" w:fill="FCECE7"/>
            <w:tcMar>
              <w:top w:w="15" w:type="dxa"/>
              <w:left w:w="15" w:type="dxa"/>
              <w:bottom w:w="0" w:type="dxa"/>
              <w:right w:w="15" w:type="dxa"/>
            </w:tcMar>
            <w:hideMark/>
          </w:tcPr>
          <w:p w:rsidR="00274700" w:rsidRPr="00565E10" w:rsidRDefault="00274700" w:rsidP="00CF67F3">
            <w:pPr>
              <w:ind w:firstLine="709"/>
              <w:jc w:val="both"/>
              <w:rPr>
                <w:szCs w:val="28"/>
                <w:lang w:val="uk-UA" w:eastAsia="en-US"/>
              </w:rPr>
            </w:pPr>
            <w:r w:rsidRPr="00565E10">
              <w:rPr>
                <w:szCs w:val="28"/>
                <w:lang w:val="en-US" w:eastAsia="en-US"/>
              </w:rPr>
              <w:t>Associating concepts</w:t>
            </w:r>
            <w:r w:rsidRPr="00565E10">
              <w:rPr>
                <w:szCs w:val="28"/>
                <w:lang w:eastAsia="en-US"/>
              </w:rPr>
              <w:t xml:space="preserve"> </w:t>
            </w:r>
          </w:p>
        </w:tc>
      </w:tr>
      <w:tr w:rsidR="00274700" w:rsidRPr="00565E10" w:rsidTr="00CF67F3">
        <w:trPr>
          <w:trHeight w:val="830"/>
        </w:trPr>
        <w:tc>
          <w:tcPr>
            <w:tcW w:w="4835" w:type="dxa"/>
            <w:tcBorders>
              <w:top w:val="single" w:sz="8" w:space="0" w:color="FFFFFF"/>
              <w:left w:val="single" w:sz="8" w:space="0" w:color="FFFFFF"/>
              <w:bottom w:val="single" w:sz="8" w:space="0" w:color="FFFFFF"/>
              <w:right w:val="single" w:sz="8" w:space="0" w:color="FFFFFF"/>
            </w:tcBorders>
            <w:shd w:val="clear" w:color="auto" w:fill="F9D8CC"/>
            <w:tcMar>
              <w:top w:w="15" w:type="dxa"/>
              <w:left w:w="15" w:type="dxa"/>
              <w:bottom w:w="0" w:type="dxa"/>
              <w:right w:w="15" w:type="dxa"/>
            </w:tcMar>
            <w:hideMark/>
          </w:tcPr>
          <w:p w:rsidR="00274700" w:rsidRPr="00565E10" w:rsidRDefault="00274700" w:rsidP="00CF67F3">
            <w:pPr>
              <w:ind w:firstLine="709"/>
              <w:jc w:val="both"/>
              <w:rPr>
                <w:szCs w:val="28"/>
                <w:lang w:val="uk-UA" w:eastAsia="en-US"/>
              </w:rPr>
            </w:pPr>
            <w:r w:rsidRPr="00565E10">
              <w:rPr>
                <w:szCs w:val="28"/>
                <w:lang w:val="en-US" w:eastAsia="en-US"/>
              </w:rPr>
              <w:t>Hypothesizing</w:t>
            </w:r>
            <w:r w:rsidRPr="00565E10">
              <w:rPr>
                <w:szCs w:val="28"/>
                <w:lang w:eastAsia="en-US"/>
              </w:rPr>
              <w:t xml:space="preserve"> </w:t>
            </w:r>
          </w:p>
        </w:tc>
        <w:tc>
          <w:tcPr>
            <w:tcW w:w="4394" w:type="dxa"/>
            <w:tcBorders>
              <w:top w:val="single" w:sz="8" w:space="0" w:color="FFFFFF"/>
              <w:left w:val="single" w:sz="8" w:space="0" w:color="FFFFFF"/>
              <w:bottom w:val="single" w:sz="8" w:space="0" w:color="FFFFFF"/>
              <w:right w:val="single" w:sz="8" w:space="0" w:color="FFFFFF"/>
            </w:tcBorders>
            <w:shd w:val="clear" w:color="auto" w:fill="F9D8CC"/>
            <w:tcMar>
              <w:top w:w="15" w:type="dxa"/>
              <w:left w:w="15" w:type="dxa"/>
              <w:bottom w:w="0" w:type="dxa"/>
              <w:right w:w="15" w:type="dxa"/>
            </w:tcMar>
            <w:hideMark/>
          </w:tcPr>
          <w:p w:rsidR="00274700" w:rsidRPr="00565E10" w:rsidRDefault="00274700" w:rsidP="00CF67F3">
            <w:pPr>
              <w:ind w:firstLine="709"/>
              <w:jc w:val="both"/>
              <w:rPr>
                <w:szCs w:val="28"/>
                <w:lang w:val="uk-UA" w:eastAsia="en-US"/>
              </w:rPr>
            </w:pPr>
            <w:r w:rsidRPr="00565E10">
              <w:rPr>
                <w:szCs w:val="28"/>
                <w:lang w:val="en-US" w:eastAsia="en-US"/>
              </w:rPr>
              <w:t>Supposing</w:t>
            </w:r>
            <w:r w:rsidRPr="00565E10">
              <w:rPr>
                <w:szCs w:val="28"/>
                <w:lang w:eastAsia="en-US"/>
              </w:rPr>
              <w:t xml:space="preserve"> </w:t>
            </w:r>
          </w:p>
        </w:tc>
      </w:tr>
      <w:tr w:rsidR="00274700" w:rsidRPr="00565E10" w:rsidTr="00CF67F3">
        <w:trPr>
          <w:trHeight w:val="830"/>
        </w:trPr>
        <w:tc>
          <w:tcPr>
            <w:tcW w:w="4835" w:type="dxa"/>
            <w:tcBorders>
              <w:top w:val="single" w:sz="8" w:space="0" w:color="FFFFFF"/>
              <w:left w:val="single" w:sz="8" w:space="0" w:color="FFFFFF"/>
              <w:bottom w:val="single" w:sz="8" w:space="0" w:color="FFFFFF"/>
              <w:right w:val="single" w:sz="8" w:space="0" w:color="FFFFFF"/>
            </w:tcBorders>
            <w:shd w:val="clear" w:color="auto" w:fill="FCECE7"/>
            <w:tcMar>
              <w:top w:w="15" w:type="dxa"/>
              <w:left w:w="15" w:type="dxa"/>
              <w:bottom w:w="0" w:type="dxa"/>
              <w:right w:w="15" w:type="dxa"/>
            </w:tcMar>
            <w:hideMark/>
          </w:tcPr>
          <w:p w:rsidR="00274700" w:rsidRPr="00565E10" w:rsidRDefault="00274700" w:rsidP="00CF67F3">
            <w:pPr>
              <w:ind w:firstLine="709"/>
              <w:jc w:val="both"/>
              <w:rPr>
                <w:szCs w:val="28"/>
                <w:lang w:val="uk-UA" w:eastAsia="en-US"/>
              </w:rPr>
            </w:pPr>
            <w:r w:rsidRPr="00565E10">
              <w:rPr>
                <w:szCs w:val="28"/>
                <w:lang w:val="en-US" w:eastAsia="en-US"/>
              </w:rPr>
              <w:t xml:space="preserve">Noting relationships among other relationships </w:t>
            </w:r>
          </w:p>
        </w:tc>
        <w:tc>
          <w:tcPr>
            <w:tcW w:w="4394" w:type="dxa"/>
            <w:tcBorders>
              <w:top w:val="single" w:sz="8" w:space="0" w:color="FFFFFF"/>
              <w:left w:val="single" w:sz="8" w:space="0" w:color="FFFFFF"/>
              <w:bottom w:val="single" w:sz="8" w:space="0" w:color="FFFFFF"/>
              <w:right w:val="single" w:sz="8" w:space="0" w:color="FFFFFF"/>
            </w:tcBorders>
            <w:shd w:val="clear" w:color="auto" w:fill="FCECE7"/>
            <w:tcMar>
              <w:top w:w="15" w:type="dxa"/>
              <w:left w:w="15" w:type="dxa"/>
              <w:bottom w:w="0" w:type="dxa"/>
              <w:right w:w="15" w:type="dxa"/>
            </w:tcMar>
            <w:hideMark/>
          </w:tcPr>
          <w:p w:rsidR="00274700" w:rsidRPr="00565E10" w:rsidRDefault="00274700" w:rsidP="00CF67F3">
            <w:pPr>
              <w:ind w:firstLine="709"/>
              <w:jc w:val="both"/>
              <w:rPr>
                <w:szCs w:val="28"/>
                <w:lang w:val="uk-UA" w:eastAsia="en-US"/>
              </w:rPr>
            </w:pPr>
            <w:r w:rsidRPr="00565E10">
              <w:rPr>
                <w:szCs w:val="28"/>
                <w:lang w:val="en-US" w:eastAsia="en-US"/>
              </w:rPr>
              <w:t>Noting relationships</w:t>
            </w:r>
            <w:r w:rsidRPr="00565E10">
              <w:rPr>
                <w:szCs w:val="28"/>
                <w:lang w:eastAsia="en-US"/>
              </w:rPr>
              <w:t xml:space="preserve"> </w:t>
            </w:r>
          </w:p>
        </w:tc>
      </w:tr>
      <w:tr w:rsidR="00274700" w:rsidRPr="00565E10" w:rsidTr="00CF67F3">
        <w:trPr>
          <w:trHeight w:val="830"/>
        </w:trPr>
        <w:tc>
          <w:tcPr>
            <w:tcW w:w="4835" w:type="dxa"/>
            <w:tcBorders>
              <w:top w:val="single" w:sz="8" w:space="0" w:color="FFFFFF"/>
              <w:left w:val="single" w:sz="8" w:space="0" w:color="FFFFFF"/>
              <w:bottom w:val="single" w:sz="8" w:space="0" w:color="FFFFFF"/>
              <w:right w:val="single" w:sz="8" w:space="0" w:color="FFFFFF"/>
            </w:tcBorders>
            <w:shd w:val="clear" w:color="auto" w:fill="F9D8CC"/>
            <w:tcMar>
              <w:top w:w="15" w:type="dxa"/>
              <w:left w:w="15" w:type="dxa"/>
              <w:bottom w:w="0" w:type="dxa"/>
              <w:right w:w="15" w:type="dxa"/>
            </w:tcMar>
            <w:hideMark/>
          </w:tcPr>
          <w:p w:rsidR="00274700" w:rsidRPr="00565E10" w:rsidRDefault="00274700" w:rsidP="00CF67F3">
            <w:pPr>
              <w:ind w:firstLine="709"/>
              <w:jc w:val="both"/>
              <w:rPr>
                <w:szCs w:val="28"/>
                <w:lang w:val="uk-UA" w:eastAsia="en-US"/>
              </w:rPr>
            </w:pPr>
            <w:r w:rsidRPr="00565E10">
              <w:rPr>
                <w:szCs w:val="28"/>
                <w:lang w:val="en-US" w:eastAsia="en-US"/>
              </w:rPr>
              <w:t>Making judgments with criteria</w:t>
            </w:r>
            <w:r w:rsidRPr="00565E10">
              <w:rPr>
                <w:szCs w:val="28"/>
                <w:lang w:eastAsia="en-US"/>
              </w:rPr>
              <w:t xml:space="preserve"> </w:t>
            </w:r>
          </w:p>
        </w:tc>
        <w:tc>
          <w:tcPr>
            <w:tcW w:w="4394" w:type="dxa"/>
            <w:tcBorders>
              <w:top w:val="single" w:sz="8" w:space="0" w:color="FFFFFF"/>
              <w:left w:val="single" w:sz="8" w:space="0" w:color="FFFFFF"/>
              <w:bottom w:val="single" w:sz="8" w:space="0" w:color="FFFFFF"/>
              <w:right w:val="single" w:sz="8" w:space="0" w:color="FFFFFF"/>
            </w:tcBorders>
            <w:shd w:val="clear" w:color="auto" w:fill="F9D8CC"/>
            <w:tcMar>
              <w:top w:w="15" w:type="dxa"/>
              <w:left w:w="15" w:type="dxa"/>
              <w:bottom w:w="0" w:type="dxa"/>
              <w:right w:w="15" w:type="dxa"/>
            </w:tcMar>
            <w:hideMark/>
          </w:tcPr>
          <w:p w:rsidR="00274700" w:rsidRPr="00565E10" w:rsidRDefault="00274700" w:rsidP="00CF67F3">
            <w:pPr>
              <w:ind w:firstLine="709"/>
              <w:jc w:val="both"/>
              <w:rPr>
                <w:szCs w:val="28"/>
                <w:lang w:val="uk-UA" w:eastAsia="en-US"/>
              </w:rPr>
            </w:pPr>
            <w:r w:rsidRPr="00565E10">
              <w:rPr>
                <w:szCs w:val="28"/>
                <w:lang w:val="en-US" w:eastAsia="en-US"/>
              </w:rPr>
              <w:t>Making judgments without criteria</w:t>
            </w:r>
            <w:r w:rsidRPr="00565E10">
              <w:rPr>
                <w:szCs w:val="28"/>
                <w:lang w:eastAsia="en-US"/>
              </w:rPr>
              <w:t xml:space="preserve"> </w:t>
            </w:r>
          </w:p>
        </w:tc>
      </w:tr>
    </w:tbl>
    <w:p w:rsidR="00274700" w:rsidRPr="00565E10" w:rsidRDefault="00274700" w:rsidP="00274700">
      <w:pPr>
        <w:ind w:firstLine="709"/>
        <w:jc w:val="both"/>
        <w:rPr>
          <w:szCs w:val="28"/>
          <w:lang w:val="en-US" w:eastAsia="en-US"/>
        </w:rPr>
      </w:pPr>
    </w:p>
    <w:p w:rsidR="00274700" w:rsidRPr="00565E10" w:rsidRDefault="00274700" w:rsidP="00274700">
      <w:pPr>
        <w:ind w:firstLine="709"/>
        <w:rPr>
          <w:b/>
          <w:bCs/>
          <w:szCs w:val="28"/>
          <w:lang w:val="en-US" w:eastAsia="en-US"/>
        </w:rPr>
      </w:pPr>
      <w:r w:rsidRPr="00565E10">
        <w:rPr>
          <w:b/>
          <w:bCs/>
          <w:szCs w:val="28"/>
          <w:lang w:val="en-US" w:eastAsia="en-US"/>
        </w:rPr>
        <w:t>The main elements of critical thinking</w:t>
      </w:r>
    </w:p>
    <w:p w:rsidR="00274700" w:rsidRPr="00565E10" w:rsidRDefault="00274700" w:rsidP="00274700">
      <w:pPr>
        <w:rPr>
          <w:szCs w:val="28"/>
          <w:lang w:val="en-US" w:eastAsia="en-US"/>
        </w:rPr>
      </w:pPr>
      <w:r>
        <w:rPr>
          <w:rFonts w:ascii="Calibri" w:hAnsi="Calibri"/>
          <w:noProof/>
          <w:sz w:val="22"/>
          <w:szCs w:val="22"/>
          <w:lang w:val="uk-UA" w:eastAsia="uk-UA"/>
        </w:rPr>
        <w:lastRenderedPageBreak/>
        <w:drawing>
          <wp:inline distT="0" distB="0" distL="0" distR="0">
            <wp:extent cx="6153150" cy="3762375"/>
            <wp:effectExtent l="0" t="0" r="0" b="9525"/>
            <wp:docPr id="1" name="Рисунок 1"/>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Grp="1"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6153150" cy="3762375"/>
                    </a:xfrm>
                    <a:prstGeom prst="rect">
                      <a:avLst/>
                    </a:prstGeom>
                    <a:noFill/>
                    <a:ln>
                      <a:noFill/>
                    </a:ln>
                  </pic:spPr>
                </pic:pic>
              </a:graphicData>
            </a:graphic>
          </wp:inline>
        </w:drawing>
      </w:r>
    </w:p>
    <w:p w:rsidR="00274700" w:rsidRPr="00565E10" w:rsidRDefault="00274700" w:rsidP="00274700">
      <w:pPr>
        <w:ind w:firstLine="709"/>
        <w:rPr>
          <w:szCs w:val="28"/>
          <w:lang w:val="en-US" w:eastAsia="en-US"/>
        </w:rPr>
      </w:pPr>
    </w:p>
    <w:p w:rsidR="00274700" w:rsidRPr="00565E10" w:rsidRDefault="00274700" w:rsidP="00274700">
      <w:pPr>
        <w:spacing w:line="276" w:lineRule="auto"/>
        <w:ind w:firstLine="709"/>
        <w:rPr>
          <w:b/>
          <w:szCs w:val="28"/>
          <w:lang w:val="en-US" w:eastAsia="en-US"/>
        </w:rPr>
      </w:pPr>
      <w:r w:rsidRPr="00565E10">
        <w:rPr>
          <w:b/>
          <w:szCs w:val="28"/>
          <w:lang w:val="en-US" w:eastAsia="en-US"/>
        </w:rPr>
        <w:t>Recommendations for critical reading and evaluating information</w:t>
      </w:r>
    </w:p>
    <w:p w:rsidR="00274700" w:rsidRPr="00565E10" w:rsidRDefault="00274700" w:rsidP="00274700">
      <w:pPr>
        <w:spacing w:line="276" w:lineRule="auto"/>
        <w:ind w:firstLine="709"/>
        <w:jc w:val="both"/>
        <w:rPr>
          <w:szCs w:val="28"/>
          <w:lang w:val="en-US" w:eastAsia="en-US"/>
        </w:rPr>
      </w:pPr>
      <w:r w:rsidRPr="00565E10">
        <w:rPr>
          <w:szCs w:val="28"/>
          <w:lang w:val="en-US" w:eastAsia="en-US"/>
        </w:rPr>
        <w:t>Use the criteria: Who? Why? What? When?</w:t>
      </w:r>
    </w:p>
    <w:p w:rsidR="00274700" w:rsidRPr="00565E10" w:rsidRDefault="00274700" w:rsidP="00274700">
      <w:pPr>
        <w:spacing w:line="276" w:lineRule="auto"/>
        <w:ind w:firstLine="709"/>
        <w:jc w:val="both"/>
        <w:rPr>
          <w:szCs w:val="28"/>
          <w:lang w:val="en-US" w:eastAsia="en-US"/>
        </w:rPr>
      </w:pPr>
      <w:r w:rsidRPr="00565E10">
        <w:rPr>
          <w:b/>
          <w:szCs w:val="28"/>
          <w:lang w:val="en-US" w:eastAsia="en-US"/>
        </w:rPr>
        <w:t>Who?</w:t>
      </w:r>
      <w:r w:rsidRPr="00565E10">
        <w:rPr>
          <w:szCs w:val="28"/>
          <w:lang w:val="en-US" w:eastAsia="en-US"/>
        </w:rPr>
        <w:t xml:space="preserve"> Look at the qualification of the authors and sources of experience. Whether they are experts in their field? Whether they are published anywhere else? Are they sponsoring by someone or not? Were they cited by other specialists in their field? Is the publisher recognized and authoritative organization? Do they provide contact information?</w:t>
      </w:r>
    </w:p>
    <w:p w:rsidR="00274700" w:rsidRPr="00565E10" w:rsidRDefault="00274700" w:rsidP="00274700">
      <w:pPr>
        <w:spacing w:line="276" w:lineRule="auto"/>
        <w:ind w:firstLine="709"/>
        <w:jc w:val="both"/>
        <w:rPr>
          <w:szCs w:val="28"/>
          <w:lang w:val="en-US" w:eastAsia="en-US"/>
        </w:rPr>
      </w:pPr>
      <w:r w:rsidRPr="00565E10">
        <w:rPr>
          <w:b/>
          <w:szCs w:val="28"/>
          <w:lang w:val="en-US" w:eastAsia="en-US"/>
        </w:rPr>
        <w:t>Why?</w:t>
      </w:r>
      <w:r w:rsidRPr="00565E10">
        <w:rPr>
          <w:szCs w:val="28"/>
          <w:lang w:val="en-US" w:eastAsia="en-US"/>
        </w:rPr>
        <w:t xml:space="preserve"> Look at the purpose of the information. Whether the information is intended to inform, persuade, or entertain? Is there sufficient evidence that there have been no complaints? Were the studies sponsored? Is this objective or biased? Who is the target audience? Is it </w:t>
      </w:r>
      <w:proofErr w:type="gramStart"/>
      <w:r w:rsidRPr="00565E10">
        <w:rPr>
          <w:szCs w:val="28"/>
          <w:lang w:val="en-US" w:eastAsia="en-US"/>
        </w:rPr>
        <w:t>use</w:t>
      </w:r>
      <w:proofErr w:type="gramEnd"/>
      <w:r w:rsidRPr="00565E10">
        <w:rPr>
          <w:szCs w:val="28"/>
          <w:lang w:val="en-US" w:eastAsia="en-US"/>
        </w:rPr>
        <w:t xml:space="preserve"> emotional language?</w:t>
      </w:r>
    </w:p>
    <w:p w:rsidR="00274700" w:rsidRPr="00565E10" w:rsidRDefault="00274700" w:rsidP="00274700">
      <w:pPr>
        <w:spacing w:line="276" w:lineRule="auto"/>
        <w:ind w:firstLine="709"/>
        <w:jc w:val="both"/>
        <w:rPr>
          <w:szCs w:val="28"/>
          <w:lang w:val="en-US" w:eastAsia="en-US"/>
        </w:rPr>
      </w:pPr>
      <w:r w:rsidRPr="00565E10">
        <w:rPr>
          <w:b/>
          <w:szCs w:val="28"/>
          <w:lang w:val="en-US" w:eastAsia="en-US"/>
        </w:rPr>
        <w:t>What?</w:t>
      </w:r>
      <w:r w:rsidRPr="00565E10">
        <w:rPr>
          <w:szCs w:val="28"/>
          <w:lang w:val="en-US" w:eastAsia="en-US"/>
        </w:rPr>
        <w:t xml:space="preserve"> Look at the relevance of the information. Does it provide information at the appropriate level for your needs? Is this true in terms of geographic location? Is this an original or a secondary material? What this material is focused on? How limited is the coverage?</w:t>
      </w:r>
    </w:p>
    <w:p w:rsidR="00274700" w:rsidRPr="00565E10" w:rsidRDefault="00274700" w:rsidP="00274700">
      <w:pPr>
        <w:spacing w:line="276" w:lineRule="auto"/>
        <w:ind w:firstLine="709"/>
        <w:jc w:val="both"/>
        <w:rPr>
          <w:szCs w:val="28"/>
          <w:lang w:val="en-US" w:eastAsia="en-US"/>
        </w:rPr>
      </w:pPr>
      <w:r w:rsidRPr="00565E10">
        <w:rPr>
          <w:b/>
          <w:szCs w:val="28"/>
          <w:lang w:val="en-US" w:eastAsia="en-US"/>
        </w:rPr>
        <w:t>When?</w:t>
      </w:r>
      <w:r w:rsidRPr="00565E10">
        <w:rPr>
          <w:szCs w:val="28"/>
          <w:lang w:val="en-US" w:eastAsia="en-US"/>
        </w:rPr>
        <w:t xml:space="preserve"> Look at the novelty of information. Is there a publication date? When </w:t>
      </w:r>
      <w:proofErr w:type="gramStart"/>
      <w:r w:rsidRPr="00565E10">
        <w:rPr>
          <w:szCs w:val="28"/>
          <w:lang w:val="en-US" w:eastAsia="en-US"/>
        </w:rPr>
        <w:t>was it</w:t>
      </w:r>
      <w:proofErr w:type="gramEnd"/>
      <w:r w:rsidRPr="00565E10">
        <w:rPr>
          <w:szCs w:val="28"/>
          <w:lang w:val="en-US" w:eastAsia="en-US"/>
        </w:rPr>
        <w:t xml:space="preserve"> last updated? Are the links still active (the site)?</w:t>
      </w:r>
    </w:p>
    <w:p w:rsidR="00274700" w:rsidRPr="00565E10" w:rsidRDefault="00274700" w:rsidP="00274700">
      <w:pPr>
        <w:spacing w:line="276" w:lineRule="auto"/>
        <w:ind w:firstLine="709"/>
        <w:jc w:val="both"/>
        <w:rPr>
          <w:szCs w:val="28"/>
          <w:lang w:val="uk-UA" w:eastAsia="en-US"/>
        </w:rPr>
      </w:pPr>
    </w:p>
    <w:p w:rsidR="00274700" w:rsidRPr="00565E10" w:rsidRDefault="00274700" w:rsidP="00274700">
      <w:pPr>
        <w:spacing w:line="276" w:lineRule="auto"/>
        <w:ind w:firstLine="709"/>
        <w:jc w:val="both"/>
        <w:rPr>
          <w:b/>
          <w:bCs/>
          <w:szCs w:val="28"/>
          <w:lang w:val="en-US" w:eastAsia="en-US"/>
        </w:rPr>
      </w:pPr>
      <w:r w:rsidRPr="00565E10">
        <w:rPr>
          <w:b/>
          <w:bCs/>
          <w:szCs w:val="28"/>
          <w:lang w:val="en-US" w:eastAsia="en-US"/>
        </w:rPr>
        <w:t>Recommendations for effective report writing</w:t>
      </w:r>
    </w:p>
    <w:p w:rsidR="00274700" w:rsidRPr="00565E10" w:rsidRDefault="00274700" w:rsidP="00274700">
      <w:pPr>
        <w:spacing w:line="276" w:lineRule="auto"/>
        <w:ind w:firstLine="709"/>
        <w:jc w:val="both"/>
        <w:rPr>
          <w:bCs/>
          <w:i/>
          <w:szCs w:val="28"/>
          <w:lang w:val="uk-UA" w:eastAsia="en-US"/>
        </w:rPr>
      </w:pPr>
      <w:r w:rsidRPr="00565E10">
        <w:rPr>
          <w:bCs/>
          <w:i/>
          <w:szCs w:val="28"/>
          <w:lang w:val="en-US" w:eastAsia="en-US"/>
        </w:rPr>
        <w:t>To write well-structured report it need to involve such writing abilities:</w:t>
      </w:r>
    </w:p>
    <w:p w:rsidR="00274700" w:rsidRPr="00565E10" w:rsidRDefault="00274700" w:rsidP="00274700">
      <w:pPr>
        <w:numPr>
          <w:ilvl w:val="0"/>
          <w:numId w:val="1"/>
        </w:numPr>
        <w:spacing w:after="160" w:line="276" w:lineRule="auto"/>
        <w:jc w:val="both"/>
        <w:rPr>
          <w:bCs/>
          <w:szCs w:val="28"/>
          <w:lang w:val="uk-UA" w:eastAsia="en-US"/>
        </w:rPr>
      </w:pPr>
      <w:r w:rsidRPr="00565E10">
        <w:rPr>
          <w:bCs/>
          <w:szCs w:val="28"/>
          <w:lang w:val="en-US" w:eastAsia="en-US"/>
        </w:rPr>
        <w:t>Ability to draft an outline plan.</w:t>
      </w:r>
    </w:p>
    <w:p w:rsidR="00274700" w:rsidRPr="00565E10" w:rsidRDefault="00274700" w:rsidP="00274700">
      <w:pPr>
        <w:numPr>
          <w:ilvl w:val="0"/>
          <w:numId w:val="1"/>
        </w:numPr>
        <w:spacing w:after="160" w:line="276" w:lineRule="auto"/>
        <w:jc w:val="both"/>
        <w:rPr>
          <w:bCs/>
          <w:szCs w:val="28"/>
          <w:lang w:val="uk-UA" w:eastAsia="en-US"/>
        </w:rPr>
      </w:pPr>
      <w:r w:rsidRPr="00565E10">
        <w:rPr>
          <w:bCs/>
          <w:szCs w:val="28"/>
          <w:lang w:val="en-US" w:eastAsia="en-US"/>
        </w:rPr>
        <w:t>Ability to formulate the head of report.</w:t>
      </w:r>
    </w:p>
    <w:p w:rsidR="00274700" w:rsidRPr="00565E10" w:rsidRDefault="00274700" w:rsidP="00274700">
      <w:pPr>
        <w:numPr>
          <w:ilvl w:val="0"/>
          <w:numId w:val="1"/>
        </w:numPr>
        <w:spacing w:after="160" w:line="276" w:lineRule="auto"/>
        <w:jc w:val="both"/>
        <w:rPr>
          <w:bCs/>
          <w:szCs w:val="28"/>
          <w:lang w:val="uk-UA" w:eastAsia="en-US"/>
        </w:rPr>
      </w:pPr>
      <w:proofErr w:type="gramStart"/>
      <w:r w:rsidRPr="00565E10">
        <w:rPr>
          <w:bCs/>
          <w:szCs w:val="28"/>
          <w:lang w:val="en-US" w:eastAsia="en-US"/>
        </w:rPr>
        <w:lastRenderedPageBreak/>
        <w:t>Skills to write abstract if the report is</w:t>
      </w:r>
      <w:proofErr w:type="gramEnd"/>
      <w:r w:rsidRPr="00565E10">
        <w:rPr>
          <w:bCs/>
          <w:szCs w:val="28"/>
          <w:lang w:val="en-US" w:eastAsia="en-US"/>
        </w:rPr>
        <w:t xml:space="preserve"> long.</w:t>
      </w:r>
    </w:p>
    <w:p w:rsidR="00274700" w:rsidRPr="00565E10" w:rsidRDefault="00274700" w:rsidP="00274700">
      <w:pPr>
        <w:numPr>
          <w:ilvl w:val="0"/>
          <w:numId w:val="1"/>
        </w:numPr>
        <w:spacing w:after="160" w:line="276" w:lineRule="auto"/>
        <w:jc w:val="both"/>
        <w:rPr>
          <w:bCs/>
          <w:szCs w:val="28"/>
          <w:lang w:val="uk-UA" w:eastAsia="en-US"/>
        </w:rPr>
      </w:pPr>
      <w:r w:rsidRPr="00565E10">
        <w:rPr>
          <w:bCs/>
          <w:szCs w:val="28"/>
          <w:lang w:val="en-US" w:eastAsia="en-US"/>
        </w:rPr>
        <w:t>Ability to set up the goal and the tasks of your report.</w:t>
      </w:r>
    </w:p>
    <w:p w:rsidR="00274700" w:rsidRPr="00565E10" w:rsidRDefault="00274700" w:rsidP="00274700">
      <w:pPr>
        <w:numPr>
          <w:ilvl w:val="0"/>
          <w:numId w:val="1"/>
        </w:numPr>
        <w:spacing w:after="160" w:line="276" w:lineRule="auto"/>
        <w:jc w:val="both"/>
        <w:rPr>
          <w:bCs/>
          <w:szCs w:val="28"/>
          <w:lang w:val="uk-UA" w:eastAsia="en-US"/>
        </w:rPr>
      </w:pPr>
      <w:r w:rsidRPr="00565E10">
        <w:rPr>
          <w:bCs/>
          <w:szCs w:val="28"/>
          <w:lang w:val="en-US" w:eastAsia="en-US"/>
        </w:rPr>
        <w:t>Skills to structure materials and to design the detailed plan of your report.</w:t>
      </w:r>
    </w:p>
    <w:p w:rsidR="00274700" w:rsidRPr="00565E10" w:rsidRDefault="00274700" w:rsidP="00274700">
      <w:pPr>
        <w:numPr>
          <w:ilvl w:val="0"/>
          <w:numId w:val="1"/>
        </w:numPr>
        <w:spacing w:after="160" w:line="276" w:lineRule="auto"/>
        <w:jc w:val="both"/>
        <w:rPr>
          <w:bCs/>
          <w:szCs w:val="28"/>
          <w:lang w:val="uk-UA" w:eastAsia="en-US"/>
        </w:rPr>
      </w:pPr>
      <w:r w:rsidRPr="00565E10">
        <w:rPr>
          <w:bCs/>
          <w:szCs w:val="28"/>
          <w:lang w:val="en-US" w:eastAsia="en-US"/>
        </w:rPr>
        <w:t>Ability to formulate conclusions, to add necessary appendix.</w:t>
      </w:r>
    </w:p>
    <w:p w:rsidR="00274700" w:rsidRPr="00565E10" w:rsidRDefault="00274700" w:rsidP="00274700">
      <w:pPr>
        <w:spacing w:line="276" w:lineRule="auto"/>
        <w:ind w:firstLine="709"/>
        <w:jc w:val="both"/>
        <w:rPr>
          <w:bCs/>
          <w:szCs w:val="28"/>
          <w:lang w:val="en-US" w:eastAsia="en-US"/>
        </w:rPr>
      </w:pPr>
      <w:r w:rsidRPr="00565E10">
        <w:rPr>
          <w:b/>
          <w:bCs/>
          <w:szCs w:val="28"/>
          <w:lang w:val="en-US" w:eastAsia="en-US"/>
        </w:rPr>
        <w:t>Academic style of writing</w:t>
      </w:r>
    </w:p>
    <w:p w:rsidR="00274700" w:rsidRPr="00565E10" w:rsidRDefault="00274700" w:rsidP="00274700">
      <w:pPr>
        <w:spacing w:line="276" w:lineRule="auto"/>
        <w:ind w:firstLine="709"/>
        <w:jc w:val="both"/>
        <w:rPr>
          <w:bCs/>
          <w:i/>
          <w:szCs w:val="28"/>
          <w:lang w:val="uk-UA" w:eastAsia="en-US"/>
        </w:rPr>
      </w:pPr>
      <w:r w:rsidRPr="00565E10">
        <w:rPr>
          <w:bCs/>
          <w:i/>
          <w:szCs w:val="28"/>
          <w:lang w:val="en-US" w:eastAsia="en-US"/>
        </w:rPr>
        <w:t>The following characteristics are typical of academic writing:</w:t>
      </w:r>
    </w:p>
    <w:p w:rsidR="00274700" w:rsidRPr="00565E10" w:rsidRDefault="00274700" w:rsidP="00274700">
      <w:pPr>
        <w:numPr>
          <w:ilvl w:val="0"/>
          <w:numId w:val="2"/>
        </w:numPr>
        <w:spacing w:after="160" w:line="276" w:lineRule="auto"/>
        <w:jc w:val="both"/>
        <w:rPr>
          <w:bCs/>
          <w:szCs w:val="28"/>
          <w:lang w:val="uk-UA" w:eastAsia="en-US"/>
        </w:rPr>
      </w:pPr>
      <w:r w:rsidRPr="00565E10">
        <w:rPr>
          <w:bCs/>
          <w:szCs w:val="28"/>
          <w:lang w:val="en-US" w:eastAsia="en-US"/>
        </w:rPr>
        <w:t>Use of correct grammar and punctuation;</w:t>
      </w:r>
    </w:p>
    <w:p w:rsidR="00274700" w:rsidRPr="00565E10" w:rsidRDefault="00274700" w:rsidP="00274700">
      <w:pPr>
        <w:numPr>
          <w:ilvl w:val="0"/>
          <w:numId w:val="2"/>
        </w:numPr>
        <w:spacing w:after="160" w:line="276" w:lineRule="auto"/>
        <w:jc w:val="both"/>
        <w:rPr>
          <w:bCs/>
          <w:szCs w:val="28"/>
          <w:lang w:val="uk-UA" w:eastAsia="en-US"/>
        </w:rPr>
      </w:pPr>
      <w:r w:rsidRPr="00565E10">
        <w:rPr>
          <w:bCs/>
          <w:szCs w:val="28"/>
          <w:lang w:val="en-US" w:eastAsia="en-US"/>
        </w:rPr>
        <w:t xml:space="preserve">Use cautious </w:t>
      </w:r>
      <w:r w:rsidRPr="00565E10">
        <w:rPr>
          <w:bCs/>
          <w:szCs w:val="28"/>
          <w:lang w:eastAsia="en-US"/>
        </w:rPr>
        <w:t>(</w:t>
      </w:r>
      <w:r w:rsidRPr="00565E10">
        <w:rPr>
          <w:bCs/>
          <w:szCs w:val="28"/>
          <w:lang w:val="en-US" w:eastAsia="en-US"/>
        </w:rPr>
        <w:t>probabilistic</w:t>
      </w:r>
      <w:r w:rsidRPr="00565E10">
        <w:rPr>
          <w:bCs/>
          <w:szCs w:val="28"/>
          <w:lang w:eastAsia="en-US"/>
        </w:rPr>
        <w:t xml:space="preserve">) </w:t>
      </w:r>
      <w:r w:rsidRPr="00565E10">
        <w:rPr>
          <w:bCs/>
          <w:szCs w:val="28"/>
          <w:lang w:val="en-US" w:eastAsia="en-US"/>
        </w:rPr>
        <w:t>language;</w:t>
      </w:r>
    </w:p>
    <w:p w:rsidR="00274700" w:rsidRPr="00565E10" w:rsidRDefault="00274700" w:rsidP="00274700">
      <w:pPr>
        <w:numPr>
          <w:ilvl w:val="0"/>
          <w:numId w:val="2"/>
        </w:numPr>
        <w:spacing w:after="160" w:line="276" w:lineRule="auto"/>
        <w:jc w:val="both"/>
        <w:rPr>
          <w:bCs/>
          <w:szCs w:val="28"/>
          <w:lang w:val="uk-UA" w:eastAsia="en-US"/>
        </w:rPr>
      </w:pPr>
      <w:r w:rsidRPr="00565E10">
        <w:rPr>
          <w:bCs/>
          <w:szCs w:val="28"/>
          <w:lang w:val="en-US" w:eastAsia="en-US"/>
        </w:rPr>
        <w:t>Avoid subjective and emotive language;</w:t>
      </w:r>
    </w:p>
    <w:p w:rsidR="00274700" w:rsidRPr="00565E10" w:rsidRDefault="00274700" w:rsidP="00274700">
      <w:pPr>
        <w:numPr>
          <w:ilvl w:val="0"/>
          <w:numId w:val="2"/>
        </w:numPr>
        <w:spacing w:after="160" w:line="276" w:lineRule="auto"/>
        <w:jc w:val="both"/>
        <w:rPr>
          <w:bCs/>
          <w:szCs w:val="28"/>
          <w:lang w:val="uk-UA" w:eastAsia="en-US"/>
        </w:rPr>
      </w:pPr>
      <w:r w:rsidRPr="00565E10">
        <w:rPr>
          <w:bCs/>
          <w:szCs w:val="28"/>
          <w:lang w:val="en-US" w:eastAsia="en-US"/>
        </w:rPr>
        <w:t>Use linking words and phrases;</w:t>
      </w:r>
    </w:p>
    <w:p w:rsidR="00274700" w:rsidRPr="00565E10" w:rsidRDefault="00274700" w:rsidP="00274700">
      <w:pPr>
        <w:numPr>
          <w:ilvl w:val="0"/>
          <w:numId w:val="2"/>
        </w:numPr>
        <w:spacing w:after="160" w:line="276" w:lineRule="auto"/>
        <w:jc w:val="both"/>
        <w:rPr>
          <w:bCs/>
          <w:szCs w:val="28"/>
          <w:lang w:val="uk-UA" w:eastAsia="en-US"/>
        </w:rPr>
      </w:pPr>
      <w:r w:rsidRPr="00565E10">
        <w:rPr>
          <w:bCs/>
          <w:szCs w:val="28"/>
          <w:lang w:val="en-US" w:eastAsia="en-US"/>
        </w:rPr>
        <w:t>Use correct referencing;</w:t>
      </w:r>
    </w:p>
    <w:p w:rsidR="00274700" w:rsidRPr="00565E10" w:rsidRDefault="00274700" w:rsidP="00274700">
      <w:pPr>
        <w:numPr>
          <w:ilvl w:val="0"/>
          <w:numId w:val="2"/>
        </w:numPr>
        <w:spacing w:after="160" w:line="276" w:lineRule="auto"/>
        <w:jc w:val="both"/>
        <w:rPr>
          <w:bCs/>
          <w:szCs w:val="28"/>
          <w:lang w:val="uk-UA" w:eastAsia="en-US"/>
        </w:rPr>
      </w:pPr>
      <w:r w:rsidRPr="00565E10">
        <w:rPr>
          <w:bCs/>
          <w:szCs w:val="28"/>
          <w:lang w:val="en-US" w:eastAsia="en-US"/>
        </w:rPr>
        <w:t>Clear and concise language;</w:t>
      </w:r>
    </w:p>
    <w:p w:rsidR="00274700" w:rsidRPr="00565E10" w:rsidRDefault="00274700" w:rsidP="00274700">
      <w:pPr>
        <w:numPr>
          <w:ilvl w:val="0"/>
          <w:numId w:val="2"/>
        </w:numPr>
        <w:spacing w:after="160" w:line="276" w:lineRule="auto"/>
        <w:jc w:val="both"/>
        <w:rPr>
          <w:bCs/>
          <w:szCs w:val="28"/>
          <w:lang w:val="uk-UA" w:eastAsia="en-US"/>
        </w:rPr>
      </w:pPr>
      <w:r w:rsidRPr="00565E10">
        <w:rPr>
          <w:bCs/>
          <w:szCs w:val="28"/>
          <w:lang w:val="en-US" w:eastAsia="en-US"/>
        </w:rPr>
        <w:t>Formal writing style.</w:t>
      </w:r>
    </w:p>
    <w:p w:rsidR="00274700" w:rsidRPr="00565E10" w:rsidRDefault="00274700" w:rsidP="00274700">
      <w:pPr>
        <w:ind w:firstLine="709"/>
        <w:jc w:val="both"/>
        <w:rPr>
          <w:bCs/>
          <w:szCs w:val="28"/>
          <w:lang w:val="en-US" w:eastAsia="en-US"/>
        </w:rPr>
      </w:pPr>
    </w:p>
    <w:p w:rsidR="00274700" w:rsidRPr="00565E10" w:rsidRDefault="00274700" w:rsidP="00274700">
      <w:pPr>
        <w:spacing w:line="276" w:lineRule="auto"/>
        <w:ind w:firstLine="709"/>
        <w:jc w:val="both"/>
        <w:rPr>
          <w:bCs/>
          <w:szCs w:val="28"/>
          <w:lang w:val="en-US" w:eastAsia="en-US"/>
        </w:rPr>
      </w:pPr>
      <w:r w:rsidRPr="00565E10">
        <w:rPr>
          <w:b/>
          <w:bCs/>
          <w:szCs w:val="28"/>
          <w:lang w:val="en-US" w:eastAsia="en-US"/>
        </w:rPr>
        <w:t>Techniques of verbal and written persuasion</w:t>
      </w:r>
    </w:p>
    <w:p w:rsidR="00274700" w:rsidRPr="00565E10" w:rsidRDefault="00274700" w:rsidP="00274700">
      <w:pPr>
        <w:spacing w:line="276" w:lineRule="auto"/>
        <w:ind w:firstLine="709"/>
        <w:jc w:val="both"/>
        <w:rPr>
          <w:szCs w:val="28"/>
          <w:lang w:val="uk-UA" w:eastAsia="en-US"/>
        </w:rPr>
      </w:pPr>
      <w:r w:rsidRPr="00565E10">
        <w:rPr>
          <w:szCs w:val="28"/>
          <w:lang w:val="en-US" w:eastAsia="en-US"/>
        </w:rPr>
        <w:t xml:space="preserve">These techniques show the reader that the point of view of the author should act as their own point of view. </w:t>
      </w:r>
    </w:p>
    <w:p w:rsidR="00274700" w:rsidRPr="00565E10" w:rsidRDefault="00274700" w:rsidP="00274700">
      <w:pPr>
        <w:spacing w:line="276" w:lineRule="auto"/>
        <w:ind w:firstLine="709"/>
        <w:jc w:val="both"/>
        <w:rPr>
          <w:szCs w:val="28"/>
          <w:lang w:val="uk-UA" w:eastAsia="en-US"/>
        </w:rPr>
      </w:pPr>
      <w:r w:rsidRPr="00565E10">
        <w:rPr>
          <w:szCs w:val="28"/>
          <w:lang w:val="en-US" w:eastAsia="en-US"/>
        </w:rPr>
        <w:t xml:space="preserve">1. </w:t>
      </w:r>
      <w:r w:rsidRPr="00565E10">
        <w:rPr>
          <w:szCs w:val="28"/>
          <w:u w:val="single"/>
          <w:lang w:val="en-US" w:eastAsia="en-US"/>
        </w:rPr>
        <w:t>Rhetorical question</w:t>
      </w:r>
      <w:r w:rsidRPr="00565E10">
        <w:rPr>
          <w:szCs w:val="28"/>
          <w:lang w:val="en-US" w:eastAsia="en-US"/>
        </w:rPr>
        <w:t xml:space="preserve">: means that the answer is so obvious that other answer is not required. </w:t>
      </w:r>
    </w:p>
    <w:p w:rsidR="00274700" w:rsidRPr="00565E10" w:rsidRDefault="00274700" w:rsidP="00274700">
      <w:pPr>
        <w:spacing w:line="276" w:lineRule="auto"/>
        <w:ind w:firstLine="709"/>
        <w:jc w:val="both"/>
        <w:rPr>
          <w:szCs w:val="28"/>
          <w:lang w:val="uk-UA" w:eastAsia="en-US"/>
        </w:rPr>
      </w:pPr>
      <w:r w:rsidRPr="00565E10">
        <w:rPr>
          <w:i/>
          <w:szCs w:val="28"/>
          <w:lang w:val="en-US" w:eastAsia="en-US"/>
        </w:rPr>
        <w:t>Example:</w:t>
      </w:r>
      <w:r w:rsidRPr="00565E10">
        <w:rPr>
          <w:szCs w:val="28"/>
          <w:lang w:val="en-US" w:eastAsia="en-US"/>
        </w:rPr>
        <w:t xml:space="preserve"> Can we expect that our teachers will maintain a high level of professionalism, if we do not pay them a fair wage? </w:t>
      </w:r>
    </w:p>
    <w:p w:rsidR="00274700" w:rsidRPr="00565E10" w:rsidRDefault="00274700" w:rsidP="00274700">
      <w:pPr>
        <w:spacing w:line="276" w:lineRule="auto"/>
        <w:ind w:firstLine="709"/>
        <w:jc w:val="both"/>
        <w:rPr>
          <w:szCs w:val="28"/>
          <w:lang w:val="uk-UA" w:eastAsia="en-US"/>
        </w:rPr>
      </w:pPr>
      <w:r w:rsidRPr="00565E10">
        <w:rPr>
          <w:szCs w:val="28"/>
          <w:lang w:val="en-US" w:eastAsia="en-US"/>
        </w:rPr>
        <w:t xml:space="preserve">2. </w:t>
      </w:r>
      <w:r w:rsidRPr="00565E10">
        <w:rPr>
          <w:szCs w:val="28"/>
          <w:u w:val="single"/>
          <w:lang w:val="en-US" w:eastAsia="en-US"/>
        </w:rPr>
        <w:t>The Rule of ‘Three’</w:t>
      </w:r>
      <w:r w:rsidRPr="00565E10">
        <w:rPr>
          <w:szCs w:val="28"/>
          <w:lang w:val="en-US" w:eastAsia="en-US"/>
        </w:rPr>
        <w:t xml:space="preserve">: based on the observation that people better remember things when they are listed in three. The same idea can be told in 3 different ways. </w:t>
      </w:r>
    </w:p>
    <w:p w:rsidR="00274700" w:rsidRPr="00565E10" w:rsidRDefault="00274700" w:rsidP="00274700">
      <w:pPr>
        <w:spacing w:line="276" w:lineRule="auto"/>
        <w:ind w:firstLine="709"/>
        <w:jc w:val="both"/>
        <w:rPr>
          <w:szCs w:val="28"/>
          <w:lang w:val="uk-UA" w:eastAsia="en-US"/>
        </w:rPr>
      </w:pPr>
      <w:r w:rsidRPr="00565E10">
        <w:rPr>
          <w:i/>
          <w:szCs w:val="28"/>
          <w:lang w:val="en-US" w:eastAsia="en-US"/>
        </w:rPr>
        <w:t>Example:</w:t>
      </w:r>
      <w:r w:rsidRPr="00565E10">
        <w:rPr>
          <w:szCs w:val="28"/>
          <w:lang w:val="en-US" w:eastAsia="en-US"/>
        </w:rPr>
        <w:t xml:space="preserve"> "Stop, </w:t>
      </w:r>
      <w:proofErr w:type="gramStart"/>
      <w:r w:rsidRPr="00565E10">
        <w:rPr>
          <w:szCs w:val="28"/>
          <w:lang w:val="en-US" w:eastAsia="en-US"/>
        </w:rPr>
        <w:t>look</w:t>
      </w:r>
      <w:proofErr w:type="gramEnd"/>
      <w:r w:rsidRPr="00565E10">
        <w:rPr>
          <w:szCs w:val="28"/>
          <w:lang w:val="en-US" w:eastAsia="en-US"/>
        </w:rPr>
        <w:t xml:space="preserve">, and listen"; “Is your car old? </w:t>
      </w:r>
      <w:proofErr w:type="gramStart"/>
      <w:r w:rsidRPr="00565E10">
        <w:rPr>
          <w:szCs w:val="28"/>
          <w:lang w:val="en-US" w:eastAsia="en-US"/>
        </w:rPr>
        <w:t>rusting</w:t>
      </w:r>
      <w:proofErr w:type="gramEnd"/>
      <w:r w:rsidRPr="00565E10">
        <w:rPr>
          <w:szCs w:val="28"/>
          <w:lang w:val="en-US" w:eastAsia="en-US"/>
        </w:rPr>
        <w:t xml:space="preserve">? </w:t>
      </w:r>
      <w:proofErr w:type="gramStart"/>
      <w:r w:rsidRPr="00565E10">
        <w:rPr>
          <w:szCs w:val="28"/>
          <w:lang w:val="en-US" w:eastAsia="en-US"/>
        </w:rPr>
        <w:t>ready</w:t>
      </w:r>
      <w:proofErr w:type="gramEnd"/>
      <w:r w:rsidRPr="00565E10">
        <w:rPr>
          <w:szCs w:val="28"/>
          <w:lang w:val="en-US" w:eastAsia="en-US"/>
        </w:rPr>
        <w:t xml:space="preserve"> to be replaced?”</w:t>
      </w:r>
    </w:p>
    <w:p w:rsidR="00274700" w:rsidRPr="00565E10" w:rsidRDefault="00274700" w:rsidP="00274700">
      <w:pPr>
        <w:spacing w:line="276" w:lineRule="auto"/>
        <w:ind w:firstLine="709"/>
        <w:jc w:val="both"/>
        <w:rPr>
          <w:szCs w:val="28"/>
          <w:lang w:val="uk-UA" w:eastAsia="en-US"/>
        </w:rPr>
      </w:pPr>
      <w:r w:rsidRPr="00565E10">
        <w:rPr>
          <w:szCs w:val="28"/>
          <w:lang w:val="en-US" w:eastAsia="en-US"/>
        </w:rPr>
        <w:t xml:space="preserve">3. </w:t>
      </w:r>
      <w:r w:rsidRPr="00565E10">
        <w:rPr>
          <w:szCs w:val="28"/>
          <w:u w:val="single"/>
          <w:lang w:val="en-US" w:eastAsia="en-US"/>
        </w:rPr>
        <w:t>Emotional language</w:t>
      </w:r>
      <w:r w:rsidRPr="00565E10">
        <w:rPr>
          <w:szCs w:val="28"/>
          <w:lang w:val="en-US" w:eastAsia="en-US"/>
        </w:rPr>
        <w:t xml:space="preserve">: it is using adjectives (nouns, verbs), so that the reader could feel a certain emotion. </w:t>
      </w:r>
    </w:p>
    <w:p w:rsidR="00274700" w:rsidRPr="00565E10" w:rsidRDefault="00274700" w:rsidP="00274700">
      <w:pPr>
        <w:spacing w:line="276" w:lineRule="auto"/>
        <w:ind w:firstLine="709"/>
        <w:jc w:val="both"/>
        <w:rPr>
          <w:szCs w:val="28"/>
          <w:lang w:val="uk-UA" w:eastAsia="en-US"/>
        </w:rPr>
      </w:pPr>
      <w:r w:rsidRPr="00565E10">
        <w:rPr>
          <w:i/>
          <w:szCs w:val="28"/>
          <w:lang w:val="en-US" w:eastAsia="en-US"/>
        </w:rPr>
        <w:t>Example</w:t>
      </w:r>
      <w:r w:rsidRPr="00565E10">
        <w:rPr>
          <w:szCs w:val="28"/>
          <w:lang w:val="en-US" w:eastAsia="en-US"/>
        </w:rPr>
        <w:t xml:space="preserve">: Management will not stop these cuts, and all of our children will go hungry. Then they close the plant and leave us without work and on the street. </w:t>
      </w:r>
    </w:p>
    <w:p w:rsidR="00274700" w:rsidRPr="00565E10" w:rsidRDefault="00274700" w:rsidP="00274700">
      <w:pPr>
        <w:spacing w:line="276" w:lineRule="auto"/>
        <w:ind w:firstLine="709"/>
        <w:jc w:val="both"/>
        <w:rPr>
          <w:szCs w:val="28"/>
          <w:lang w:val="uk-UA" w:eastAsia="en-US"/>
        </w:rPr>
      </w:pPr>
      <w:r w:rsidRPr="00565E10">
        <w:rPr>
          <w:szCs w:val="28"/>
          <w:lang w:val="en-US" w:eastAsia="en-US"/>
        </w:rPr>
        <w:t xml:space="preserve">4. </w:t>
      </w:r>
      <w:r w:rsidRPr="00565E10">
        <w:rPr>
          <w:szCs w:val="28"/>
          <w:u w:val="single"/>
          <w:lang w:val="en-US" w:eastAsia="en-US"/>
        </w:rPr>
        <w:t>Hyperbole</w:t>
      </w:r>
      <w:r w:rsidRPr="00565E10">
        <w:rPr>
          <w:szCs w:val="28"/>
          <w:lang w:val="en-US" w:eastAsia="en-US"/>
        </w:rPr>
        <w:t xml:space="preserve">: The use of exaggeration for extravagant effect; often used humor. </w:t>
      </w:r>
    </w:p>
    <w:p w:rsidR="00274700" w:rsidRPr="00565E10" w:rsidRDefault="00274700" w:rsidP="00274700">
      <w:pPr>
        <w:spacing w:line="276" w:lineRule="auto"/>
        <w:ind w:firstLine="709"/>
        <w:jc w:val="both"/>
        <w:rPr>
          <w:szCs w:val="28"/>
          <w:lang w:val="uk-UA" w:eastAsia="en-US"/>
        </w:rPr>
      </w:pPr>
      <w:r w:rsidRPr="00565E10">
        <w:rPr>
          <w:i/>
          <w:szCs w:val="28"/>
          <w:lang w:val="en-US" w:eastAsia="en-US"/>
        </w:rPr>
        <w:t>Examples</w:t>
      </w:r>
      <w:r w:rsidRPr="00565E10">
        <w:rPr>
          <w:szCs w:val="28"/>
          <w:lang w:val="en-US" w:eastAsia="en-US"/>
        </w:rPr>
        <w:t xml:space="preserve">: "A hundred years have not seen," "I've said it a thousand times." </w:t>
      </w:r>
    </w:p>
    <w:p w:rsidR="00274700" w:rsidRPr="00565E10" w:rsidRDefault="00274700" w:rsidP="00274700">
      <w:pPr>
        <w:spacing w:line="276" w:lineRule="auto"/>
        <w:ind w:firstLine="709"/>
        <w:jc w:val="both"/>
        <w:rPr>
          <w:szCs w:val="28"/>
          <w:lang w:val="uk-UA" w:eastAsia="en-US"/>
        </w:rPr>
      </w:pPr>
      <w:r w:rsidRPr="00565E10">
        <w:rPr>
          <w:szCs w:val="28"/>
          <w:lang w:val="en-US" w:eastAsia="en-US"/>
        </w:rPr>
        <w:t xml:space="preserve">5. </w:t>
      </w:r>
      <w:r w:rsidRPr="00565E10">
        <w:rPr>
          <w:szCs w:val="28"/>
          <w:u w:val="single"/>
          <w:lang w:val="en-US" w:eastAsia="en-US"/>
        </w:rPr>
        <w:t>Sound model</w:t>
      </w:r>
      <w:r w:rsidRPr="00565E10">
        <w:rPr>
          <w:szCs w:val="28"/>
          <w:lang w:val="en-US" w:eastAsia="en-US"/>
        </w:rPr>
        <w:t xml:space="preserve">: designed to attract the reader's attention and remember the contents better: </w:t>
      </w:r>
    </w:p>
    <w:p w:rsidR="00274700" w:rsidRPr="00565E10" w:rsidRDefault="00274700" w:rsidP="00274700">
      <w:pPr>
        <w:spacing w:line="276" w:lineRule="auto"/>
        <w:ind w:firstLine="709"/>
        <w:jc w:val="both"/>
        <w:rPr>
          <w:szCs w:val="28"/>
          <w:lang w:val="uk-UA" w:eastAsia="en-US"/>
        </w:rPr>
      </w:pPr>
      <w:r w:rsidRPr="00565E10">
        <w:rPr>
          <w:szCs w:val="28"/>
          <w:lang w:val="en-US" w:eastAsia="en-US"/>
        </w:rPr>
        <w:lastRenderedPageBreak/>
        <w:t>- Rhyme, - alliteration (repeated one the same sound at the beginning of words), the repetition of the same consonant sound, repetition of vowel sounds.</w:t>
      </w:r>
      <w:r w:rsidRPr="00565E10">
        <w:rPr>
          <w:szCs w:val="28"/>
          <w:lang w:val="en-US" w:eastAsia="en-US"/>
        </w:rPr>
        <w:br/>
      </w:r>
      <w:r w:rsidRPr="00565E10">
        <w:rPr>
          <w:i/>
          <w:szCs w:val="28"/>
          <w:lang w:val="en-US" w:eastAsia="en-US"/>
        </w:rPr>
        <w:t>Examples</w:t>
      </w:r>
      <w:r w:rsidRPr="00565E10">
        <w:rPr>
          <w:szCs w:val="28"/>
          <w:lang w:val="en-US" w:eastAsia="en-US"/>
        </w:rPr>
        <w:t>: sweet smell of success; dime a dozen…</w:t>
      </w:r>
    </w:p>
    <w:p w:rsidR="00274700" w:rsidRPr="00565E10" w:rsidRDefault="00274700" w:rsidP="00274700">
      <w:pPr>
        <w:spacing w:line="276" w:lineRule="auto"/>
        <w:ind w:firstLine="709"/>
        <w:jc w:val="both"/>
        <w:rPr>
          <w:szCs w:val="28"/>
          <w:lang w:val="uk-UA" w:eastAsia="en-US"/>
        </w:rPr>
      </w:pPr>
      <w:r w:rsidRPr="00565E10">
        <w:rPr>
          <w:szCs w:val="28"/>
          <w:lang w:val="en-US" w:eastAsia="en-US"/>
        </w:rPr>
        <w:t xml:space="preserve">6. </w:t>
      </w:r>
      <w:r w:rsidRPr="00565E10">
        <w:rPr>
          <w:szCs w:val="28"/>
          <w:u w:val="single"/>
          <w:lang w:val="en-US" w:eastAsia="en-US"/>
        </w:rPr>
        <w:t>Comparisons</w:t>
      </w:r>
      <w:r w:rsidRPr="00565E10">
        <w:rPr>
          <w:szCs w:val="28"/>
          <w:lang w:val="en-US" w:eastAsia="en-US"/>
        </w:rPr>
        <w:t>: show a relationship between two unlike items in one of three ways:</w:t>
      </w:r>
    </w:p>
    <w:p w:rsidR="00274700" w:rsidRPr="00565E10" w:rsidRDefault="00274700" w:rsidP="00274700">
      <w:pPr>
        <w:spacing w:line="276" w:lineRule="auto"/>
        <w:ind w:firstLine="709"/>
        <w:jc w:val="both"/>
        <w:rPr>
          <w:szCs w:val="28"/>
          <w:u w:val="single"/>
          <w:lang w:val="uk-UA" w:eastAsia="en-US"/>
        </w:rPr>
      </w:pPr>
      <w:proofErr w:type="gramStart"/>
      <w:r w:rsidRPr="00565E10">
        <w:rPr>
          <w:szCs w:val="28"/>
          <w:u w:val="single"/>
          <w:lang w:val="en-US" w:eastAsia="en-US"/>
        </w:rPr>
        <w:t>metaphor</w:t>
      </w:r>
      <w:proofErr w:type="gramEnd"/>
      <w:r w:rsidRPr="00565E10">
        <w:rPr>
          <w:szCs w:val="28"/>
          <w:u w:val="single"/>
          <w:lang w:val="en-US" w:eastAsia="en-US"/>
        </w:rPr>
        <w:t xml:space="preserve"> </w:t>
      </w:r>
    </w:p>
    <w:p w:rsidR="00274700" w:rsidRPr="00565E10" w:rsidRDefault="00274700" w:rsidP="00274700">
      <w:pPr>
        <w:spacing w:line="276" w:lineRule="auto"/>
        <w:ind w:firstLine="709"/>
        <w:jc w:val="both"/>
        <w:rPr>
          <w:szCs w:val="28"/>
          <w:lang w:val="en-US" w:eastAsia="en-US"/>
        </w:rPr>
      </w:pPr>
      <w:r w:rsidRPr="00565E10">
        <w:rPr>
          <w:i/>
          <w:szCs w:val="28"/>
          <w:lang w:val="en-US" w:eastAsia="en-US"/>
        </w:rPr>
        <w:t>Examples of metaphor</w:t>
      </w:r>
      <w:r w:rsidRPr="00565E10">
        <w:rPr>
          <w:szCs w:val="28"/>
          <w:lang w:val="en-US" w:eastAsia="en-US"/>
        </w:rPr>
        <w:t>: ‘‘golden hair’’, ‘’sunny smile’’.</w:t>
      </w:r>
    </w:p>
    <w:p w:rsidR="00274700" w:rsidRPr="00565E10" w:rsidRDefault="00274700" w:rsidP="00274700">
      <w:pPr>
        <w:spacing w:line="276" w:lineRule="auto"/>
        <w:ind w:firstLine="709"/>
        <w:jc w:val="both"/>
        <w:rPr>
          <w:szCs w:val="28"/>
          <w:lang w:val="uk-UA" w:eastAsia="en-US"/>
        </w:rPr>
      </w:pPr>
      <w:proofErr w:type="gramStart"/>
      <w:r w:rsidRPr="00565E10">
        <w:rPr>
          <w:szCs w:val="28"/>
          <w:u w:val="single"/>
          <w:lang w:val="en-US" w:eastAsia="en-US"/>
        </w:rPr>
        <w:t>simile</w:t>
      </w:r>
      <w:proofErr w:type="gramEnd"/>
      <w:r w:rsidRPr="00565E10">
        <w:rPr>
          <w:szCs w:val="28"/>
          <w:lang w:val="en-US" w:eastAsia="en-US"/>
        </w:rPr>
        <w:t xml:space="preserve"> (uses “like” or “as”)</w:t>
      </w:r>
    </w:p>
    <w:p w:rsidR="00274700" w:rsidRPr="00565E10" w:rsidRDefault="00274700" w:rsidP="00274700">
      <w:pPr>
        <w:spacing w:line="276" w:lineRule="auto"/>
        <w:ind w:firstLine="709"/>
        <w:jc w:val="both"/>
        <w:rPr>
          <w:szCs w:val="28"/>
          <w:lang w:val="uk-UA" w:eastAsia="en-US"/>
        </w:rPr>
      </w:pPr>
      <w:r w:rsidRPr="00565E10">
        <w:rPr>
          <w:i/>
          <w:szCs w:val="28"/>
          <w:lang w:val="en-US" w:eastAsia="en-US"/>
        </w:rPr>
        <w:t>Examples of simile</w:t>
      </w:r>
      <w:r w:rsidRPr="00565E10">
        <w:rPr>
          <w:szCs w:val="28"/>
          <w:lang w:val="en-US" w:eastAsia="en-US"/>
        </w:rPr>
        <w:t xml:space="preserve">: the foreman is tough as nails. </w:t>
      </w:r>
    </w:p>
    <w:p w:rsidR="00274700" w:rsidRPr="00565E10" w:rsidRDefault="00274700" w:rsidP="00274700">
      <w:pPr>
        <w:spacing w:line="276" w:lineRule="auto"/>
        <w:ind w:firstLine="709"/>
        <w:jc w:val="both"/>
        <w:rPr>
          <w:szCs w:val="28"/>
          <w:lang w:val="uk-UA" w:eastAsia="en-US"/>
        </w:rPr>
      </w:pPr>
      <w:proofErr w:type="gramStart"/>
      <w:r w:rsidRPr="00565E10">
        <w:rPr>
          <w:szCs w:val="28"/>
          <w:u w:val="single"/>
          <w:lang w:val="en-US" w:eastAsia="en-US"/>
        </w:rPr>
        <w:t>personification</w:t>
      </w:r>
      <w:proofErr w:type="gramEnd"/>
      <w:r w:rsidRPr="00565E10">
        <w:rPr>
          <w:szCs w:val="28"/>
          <w:lang w:val="en-US" w:eastAsia="en-US"/>
        </w:rPr>
        <w:t xml:space="preserve"> (uses an animal compared to a non-animal)</w:t>
      </w:r>
    </w:p>
    <w:p w:rsidR="00274700" w:rsidRPr="00565E10" w:rsidRDefault="00274700" w:rsidP="00274700">
      <w:pPr>
        <w:spacing w:line="276" w:lineRule="auto"/>
        <w:ind w:firstLine="709"/>
        <w:jc w:val="both"/>
        <w:rPr>
          <w:szCs w:val="28"/>
          <w:lang w:val="uk-UA" w:eastAsia="en-US"/>
        </w:rPr>
      </w:pPr>
      <w:r w:rsidRPr="00565E10">
        <w:rPr>
          <w:i/>
          <w:szCs w:val="28"/>
          <w:lang w:val="en-US" w:eastAsia="en-US"/>
        </w:rPr>
        <w:t>Examples of personification</w:t>
      </w:r>
      <w:r w:rsidRPr="00565E10">
        <w:rPr>
          <w:szCs w:val="28"/>
          <w:lang w:val="en-US" w:eastAsia="en-US"/>
        </w:rPr>
        <w:t xml:space="preserve">: she eats like a pig; </w:t>
      </w:r>
    </w:p>
    <w:p w:rsidR="00274700" w:rsidRPr="00565E10" w:rsidRDefault="00274700" w:rsidP="00274700">
      <w:pPr>
        <w:spacing w:line="276" w:lineRule="auto"/>
        <w:ind w:firstLine="709"/>
        <w:jc w:val="both"/>
        <w:rPr>
          <w:szCs w:val="28"/>
          <w:lang w:val="uk-UA" w:eastAsia="en-US"/>
        </w:rPr>
      </w:pPr>
      <w:proofErr w:type="gramStart"/>
      <w:r w:rsidRPr="00565E10">
        <w:rPr>
          <w:szCs w:val="28"/>
          <w:lang w:val="en-US" w:eastAsia="en-US"/>
        </w:rPr>
        <w:t>he’s</w:t>
      </w:r>
      <w:proofErr w:type="gramEnd"/>
      <w:r w:rsidRPr="00565E10">
        <w:rPr>
          <w:szCs w:val="28"/>
          <w:lang w:val="en-US" w:eastAsia="en-US"/>
        </w:rPr>
        <w:t xml:space="preserve"> an ostrich — he won’t face his problems.</w:t>
      </w:r>
    </w:p>
    <w:p w:rsidR="00274700" w:rsidRPr="00565E10" w:rsidRDefault="00274700" w:rsidP="00274700">
      <w:pPr>
        <w:ind w:firstLine="709"/>
        <w:jc w:val="both"/>
        <w:rPr>
          <w:szCs w:val="28"/>
          <w:lang w:val="en-US" w:eastAsia="en-US"/>
        </w:rPr>
      </w:pPr>
    </w:p>
    <w:p w:rsidR="00274700" w:rsidRPr="00565E10" w:rsidRDefault="00274700" w:rsidP="00274700">
      <w:pPr>
        <w:spacing w:after="160" w:line="259" w:lineRule="auto"/>
        <w:rPr>
          <w:b/>
          <w:bCs/>
          <w:szCs w:val="28"/>
          <w:lang w:val="en-US" w:eastAsia="en-US"/>
        </w:rPr>
      </w:pPr>
      <w:proofErr w:type="gramStart"/>
      <w:r w:rsidRPr="00565E10">
        <w:rPr>
          <w:b/>
          <w:bCs/>
          <w:szCs w:val="28"/>
          <w:lang w:val="en-US" w:eastAsia="en-US"/>
        </w:rPr>
        <w:t>Activity 1.</w:t>
      </w:r>
      <w:proofErr w:type="gramEnd"/>
      <w:r w:rsidRPr="00565E10">
        <w:rPr>
          <w:b/>
          <w:bCs/>
          <w:szCs w:val="28"/>
          <w:lang w:val="en-US" w:eastAsia="en-US"/>
        </w:rPr>
        <w:t xml:space="preserve"> Recognize rhetorical</w:t>
      </w:r>
      <w:r w:rsidRPr="00565E10">
        <w:rPr>
          <w:b/>
          <w:bCs/>
          <w:szCs w:val="28"/>
          <w:lang w:val="uk-UA" w:eastAsia="en-US"/>
        </w:rPr>
        <w:t xml:space="preserve"> </w:t>
      </w:r>
      <w:r w:rsidRPr="00565E10">
        <w:rPr>
          <w:b/>
          <w:bCs/>
          <w:szCs w:val="28"/>
          <w:lang w:val="en-US" w:eastAsia="en-US"/>
        </w:rPr>
        <w:t>techniques</w:t>
      </w:r>
    </w:p>
    <w:p w:rsidR="00274700" w:rsidRPr="00565E10" w:rsidRDefault="00274700" w:rsidP="00274700">
      <w:pPr>
        <w:spacing w:after="160" w:line="259" w:lineRule="auto"/>
        <w:rPr>
          <w:szCs w:val="28"/>
          <w:lang w:val="en-US" w:eastAsia="en-US"/>
        </w:rPr>
      </w:pPr>
      <w:r w:rsidRPr="00565E10">
        <w:rPr>
          <w:szCs w:val="28"/>
          <w:lang w:val="en-US" w:eastAsia="en-US"/>
        </w:rPr>
        <w:t>1. ‘’In conclusion, let me say that voting for this candidate - is a vote for a perfect world’’.</w:t>
      </w:r>
    </w:p>
    <w:p w:rsidR="00274700" w:rsidRPr="00565E10" w:rsidRDefault="00274700" w:rsidP="00274700">
      <w:pPr>
        <w:spacing w:after="160" w:line="259" w:lineRule="auto"/>
        <w:rPr>
          <w:szCs w:val="28"/>
          <w:lang w:val="en-US" w:eastAsia="en-US"/>
        </w:rPr>
      </w:pPr>
      <w:r w:rsidRPr="00565E10">
        <w:rPr>
          <w:szCs w:val="28"/>
          <w:lang w:val="en-US" w:eastAsia="en-US"/>
        </w:rPr>
        <w:t xml:space="preserve">2. She is smart, sincere and successful. </w:t>
      </w:r>
    </w:p>
    <w:p w:rsidR="00274700" w:rsidRPr="00565E10" w:rsidRDefault="00274700" w:rsidP="00274700">
      <w:pPr>
        <w:spacing w:after="160" w:line="259" w:lineRule="auto"/>
        <w:rPr>
          <w:szCs w:val="28"/>
          <w:lang w:val="en-US" w:eastAsia="en-US"/>
        </w:rPr>
      </w:pPr>
      <w:r w:rsidRPr="00565E10">
        <w:rPr>
          <w:szCs w:val="28"/>
          <w:lang w:val="en-US" w:eastAsia="en-US"/>
        </w:rPr>
        <w:t xml:space="preserve">3. She knows how to get things done. Other candidates want to take us back to a time when jobs are scarce, people were scared and the government intervened in the lives of people. Let's not let that happen. </w:t>
      </w:r>
    </w:p>
    <w:p w:rsidR="00274700" w:rsidRPr="00565E10" w:rsidRDefault="00274700" w:rsidP="00274700">
      <w:pPr>
        <w:spacing w:after="160" w:line="259" w:lineRule="auto"/>
        <w:rPr>
          <w:szCs w:val="28"/>
          <w:lang w:val="en-US" w:eastAsia="en-US"/>
        </w:rPr>
      </w:pPr>
      <w:r w:rsidRPr="00565E10">
        <w:rPr>
          <w:szCs w:val="28"/>
          <w:lang w:val="en-US" w:eastAsia="en-US"/>
        </w:rPr>
        <w:t xml:space="preserve">4. Why turn the clock back, if we can move forward to a brighter future? </w:t>
      </w:r>
    </w:p>
    <w:p w:rsidR="00274700" w:rsidRPr="00565E10" w:rsidRDefault="00274700" w:rsidP="00274700">
      <w:pPr>
        <w:spacing w:after="160" w:line="259" w:lineRule="auto"/>
        <w:rPr>
          <w:b/>
          <w:bCs/>
          <w:szCs w:val="28"/>
          <w:lang w:val="en-US" w:eastAsia="en-US"/>
        </w:rPr>
      </w:pPr>
      <w:r w:rsidRPr="00565E10">
        <w:rPr>
          <w:b/>
          <w:bCs/>
          <w:szCs w:val="28"/>
          <w:lang w:val="en-US" w:eastAsia="en-US"/>
        </w:rPr>
        <w:t>Sound model _____</w:t>
      </w:r>
    </w:p>
    <w:p w:rsidR="00274700" w:rsidRPr="00565E10" w:rsidRDefault="00274700" w:rsidP="00274700">
      <w:pPr>
        <w:spacing w:after="160" w:line="259" w:lineRule="auto"/>
        <w:rPr>
          <w:szCs w:val="28"/>
          <w:lang w:val="en-US" w:eastAsia="en-US"/>
        </w:rPr>
      </w:pPr>
      <w:r w:rsidRPr="00565E10">
        <w:rPr>
          <w:b/>
          <w:bCs/>
          <w:szCs w:val="28"/>
          <w:lang w:val="en-US" w:eastAsia="en-US"/>
        </w:rPr>
        <w:t>Hyperbole _____</w:t>
      </w:r>
    </w:p>
    <w:p w:rsidR="00274700" w:rsidRPr="00565E10" w:rsidRDefault="00274700" w:rsidP="00274700">
      <w:pPr>
        <w:spacing w:after="160" w:line="259" w:lineRule="auto"/>
        <w:rPr>
          <w:szCs w:val="28"/>
          <w:lang w:val="en-US" w:eastAsia="en-US"/>
        </w:rPr>
      </w:pPr>
      <w:r w:rsidRPr="00565E10">
        <w:rPr>
          <w:b/>
          <w:bCs/>
          <w:szCs w:val="28"/>
          <w:lang w:val="en-US" w:eastAsia="en-US"/>
        </w:rPr>
        <w:t>Rhetorical question _____</w:t>
      </w:r>
    </w:p>
    <w:p w:rsidR="00274700" w:rsidRPr="00565E10" w:rsidRDefault="00274700" w:rsidP="00274700">
      <w:pPr>
        <w:spacing w:after="160" w:line="259" w:lineRule="auto"/>
        <w:rPr>
          <w:szCs w:val="28"/>
          <w:lang w:val="en-US" w:eastAsia="en-US"/>
        </w:rPr>
      </w:pPr>
      <w:r w:rsidRPr="00565E10">
        <w:rPr>
          <w:b/>
          <w:bCs/>
          <w:szCs w:val="28"/>
          <w:lang w:val="en-US" w:eastAsia="en-US"/>
        </w:rPr>
        <w:t>“The Rule of Three” ______</w:t>
      </w:r>
    </w:p>
    <w:p w:rsidR="00274700" w:rsidRPr="00565E10" w:rsidRDefault="00274700" w:rsidP="00274700">
      <w:pPr>
        <w:spacing w:after="160" w:line="259" w:lineRule="auto"/>
        <w:rPr>
          <w:b/>
          <w:bCs/>
          <w:szCs w:val="28"/>
          <w:lang w:val="en-US" w:eastAsia="en-US"/>
        </w:rPr>
      </w:pPr>
      <w:r w:rsidRPr="00565E10">
        <w:rPr>
          <w:b/>
          <w:bCs/>
          <w:szCs w:val="28"/>
          <w:lang w:val="en-US" w:eastAsia="en-US"/>
        </w:rPr>
        <w:t>Emotional language ______</w:t>
      </w:r>
    </w:p>
    <w:p w:rsidR="00274700" w:rsidRPr="00565E10" w:rsidRDefault="00274700" w:rsidP="00274700">
      <w:pPr>
        <w:spacing w:after="160" w:line="259" w:lineRule="auto"/>
        <w:rPr>
          <w:b/>
          <w:bCs/>
          <w:szCs w:val="28"/>
          <w:lang w:val="en-US" w:eastAsia="en-US"/>
        </w:rPr>
      </w:pPr>
    </w:p>
    <w:p w:rsidR="00274700" w:rsidRPr="00565E10" w:rsidRDefault="00274700" w:rsidP="00274700">
      <w:pPr>
        <w:spacing w:after="160" w:line="259" w:lineRule="auto"/>
        <w:rPr>
          <w:b/>
          <w:bCs/>
          <w:szCs w:val="28"/>
          <w:lang w:val="en-US" w:eastAsia="en-US"/>
        </w:rPr>
      </w:pPr>
      <w:r w:rsidRPr="00565E10">
        <w:rPr>
          <w:b/>
          <w:bCs/>
          <w:szCs w:val="28"/>
          <w:lang w:val="en-US" w:eastAsia="en-US"/>
        </w:rPr>
        <w:t>Logical Fallacies</w:t>
      </w:r>
    </w:p>
    <w:p w:rsidR="00274700" w:rsidRPr="00565E10" w:rsidRDefault="00274700" w:rsidP="00274700">
      <w:pPr>
        <w:spacing w:after="160" w:line="259" w:lineRule="auto"/>
        <w:rPr>
          <w:szCs w:val="28"/>
          <w:lang w:val="en-US" w:eastAsia="en-US"/>
        </w:rPr>
      </w:pPr>
      <w:proofErr w:type="gramStart"/>
      <w:r w:rsidRPr="00565E10">
        <w:rPr>
          <w:b/>
          <w:bCs/>
          <w:szCs w:val="28"/>
          <w:lang w:val="en-US" w:eastAsia="en-US"/>
        </w:rPr>
        <w:t>«Slippery slope».</w:t>
      </w:r>
      <w:proofErr w:type="gramEnd"/>
      <w:r w:rsidRPr="00565E10">
        <w:rPr>
          <w:szCs w:val="28"/>
          <w:lang w:val="en-US" w:eastAsia="en-US"/>
        </w:rPr>
        <w:t xml:space="preserve"> The argument might have two true premises, and a conclusion that takes them to an extreme.</w:t>
      </w:r>
    </w:p>
    <w:p w:rsidR="00274700" w:rsidRPr="00565E10" w:rsidRDefault="00274700" w:rsidP="00274700">
      <w:pPr>
        <w:spacing w:after="160" w:line="259" w:lineRule="auto"/>
        <w:rPr>
          <w:szCs w:val="28"/>
          <w:lang w:val="en-US" w:eastAsia="en-US"/>
        </w:rPr>
      </w:pPr>
      <w:r w:rsidRPr="00565E10">
        <w:rPr>
          <w:szCs w:val="28"/>
          <w:lang w:val="en-US" w:eastAsia="en-US"/>
        </w:rPr>
        <w:tab/>
        <w:t>Example: “We have to stop the tuition increase! Today, it’s $5,000; tomorrow, they will be charging $40,000 a semester!”</w:t>
      </w:r>
    </w:p>
    <w:p w:rsidR="00274700" w:rsidRPr="00565E10" w:rsidRDefault="00274700" w:rsidP="00274700">
      <w:pPr>
        <w:spacing w:after="160" w:line="259" w:lineRule="auto"/>
        <w:rPr>
          <w:szCs w:val="28"/>
          <w:lang w:val="en-US" w:eastAsia="en-US"/>
        </w:rPr>
      </w:pPr>
      <w:r w:rsidRPr="00565E10">
        <w:rPr>
          <w:b/>
          <w:bCs/>
          <w:szCs w:val="28"/>
          <w:lang w:val="en-US" w:eastAsia="en-US"/>
        </w:rPr>
        <w:t>False dilemma</w:t>
      </w:r>
      <w:r w:rsidRPr="00565E10">
        <w:rPr>
          <w:szCs w:val="28"/>
          <w:lang w:val="en-US" w:eastAsia="en-US"/>
        </w:rPr>
        <w:t xml:space="preserve"> - which presents in its major premise just two options (“either-or”) when in reality there are others.</w:t>
      </w:r>
    </w:p>
    <w:p w:rsidR="00274700" w:rsidRPr="00565E10" w:rsidRDefault="00274700" w:rsidP="00274700">
      <w:pPr>
        <w:spacing w:after="160" w:line="259" w:lineRule="auto"/>
        <w:rPr>
          <w:szCs w:val="28"/>
          <w:lang w:val="en-US" w:eastAsia="en-US"/>
        </w:rPr>
      </w:pPr>
      <w:r w:rsidRPr="00565E10">
        <w:rPr>
          <w:szCs w:val="28"/>
          <w:lang w:val="en-US" w:eastAsia="en-US"/>
        </w:rPr>
        <w:tab/>
        <w:t xml:space="preserve">Example:  “Stop wasting my time in this store! Either </w:t>
      </w:r>
      <w:proofErr w:type="gramStart"/>
      <w:r w:rsidRPr="00565E10">
        <w:rPr>
          <w:szCs w:val="28"/>
          <w:lang w:val="en-US" w:eastAsia="en-US"/>
        </w:rPr>
        <w:t>decide</w:t>
      </w:r>
      <w:proofErr w:type="gramEnd"/>
      <w:r w:rsidRPr="00565E10">
        <w:rPr>
          <w:szCs w:val="28"/>
          <w:lang w:val="en-US" w:eastAsia="en-US"/>
        </w:rPr>
        <w:t xml:space="preserve"> you can afford the stereo, or go without music in your room!”</w:t>
      </w:r>
    </w:p>
    <w:p w:rsidR="00274700" w:rsidRPr="00565E10" w:rsidRDefault="00274700" w:rsidP="00274700">
      <w:pPr>
        <w:spacing w:after="160" w:line="259" w:lineRule="auto"/>
        <w:rPr>
          <w:szCs w:val="28"/>
          <w:lang w:val="en-US" w:eastAsia="en-US"/>
        </w:rPr>
      </w:pPr>
      <w:r w:rsidRPr="00565E10">
        <w:rPr>
          <w:b/>
          <w:bCs/>
          <w:szCs w:val="28"/>
          <w:lang w:val="en-US" w:eastAsia="en-US"/>
        </w:rPr>
        <w:lastRenderedPageBreak/>
        <w:t>Circular reasoning</w:t>
      </w:r>
      <w:r w:rsidRPr="00565E10">
        <w:rPr>
          <w:szCs w:val="28"/>
          <w:lang w:val="en-US" w:eastAsia="en-US"/>
        </w:rPr>
        <w:t xml:space="preserve"> - there is just one premise, and the conclusion simply restates it in a slightly different form. </w:t>
      </w:r>
    </w:p>
    <w:p w:rsidR="00274700" w:rsidRPr="00565E10" w:rsidRDefault="00274700" w:rsidP="00274700">
      <w:pPr>
        <w:spacing w:after="160" w:line="259" w:lineRule="auto"/>
        <w:rPr>
          <w:szCs w:val="28"/>
          <w:lang w:val="en-US" w:eastAsia="en-US"/>
        </w:rPr>
      </w:pPr>
      <w:r w:rsidRPr="00565E10">
        <w:rPr>
          <w:szCs w:val="28"/>
          <w:lang w:val="en-US" w:eastAsia="en-US"/>
        </w:rPr>
        <w:tab/>
        <w:t xml:space="preserve">Example: “I told you to clean your room!” “Why?” </w:t>
      </w:r>
      <w:proofErr w:type="gramStart"/>
      <w:r w:rsidRPr="00565E10">
        <w:rPr>
          <w:szCs w:val="28"/>
          <w:lang w:val="en-US" w:eastAsia="en-US"/>
        </w:rPr>
        <w:t>“Because I said so!”</w:t>
      </w:r>
      <w:proofErr w:type="gramEnd"/>
      <w:r w:rsidRPr="00565E10">
        <w:rPr>
          <w:szCs w:val="28"/>
          <w:lang w:val="en-US" w:eastAsia="en-US"/>
        </w:rPr>
        <w:t xml:space="preserve"> </w:t>
      </w:r>
    </w:p>
    <w:p w:rsidR="00274700" w:rsidRPr="00565E10" w:rsidRDefault="00274700" w:rsidP="00274700">
      <w:pPr>
        <w:spacing w:after="160" w:line="259" w:lineRule="auto"/>
        <w:rPr>
          <w:szCs w:val="28"/>
          <w:lang w:val="en-US" w:eastAsia="en-US"/>
        </w:rPr>
      </w:pPr>
      <w:r w:rsidRPr="00565E10">
        <w:rPr>
          <w:b/>
          <w:bCs/>
          <w:szCs w:val="28"/>
          <w:lang w:val="en-US" w:eastAsia="en-US"/>
        </w:rPr>
        <w:t>Equivocation</w:t>
      </w:r>
      <w:r w:rsidRPr="00565E10">
        <w:rPr>
          <w:szCs w:val="28"/>
          <w:lang w:val="en-US" w:eastAsia="en-US"/>
        </w:rPr>
        <w:t xml:space="preserve"> - uses a word twice, each time implying a different meaning of that word, or uses one word that could mean at least two different things. </w:t>
      </w:r>
    </w:p>
    <w:p w:rsidR="00274700" w:rsidRPr="00565E10" w:rsidRDefault="00274700" w:rsidP="00274700">
      <w:pPr>
        <w:spacing w:after="160" w:line="259" w:lineRule="auto"/>
        <w:rPr>
          <w:szCs w:val="28"/>
          <w:lang w:val="en-US" w:eastAsia="en-US"/>
        </w:rPr>
      </w:pPr>
      <w:r w:rsidRPr="00565E10">
        <w:rPr>
          <w:szCs w:val="28"/>
          <w:lang w:val="en-US" w:eastAsia="en-US"/>
        </w:rPr>
        <w:tab/>
        <w:t>Example: “Hot dogs are better than nothing. Nothing is better than steak. Therefore, hot dogs are better than steak</w:t>
      </w:r>
      <w:proofErr w:type="gramStart"/>
      <w:r w:rsidRPr="00565E10">
        <w:rPr>
          <w:szCs w:val="28"/>
          <w:lang w:val="en-US" w:eastAsia="en-US"/>
        </w:rPr>
        <w:t>.“</w:t>
      </w:r>
      <w:proofErr w:type="gramEnd"/>
    </w:p>
    <w:p w:rsidR="00274700" w:rsidRPr="00565E10" w:rsidRDefault="00274700" w:rsidP="00274700">
      <w:pPr>
        <w:spacing w:after="160" w:line="259" w:lineRule="auto"/>
        <w:rPr>
          <w:szCs w:val="28"/>
          <w:lang w:val="en-US" w:eastAsia="en-US"/>
        </w:rPr>
      </w:pPr>
      <w:r w:rsidRPr="00565E10">
        <w:rPr>
          <w:b/>
          <w:bCs/>
          <w:szCs w:val="28"/>
          <w:lang w:val="en-US" w:eastAsia="en-US"/>
        </w:rPr>
        <w:t>“Red herrings</w:t>
      </w:r>
      <w:proofErr w:type="gramStart"/>
      <w:r w:rsidRPr="00565E10">
        <w:rPr>
          <w:b/>
          <w:bCs/>
          <w:szCs w:val="28"/>
          <w:lang w:val="en-US" w:eastAsia="en-US"/>
        </w:rPr>
        <w:t>”</w:t>
      </w:r>
      <w:r w:rsidRPr="00565E10">
        <w:rPr>
          <w:szCs w:val="28"/>
          <w:lang w:val="en-US" w:eastAsia="en-US"/>
        </w:rPr>
        <w:t xml:space="preserve">  –</w:t>
      </w:r>
      <w:proofErr w:type="gramEnd"/>
      <w:r w:rsidRPr="00565E10">
        <w:rPr>
          <w:szCs w:val="28"/>
          <w:lang w:val="en-US" w:eastAsia="en-US"/>
        </w:rPr>
        <w:t xml:space="preserve"> are simply any unrelated topic that is brought  into an argument to divert attention from the subject at hand.</w:t>
      </w:r>
    </w:p>
    <w:p w:rsidR="00274700" w:rsidRPr="00565E10" w:rsidRDefault="00274700" w:rsidP="00274700">
      <w:pPr>
        <w:spacing w:after="160" w:line="259" w:lineRule="auto"/>
        <w:rPr>
          <w:szCs w:val="28"/>
          <w:lang w:val="en-US" w:eastAsia="en-US"/>
        </w:rPr>
      </w:pPr>
      <w:r w:rsidRPr="00565E10">
        <w:rPr>
          <w:szCs w:val="28"/>
          <w:lang w:val="en-US" w:eastAsia="en-US"/>
        </w:rPr>
        <w:tab/>
        <w:t xml:space="preserve">Example: “Nuclear power is a necessity, even though it has the potential to be dangerous. You know what is really dangerous, though? </w:t>
      </w:r>
      <w:proofErr w:type="gramStart"/>
      <w:r w:rsidRPr="00565E10">
        <w:rPr>
          <w:szCs w:val="28"/>
          <w:lang w:val="en-US" w:eastAsia="en-US"/>
        </w:rPr>
        <w:t>Bathtubs.</w:t>
      </w:r>
      <w:proofErr w:type="gramEnd"/>
      <w:r w:rsidRPr="00565E10">
        <w:rPr>
          <w:szCs w:val="28"/>
          <w:lang w:val="en-US" w:eastAsia="en-US"/>
        </w:rPr>
        <w:t xml:space="preserve"> More people die in accidents in their bathtubs every year than you can imagine.”</w:t>
      </w:r>
    </w:p>
    <w:p w:rsidR="00274700" w:rsidRPr="00565E10" w:rsidRDefault="00274700" w:rsidP="00274700">
      <w:pPr>
        <w:spacing w:after="160" w:line="259" w:lineRule="auto"/>
        <w:rPr>
          <w:szCs w:val="28"/>
          <w:lang w:val="en-US" w:eastAsia="en-US"/>
        </w:rPr>
      </w:pPr>
      <w:r w:rsidRPr="00565E10">
        <w:rPr>
          <w:b/>
          <w:bCs/>
          <w:szCs w:val="28"/>
          <w:lang w:val="en-US" w:eastAsia="en-US"/>
        </w:rPr>
        <w:t>Post Hoc (after this, therefore because of this)</w:t>
      </w:r>
      <w:r w:rsidRPr="00565E10">
        <w:rPr>
          <w:szCs w:val="28"/>
          <w:lang w:val="en-US" w:eastAsia="en-US"/>
        </w:rPr>
        <w:t xml:space="preserve"> – occurs when an assumption is made, because one event precedes another. </w:t>
      </w:r>
    </w:p>
    <w:p w:rsidR="00274700" w:rsidRPr="00565E10" w:rsidRDefault="00274700" w:rsidP="00274700">
      <w:pPr>
        <w:spacing w:after="160" w:line="259" w:lineRule="auto"/>
        <w:rPr>
          <w:szCs w:val="28"/>
          <w:lang w:val="en-US" w:eastAsia="en-US"/>
        </w:rPr>
      </w:pPr>
      <w:r w:rsidRPr="00565E10">
        <w:rPr>
          <w:szCs w:val="28"/>
          <w:lang w:val="en-US" w:eastAsia="en-US"/>
        </w:rPr>
        <w:t xml:space="preserve">     Example: A tenant moves into an apartment and the building's furnace goes faulty. The manager blames the tenant's arrival for the malfunction.  </w:t>
      </w:r>
    </w:p>
    <w:p w:rsidR="00274700" w:rsidRPr="00565E10" w:rsidRDefault="00274700" w:rsidP="00274700">
      <w:pPr>
        <w:spacing w:after="160" w:line="259" w:lineRule="auto"/>
        <w:rPr>
          <w:szCs w:val="28"/>
          <w:lang w:val="en-US" w:eastAsia="en-US"/>
        </w:rPr>
      </w:pPr>
      <w:r w:rsidRPr="00565E10">
        <w:rPr>
          <w:b/>
          <w:bCs/>
          <w:szCs w:val="28"/>
          <w:lang w:val="en-US" w:eastAsia="en-US"/>
        </w:rPr>
        <w:t xml:space="preserve">Hasty generalization </w:t>
      </w:r>
      <w:r w:rsidRPr="00565E10">
        <w:rPr>
          <w:i/>
          <w:iCs/>
          <w:szCs w:val="28"/>
          <w:lang w:val="en-US" w:eastAsia="en-US"/>
        </w:rPr>
        <w:t xml:space="preserve">– </w:t>
      </w:r>
      <w:r w:rsidRPr="00565E10">
        <w:rPr>
          <w:szCs w:val="28"/>
          <w:lang w:val="en-US" w:eastAsia="en-US"/>
        </w:rPr>
        <w:t>when premises do not contain enough evidence to draw a conclusion.</w:t>
      </w:r>
    </w:p>
    <w:p w:rsidR="00274700" w:rsidRPr="00565E10" w:rsidRDefault="00274700" w:rsidP="00274700">
      <w:pPr>
        <w:spacing w:after="160" w:line="259" w:lineRule="auto"/>
        <w:rPr>
          <w:szCs w:val="28"/>
          <w:lang w:val="en-US" w:eastAsia="en-US"/>
        </w:rPr>
      </w:pPr>
      <w:r w:rsidRPr="00565E10">
        <w:rPr>
          <w:szCs w:val="28"/>
          <w:lang w:val="en-US" w:eastAsia="en-US"/>
        </w:rPr>
        <w:t xml:space="preserve">     Example: That new police drama is a really well done show. All police dramas are great shows. </w:t>
      </w:r>
    </w:p>
    <w:p w:rsidR="00274700" w:rsidRPr="00565E10" w:rsidRDefault="00274700" w:rsidP="00274700">
      <w:pPr>
        <w:spacing w:after="160" w:line="259" w:lineRule="auto"/>
        <w:rPr>
          <w:szCs w:val="28"/>
          <w:lang w:val="en-US" w:eastAsia="en-US"/>
        </w:rPr>
      </w:pPr>
      <w:proofErr w:type="gramStart"/>
      <w:r w:rsidRPr="00565E10">
        <w:rPr>
          <w:b/>
          <w:bCs/>
          <w:szCs w:val="28"/>
          <w:lang w:val="en-US" w:eastAsia="en-US"/>
        </w:rPr>
        <w:t xml:space="preserve">“Chicken and egg” fallacy </w:t>
      </w:r>
      <w:r w:rsidRPr="00565E10">
        <w:rPr>
          <w:szCs w:val="28"/>
          <w:lang w:val="en-US" w:eastAsia="en-US"/>
        </w:rPr>
        <w:t>- an error by confusing cause and effect.</w:t>
      </w:r>
      <w:proofErr w:type="gramEnd"/>
      <w:r w:rsidRPr="00565E10">
        <w:rPr>
          <w:szCs w:val="28"/>
          <w:lang w:val="en-US" w:eastAsia="en-US"/>
        </w:rPr>
        <w:t xml:space="preserve"> </w:t>
      </w:r>
    </w:p>
    <w:p w:rsidR="00274700" w:rsidRPr="00565E10" w:rsidRDefault="00274700" w:rsidP="00274700">
      <w:pPr>
        <w:spacing w:after="160" w:line="259" w:lineRule="auto"/>
        <w:rPr>
          <w:szCs w:val="28"/>
          <w:lang w:val="en-US" w:eastAsia="en-US"/>
        </w:rPr>
      </w:pPr>
      <w:r w:rsidRPr="00565E10">
        <w:rPr>
          <w:szCs w:val="28"/>
          <w:lang w:val="en-US" w:eastAsia="en-US"/>
        </w:rPr>
        <w:t>Example:   Last night I had a fever. This morning, I have a cold and a fever. The fever caused the cold.</w:t>
      </w:r>
    </w:p>
    <w:p w:rsidR="00274700" w:rsidRPr="00565E10" w:rsidRDefault="00274700" w:rsidP="00274700">
      <w:pPr>
        <w:spacing w:after="160" w:line="259" w:lineRule="auto"/>
        <w:rPr>
          <w:szCs w:val="28"/>
          <w:lang w:val="en-US" w:eastAsia="en-US"/>
        </w:rPr>
      </w:pPr>
      <w:r w:rsidRPr="00565E10">
        <w:rPr>
          <w:b/>
          <w:bCs/>
          <w:i/>
          <w:iCs/>
          <w:szCs w:val="28"/>
          <w:lang w:val="en-US" w:eastAsia="en-US"/>
        </w:rPr>
        <w:t xml:space="preserve"> </w:t>
      </w:r>
      <w:r w:rsidRPr="00565E10">
        <w:rPr>
          <w:b/>
          <w:bCs/>
          <w:szCs w:val="28"/>
          <w:lang w:val="en-US" w:eastAsia="en-US"/>
        </w:rPr>
        <w:t xml:space="preserve">Composition fallacy </w:t>
      </w:r>
      <w:r w:rsidRPr="00565E10">
        <w:rPr>
          <w:szCs w:val="28"/>
          <w:lang w:val="en-US" w:eastAsia="en-US"/>
        </w:rPr>
        <w:t xml:space="preserve">– by focusing on parts of a whole and drawing a conclusion based only on those parts. Example: Every player on their team is excellent. So their team must be excellent, too. </w:t>
      </w:r>
    </w:p>
    <w:p w:rsidR="00274700" w:rsidRPr="00565E10" w:rsidRDefault="00274700" w:rsidP="00274700">
      <w:pPr>
        <w:spacing w:after="160" w:line="259" w:lineRule="auto"/>
        <w:rPr>
          <w:szCs w:val="28"/>
          <w:lang w:val="en-US" w:eastAsia="en-US"/>
        </w:rPr>
      </w:pPr>
      <w:r w:rsidRPr="00565E10">
        <w:rPr>
          <w:b/>
          <w:bCs/>
          <w:szCs w:val="28"/>
          <w:lang w:val="en-US" w:eastAsia="en-US"/>
        </w:rPr>
        <w:t xml:space="preserve">Unfinished claim </w:t>
      </w:r>
      <w:r w:rsidRPr="00565E10">
        <w:rPr>
          <w:szCs w:val="28"/>
          <w:lang w:val="en-US" w:eastAsia="en-US"/>
        </w:rPr>
        <w:t>– when advertising claims the product is better, or has more of something, but does not finish the comparison.</w:t>
      </w:r>
    </w:p>
    <w:p w:rsidR="00274700" w:rsidRPr="00565E10" w:rsidRDefault="00274700" w:rsidP="00274700">
      <w:pPr>
        <w:spacing w:after="160" w:line="259" w:lineRule="auto"/>
        <w:rPr>
          <w:szCs w:val="28"/>
          <w:lang w:val="en-US" w:eastAsia="en-US"/>
        </w:rPr>
      </w:pPr>
      <w:r w:rsidRPr="00565E10">
        <w:rPr>
          <w:szCs w:val="28"/>
          <w:lang w:val="en-US" w:eastAsia="en-US"/>
        </w:rPr>
        <w:t xml:space="preserve">Examples: "Magnavox gives you more." </w:t>
      </w:r>
      <w:r w:rsidRPr="00565E10">
        <w:rPr>
          <w:i/>
          <w:iCs/>
          <w:szCs w:val="28"/>
          <w:lang w:val="en-US" w:eastAsia="en-US"/>
        </w:rPr>
        <w:t>More what?</w:t>
      </w:r>
    </w:p>
    <w:p w:rsidR="00274700" w:rsidRPr="00565E10" w:rsidRDefault="00274700" w:rsidP="00274700">
      <w:pPr>
        <w:spacing w:after="160" w:line="259" w:lineRule="auto"/>
        <w:rPr>
          <w:szCs w:val="28"/>
          <w:lang w:val="en-US" w:eastAsia="en-US"/>
        </w:rPr>
      </w:pPr>
      <w:r w:rsidRPr="00565E10">
        <w:rPr>
          <w:szCs w:val="28"/>
          <w:lang w:val="en-US" w:eastAsia="en-US"/>
        </w:rPr>
        <w:t xml:space="preserve">"Anacin: Twice as much of the pain reliever doctors recommend most." </w:t>
      </w:r>
    </w:p>
    <w:p w:rsidR="00274700" w:rsidRPr="00565E10" w:rsidRDefault="00274700" w:rsidP="00274700">
      <w:pPr>
        <w:spacing w:after="160" w:line="259" w:lineRule="auto"/>
        <w:rPr>
          <w:szCs w:val="28"/>
          <w:lang w:val="en-US" w:eastAsia="en-US"/>
        </w:rPr>
      </w:pPr>
      <w:proofErr w:type="gramStart"/>
      <w:r w:rsidRPr="00565E10">
        <w:rPr>
          <w:i/>
          <w:iCs/>
          <w:szCs w:val="28"/>
          <w:lang w:val="en-US" w:eastAsia="en-US"/>
        </w:rPr>
        <w:t>Does not say twice as much of what pain reliever.</w:t>
      </w:r>
      <w:proofErr w:type="gramEnd"/>
    </w:p>
    <w:p w:rsidR="00274700" w:rsidRPr="00565E10" w:rsidRDefault="00274700" w:rsidP="00274700">
      <w:pPr>
        <w:spacing w:line="276" w:lineRule="auto"/>
        <w:ind w:firstLine="709"/>
        <w:jc w:val="both"/>
        <w:rPr>
          <w:b/>
          <w:bCs/>
          <w:szCs w:val="28"/>
          <w:lang w:val="en-US" w:eastAsia="en-US"/>
        </w:rPr>
      </w:pPr>
      <w:r w:rsidRPr="00565E10">
        <w:rPr>
          <w:b/>
          <w:bCs/>
          <w:szCs w:val="28"/>
          <w:lang w:val="en-US" w:eastAsia="en-US"/>
        </w:rPr>
        <w:t>Statistics manipulation</w:t>
      </w:r>
    </w:p>
    <w:p w:rsidR="00274700" w:rsidRPr="00565E10" w:rsidRDefault="00274700" w:rsidP="00274700">
      <w:pPr>
        <w:spacing w:line="276" w:lineRule="auto"/>
        <w:ind w:firstLine="709"/>
        <w:jc w:val="both"/>
        <w:rPr>
          <w:szCs w:val="28"/>
          <w:lang w:val="en-US" w:eastAsia="en-US"/>
        </w:rPr>
      </w:pPr>
      <w:r w:rsidRPr="00565E10">
        <w:rPr>
          <w:bCs/>
          <w:szCs w:val="28"/>
          <w:lang w:val="en-US" w:eastAsia="en-US"/>
        </w:rPr>
        <w:lastRenderedPageBreak/>
        <w:t xml:space="preserve">Statistics was invented to get evidences, to bring valid information, to make possible more rational decisions and inferences but now it is often used for opposite purpose – for manipulations. </w:t>
      </w:r>
    </w:p>
    <w:p w:rsidR="00274700" w:rsidRPr="00565E10" w:rsidRDefault="00274700" w:rsidP="00274700">
      <w:pPr>
        <w:spacing w:line="276" w:lineRule="auto"/>
        <w:ind w:firstLine="709"/>
        <w:jc w:val="both"/>
        <w:rPr>
          <w:szCs w:val="28"/>
          <w:lang w:val="en-US" w:eastAsia="en-US"/>
        </w:rPr>
      </w:pPr>
      <w:r w:rsidRPr="00565E10">
        <w:rPr>
          <w:b/>
          <w:bCs/>
          <w:szCs w:val="28"/>
          <w:lang w:val="en-US" w:eastAsia="en-US"/>
        </w:rPr>
        <w:t>Example of statistics manipulation</w:t>
      </w:r>
    </w:p>
    <w:p w:rsidR="00274700" w:rsidRPr="00565E10" w:rsidRDefault="00274700" w:rsidP="00274700">
      <w:pPr>
        <w:numPr>
          <w:ilvl w:val="0"/>
          <w:numId w:val="3"/>
        </w:numPr>
        <w:spacing w:after="160" w:line="276" w:lineRule="auto"/>
        <w:ind w:hanging="294"/>
        <w:jc w:val="both"/>
        <w:rPr>
          <w:szCs w:val="28"/>
          <w:lang w:val="uk-UA" w:eastAsia="en-US"/>
        </w:rPr>
      </w:pPr>
      <w:proofErr w:type="gramStart"/>
      <w:r w:rsidRPr="00565E10">
        <w:rPr>
          <w:szCs w:val="28"/>
          <w:lang w:val="en-US" w:eastAsia="en-US"/>
        </w:rPr>
        <w:t>company</w:t>
      </w:r>
      <w:proofErr w:type="gramEnd"/>
      <w:r w:rsidRPr="00565E10">
        <w:rPr>
          <w:szCs w:val="28"/>
          <w:lang w:val="en-US" w:eastAsia="en-US"/>
        </w:rPr>
        <w:t xml:space="preserve"> claims it is edging out its competitor with higher sales. They are stated that they have had a 50% increase in sales, compared with only a 25% increase for their competitors. </w:t>
      </w:r>
    </w:p>
    <w:p w:rsidR="00274700" w:rsidRPr="00565E10" w:rsidRDefault="00274700" w:rsidP="00274700">
      <w:pPr>
        <w:spacing w:line="276" w:lineRule="auto"/>
        <w:ind w:firstLine="709"/>
        <w:jc w:val="both"/>
        <w:rPr>
          <w:szCs w:val="28"/>
          <w:lang w:val="uk-UA" w:eastAsia="en-US"/>
        </w:rPr>
      </w:pPr>
      <w:r w:rsidRPr="00565E10">
        <w:rPr>
          <w:b/>
          <w:bCs/>
          <w:szCs w:val="28"/>
          <w:lang w:val="en-US" w:eastAsia="en-US"/>
        </w:rPr>
        <w:t xml:space="preserve"> Is their claim valid? </w:t>
      </w:r>
    </w:p>
    <w:p w:rsidR="00274700" w:rsidRPr="00565E10" w:rsidRDefault="00274700" w:rsidP="00274700">
      <w:pPr>
        <w:numPr>
          <w:ilvl w:val="0"/>
          <w:numId w:val="4"/>
        </w:numPr>
        <w:spacing w:after="160" w:line="276" w:lineRule="auto"/>
        <w:jc w:val="both"/>
        <w:rPr>
          <w:szCs w:val="28"/>
          <w:lang w:val="uk-UA" w:eastAsia="en-US"/>
        </w:rPr>
      </w:pPr>
      <w:r w:rsidRPr="00565E10">
        <w:rPr>
          <w:szCs w:val="28"/>
          <w:lang w:val="en-US" w:eastAsia="en-US"/>
        </w:rPr>
        <w:t xml:space="preserve">What if the competitor sold 2000 bicycles last year, and 2400 this year; </w:t>
      </w:r>
    </w:p>
    <w:p w:rsidR="00274700" w:rsidRPr="00565E10" w:rsidRDefault="00274700" w:rsidP="00274700">
      <w:pPr>
        <w:spacing w:line="276" w:lineRule="auto"/>
        <w:ind w:firstLine="709"/>
        <w:jc w:val="both"/>
        <w:rPr>
          <w:szCs w:val="28"/>
          <w:lang w:val="en-US" w:eastAsia="en-US"/>
        </w:rPr>
      </w:pPr>
      <w:proofErr w:type="gramStart"/>
      <w:r w:rsidRPr="00565E10">
        <w:rPr>
          <w:szCs w:val="28"/>
          <w:lang w:val="en-US" w:eastAsia="en-US"/>
        </w:rPr>
        <w:t>the</w:t>
      </w:r>
      <w:proofErr w:type="gramEnd"/>
      <w:r w:rsidRPr="00565E10">
        <w:rPr>
          <w:szCs w:val="28"/>
          <w:lang w:val="en-US" w:eastAsia="en-US"/>
        </w:rPr>
        <w:t xml:space="preserve"> other company sold 40 bicycles last year, and 60 this year. </w:t>
      </w:r>
    </w:p>
    <w:p w:rsidR="00274700" w:rsidRPr="00565E10" w:rsidRDefault="00274700" w:rsidP="00274700">
      <w:pPr>
        <w:spacing w:line="276" w:lineRule="auto"/>
        <w:ind w:firstLine="709"/>
        <w:jc w:val="both"/>
        <w:rPr>
          <w:szCs w:val="28"/>
          <w:lang w:val="uk-UA" w:eastAsia="en-US"/>
        </w:rPr>
      </w:pPr>
      <w:r w:rsidRPr="00565E10">
        <w:rPr>
          <w:szCs w:val="28"/>
          <w:lang w:val="en-US" w:eastAsia="en-US"/>
        </w:rPr>
        <w:t xml:space="preserve">Won </w:t>
      </w:r>
      <w:proofErr w:type="gramStart"/>
      <w:r w:rsidRPr="00565E10">
        <w:rPr>
          <w:szCs w:val="28"/>
          <w:lang w:val="en-US" w:eastAsia="en-US"/>
        </w:rPr>
        <w:t>they</w:t>
      </w:r>
      <w:proofErr w:type="gramEnd"/>
      <w:r w:rsidRPr="00565E10">
        <w:rPr>
          <w:szCs w:val="28"/>
          <w:lang w:val="en-US" w:eastAsia="en-US"/>
        </w:rPr>
        <w:t xml:space="preserve"> the competition? How second company has manipulated by statistics? They </w:t>
      </w:r>
      <w:r w:rsidRPr="00565E10">
        <w:rPr>
          <w:bCs/>
          <w:szCs w:val="28"/>
          <w:u w:val="single"/>
          <w:lang w:val="en-US" w:eastAsia="en-US"/>
        </w:rPr>
        <w:t>leaved out key information.</w:t>
      </w:r>
    </w:p>
    <w:p w:rsidR="00274700" w:rsidRPr="00565E10" w:rsidRDefault="00274700" w:rsidP="00274700">
      <w:pPr>
        <w:spacing w:line="276" w:lineRule="auto"/>
        <w:ind w:firstLine="709"/>
        <w:jc w:val="both"/>
        <w:rPr>
          <w:szCs w:val="28"/>
          <w:lang w:val="en-US" w:eastAsia="en-US"/>
        </w:rPr>
      </w:pPr>
    </w:p>
    <w:p w:rsidR="00274700" w:rsidRPr="00565E10" w:rsidRDefault="00274700" w:rsidP="00274700">
      <w:pPr>
        <w:spacing w:line="276" w:lineRule="auto"/>
        <w:ind w:firstLine="709"/>
        <w:jc w:val="both"/>
        <w:rPr>
          <w:b/>
          <w:szCs w:val="28"/>
          <w:lang w:val="en-US" w:eastAsia="en-US"/>
        </w:rPr>
      </w:pPr>
      <w:r w:rsidRPr="00565E10">
        <w:rPr>
          <w:b/>
          <w:szCs w:val="28"/>
          <w:lang w:val="en-US" w:eastAsia="en-US"/>
        </w:rPr>
        <w:t>Prevention of statistics manipulation</w:t>
      </w:r>
    </w:p>
    <w:p w:rsidR="00274700" w:rsidRPr="00565E10" w:rsidRDefault="00274700" w:rsidP="00274700">
      <w:pPr>
        <w:spacing w:line="276" w:lineRule="auto"/>
        <w:ind w:firstLine="709"/>
        <w:jc w:val="both"/>
        <w:rPr>
          <w:szCs w:val="28"/>
          <w:lang w:val="en-US" w:eastAsia="en-US"/>
        </w:rPr>
      </w:pPr>
      <w:r w:rsidRPr="00565E10">
        <w:rPr>
          <w:szCs w:val="28"/>
          <w:lang w:val="en-US" w:eastAsia="en-US"/>
        </w:rPr>
        <w:t>When you come across statistics in advertising, in a report, a political speech, a press, or other source, remember that this is not necessarily true.</w:t>
      </w:r>
    </w:p>
    <w:p w:rsidR="00274700" w:rsidRPr="00565E10" w:rsidRDefault="00274700" w:rsidP="00274700">
      <w:pPr>
        <w:spacing w:line="276" w:lineRule="auto"/>
        <w:ind w:firstLine="709"/>
        <w:jc w:val="both"/>
        <w:rPr>
          <w:szCs w:val="28"/>
          <w:lang w:val="en-US" w:eastAsia="en-US"/>
        </w:rPr>
      </w:pPr>
      <w:r w:rsidRPr="00565E10">
        <w:rPr>
          <w:szCs w:val="28"/>
          <w:lang w:val="en-US" w:eastAsia="en-US"/>
        </w:rPr>
        <w:t>Ask yourself three questions:</w:t>
      </w:r>
    </w:p>
    <w:p w:rsidR="00274700" w:rsidRPr="00565E10" w:rsidRDefault="00274700" w:rsidP="00274700">
      <w:pPr>
        <w:spacing w:line="276" w:lineRule="auto"/>
        <w:ind w:firstLine="709"/>
        <w:jc w:val="both"/>
        <w:rPr>
          <w:i/>
          <w:szCs w:val="28"/>
          <w:lang w:val="en-US" w:eastAsia="en-US"/>
        </w:rPr>
      </w:pPr>
      <w:r w:rsidRPr="00565E10">
        <w:rPr>
          <w:i/>
          <w:szCs w:val="28"/>
          <w:lang w:val="en-US" w:eastAsia="en-US"/>
        </w:rPr>
        <w:t>Is this statistic reliable?</w:t>
      </w:r>
    </w:p>
    <w:p w:rsidR="00274700" w:rsidRPr="00565E10" w:rsidRDefault="00274700" w:rsidP="00274700">
      <w:pPr>
        <w:spacing w:line="276" w:lineRule="auto"/>
        <w:ind w:firstLine="709"/>
        <w:jc w:val="both"/>
        <w:rPr>
          <w:i/>
          <w:szCs w:val="28"/>
          <w:lang w:val="en-US" w:eastAsia="en-US"/>
        </w:rPr>
      </w:pPr>
      <w:r w:rsidRPr="00565E10">
        <w:rPr>
          <w:i/>
          <w:szCs w:val="28"/>
          <w:lang w:val="en-US" w:eastAsia="en-US"/>
        </w:rPr>
        <w:t>Is there no deliberate misrepresentation here?</w:t>
      </w:r>
    </w:p>
    <w:p w:rsidR="00274700" w:rsidRPr="00565E10" w:rsidRDefault="00274700" w:rsidP="00274700">
      <w:pPr>
        <w:spacing w:line="276" w:lineRule="auto"/>
        <w:ind w:firstLine="709"/>
        <w:jc w:val="both"/>
        <w:rPr>
          <w:i/>
          <w:szCs w:val="28"/>
          <w:lang w:val="en-US" w:eastAsia="en-US"/>
        </w:rPr>
      </w:pPr>
      <w:r w:rsidRPr="00565E10">
        <w:rPr>
          <w:i/>
          <w:szCs w:val="28"/>
          <w:lang w:val="en-US" w:eastAsia="en-US"/>
        </w:rPr>
        <w:t>Do they provide you with all the information you need to evaluate?</w:t>
      </w:r>
    </w:p>
    <w:p w:rsidR="00274700" w:rsidRPr="00565E10" w:rsidRDefault="00274700" w:rsidP="00274700">
      <w:pPr>
        <w:spacing w:line="276" w:lineRule="auto"/>
        <w:ind w:firstLine="709"/>
        <w:jc w:val="both"/>
        <w:rPr>
          <w:szCs w:val="28"/>
          <w:lang w:val="en-US" w:eastAsia="en-US"/>
        </w:rPr>
      </w:pPr>
    </w:p>
    <w:p w:rsidR="00274700" w:rsidRPr="00565E10" w:rsidRDefault="00274700" w:rsidP="00274700">
      <w:pPr>
        <w:ind w:firstLine="709"/>
        <w:jc w:val="both"/>
        <w:rPr>
          <w:b/>
          <w:szCs w:val="28"/>
          <w:lang w:val="en-US" w:eastAsia="en-US"/>
        </w:rPr>
      </w:pPr>
      <w:r w:rsidRPr="00565E10">
        <w:rPr>
          <w:b/>
          <w:szCs w:val="28"/>
          <w:lang w:val="en-US" w:eastAsia="en-US"/>
        </w:rPr>
        <w:t>The distinction between facts and opinions</w:t>
      </w:r>
    </w:p>
    <w:p w:rsidR="00274700" w:rsidRPr="00565E10" w:rsidRDefault="00274700" w:rsidP="00274700">
      <w:pPr>
        <w:ind w:firstLine="709"/>
        <w:jc w:val="both"/>
        <w:rPr>
          <w:szCs w:val="28"/>
          <w:u w:val="single"/>
          <w:lang w:val="uk-UA" w:eastAsia="en-US"/>
        </w:rPr>
      </w:pPr>
      <w:r w:rsidRPr="00565E10">
        <w:rPr>
          <w:bCs/>
          <w:szCs w:val="28"/>
          <w:u w:val="single"/>
          <w:lang w:val="en-US" w:eastAsia="en-US"/>
        </w:rPr>
        <w:t xml:space="preserve">Mark each statement as (F) of fact or (O) opinion.  </w:t>
      </w:r>
    </w:p>
    <w:p w:rsidR="00274700" w:rsidRPr="00565E10" w:rsidRDefault="00274700" w:rsidP="00274700">
      <w:pPr>
        <w:ind w:firstLine="709"/>
        <w:jc w:val="both"/>
        <w:rPr>
          <w:szCs w:val="28"/>
          <w:lang w:val="uk-UA" w:eastAsia="en-US"/>
        </w:rPr>
      </w:pPr>
      <w:proofErr w:type="gramStart"/>
      <w:r w:rsidRPr="00565E10">
        <w:rPr>
          <w:szCs w:val="28"/>
          <w:lang w:val="en-US" w:eastAsia="en-US"/>
        </w:rPr>
        <w:t>___ 1.</w:t>
      </w:r>
      <w:proofErr w:type="gramEnd"/>
      <w:r w:rsidRPr="00565E10">
        <w:rPr>
          <w:szCs w:val="28"/>
          <w:lang w:val="en-US" w:eastAsia="en-US"/>
        </w:rPr>
        <w:t xml:space="preserve"> World War II began on September 1, 1939.</w:t>
      </w:r>
    </w:p>
    <w:p w:rsidR="00274700" w:rsidRPr="00565E10" w:rsidRDefault="00274700" w:rsidP="00274700">
      <w:pPr>
        <w:ind w:firstLine="709"/>
        <w:jc w:val="both"/>
        <w:rPr>
          <w:szCs w:val="28"/>
          <w:lang w:val="uk-UA" w:eastAsia="en-US"/>
        </w:rPr>
      </w:pPr>
      <w:proofErr w:type="gramStart"/>
      <w:r w:rsidRPr="00565E10">
        <w:rPr>
          <w:szCs w:val="28"/>
          <w:lang w:val="en-US" w:eastAsia="en-US"/>
        </w:rPr>
        <w:t>___ 2.</w:t>
      </w:r>
      <w:proofErr w:type="gramEnd"/>
      <w:r w:rsidRPr="00565E10">
        <w:rPr>
          <w:szCs w:val="28"/>
          <w:lang w:val="en-US" w:eastAsia="en-US"/>
        </w:rPr>
        <w:t xml:space="preserve"> Cream </w:t>
      </w:r>
      <w:proofErr w:type="spellStart"/>
      <w:r w:rsidRPr="00565E10">
        <w:rPr>
          <w:szCs w:val="28"/>
          <w:lang w:val="en-US" w:eastAsia="en-US"/>
        </w:rPr>
        <w:t>Brylle</w:t>
      </w:r>
      <w:proofErr w:type="spellEnd"/>
      <w:r w:rsidRPr="00565E10">
        <w:rPr>
          <w:szCs w:val="28"/>
          <w:lang w:val="en-US" w:eastAsia="en-US"/>
        </w:rPr>
        <w:t xml:space="preserve"> is the most delicious dessert. </w:t>
      </w:r>
    </w:p>
    <w:p w:rsidR="00274700" w:rsidRPr="00565E10" w:rsidRDefault="00274700" w:rsidP="00274700">
      <w:pPr>
        <w:ind w:firstLine="709"/>
        <w:jc w:val="both"/>
        <w:rPr>
          <w:szCs w:val="28"/>
          <w:lang w:val="uk-UA" w:eastAsia="en-US"/>
        </w:rPr>
      </w:pPr>
      <w:proofErr w:type="gramStart"/>
      <w:r w:rsidRPr="00565E10">
        <w:rPr>
          <w:szCs w:val="28"/>
          <w:lang w:val="en-US" w:eastAsia="en-US"/>
        </w:rPr>
        <w:t>___ 3.</w:t>
      </w:r>
      <w:proofErr w:type="gramEnd"/>
      <w:r w:rsidRPr="00565E10">
        <w:rPr>
          <w:szCs w:val="28"/>
          <w:lang w:val="en-US" w:eastAsia="en-US"/>
        </w:rPr>
        <w:t xml:space="preserve"> I went to rest in the Carpathians in the past year. </w:t>
      </w:r>
    </w:p>
    <w:p w:rsidR="00274700" w:rsidRPr="00565E10" w:rsidRDefault="00274700" w:rsidP="00274700">
      <w:pPr>
        <w:ind w:firstLine="709"/>
        <w:jc w:val="both"/>
        <w:rPr>
          <w:szCs w:val="28"/>
          <w:lang w:val="uk-UA" w:eastAsia="en-US"/>
        </w:rPr>
      </w:pPr>
      <w:proofErr w:type="gramStart"/>
      <w:r w:rsidRPr="00565E10">
        <w:rPr>
          <w:szCs w:val="28"/>
          <w:lang w:val="en-US" w:eastAsia="en-US"/>
        </w:rPr>
        <w:t>___ 4.</w:t>
      </w:r>
      <w:proofErr w:type="gramEnd"/>
      <w:r w:rsidRPr="00565E10">
        <w:rPr>
          <w:szCs w:val="28"/>
          <w:lang w:val="en-US" w:eastAsia="en-US"/>
        </w:rPr>
        <w:t xml:space="preserve"> To invest in the stock market is a bad idea. </w:t>
      </w:r>
    </w:p>
    <w:p w:rsidR="00274700" w:rsidRPr="00565E10" w:rsidRDefault="00274700" w:rsidP="00274700">
      <w:pPr>
        <w:ind w:firstLine="709"/>
        <w:jc w:val="both"/>
        <w:rPr>
          <w:szCs w:val="28"/>
          <w:lang w:val="uk-UA" w:eastAsia="en-US"/>
        </w:rPr>
      </w:pPr>
      <w:proofErr w:type="gramStart"/>
      <w:r w:rsidRPr="00565E10">
        <w:rPr>
          <w:szCs w:val="28"/>
          <w:lang w:val="en-US" w:eastAsia="en-US"/>
        </w:rPr>
        <w:t>____ 5.</w:t>
      </w:r>
      <w:proofErr w:type="gramEnd"/>
      <w:r w:rsidRPr="00565E10">
        <w:rPr>
          <w:szCs w:val="28"/>
          <w:lang w:val="en-US" w:eastAsia="en-US"/>
        </w:rPr>
        <w:t xml:space="preserve"> My presentation was great. Now the administration will pay attention to me.</w:t>
      </w:r>
    </w:p>
    <w:p w:rsidR="00274700" w:rsidRPr="00565E10" w:rsidRDefault="00274700" w:rsidP="00274700">
      <w:pPr>
        <w:ind w:firstLine="709"/>
        <w:jc w:val="both"/>
        <w:rPr>
          <w:szCs w:val="28"/>
          <w:lang w:val="en-US" w:eastAsia="en-US"/>
        </w:rPr>
      </w:pPr>
      <w:proofErr w:type="gramStart"/>
      <w:r w:rsidRPr="00565E10">
        <w:rPr>
          <w:szCs w:val="28"/>
          <w:lang w:val="en-US" w:eastAsia="en-US"/>
        </w:rPr>
        <w:t>____ 6.</w:t>
      </w:r>
      <w:proofErr w:type="gramEnd"/>
      <w:r w:rsidRPr="00565E10">
        <w:rPr>
          <w:szCs w:val="28"/>
          <w:lang w:val="en-US" w:eastAsia="en-US"/>
        </w:rPr>
        <w:t xml:space="preserve"> My presentation was great. This was noted in my attestation.</w:t>
      </w:r>
    </w:p>
    <w:p w:rsidR="00274700" w:rsidRPr="00565E10" w:rsidRDefault="00274700" w:rsidP="00274700">
      <w:pPr>
        <w:ind w:firstLine="709"/>
        <w:jc w:val="both"/>
        <w:rPr>
          <w:szCs w:val="28"/>
          <w:lang w:val="uk-UA" w:eastAsia="en-US"/>
        </w:rPr>
      </w:pPr>
    </w:p>
    <w:p w:rsidR="00274700" w:rsidRPr="00565E10" w:rsidRDefault="00274700" w:rsidP="00274700">
      <w:pPr>
        <w:ind w:firstLine="709"/>
        <w:jc w:val="both"/>
        <w:rPr>
          <w:i/>
          <w:szCs w:val="28"/>
          <w:lang w:val="en-US" w:eastAsia="en-US"/>
        </w:rPr>
      </w:pPr>
      <w:r w:rsidRPr="00565E10">
        <w:rPr>
          <w:i/>
          <w:szCs w:val="28"/>
          <w:lang w:val="en-US" w:eastAsia="en-US"/>
        </w:rPr>
        <w:t>What is your conclusion – how can we find the difference?</w:t>
      </w:r>
    </w:p>
    <w:p w:rsidR="00274700" w:rsidRPr="00565E10" w:rsidRDefault="00274700" w:rsidP="00274700">
      <w:pPr>
        <w:ind w:firstLine="709"/>
        <w:jc w:val="both"/>
        <w:rPr>
          <w:i/>
          <w:szCs w:val="28"/>
          <w:lang w:val="uk-UA" w:eastAsia="en-US"/>
        </w:rPr>
      </w:pPr>
    </w:p>
    <w:p w:rsidR="00274700" w:rsidRPr="00565E10" w:rsidRDefault="00274700" w:rsidP="00274700">
      <w:pPr>
        <w:spacing w:after="160" w:line="259" w:lineRule="auto"/>
        <w:contextualSpacing/>
        <w:rPr>
          <w:b/>
          <w:bCs/>
          <w:szCs w:val="28"/>
          <w:lang w:val="en-US" w:eastAsia="en-US"/>
        </w:rPr>
      </w:pPr>
      <w:proofErr w:type="gramStart"/>
      <w:r w:rsidRPr="00565E10">
        <w:rPr>
          <w:b/>
          <w:bCs/>
          <w:szCs w:val="28"/>
          <w:lang w:val="en-US" w:eastAsia="en-US"/>
        </w:rPr>
        <w:t>In conclusion…</w:t>
      </w:r>
      <w:proofErr w:type="gramEnd"/>
    </w:p>
    <w:p w:rsidR="00C979C5" w:rsidRDefault="00274700" w:rsidP="00274700">
      <w:pPr>
        <w:spacing w:after="160" w:line="259" w:lineRule="auto"/>
      </w:pPr>
      <w:r w:rsidRPr="00565E10">
        <w:rPr>
          <w:szCs w:val="28"/>
          <w:lang w:val="en-US" w:eastAsia="en-US"/>
        </w:rPr>
        <w:t xml:space="preserve">     "Read not to contradict and confute; nor to believe and take for granted; nor to find talk and discourse; but to weigh and consider."—Francis Bacon</w:t>
      </w:r>
    </w:p>
    <w:sectPr w:rsidR="00C979C5" w:rsidSect="00274700">
      <w:pgSz w:w="11906" w:h="16838"/>
      <w:pgMar w:top="1134" w:right="566"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3F1BF7"/>
    <w:multiLevelType w:val="hybridMultilevel"/>
    <w:tmpl w:val="23B2B682"/>
    <w:lvl w:ilvl="0" w:tplc="0BDC36C2">
      <w:start w:val="1"/>
      <w:numFmt w:val="bullet"/>
      <w:lvlText w:val=""/>
      <w:lvlJc w:val="left"/>
      <w:pPr>
        <w:tabs>
          <w:tab w:val="num" w:pos="720"/>
        </w:tabs>
        <w:ind w:left="720" w:hanging="360"/>
      </w:pPr>
      <w:rPr>
        <w:rFonts w:ascii="Wingdings" w:hAnsi="Wingdings" w:hint="default"/>
      </w:rPr>
    </w:lvl>
    <w:lvl w:ilvl="1" w:tplc="124423D0" w:tentative="1">
      <w:start w:val="1"/>
      <w:numFmt w:val="bullet"/>
      <w:lvlText w:val=""/>
      <w:lvlJc w:val="left"/>
      <w:pPr>
        <w:tabs>
          <w:tab w:val="num" w:pos="1440"/>
        </w:tabs>
        <w:ind w:left="1440" w:hanging="360"/>
      </w:pPr>
      <w:rPr>
        <w:rFonts w:ascii="Wingdings" w:hAnsi="Wingdings" w:hint="default"/>
      </w:rPr>
    </w:lvl>
    <w:lvl w:ilvl="2" w:tplc="3B26B216" w:tentative="1">
      <w:start w:val="1"/>
      <w:numFmt w:val="bullet"/>
      <w:lvlText w:val=""/>
      <w:lvlJc w:val="left"/>
      <w:pPr>
        <w:tabs>
          <w:tab w:val="num" w:pos="2160"/>
        </w:tabs>
        <w:ind w:left="2160" w:hanging="360"/>
      </w:pPr>
      <w:rPr>
        <w:rFonts w:ascii="Wingdings" w:hAnsi="Wingdings" w:hint="default"/>
      </w:rPr>
    </w:lvl>
    <w:lvl w:ilvl="3" w:tplc="A09285DE" w:tentative="1">
      <w:start w:val="1"/>
      <w:numFmt w:val="bullet"/>
      <w:lvlText w:val=""/>
      <w:lvlJc w:val="left"/>
      <w:pPr>
        <w:tabs>
          <w:tab w:val="num" w:pos="2880"/>
        </w:tabs>
        <w:ind w:left="2880" w:hanging="360"/>
      </w:pPr>
      <w:rPr>
        <w:rFonts w:ascii="Wingdings" w:hAnsi="Wingdings" w:hint="default"/>
      </w:rPr>
    </w:lvl>
    <w:lvl w:ilvl="4" w:tplc="29EEED04" w:tentative="1">
      <w:start w:val="1"/>
      <w:numFmt w:val="bullet"/>
      <w:lvlText w:val=""/>
      <w:lvlJc w:val="left"/>
      <w:pPr>
        <w:tabs>
          <w:tab w:val="num" w:pos="3600"/>
        </w:tabs>
        <w:ind w:left="3600" w:hanging="360"/>
      </w:pPr>
      <w:rPr>
        <w:rFonts w:ascii="Wingdings" w:hAnsi="Wingdings" w:hint="default"/>
      </w:rPr>
    </w:lvl>
    <w:lvl w:ilvl="5" w:tplc="769CAF86" w:tentative="1">
      <w:start w:val="1"/>
      <w:numFmt w:val="bullet"/>
      <w:lvlText w:val=""/>
      <w:lvlJc w:val="left"/>
      <w:pPr>
        <w:tabs>
          <w:tab w:val="num" w:pos="4320"/>
        </w:tabs>
        <w:ind w:left="4320" w:hanging="360"/>
      </w:pPr>
      <w:rPr>
        <w:rFonts w:ascii="Wingdings" w:hAnsi="Wingdings" w:hint="default"/>
      </w:rPr>
    </w:lvl>
    <w:lvl w:ilvl="6" w:tplc="3F1A59BE" w:tentative="1">
      <w:start w:val="1"/>
      <w:numFmt w:val="bullet"/>
      <w:lvlText w:val=""/>
      <w:lvlJc w:val="left"/>
      <w:pPr>
        <w:tabs>
          <w:tab w:val="num" w:pos="5040"/>
        </w:tabs>
        <w:ind w:left="5040" w:hanging="360"/>
      </w:pPr>
      <w:rPr>
        <w:rFonts w:ascii="Wingdings" w:hAnsi="Wingdings" w:hint="default"/>
      </w:rPr>
    </w:lvl>
    <w:lvl w:ilvl="7" w:tplc="3ACC1AA0" w:tentative="1">
      <w:start w:val="1"/>
      <w:numFmt w:val="bullet"/>
      <w:lvlText w:val=""/>
      <w:lvlJc w:val="left"/>
      <w:pPr>
        <w:tabs>
          <w:tab w:val="num" w:pos="5760"/>
        </w:tabs>
        <w:ind w:left="5760" w:hanging="360"/>
      </w:pPr>
      <w:rPr>
        <w:rFonts w:ascii="Wingdings" w:hAnsi="Wingdings" w:hint="default"/>
      </w:rPr>
    </w:lvl>
    <w:lvl w:ilvl="8" w:tplc="B73619FE" w:tentative="1">
      <w:start w:val="1"/>
      <w:numFmt w:val="bullet"/>
      <w:lvlText w:val=""/>
      <w:lvlJc w:val="left"/>
      <w:pPr>
        <w:tabs>
          <w:tab w:val="num" w:pos="6480"/>
        </w:tabs>
        <w:ind w:left="6480" w:hanging="360"/>
      </w:pPr>
      <w:rPr>
        <w:rFonts w:ascii="Wingdings" w:hAnsi="Wingdings" w:hint="default"/>
      </w:rPr>
    </w:lvl>
  </w:abstractNum>
  <w:abstractNum w:abstractNumId="1">
    <w:nsid w:val="319131F3"/>
    <w:multiLevelType w:val="hybridMultilevel"/>
    <w:tmpl w:val="CBB43D90"/>
    <w:lvl w:ilvl="0" w:tplc="14C057F6">
      <w:start w:val="1"/>
      <w:numFmt w:val="bullet"/>
      <w:lvlText w:val=""/>
      <w:lvlJc w:val="left"/>
      <w:pPr>
        <w:tabs>
          <w:tab w:val="num" w:pos="720"/>
        </w:tabs>
        <w:ind w:left="720" w:hanging="360"/>
      </w:pPr>
      <w:rPr>
        <w:rFonts w:ascii="Wingdings" w:hAnsi="Wingdings" w:hint="default"/>
      </w:rPr>
    </w:lvl>
    <w:lvl w:ilvl="1" w:tplc="04A8EA7E" w:tentative="1">
      <w:start w:val="1"/>
      <w:numFmt w:val="bullet"/>
      <w:lvlText w:val=""/>
      <w:lvlJc w:val="left"/>
      <w:pPr>
        <w:tabs>
          <w:tab w:val="num" w:pos="1440"/>
        </w:tabs>
        <w:ind w:left="1440" w:hanging="360"/>
      </w:pPr>
      <w:rPr>
        <w:rFonts w:ascii="Wingdings" w:hAnsi="Wingdings" w:hint="default"/>
      </w:rPr>
    </w:lvl>
    <w:lvl w:ilvl="2" w:tplc="964C8E6C" w:tentative="1">
      <w:start w:val="1"/>
      <w:numFmt w:val="bullet"/>
      <w:lvlText w:val=""/>
      <w:lvlJc w:val="left"/>
      <w:pPr>
        <w:tabs>
          <w:tab w:val="num" w:pos="2160"/>
        </w:tabs>
        <w:ind w:left="2160" w:hanging="360"/>
      </w:pPr>
      <w:rPr>
        <w:rFonts w:ascii="Wingdings" w:hAnsi="Wingdings" w:hint="default"/>
      </w:rPr>
    </w:lvl>
    <w:lvl w:ilvl="3" w:tplc="57DC183E" w:tentative="1">
      <w:start w:val="1"/>
      <w:numFmt w:val="bullet"/>
      <w:lvlText w:val=""/>
      <w:lvlJc w:val="left"/>
      <w:pPr>
        <w:tabs>
          <w:tab w:val="num" w:pos="2880"/>
        </w:tabs>
        <w:ind w:left="2880" w:hanging="360"/>
      </w:pPr>
      <w:rPr>
        <w:rFonts w:ascii="Wingdings" w:hAnsi="Wingdings" w:hint="default"/>
      </w:rPr>
    </w:lvl>
    <w:lvl w:ilvl="4" w:tplc="5E76517C" w:tentative="1">
      <w:start w:val="1"/>
      <w:numFmt w:val="bullet"/>
      <w:lvlText w:val=""/>
      <w:lvlJc w:val="left"/>
      <w:pPr>
        <w:tabs>
          <w:tab w:val="num" w:pos="3600"/>
        </w:tabs>
        <w:ind w:left="3600" w:hanging="360"/>
      </w:pPr>
      <w:rPr>
        <w:rFonts w:ascii="Wingdings" w:hAnsi="Wingdings" w:hint="default"/>
      </w:rPr>
    </w:lvl>
    <w:lvl w:ilvl="5" w:tplc="5750FA80" w:tentative="1">
      <w:start w:val="1"/>
      <w:numFmt w:val="bullet"/>
      <w:lvlText w:val=""/>
      <w:lvlJc w:val="left"/>
      <w:pPr>
        <w:tabs>
          <w:tab w:val="num" w:pos="4320"/>
        </w:tabs>
        <w:ind w:left="4320" w:hanging="360"/>
      </w:pPr>
      <w:rPr>
        <w:rFonts w:ascii="Wingdings" w:hAnsi="Wingdings" w:hint="default"/>
      </w:rPr>
    </w:lvl>
    <w:lvl w:ilvl="6" w:tplc="BC7A09EE" w:tentative="1">
      <w:start w:val="1"/>
      <w:numFmt w:val="bullet"/>
      <w:lvlText w:val=""/>
      <w:lvlJc w:val="left"/>
      <w:pPr>
        <w:tabs>
          <w:tab w:val="num" w:pos="5040"/>
        </w:tabs>
        <w:ind w:left="5040" w:hanging="360"/>
      </w:pPr>
      <w:rPr>
        <w:rFonts w:ascii="Wingdings" w:hAnsi="Wingdings" w:hint="default"/>
      </w:rPr>
    </w:lvl>
    <w:lvl w:ilvl="7" w:tplc="4484C91C" w:tentative="1">
      <w:start w:val="1"/>
      <w:numFmt w:val="bullet"/>
      <w:lvlText w:val=""/>
      <w:lvlJc w:val="left"/>
      <w:pPr>
        <w:tabs>
          <w:tab w:val="num" w:pos="5760"/>
        </w:tabs>
        <w:ind w:left="5760" w:hanging="360"/>
      </w:pPr>
      <w:rPr>
        <w:rFonts w:ascii="Wingdings" w:hAnsi="Wingdings" w:hint="default"/>
      </w:rPr>
    </w:lvl>
    <w:lvl w:ilvl="8" w:tplc="D2F829C4" w:tentative="1">
      <w:start w:val="1"/>
      <w:numFmt w:val="bullet"/>
      <w:lvlText w:val=""/>
      <w:lvlJc w:val="left"/>
      <w:pPr>
        <w:tabs>
          <w:tab w:val="num" w:pos="6480"/>
        </w:tabs>
        <w:ind w:left="6480" w:hanging="360"/>
      </w:pPr>
      <w:rPr>
        <w:rFonts w:ascii="Wingdings" w:hAnsi="Wingdings" w:hint="default"/>
      </w:rPr>
    </w:lvl>
  </w:abstractNum>
  <w:abstractNum w:abstractNumId="2">
    <w:nsid w:val="67A27321"/>
    <w:multiLevelType w:val="hybridMultilevel"/>
    <w:tmpl w:val="F0881596"/>
    <w:lvl w:ilvl="0" w:tplc="894CAC68">
      <w:start w:val="1"/>
      <w:numFmt w:val="bullet"/>
      <w:lvlText w:val=""/>
      <w:lvlJc w:val="left"/>
      <w:pPr>
        <w:tabs>
          <w:tab w:val="num" w:pos="720"/>
        </w:tabs>
        <w:ind w:left="720" w:hanging="360"/>
      </w:pPr>
      <w:rPr>
        <w:rFonts w:ascii="Wingdings" w:hAnsi="Wingdings" w:hint="default"/>
      </w:rPr>
    </w:lvl>
    <w:lvl w:ilvl="1" w:tplc="A9300808" w:tentative="1">
      <w:start w:val="1"/>
      <w:numFmt w:val="bullet"/>
      <w:lvlText w:val=""/>
      <w:lvlJc w:val="left"/>
      <w:pPr>
        <w:tabs>
          <w:tab w:val="num" w:pos="1440"/>
        </w:tabs>
        <w:ind w:left="1440" w:hanging="360"/>
      </w:pPr>
      <w:rPr>
        <w:rFonts w:ascii="Wingdings" w:hAnsi="Wingdings" w:hint="default"/>
      </w:rPr>
    </w:lvl>
    <w:lvl w:ilvl="2" w:tplc="77940B7C" w:tentative="1">
      <w:start w:val="1"/>
      <w:numFmt w:val="bullet"/>
      <w:lvlText w:val=""/>
      <w:lvlJc w:val="left"/>
      <w:pPr>
        <w:tabs>
          <w:tab w:val="num" w:pos="2160"/>
        </w:tabs>
        <w:ind w:left="2160" w:hanging="360"/>
      </w:pPr>
      <w:rPr>
        <w:rFonts w:ascii="Wingdings" w:hAnsi="Wingdings" w:hint="default"/>
      </w:rPr>
    </w:lvl>
    <w:lvl w:ilvl="3" w:tplc="D7FEE0FC" w:tentative="1">
      <w:start w:val="1"/>
      <w:numFmt w:val="bullet"/>
      <w:lvlText w:val=""/>
      <w:lvlJc w:val="left"/>
      <w:pPr>
        <w:tabs>
          <w:tab w:val="num" w:pos="2880"/>
        </w:tabs>
        <w:ind w:left="2880" w:hanging="360"/>
      </w:pPr>
      <w:rPr>
        <w:rFonts w:ascii="Wingdings" w:hAnsi="Wingdings" w:hint="default"/>
      </w:rPr>
    </w:lvl>
    <w:lvl w:ilvl="4" w:tplc="BBB83496" w:tentative="1">
      <w:start w:val="1"/>
      <w:numFmt w:val="bullet"/>
      <w:lvlText w:val=""/>
      <w:lvlJc w:val="left"/>
      <w:pPr>
        <w:tabs>
          <w:tab w:val="num" w:pos="3600"/>
        </w:tabs>
        <w:ind w:left="3600" w:hanging="360"/>
      </w:pPr>
      <w:rPr>
        <w:rFonts w:ascii="Wingdings" w:hAnsi="Wingdings" w:hint="default"/>
      </w:rPr>
    </w:lvl>
    <w:lvl w:ilvl="5" w:tplc="D8DE697A" w:tentative="1">
      <w:start w:val="1"/>
      <w:numFmt w:val="bullet"/>
      <w:lvlText w:val=""/>
      <w:lvlJc w:val="left"/>
      <w:pPr>
        <w:tabs>
          <w:tab w:val="num" w:pos="4320"/>
        </w:tabs>
        <w:ind w:left="4320" w:hanging="360"/>
      </w:pPr>
      <w:rPr>
        <w:rFonts w:ascii="Wingdings" w:hAnsi="Wingdings" w:hint="default"/>
      </w:rPr>
    </w:lvl>
    <w:lvl w:ilvl="6" w:tplc="F756494E" w:tentative="1">
      <w:start w:val="1"/>
      <w:numFmt w:val="bullet"/>
      <w:lvlText w:val=""/>
      <w:lvlJc w:val="left"/>
      <w:pPr>
        <w:tabs>
          <w:tab w:val="num" w:pos="5040"/>
        </w:tabs>
        <w:ind w:left="5040" w:hanging="360"/>
      </w:pPr>
      <w:rPr>
        <w:rFonts w:ascii="Wingdings" w:hAnsi="Wingdings" w:hint="default"/>
      </w:rPr>
    </w:lvl>
    <w:lvl w:ilvl="7" w:tplc="83AE3222" w:tentative="1">
      <w:start w:val="1"/>
      <w:numFmt w:val="bullet"/>
      <w:lvlText w:val=""/>
      <w:lvlJc w:val="left"/>
      <w:pPr>
        <w:tabs>
          <w:tab w:val="num" w:pos="5760"/>
        </w:tabs>
        <w:ind w:left="5760" w:hanging="360"/>
      </w:pPr>
      <w:rPr>
        <w:rFonts w:ascii="Wingdings" w:hAnsi="Wingdings" w:hint="default"/>
      </w:rPr>
    </w:lvl>
    <w:lvl w:ilvl="8" w:tplc="C5D630EC" w:tentative="1">
      <w:start w:val="1"/>
      <w:numFmt w:val="bullet"/>
      <w:lvlText w:val=""/>
      <w:lvlJc w:val="left"/>
      <w:pPr>
        <w:tabs>
          <w:tab w:val="num" w:pos="6480"/>
        </w:tabs>
        <w:ind w:left="6480" w:hanging="360"/>
      </w:pPr>
      <w:rPr>
        <w:rFonts w:ascii="Wingdings" w:hAnsi="Wingdings" w:hint="default"/>
      </w:rPr>
    </w:lvl>
  </w:abstractNum>
  <w:abstractNum w:abstractNumId="3">
    <w:nsid w:val="6A02114C"/>
    <w:multiLevelType w:val="hybridMultilevel"/>
    <w:tmpl w:val="6AC22342"/>
    <w:lvl w:ilvl="0" w:tplc="EB46A26C">
      <w:start w:val="1"/>
      <w:numFmt w:val="bullet"/>
      <w:lvlText w:val=""/>
      <w:lvlJc w:val="left"/>
      <w:pPr>
        <w:tabs>
          <w:tab w:val="num" w:pos="720"/>
        </w:tabs>
        <w:ind w:left="720" w:hanging="360"/>
      </w:pPr>
      <w:rPr>
        <w:rFonts w:ascii="Wingdings" w:hAnsi="Wingdings" w:hint="default"/>
      </w:rPr>
    </w:lvl>
    <w:lvl w:ilvl="1" w:tplc="8196E32E" w:tentative="1">
      <w:start w:val="1"/>
      <w:numFmt w:val="bullet"/>
      <w:lvlText w:val=""/>
      <w:lvlJc w:val="left"/>
      <w:pPr>
        <w:tabs>
          <w:tab w:val="num" w:pos="1440"/>
        </w:tabs>
        <w:ind w:left="1440" w:hanging="360"/>
      </w:pPr>
      <w:rPr>
        <w:rFonts w:ascii="Wingdings" w:hAnsi="Wingdings" w:hint="default"/>
      </w:rPr>
    </w:lvl>
    <w:lvl w:ilvl="2" w:tplc="17DA5E58" w:tentative="1">
      <w:start w:val="1"/>
      <w:numFmt w:val="bullet"/>
      <w:lvlText w:val=""/>
      <w:lvlJc w:val="left"/>
      <w:pPr>
        <w:tabs>
          <w:tab w:val="num" w:pos="2160"/>
        </w:tabs>
        <w:ind w:left="2160" w:hanging="360"/>
      </w:pPr>
      <w:rPr>
        <w:rFonts w:ascii="Wingdings" w:hAnsi="Wingdings" w:hint="default"/>
      </w:rPr>
    </w:lvl>
    <w:lvl w:ilvl="3" w:tplc="E7C88616" w:tentative="1">
      <w:start w:val="1"/>
      <w:numFmt w:val="bullet"/>
      <w:lvlText w:val=""/>
      <w:lvlJc w:val="left"/>
      <w:pPr>
        <w:tabs>
          <w:tab w:val="num" w:pos="2880"/>
        </w:tabs>
        <w:ind w:left="2880" w:hanging="360"/>
      </w:pPr>
      <w:rPr>
        <w:rFonts w:ascii="Wingdings" w:hAnsi="Wingdings" w:hint="default"/>
      </w:rPr>
    </w:lvl>
    <w:lvl w:ilvl="4" w:tplc="83DCF156" w:tentative="1">
      <w:start w:val="1"/>
      <w:numFmt w:val="bullet"/>
      <w:lvlText w:val=""/>
      <w:lvlJc w:val="left"/>
      <w:pPr>
        <w:tabs>
          <w:tab w:val="num" w:pos="3600"/>
        </w:tabs>
        <w:ind w:left="3600" w:hanging="360"/>
      </w:pPr>
      <w:rPr>
        <w:rFonts w:ascii="Wingdings" w:hAnsi="Wingdings" w:hint="default"/>
      </w:rPr>
    </w:lvl>
    <w:lvl w:ilvl="5" w:tplc="18F856A0" w:tentative="1">
      <w:start w:val="1"/>
      <w:numFmt w:val="bullet"/>
      <w:lvlText w:val=""/>
      <w:lvlJc w:val="left"/>
      <w:pPr>
        <w:tabs>
          <w:tab w:val="num" w:pos="4320"/>
        </w:tabs>
        <w:ind w:left="4320" w:hanging="360"/>
      </w:pPr>
      <w:rPr>
        <w:rFonts w:ascii="Wingdings" w:hAnsi="Wingdings" w:hint="default"/>
      </w:rPr>
    </w:lvl>
    <w:lvl w:ilvl="6" w:tplc="C6DC8A86" w:tentative="1">
      <w:start w:val="1"/>
      <w:numFmt w:val="bullet"/>
      <w:lvlText w:val=""/>
      <w:lvlJc w:val="left"/>
      <w:pPr>
        <w:tabs>
          <w:tab w:val="num" w:pos="5040"/>
        </w:tabs>
        <w:ind w:left="5040" w:hanging="360"/>
      </w:pPr>
      <w:rPr>
        <w:rFonts w:ascii="Wingdings" w:hAnsi="Wingdings" w:hint="default"/>
      </w:rPr>
    </w:lvl>
    <w:lvl w:ilvl="7" w:tplc="99ACE7E6" w:tentative="1">
      <w:start w:val="1"/>
      <w:numFmt w:val="bullet"/>
      <w:lvlText w:val=""/>
      <w:lvlJc w:val="left"/>
      <w:pPr>
        <w:tabs>
          <w:tab w:val="num" w:pos="5760"/>
        </w:tabs>
        <w:ind w:left="5760" w:hanging="360"/>
      </w:pPr>
      <w:rPr>
        <w:rFonts w:ascii="Wingdings" w:hAnsi="Wingdings" w:hint="default"/>
      </w:rPr>
    </w:lvl>
    <w:lvl w:ilvl="8" w:tplc="1D269DDE"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4700"/>
    <w:rsid w:val="00274700"/>
    <w:rsid w:val="00C979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4700"/>
    <w:pPr>
      <w:spacing w:after="0" w:line="240" w:lineRule="auto"/>
    </w:pPr>
    <w:rPr>
      <w:rFonts w:ascii="Times New Roman" w:eastAsia="Calibri"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74700"/>
    <w:rPr>
      <w:rFonts w:ascii="Tahoma" w:hAnsi="Tahoma" w:cs="Tahoma"/>
      <w:sz w:val="16"/>
      <w:szCs w:val="16"/>
    </w:rPr>
  </w:style>
  <w:style w:type="character" w:customStyle="1" w:styleId="a4">
    <w:name w:val="Текст выноски Знак"/>
    <w:basedOn w:val="a0"/>
    <w:link w:val="a3"/>
    <w:uiPriority w:val="99"/>
    <w:semiHidden/>
    <w:rsid w:val="00274700"/>
    <w:rPr>
      <w:rFonts w:ascii="Tahoma" w:eastAsia="Calibri" w:hAnsi="Tahoma" w:cs="Tahoma"/>
      <w:sz w:val="16"/>
      <w:szCs w:val="16"/>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4700"/>
    <w:pPr>
      <w:spacing w:after="0" w:line="240" w:lineRule="auto"/>
    </w:pPr>
    <w:rPr>
      <w:rFonts w:ascii="Times New Roman" w:eastAsia="Calibri"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74700"/>
    <w:rPr>
      <w:rFonts w:ascii="Tahoma" w:hAnsi="Tahoma" w:cs="Tahoma"/>
      <w:sz w:val="16"/>
      <w:szCs w:val="16"/>
    </w:rPr>
  </w:style>
  <w:style w:type="character" w:customStyle="1" w:styleId="a4">
    <w:name w:val="Текст выноски Знак"/>
    <w:basedOn w:val="a0"/>
    <w:link w:val="a3"/>
    <w:uiPriority w:val="99"/>
    <w:semiHidden/>
    <w:rsid w:val="00274700"/>
    <w:rPr>
      <w:rFonts w:ascii="Tahoma" w:eastAsia="Calibri" w:hAnsi="Tahoma" w:cs="Tahoma"/>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7213</Words>
  <Characters>4112</Characters>
  <Application>Microsoft Office Word</Application>
  <DocSecurity>0</DocSecurity>
  <Lines>34</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11303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Декан</dc:creator>
  <cp:lastModifiedBy>Декан</cp:lastModifiedBy>
  <cp:revision>1</cp:revision>
  <dcterms:created xsi:type="dcterms:W3CDTF">2020-01-22T07:36:00Z</dcterms:created>
  <dcterms:modified xsi:type="dcterms:W3CDTF">2020-01-22T07:38:00Z</dcterms:modified>
</cp:coreProperties>
</file>