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1861" w:rsidRPr="008424A4" w:rsidRDefault="00831861" w:rsidP="00831861">
      <w:pPr>
        <w:pStyle w:val="1"/>
        <w:jc w:val="left"/>
        <w:rPr>
          <w:i w:val="0"/>
          <w:noProof/>
          <w:sz w:val="28"/>
          <w:szCs w:val="28"/>
        </w:rPr>
      </w:pPr>
      <w:bookmarkStart w:id="0" w:name="_Toc49254003"/>
      <w:r w:rsidRPr="008424A4">
        <w:rPr>
          <w:i w:val="0"/>
          <w:noProof/>
          <w:sz w:val="28"/>
          <w:szCs w:val="28"/>
        </w:rPr>
        <w:t>Стрельчук Р.М.</w:t>
      </w:r>
      <w:r>
        <w:rPr>
          <w:i w:val="0"/>
          <w:noProof/>
          <w:sz w:val="28"/>
          <w:szCs w:val="28"/>
          <w:lang w:val="ru-RU"/>
        </w:rPr>
        <w:br/>
      </w:r>
      <w:r w:rsidRPr="008424A4">
        <w:rPr>
          <w:i w:val="0"/>
          <w:noProof/>
          <w:sz w:val="28"/>
          <w:szCs w:val="28"/>
        </w:rPr>
        <w:t>ПОБУДОВА ГЕОМЕТРИЧНИХ МОДЕЛЕЙ ШОРСТКОСТІ ПОВЕРХНІ</w:t>
      </w:r>
      <w:bookmarkEnd w:id="0"/>
      <w:r w:rsidRPr="008424A4">
        <w:rPr>
          <w:i w:val="0"/>
          <w:noProof/>
          <w:sz w:val="28"/>
          <w:szCs w:val="28"/>
        </w:rPr>
        <w:t xml:space="preserve"> </w:t>
      </w:r>
    </w:p>
    <w:p w:rsidR="00831861" w:rsidRPr="00496260" w:rsidRDefault="00831861" w:rsidP="00831861">
      <w:pPr>
        <w:ind w:firstLine="708"/>
        <w:jc w:val="both"/>
        <w:rPr>
          <w:noProof/>
          <w:sz w:val="28"/>
          <w:szCs w:val="28"/>
          <w:lang w:val="uk-UA"/>
        </w:rPr>
      </w:pPr>
      <w:r w:rsidRPr="00496260">
        <w:rPr>
          <w:noProof/>
          <w:sz w:val="28"/>
          <w:szCs w:val="28"/>
          <w:lang w:val="uk-UA"/>
        </w:rPr>
        <w:t>Мікроструктура поверхні є важливою характеристикою, з якої зв'язані такі властивості, як мікротвердість, зносостійкість, міцність, коефіцієнт тертя, тепло-силові навантаження, аэро- і газодинамічні опори і т.п. Розв'язання завдань газової динаміки в умовах відсутності даних про реальну структуру поверхні, з якої взаємодіють молекули газу, затрудняє формулювання граничних умов для розрахунків переносу енергії й імпульсу при обтіканні тел.</w:t>
      </w:r>
    </w:p>
    <w:p w:rsidR="00831861" w:rsidRDefault="00831861" w:rsidP="00831861">
      <w:pPr>
        <w:ind w:firstLine="708"/>
        <w:jc w:val="both"/>
        <w:rPr>
          <w:noProof/>
          <w:sz w:val="28"/>
          <w:szCs w:val="28"/>
        </w:rPr>
      </w:pPr>
      <w:r w:rsidRPr="00C17EA7">
        <w:rPr>
          <w:noProof/>
          <w:sz w:val="28"/>
          <w:szCs w:val="28"/>
          <w:lang w:val="uk-UA"/>
        </w:rPr>
        <w:t xml:space="preserve">Математичні моделі поверхонь металів, сплавів і нанопокрить, використовувані при моделюванні таких фізичних процесів, як розсіювання світлових полів, ламинарно-турбулентний перехід або взаємодія молекул газу з поверхнею, містять у більшості випадків сильні спрощення. </w:t>
      </w:r>
      <w:r w:rsidRPr="00920C36">
        <w:rPr>
          <w:noProof/>
          <w:sz w:val="28"/>
          <w:szCs w:val="28"/>
        </w:rPr>
        <w:t>Допущення про гладкість поверхні приводить до ряду фізично необґрунтованих виводів, тому що експериментально доведене, що мікроструктура поверхні на нанометровом і атомарному рівні значно впливає на результати розрахунків.</w:t>
      </w:r>
    </w:p>
    <w:p w:rsidR="00831861" w:rsidRDefault="00831861" w:rsidP="00831861">
      <w:pPr>
        <w:ind w:firstLine="708"/>
        <w:jc w:val="both"/>
        <w:rPr>
          <w:noProof/>
          <w:sz w:val="28"/>
          <w:szCs w:val="28"/>
          <w:lang w:val="uk-UA"/>
        </w:rPr>
      </w:pPr>
      <w:r w:rsidRPr="00763864">
        <w:rPr>
          <w:b/>
          <w:noProof/>
          <w:sz w:val="28"/>
          <w:szCs w:val="28"/>
        </w:rPr>
        <w:t>Робота присвячена рішенню теоретично</w:t>
      </w:r>
      <w:r>
        <w:rPr>
          <w:b/>
          <w:noProof/>
          <w:sz w:val="28"/>
          <w:szCs w:val="28"/>
        </w:rPr>
        <w:t>–</w:t>
      </w:r>
      <w:r w:rsidRPr="00763864">
        <w:rPr>
          <w:b/>
          <w:noProof/>
          <w:sz w:val="28"/>
          <w:szCs w:val="28"/>
        </w:rPr>
        <w:t>прикладних задач,</w:t>
      </w:r>
      <w:r w:rsidRPr="003338CA">
        <w:rPr>
          <w:noProof/>
          <w:sz w:val="28"/>
          <w:szCs w:val="28"/>
        </w:rPr>
        <w:t xml:space="preserve"> пов'язаних</w:t>
      </w:r>
      <w:r>
        <w:rPr>
          <w:noProof/>
          <w:sz w:val="28"/>
          <w:szCs w:val="28"/>
        </w:rPr>
        <w:t xml:space="preserve"> з</w:t>
      </w:r>
      <w:r w:rsidRPr="00DA5AFA">
        <w:rPr>
          <w:noProof/>
          <w:sz w:val="28"/>
          <w:szCs w:val="28"/>
        </w:rPr>
        <w:t xml:space="preserve"> побудов</w:t>
      </w:r>
      <w:r>
        <w:rPr>
          <w:noProof/>
          <w:sz w:val="28"/>
          <w:szCs w:val="28"/>
        </w:rPr>
        <w:t>ою</w:t>
      </w:r>
      <w:r w:rsidRPr="00DA5AFA">
        <w:rPr>
          <w:noProof/>
          <w:sz w:val="28"/>
          <w:szCs w:val="28"/>
        </w:rPr>
        <w:t xml:space="preserve"> геометричної</w:t>
      </w:r>
      <w:r>
        <w:rPr>
          <w:noProof/>
          <w:sz w:val="28"/>
          <w:szCs w:val="28"/>
        </w:rPr>
        <w:t xml:space="preserve"> моделі мікроповерхні</w:t>
      </w:r>
      <w:r w:rsidRPr="00DA5AFA">
        <w:rPr>
          <w:noProof/>
          <w:sz w:val="28"/>
          <w:szCs w:val="28"/>
        </w:rPr>
        <w:t xml:space="preserve">. Як відомо, фізичні процеси, що виникають при взаємодії атомів і молекул газу з поверхнею, досить складні. </w:t>
      </w:r>
    </w:p>
    <w:p w:rsidR="00831861" w:rsidRPr="003338CA" w:rsidRDefault="00831861" w:rsidP="00831861">
      <w:pPr>
        <w:ind w:firstLine="567"/>
        <w:jc w:val="both"/>
        <w:rPr>
          <w:noProof/>
          <w:sz w:val="28"/>
          <w:szCs w:val="28"/>
        </w:rPr>
      </w:pPr>
      <w:r w:rsidRPr="003338CA">
        <w:rPr>
          <w:b/>
          <w:noProof/>
          <w:sz w:val="28"/>
          <w:szCs w:val="28"/>
        </w:rPr>
        <w:t>Об'єктом</w:t>
      </w:r>
      <w:r>
        <w:rPr>
          <w:b/>
          <w:noProof/>
          <w:sz w:val="28"/>
          <w:szCs w:val="28"/>
        </w:rPr>
        <w:t xml:space="preserve"> </w:t>
      </w:r>
      <w:r w:rsidRPr="003338CA">
        <w:rPr>
          <w:b/>
          <w:noProof/>
          <w:sz w:val="28"/>
          <w:szCs w:val="28"/>
        </w:rPr>
        <w:t>дослідження</w:t>
      </w:r>
      <w:r w:rsidRPr="003338CA">
        <w:rPr>
          <w:noProof/>
          <w:sz w:val="28"/>
          <w:szCs w:val="28"/>
        </w:rPr>
        <w:t xml:space="preserve"> є </w:t>
      </w:r>
      <w:r w:rsidRPr="00DA5AFA">
        <w:rPr>
          <w:noProof/>
          <w:sz w:val="28"/>
          <w:szCs w:val="28"/>
        </w:rPr>
        <w:t>стру</w:t>
      </w:r>
      <w:r>
        <w:rPr>
          <w:noProof/>
          <w:sz w:val="28"/>
          <w:szCs w:val="28"/>
        </w:rPr>
        <w:t>ктура поверхні на микро</w:t>
      </w:r>
      <w:r w:rsidRPr="00DA5AFA">
        <w:rPr>
          <w:noProof/>
          <w:sz w:val="28"/>
          <w:szCs w:val="28"/>
        </w:rPr>
        <w:t>р</w:t>
      </w:r>
      <w:r>
        <w:rPr>
          <w:noProof/>
          <w:sz w:val="28"/>
          <w:szCs w:val="28"/>
        </w:rPr>
        <w:t>і</w:t>
      </w:r>
      <w:r w:rsidRPr="00DA5AFA">
        <w:rPr>
          <w:noProof/>
          <w:sz w:val="28"/>
          <w:szCs w:val="28"/>
        </w:rPr>
        <w:t>вн</w:t>
      </w:r>
      <w:r>
        <w:rPr>
          <w:noProof/>
          <w:sz w:val="28"/>
          <w:szCs w:val="28"/>
        </w:rPr>
        <w:t>і</w:t>
      </w:r>
      <w:r w:rsidRPr="003338CA">
        <w:rPr>
          <w:noProof/>
          <w:sz w:val="28"/>
          <w:szCs w:val="28"/>
        </w:rPr>
        <w:t>.</w:t>
      </w:r>
    </w:p>
    <w:p w:rsidR="00831861" w:rsidRPr="003338CA" w:rsidRDefault="00831861" w:rsidP="00831861">
      <w:pPr>
        <w:ind w:firstLine="567"/>
        <w:jc w:val="both"/>
        <w:rPr>
          <w:noProof/>
          <w:sz w:val="28"/>
          <w:szCs w:val="28"/>
        </w:rPr>
      </w:pPr>
      <w:r w:rsidRPr="003338CA">
        <w:rPr>
          <w:b/>
          <w:noProof/>
          <w:sz w:val="28"/>
          <w:szCs w:val="28"/>
        </w:rPr>
        <w:t>Предметом дослідження</w:t>
      </w:r>
      <w:r w:rsidRPr="003338CA">
        <w:rPr>
          <w:noProof/>
          <w:sz w:val="28"/>
          <w:szCs w:val="28"/>
        </w:rPr>
        <w:t xml:space="preserve"> є </w:t>
      </w:r>
      <w:r w:rsidRPr="00DA5AFA">
        <w:rPr>
          <w:noProof/>
          <w:sz w:val="28"/>
          <w:szCs w:val="28"/>
        </w:rPr>
        <w:t>методи геометричного моделювання мікроструктури поверхні для роз</w:t>
      </w:r>
      <w:r>
        <w:rPr>
          <w:noProof/>
          <w:sz w:val="28"/>
          <w:szCs w:val="28"/>
        </w:rPr>
        <w:t>в'язку завдань газової динаміки</w:t>
      </w:r>
      <w:r w:rsidRPr="00DA5AFA">
        <w:rPr>
          <w:noProof/>
          <w:sz w:val="28"/>
          <w:szCs w:val="28"/>
        </w:rPr>
        <w:t>.</w:t>
      </w:r>
      <w:r>
        <w:rPr>
          <w:noProof/>
          <w:sz w:val="28"/>
          <w:szCs w:val="28"/>
        </w:rPr>
        <w:t xml:space="preserve"> </w:t>
      </w:r>
    </w:p>
    <w:p w:rsidR="00831861" w:rsidRPr="003338CA" w:rsidRDefault="00831861" w:rsidP="00831861">
      <w:pPr>
        <w:ind w:firstLine="567"/>
        <w:jc w:val="both"/>
        <w:rPr>
          <w:noProof/>
          <w:sz w:val="28"/>
          <w:szCs w:val="28"/>
        </w:rPr>
      </w:pPr>
      <w:r w:rsidRPr="003338CA">
        <w:rPr>
          <w:b/>
          <w:noProof/>
          <w:sz w:val="28"/>
          <w:szCs w:val="28"/>
        </w:rPr>
        <w:t>Мета і завдання дослідження.</w:t>
      </w:r>
      <w:r w:rsidRPr="003338CA">
        <w:rPr>
          <w:noProof/>
          <w:sz w:val="28"/>
          <w:szCs w:val="28"/>
        </w:rPr>
        <w:t xml:space="preserve"> </w:t>
      </w:r>
      <w:r w:rsidRPr="00DA5AFA">
        <w:rPr>
          <w:noProof/>
          <w:sz w:val="28"/>
          <w:szCs w:val="28"/>
        </w:rPr>
        <w:t>Розвиток методів геометричного моделювання мікроструктури поверхні на основі теорії фракталов</w:t>
      </w:r>
      <w:r w:rsidRPr="003338CA">
        <w:rPr>
          <w:noProof/>
          <w:sz w:val="28"/>
          <w:szCs w:val="28"/>
        </w:rPr>
        <w:t xml:space="preserve">. </w:t>
      </w:r>
    </w:p>
    <w:p w:rsidR="00831861" w:rsidRDefault="00831861" w:rsidP="00831861">
      <w:pPr>
        <w:ind w:firstLine="709"/>
        <w:jc w:val="both"/>
        <w:rPr>
          <w:noProof/>
          <w:sz w:val="28"/>
          <w:szCs w:val="28"/>
        </w:rPr>
      </w:pPr>
      <w:r w:rsidRPr="003338CA">
        <w:rPr>
          <w:b/>
          <w:noProof/>
          <w:sz w:val="28"/>
          <w:szCs w:val="28"/>
        </w:rPr>
        <w:t>Теоретична і практична значимість.</w:t>
      </w:r>
      <w:r w:rsidRPr="003338CA">
        <w:rPr>
          <w:noProof/>
          <w:sz w:val="28"/>
          <w:szCs w:val="28"/>
        </w:rPr>
        <w:t xml:space="preserve"> </w:t>
      </w:r>
      <w:r w:rsidRPr="00917720">
        <w:rPr>
          <w:noProof/>
          <w:sz w:val="28"/>
          <w:szCs w:val="28"/>
        </w:rPr>
        <w:t>Фрактальная модель поверхні, одержувана за допомогою запропонованих алгоритмів побудови, призначена для уточнення експериментальних даних по каталітичній активності матеріалів теплового захисту</w:t>
      </w:r>
      <w:r>
        <w:rPr>
          <w:noProof/>
          <w:sz w:val="28"/>
          <w:szCs w:val="28"/>
        </w:rPr>
        <w:t>.</w:t>
      </w:r>
    </w:p>
    <w:p w:rsidR="00831861" w:rsidRPr="00DA5AFA" w:rsidRDefault="00831861" w:rsidP="00831861">
      <w:pPr>
        <w:ind w:firstLine="709"/>
        <w:jc w:val="both"/>
        <w:rPr>
          <w:noProof/>
          <w:sz w:val="28"/>
          <w:szCs w:val="28"/>
        </w:rPr>
      </w:pPr>
      <w:r w:rsidRPr="003338CA">
        <w:rPr>
          <w:b/>
          <w:noProof/>
          <w:sz w:val="28"/>
          <w:szCs w:val="28"/>
        </w:rPr>
        <w:t xml:space="preserve">Методологія і методи дослідження. </w:t>
      </w:r>
      <w:r w:rsidRPr="00DA5AFA">
        <w:rPr>
          <w:noProof/>
          <w:sz w:val="28"/>
          <w:szCs w:val="28"/>
        </w:rPr>
        <w:t>Дослідження виконані з урахуванням сучасного стану вивченості проблеми впливу геометричних властив</w:t>
      </w:r>
      <w:r>
        <w:rPr>
          <w:noProof/>
          <w:sz w:val="28"/>
          <w:szCs w:val="28"/>
        </w:rPr>
        <w:t>остей шорсткості</w:t>
      </w:r>
      <w:r w:rsidRPr="00DA5AFA">
        <w:rPr>
          <w:noProof/>
          <w:sz w:val="28"/>
          <w:szCs w:val="28"/>
        </w:rPr>
        <w:t xml:space="preserve"> матеріалів на фізико-хімічні процеси </w:t>
      </w:r>
      <w:r>
        <w:rPr>
          <w:noProof/>
          <w:sz w:val="28"/>
          <w:szCs w:val="28"/>
        </w:rPr>
        <w:t xml:space="preserve">обтікання їх </w:t>
      </w:r>
      <w:r w:rsidRPr="00DA5AFA">
        <w:rPr>
          <w:noProof/>
          <w:sz w:val="28"/>
          <w:szCs w:val="28"/>
        </w:rPr>
        <w:t>газом.</w:t>
      </w:r>
    </w:p>
    <w:p w:rsidR="00831861" w:rsidRPr="00DA5AFA" w:rsidRDefault="00831861" w:rsidP="00831861">
      <w:pPr>
        <w:ind w:firstLine="709"/>
        <w:jc w:val="both"/>
        <w:rPr>
          <w:noProof/>
          <w:sz w:val="28"/>
          <w:szCs w:val="28"/>
        </w:rPr>
      </w:pPr>
      <w:r w:rsidRPr="00DA5AFA">
        <w:rPr>
          <w:noProof/>
          <w:sz w:val="28"/>
          <w:szCs w:val="28"/>
        </w:rPr>
        <w:t>Побудова</w:t>
      </w:r>
      <w:r>
        <w:rPr>
          <w:noProof/>
          <w:sz w:val="28"/>
          <w:szCs w:val="28"/>
        </w:rPr>
        <w:t xml:space="preserve"> математичної моделі шорсткості</w:t>
      </w:r>
      <w:r w:rsidRPr="00DA5AFA">
        <w:rPr>
          <w:noProof/>
          <w:sz w:val="28"/>
          <w:szCs w:val="28"/>
        </w:rPr>
        <w:t xml:space="preserve"> поверхні з використанням фрактальных принципів обґрунтоване теоретично, підтверджене експериментально </w:t>
      </w:r>
      <w:r>
        <w:rPr>
          <w:noProof/>
          <w:sz w:val="28"/>
          <w:szCs w:val="28"/>
        </w:rPr>
        <w:t>і</w:t>
      </w:r>
      <w:r w:rsidRPr="00DA5AFA">
        <w:rPr>
          <w:noProof/>
          <w:sz w:val="28"/>
          <w:szCs w:val="28"/>
        </w:rPr>
        <w:t xml:space="preserve"> покладене в основу дослідження</w:t>
      </w:r>
      <w:r>
        <w:rPr>
          <w:noProof/>
          <w:sz w:val="28"/>
          <w:szCs w:val="28"/>
        </w:rPr>
        <w:t xml:space="preserve"> впливу геометрії мікро</w:t>
      </w:r>
      <w:r w:rsidRPr="00DA5AFA">
        <w:rPr>
          <w:noProof/>
          <w:sz w:val="28"/>
          <w:szCs w:val="28"/>
        </w:rPr>
        <w:t>структур</w:t>
      </w:r>
      <w:r>
        <w:rPr>
          <w:noProof/>
          <w:sz w:val="28"/>
          <w:szCs w:val="28"/>
        </w:rPr>
        <w:t>и</w:t>
      </w:r>
      <w:r w:rsidRPr="00DA5AFA">
        <w:rPr>
          <w:noProof/>
          <w:sz w:val="28"/>
          <w:szCs w:val="28"/>
        </w:rPr>
        <w:t xml:space="preserve"> поверхні на фізичні властивості досліджуваних матеріалів.</w:t>
      </w:r>
    </w:p>
    <w:p w:rsidR="00831861" w:rsidRDefault="00831861" w:rsidP="00831861">
      <w:pPr>
        <w:ind w:firstLine="709"/>
        <w:jc w:val="both"/>
        <w:rPr>
          <w:b/>
          <w:i/>
          <w:noProof/>
          <w:sz w:val="28"/>
          <w:szCs w:val="28"/>
        </w:rPr>
      </w:pPr>
      <w:proofErr w:type="gramStart"/>
      <w:r w:rsidRPr="00DA5AFA">
        <w:rPr>
          <w:noProof/>
          <w:sz w:val="28"/>
          <w:szCs w:val="28"/>
        </w:rPr>
        <w:t xml:space="preserve">Дані про геометрію </w:t>
      </w:r>
      <w:r>
        <w:rPr>
          <w:noProof/>
          <w:sz w:val="28"/>
          <w:szCs w:val="28"/>
        </w:rPr>
        <w:t>мікро</w:t>
      </w:r>
      <w:r w:rsidRPr="00DA5AFA">
        <w:rPr>
          <w:noProof/>
          <w:sz w:val="28"/>
          <w:szCs w:val="28"/>
        </w:rPr>
        <w:t>структур</w:t>
      </w:r>
      <w:r>
        <w:rPr>
          <w:noProof/>
          <w:sz w:val="28"/>
          <w:szCs w:val="28"/>
        </w:rPr>
        <w:t>и</w:t>
      </w:r>
      <w:r w:rsidRPr="00DA5AFA">
        <w:rPr>
          <w:noProof/>
          <w:sz w:val="28"/>
          <w:szCs w:val="28"/>
        </w:rPr>
        <w:t xml:space="preserve"> поверхні досліджуваних матеріалів отримані з використанням </w:t>
      </w:r>
      <w:r>
        <w:rPr>
          <w:noProof/>
          <w:sz w:val="28"/>
          <w:szCs w:val="28"/>
        </w:rPr>
        <w:t>електронного</w:t>
      </w:r>
      <w:r w:rsidRPr="00DA5AFA">
        <w:rPr>
          <w:noProof/>
          <w:sz w:val="28"/>
          <w:szCs w:val="28"/>
        </w:rPr>
        <w:t xml:space="preserve"> мікроскопа, для калібрування якого використовувалася тестова поверхня з відомими параметрами рельєфу.</w:t>
      </w:r>
      <w:proofErr w:type="gramEnd"/>
    </w:p>
    <w:p w:rsidR="00867430" w:rsidRDefault="00867430"/>
    <w:sectPr w:rsidR="00867430" w:rsidSect="008674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ｷ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–"/>
      <w:lvlJc w:val="left"/>
      <w:pPr>
        <w:ind w:left="720" w:hanging="360"/>
      </w:pPr>
      <w:rPr>
        <w:rFonts w:ascii="OpenSymbol" w:eastAsia="OpenSymbol" w:hAnsi="Times New Roman CYR" w:cs="OpenSymbol"/>
      </w:rPr>
    </w:lvl>
    <w:lvl w:ilvl="1">
      <w:start w:val="1"/>
      <w:numFmt w:val="bullet"/>
      <w:lvlText w:val="–"/>
      <w:lvlJc w:val="left"/>
      <w:pPr>
        <w:ind w:left="1080" w:hanging="360"/>
      </w:pPr>
      <w:rPr>
        <w:rFonts w:ascii="OpenSymbol" w:eastAsia="OpenSymbol" w:hAnsi="Times New Roman CYR" w:cs="OpenSymbol"/>
      </w:rPr>
    </w:lvl>
    <w:lvl w:ilvl="2">
      <w:start w:val="1"/>
      <w:numFmt w:val="bullet"/>
      <w:lvlText w:val="–"/>
      <w:lvlJc w:val="left"/>
      <w:pPr>
        <w:ind w:left="1440" w:hanging="360"/>
      </w:pPr>
      <w:rPr>
        <w:rFonts w:ascii="OpenSymbol" w:eastAsia="OpenSymbol" w:hAnsi="Times New Roman CYR" w:cs="OpenSymbol"/>
      </w:rPr>
    </w:lvl>
    <w:lvl w:ilvl="3">
      <w:start w:val="1"/>
      <w:numFmt w:val="bullet"/>
      <w:lvlText w:val="–"/>
      <w:lvlJc w:val="left"/>
      <w:pPr>
        <w:ind w:left="1800" w:hanging="360"/>
      </w:pPr>
      <w:rPr>
        <w:rFonts w:ascii="OpenSymbol" w:eastAsia="OpenSymbol" w:hAnsi="Times New Roman CYR" w:cs="OpenSymbol"/>
      </w:rPr>
    </w:lvl>
    <w:lvl w:ilvl="4">
      <w:start w:val="1"/>
      <w:numFmt w:val="bullet"/>
      <w:lvlText w:val="–"/>
      <w:lvlJc w:val="left"/>
      <w:pPr>
        <w:ind w:left="2160" w:hanging="360"/>
      </w:pPr>
      <w:rPr>
        <w:rFonts w:ascii="OpenSymbol" w:eastAsia="OpenSymbol" w:hAnsi="Times New Roman CYR" w:cs="OpenSymbol"/>
      </w:rPr>
    </w:lvl>
    <w:lvl w:ilvl="5">
      <w:start w:val="1"/>
      <w:numFmt w:val="bullet"/>
      <w:lvlText w:val="–"/>
      <w:lvlJc w:val="left"/>
      <w:pPr>
        <w:ind w:left="2520" w:hanging="360"/>
      </w:pPr>
      <w:rPr>
        <w:rFonts w:ascii="OpenSymbol" w:eastAsia="OpenSymbol" w:hAnsi="Times New Roman CYR" w:cs="OpenSymbol"/>
      </w:rPr>
    </w:lvl>
    <w:lvl w:ilvl="6">
      <w:start w:val="1"/>
      <w:numFmt w:val="bullet"/>
      <w:lvlText w:val="–"/>
      <w:lvlJc w:val="left"/>
      <w:pPr>
        <w:ind w:left="2880" w:hanging="360"/>
      </w:pPr>
      <w:rPr>
        <w:rFonts w:ascii="OpenSymbol" w:eastAsia="OpenSymbol" w:hAnsi="Times New Roman CYR" w:cs="OpenSymbol"/>
      </w:rPr>
    </w:lvl>
    <w:lvl w:ilvl="7">
      <w:start w:val="1"/>
      <w:numFmt w:val="bullet"/>
      <w:lvlText w:val="–"/>
      <w:lvlJc w:val="left"/>
      <w:pPr>
        <w:ind w:left="3240" w:hanging="360"/>
      </w:pPr>
      <w:rPr>
        <w:rFonts w:ascii="OpenSymbol" w:eastAsia="OpenSymbol" w:hAnsi="Times New Roman CYR" w:cs="OpenSymbol"/>
      </w:rPr>
    </w:lvl>
    <w:lvl w:ilvl="8">
      <w:start w:val="1"/>
      <w:numFmt w:val="bullet"/>
      <w:lvlText w:val="–"/>
      <w:lvlJc w:val="left"/>
      <w:pPr>
        <w:ind w:left="3600" w:hanging="360"/>
      </w:pPr>
      <w:rPr>
        <w:rFonts w:ascii="OpenSymbol" w:eastAsia="OpenSymbol" w:hAnsi="Times New Roman CYR" w:cs="OpenSymbol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831861"/>
    <w:rsid w:val="0000281A"/>
    <w:rsid w:val="00003885"/>
    <w:rsid w:val="00010E47"/>
    <w:rsid w:val="00023986"/>
    <w:rsid w:val="00023D28"/>
    <w:rsid w:val="0003435E"/>
    <w:rsid w:val="000426FA"/>
    <w:rsid w:val="00050A8E"/>
    <w:rsid w:val="000607AA"/>
    <w:rsid w:val="00063C4D"/>
    <w:rsid w:val="000643F4"/>
    <w:rsid w:val="00073DCD"/>
    <w:rsid w:val="00085D40"/>
    <w:rsid w:val="000866A7"/>
    <w:rsid w:val="0009764B"/>
    <w:rsid w:val="000A4B35"/>
    <w:rsid w:val="000A60AD"/>
    <w:rsid w:val="000A6245"/>
    <w:rsid w:val="000A6F0D"/>
    <w:rsid w:val="000B131B"/>
    <w:rsid w:val="000B3FCC"/>
    <w:rsid w:val="000B6ED7"/>
    <w:rsid w:val="000C0248"/>
    <w:rsid w:val="00105FED"/>
    <w:rsid w:val="00111518"/>
    <w:rsid w:val="00114984"/>
    <w:rsid w:val="001233C2"/>
    <w:rsid w:val="001260CA"/>
    <w:rsid w:val="00127D74"/>
    <w:rsid w:val="00135614"/>
    <w:rsid w:val="00136C91"/>
    <w:rsid w:val="001476BD"/>
    <w:rsid w:val="00150541"/>
    <w:rsid w:val="00155986"/>
    <w:rsid w:val="00175D42"/>
    <w:rsid w:val="00176726"/>
    <w:rsid w:val="00177C5F"/>
    <w:rsid w:val="00183CA1"/>
    <w:rsid w:val="001A4E0D"/>
    <w:rsid w:val="001C1699"/>
    <w:rsid w:val="001C1E2D"/>
    <w:rsid w:val="001C6C12"/>
    <w:rsid w:val="001D36EB"/>
    <w:rsid w:val="001D6999"/>
    <w:rsid w:val="001D6EA3"/>
    <w:rsid w:val="001E6BC1"/>
    <w:rsid w:val="00205E5F"/>
    <w:rsid w:val="00233207"/>
    <w:rsid w:val="00233451"/>
    <w:rsid w:val="00235827"/>
    <w:rsid w:val="0024727A"/>
    <w:rsid w:val="00263868"/>
    <w:rsid w:val="00264C00"/>
    <w:rsid w:val="0027219F"/>
    <w:rsid w:val="00284EC8"/>
    <w:rsid w:val="00297D5A"/>
    <w:rsid w:val="002A2DC9"/>
    <w:rsid w:val="002A5CC1"/>
    <w:rsid w:val="002A7E82"/>
    <w:rsid w:val="002B2D1B"/>
    <w:rsid w:val="002B500F"/>
    <w:rsid w:val="002C7610"/>
    <w:rsid w:val="002D2CB6"/>
    <w:rsid w:val="002E77CB"/>
    <w:rsid w:val="002F0121"/>
    <w:rsid w:val="003027AF"/>
    <w:rsid w:val="00306AAB"/>
    <w:rsid w:val="00311D79"/>
    <w:rsid w:val="00314BC1"/>
    <w:rsid w:val="003248E0"/>
    <w:rsid w:val="00332531"/>
    <w:rsid w:val="003329FE"/>
    <w:rsid w:val="003333BE"/>
    <w:rsid w:val="003426E4"/>
    <w:rsid w:val="00346C60"/>
    <w:rsid w:val="00364DFB"/>
    <w:rsid w:val="0037138D"/>
    <w:rsid w:val="003724D1"/>
    <w:rsid w:val="003C1A1A"/>
    <w:rsid w:val="003C2306"/>
    <w:rsid w:val="003C2522"/>
    <w:rsid w:val="003D34A6"/>
    <w:rsid w:val="003D3889"/>
    <w:rsid w:val="003E06B2"/>
    <w:rsid w:val="003E13E3"/>
    <w:rsid w:val="003E2443"/>
    <w:rsid w:val="003F0043"/>
    <w:rsid w:val="003F74FF"/>
    <w:rsid w:val="00400F84"/>
    <w:rsid w:val="0040284A"/>
    <w:rsid w:val="00415B6C"/>
    <w:rsid w:val="004258A1"/>
    <w:rsid w:val="00425947"/>
    <w:rsid w:val="00441D68"/>
    <w:rsid w:val="004442F2"/>
    <w:rsid w:val="00452962"/>
    <w:rsid w:val="00457310"/>
    <w:rsid w:val="00462504"/>
    <w:rsid w:val="004638A4"/>
    <w:rsid w:val="004651A0"/>
    <w:rsid w:val="0047348B"/>
    <w:rsid w:val="0047359B"/>
    <w:rsid w:val="004774CC"/>
    <w:rsid w:val="0048012C"/>
    <w:rsid w:val="00481E1F"/>
    <w:rsid w:val="00487E9B"/>
    <w:rsid w:val="0049042A"/>
    <w:rsid w:val="00493696"/>
    <w:rsid w:val="004946FE"/>
    <w:rsid w:val="004A5415"/>
    <w:rsid w:val="004B11F8"/>
    <w:rsid w:val="004B6B6E"/>
    <w:rsid w:val="004C67A7"/>
    <w:rsid w:val="004D21E1"/>
    <w:rsid w:val="004E6C7C"/>
    <w:rsid w:val="004E6F62"/>
    <w:rsid w:val="004F22E9"/>
    <w:rsid w:val="004F5055"/>
    <w:rsid w:val="0051145F"/>
    <w:rsid w:val="00511B33"/>
    <w:rsid w:val="00524764"/>
    <w:rsid w:val="00526FE6"/>
    <w:rsid w:val="0052758A"/>
    <w:rsid w:val="00534A36"/>
    <w:rsid w:val="005371A9"/>
    <w:rsid w:val="00540AD3"/>
    <w:rsid w:val="00541714"/>
    <w:rsid w:val="00544AFF"/>
    <w:rsid w:val="00553098"/>
    <w:rsid w:val="0055663E"/>
    <w:rsid w:val="00556EE7"/>
    <w:rsid w:val="005575E3"/>
    <w:rsid w:val="00561521"/>
    <w:rsid w:val="00563216"/>
    <w:rsid w:val="00564742"/>
    <w:rsid w:val="00564D64"/>
    <w:rsid w:val="00572D4A"/>
    <w:rsid w:val="00581D97"/>
    <w:rsid w:val="005918D7"/>
    <w:rsid w:val="005A5A61"/>
    <w:rsid w:val="005B3D41"/>
    <w:rsid w:val="005C3AFA"/>
    <w:rsid w:val="005D1634"/>
    <w:rsid w:val="0060192C"/>
    <w:rsid w:val="00606A1F"/>
    <w:rsid w:val="0061733E"/>
    <w:rsid w:val="006206F8"/>
    <w:rsid w:val="00626381"/>
    <w:rsid w:val="00634288"/>
    <w:rsid w:val="00640145"/>
    <w:rsid w:val="00647BDF"/>
    <w:rsid w:val="00660F5D"/>
    <w:rsid w:val="00663ABD"/>
    <w:rsid w:val="00666329"/>
    <w:rsid w:val="00670642"/>
    <w:rsid w:val="006730F1"/>
    <w:rsid w:val="00674F9F"/>
    <w:rsid w:val="0068320F"/>
    <w:rsid w:val="006838AE"/>
    <w:rsid w:val="00685D6A"/>
    <w:rsid w:val="00695167"/>
    <w:rsid w:val="00696A3D"/>
    <w:rsid w:val="006B0FEF"/>
    <w:rsid w:val="006B12F0"/>
    <w:rsid w:val="006C0F93"/>
    <w:rsid w:val="006C342A"/>
    <w:rsid w:val="006C71F6"/>
    <w:rsid w:val="006D2B4F"/>
    <w:rsid w:val="006D2D1A"/>
    <w:rsid w:val="006D50C8"/>
    <w:rsid w:val="006E0D06"/>
    <w:rsid w:val="006E1041"/>
    <w:rsid w:val="006E2705"/>
    <w:rsid w:val="006F33E7"/>
    <w:rsid w:val="006F7ABA"/>
    <w:rsid w:val="00702963"/>
    <w:rsid w:val="00724B72"/>
    <w:rsid w:val="00726AB6"/>
    <w:rsid w:val="00731C53"/>
    <w:rsid w:val="00734580"/>
    <w:rsid w:val="0074123B"/>
    <w:rsid w:val="007448B1"/>
    <w:rsid w:val="007458B2"/>
    <w:rsid w:val="00753337"/>
    <w:rsid w:val="00762669"/>
    <w:rsid w:val="00776BBE"/>
    <w:rsid w:val="007776F9"/>
    <w:rsid w:val="00790C45"/>
    <w:rsid w:val="007A2183"/>
    <w:rsid w:val="007A2F6B"/>
    <w:rsid w:val="007A3A07"/>
    <w:rsid w:val="007B4B58"/>
    <w:rsid w:val="007D0144"/>
    <w:rsid w:val="007D0AB0"/>
    <w:rsid w:val="007D548D"/>
    <w:rsid w:val="007F100C"/>
    <w:rsid w:val="007F2555"/>
    <w:rsid w:val="00800E92"/>
    <w:rsid w:val="00801242"/>
    <w:rsid w:val="00801D5D"/>
    <w:rsid w:val="00802F82"/>
    <w:rsid w:val="00816E13"/>
    <w:rsid w:val="00831861"/>
    <w:rsid w:val="008329F4"/>
    <w:rsid w:val="00836A6B"/>
    <w:rsid w:val="008510F8"/>
    <w:rsid w:val="00861953"/>
    <w:rsid w:val="00863999"/>
    <w:rsid w:val="00867430"/>
    <w:rsid w:val="00872DB3"/>
    <w:rsid w:val="008817B2"/>
    <w:rsid w:val="00885137"/>
    <w:rsid w:val="0089378F"/>
    <w:rsid w:val="008A4A2C"/>
    <w:rsid w:val="008B176F"/>
    <w:rsid w:val="008B3AF6"/>
    <w:rsid w:val="008C068C"/>
    <w:rsid w:val="008C0C71"/>
    <w:rsid w:val="008D7ADC"/>
    <w:rsid w:val="008E0D52"/>
    <w:rsid w:val="008E1E9D"/>
    <w:rsid w:val="008E272D"/>
    <w:rsid w:val="008F3B66"/>
    <w:rsid w:val="009005AA"/>
    <w:rsid w:val="0090746C"/>
    <w:rsid w:val="00913802"/>
    <w:rsid w:val="0091432C"/>
    <w:rsid w:val="009233FA"/>
    <w:rsid w:val="00931967"/>
    <w:rsid w:val="00932B1B"/>
    <w:rsid w:val="00945925"/>
    <w:rsid w:val="0096597D"/>
    <w:rsid w:val="009702B3"/>
    <w:rsid w:val="009714D4"/>
    <w:rsid w:val="009729EA"/>
    <w:rsid w:val="009750F2"/>
    <w:rsid w:val="009778C7"/>
    <w:rsid w:val="009815CE"/>
    <w:rsid w:val="00992B6E"/>
    <w:rsid w:val="00995415"/>
    <w:rsid w:val="009A10EE"/>
    <w:rsid w:val="009A46F5"/>
    <w:rsid w:val="009A7BF6"/>
    <w:rsid w:val="009B1192"/>
    <w:rsid w:val="009B434C"/>
    <w:rsid w:val="009C07AB"/>
    <w:rsid w:val="009C6AAF"/>
    <w:rsid w:val="009E3DBF"/>
    <w:rsid w:val="009E3E1B"/>
    <w:rsid w:val="009E7259"/>
    <w:rsid w:val="00A11620"/>
    <w:rsid w:val="00A12C0A"/>
    <w:rsid w:val="00A25158"/>
    <w:rsid w:val="00A32305"/>
    <w:rsid w:val="00A33DF4"/>
    <w:rsid w:val="00A44579"/>
    <w:rsid w:val="00A4727B"/>
    <w:rsid w:val="00A558C6"/>
    <w:rsid w:val="00A71526"/>
    <w:rsid w:val="00A72E87"/>
    <w:rsid w:val="00A919FF"/>
    <w:rsid w:val="00A91BB1"/>
    <w:rsid w:val="00A942EA"/>
    <w:rsid w:val="00AA73F1"/>
    <w:rsid w:val="00AA7917"/>
    <w:rsid w:val="00AB11F3"/>
    <w:rsid w:val="00AB2DDA"/>
    <w:rsid w:val="00AB4432"/>
    <w:rsid w:val="00AB5103"/>
    <w:rsid w:val="00AC23AF"/>
    <w:rsid w:val="00AD5DD8"/>
    <w:rsid w:val="00AD72FC"/>
    <w:rsid w:val="00AE50AD"/>
    <w:rsid w:val="00AF10A1"/>
    <w:rsid w:val="00AF5FC4"/>
    <w:rsid w:val="00B00925"/>
    <w:rsid w:val="00B01DB3"/>
    <w:rsid w:val="00B25F66"/>
    <w:rsid w:val="00B34495"/>
    <w:rsid w:val="00B34FED"/>
    <w:rsid w:val="00B35152"/>
    <w:rsid w:val="00B355FC"/>
    <w:rsid w:val="00B409AD"/>
    <w:rsid w:val="00B5180F"/>
    <w:rsid w:val="00B632A5"/>
    <w:rsid w:val="00B847B4"/>
    <w:rsid w:val="00B9056C"/>
    <w:rsid w:val="00BA09D1"/>
    <w:rsid w:val="00BA2A97"/>
    <w:rsid w:val="00BA4BC8"/>
    <w:rsid w:val="00BB2EC6"/>
    <w:rsid w:val="00BB46BE"/>
    <w:rsid w:val="00BD4D3B"/>
    <w:rsid w:val="00BD6369"/>
    <w:rsid w:val="00BD7402"/>
    <w:rsid w:val="00BE1A2F"/>
    <w:rsid w:val="00BF0EC3"/>
    <w:rsid w:val="00BF25BE"/>
    <w:rsid w:val="00BF59C5"/>
    <w:rsid w:val="00BF66AE"/>
    <w:rsid w:val="00C00380"/>
    <w:rsid w:val="00C0107D"/>
    <w:rsid w:val="00C016B6"/>
    <w:rsid w:val="00C02A0A"/>
    <w:rsid w:val="00C034B8"/>
    <w:rsid w:val="00C043EC"/>
    <w:rsid w:val="00C04D57"/>
    <w:rsid w:val="00C14E6C"/>
    <w:rsid w:val="00C401C9"/>
    <w:rsid w:val="00C40878"/>
    <w:rsid w:val="00C4297D"/>
    <w:rsid w:val="00C50F70"/>
    <w:rsid w:val="00C73164"/>
    <w:rsid w:val="00C85FC8"/>
    <w:rsid w:val="00C94FC3"/>
    <w:rsid w:val="00C9720B"/>
    <w:rsid w:val="00CB194A"/>
    <w:rsid w:val="00CC27FF"/>
    <w:rsid w:val="00CC42D7"/>
    <w:rsid w:val="00CC5E1E"/>
    <w:rsid w:val="00CD1A23"/>
    <w:rsid w:val="00CD32E7"/>
    <w:rsid w:val="00CD4D11"/>
    <w:rsid w:val="00CE35DE"/>
    <w:rsid w:val="00CF384B"/>
    <w:rsid w:val="00CF7AA1"/>
    <w:rsid w:val="00D04A47"/>
    <w:rsid w:val="00D17792"/>
    <w:rsid w:val="00D31079"/>
    <w:rsid w:val="00D328C3"/>
    <w:rsid w:val="00D33C94"/>
    <w:rsid w:val="00D35E49"/>
    <w:rsid w:val="00D514B5"/>
    <w:rsid w:val="00D525A4"/>
    <w:rsid w:val="00D5269D"/>
    <w:rsid w:val="00D57238"/>
    <w:rsid w:val="00D61528"/>
    <w:rsid w:val="00D617EA"/>
    <w:rsid w:val="00D61E5F"/>
    <w:rsid w:val="00D636F8"/>
    <w:rsid w:val="00D743A3"/>
    <w:rsid w:val="00D74EBF"/>
    <w:rsid w:val="00D9086C"/>
    <w:rsid w:val="00D959F5"/>
    <w:rsid w:val="00DA0401"/>
    <w:rsid w:val="00DA0EC5"/>
    <w:rsid w:val="00DA337F"/>
    <w:rsid w:val="00DA5FCC"/>
    <w:rsid w:val="00DB2B8D"/>
    <w:rsid w:val="00DC0149"/>
    <w:rsid w:val="00DC0346"/>
    <w:rsid w:val="00DD29EC"/>
    <w:rsid w:val="00E02909"/>
    <w:rsid w:val="00E04338"/>
    <w:rsid w:val="00E10AEB"/>
    <w:rsid w:val="00E11B1B"/>
    <w:rsid w:val="00E3331C"/>
    <w:rsid w:val="00E34828"/>
    <w:rsid w:val="00E37652"/>
    <w:rsid w:val="00E4035F"/>
    <w:rsid w:val="00E409F6"/>
    <w:rsid w:val="00E42A15"/>
    <w:rsid w:val="00E42B62"/>
    <w:rsid w:val="00E4446E"/>
    <w:rsid w:val="00E44AC6"/>
    <w:rsid w:val="00E50370"/>
    <w:rsid w:val="00E520E7"/>
    <w:rsid w:val="00E579CB"/>
    <w:rsid w:val="00E74674"/>
    <w:rsid w:val="00E8534B"/>
    <w:rsid w:val="00E857BC"/>
    <w:rsid w:val="00E95B44"/>
    <w:rsid w:val="00EA1553"/>
    <w:rsid w:val="00EB30A3"/>
    <w:rsid w:val="00EB3805"/>
    <w:rsid w:val="00ED06C9"/>
    <w:rsid w:val="00ED2B53"/>
    <w:rsid w:val="00ED3DFB"/>
    <w:rsid w:val="00ED6F8C"/>
    <w:rsid w:val="00EE00D8"/>
    <w:rsid w:val="00EF4E34"/>
    <w:rsid w:val="00F013DC"/>
    <w:rsid w:val="00F032DE"/>
    <w:rsid w:val="00F03413"/>
    <w:rsid w:val="00F104F3"/>
    <w:rsid w:val="00F111A5"/>
    <w:rsid w:val="00F17937"/>
    <w:rsid w:val="00F17AF1"/>
    <w:rsid w:val="00F207B6"/>
    <w:rsid w:val="00F20F99"/>
    <w:rsid w:val="00F2576C"/>
    <w:rsid w:val="00F43092"/>
    <w:rsid w:val="00F549FD"/>
    <w:rsid w:val="00F5574E"/>
    <w:rsid w:val="00F6012C"/>
    <w:rsid w:val="00F6089D"/>
    <w:rsid w:val="00F64B9C"/>
    <w:rsid w:val="00F64D5D"/>
    <w:rsid w:val="00F728B0"/>
    <w:rsid w:val="00F734F5"/>
    <w:rsid w:val="00F762BD"/>
    <w:rsid w:val="00F82A80"/>
    <w:rsid w:val="00F8398E"/>
    <w:rsid w:val="00F919C3"/>
    <w:rsid w:val="00F96198"/>
    <w:rsid w:val="00FB7F66"/>
    <w:rsid w:val="00FC3D25"/>
    <w:rsid w:val="00FC722A"/>
    <w:rsid w:val="00FC7EAD"/>
    <w:rsid w:val="00FD4852"/>
    <w:rsid w:val="00FD4D3B"/>
    <w:rsid w:val="00FE7C68"/>
    <w:rsid w:val="00FF5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861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31861"/>
    <w:pPr>
      <w:keepNext/>
      <w:jc w:val="center"/>
      <w:outlineLvl w:val="0"/>
    </w:pPr>
    <w:rPr>
      <w:b/>
      <w:bCs/>
      <w:i/>
      <w:kern w:val="32"/>
      <w:sz w:val="32"/>
      <w:szCs w:val="32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31861"/>
    <w:rPr>
      <w:rFonts w:ascii="Times New Roman" w:eastAsia="Times New Roman" w:hAnsi="Times New Roman" w:cs="Times New Roman"/>
      <w:b/>
      <w:bCs/>
      <w:i/>
      <w:kern w:val="32"/>
      <w:sz w:val="32"/>
      <w:szCs w:val="32"/>
      <w:lang w:val="uk-UA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363</Words>
  <Characters>2070</Characters>
  <Application>Microsoft Office Word</Application>
  <DocSecurity>0</DocSecurity>
  <Lines>17</Lines>
  <Paragraphs>4</Paragraphs>
  <ScaleCrop>false</ScaleCrop>
  <Company/>
  <LinksUpToDate>false</LinksUpToDate>
  <CharactersWithSpaces>2429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2021-05-26T07:25:00Z</dcterms:created>
  <dcterms:modified xsi:type="dcterms:W3CDTF">2021-05-26T07:27:00Z</dcterms:modified>
</cp:coreProperties>
</file>