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4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Кір’ян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О.І.,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Герук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М.М. ДЕУ Ад 15мг </w:t>
      </w:r>
    </w:p>
    <w:p w:rsidR="0056604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rPr>
          <w:rFonts w:ascii="Times New Roman" w:hAnsi="Times New Roman"/>
          <w:sz w:val="24"/>
          <w:szCs w:val="24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ВИЗНАЧЕННЯ</w:t>
      </w:r>
      <w:r w:rsidRPr="0056604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КРИТЕРІЇВ</w:t>
      </w:r>
      <w:r w:rsidRPr="0056604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ОЦІНКИ</w:t>
      </w:r>
      <w:r w:rsidRPr="0056604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ДІЯЛЬНОСІ</w:t>
      </w:r>
      <w:r w:rsidRPr="0056604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КЕРІВНИКА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ЛОГІСТИЧНОЇ ГРУПИ ВИРОБНИЧОГО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ІДПРИЄМСТВА</w:t>
      </w:r>
    </w:p>
    <w:p w:rsidR="00566045" w:rsidRDefault="00566045" w:rsidP="00566045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</w:rPr>
      </w:pPr>
    </w:p>
    <w:p w:rsidR="00566045" w:rsidRDefault="00566045" w:rsidP="00566045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13"/>
        </w:tabs>
        <w:overflowPunct w:val="0"/>
        <w:autoSpaceDE w:val="0"/>
        <w:autoSpaceDN w:val="0"/>
        <w:adjustRightInd w:val="0"/>
        <w:spacing w:after="0" w:line="230" w:lineRule="auto"/>
        <w:ind w:left="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умовах сучасної ринкової економіки одну з провідних ролей в діяльності виробничого підприємства почали відігравати логістичні групи. Але значна частка працівників кадрових служб не досить чітко усвідомлюють – як саме слід організовувати діяльність саме цих співробітників, що може служити допомогою в оптимізації діяльності та в достовірності оцінки результативності їх праці. </w:t>
      </w:r>
    </w:p>
    <w:p w:rsidR="00566045" w:rsidRDefault="00566045" w:rsidP="00566045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</w:rPr>
      </w:pPr>
    </w:p>
    <w:p w:rsidR="00566045" w:rsidRPr="002A4715" w:rsidRDefault="00566045" w:rsidP="00566045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27"/>
        </w:tabs>
        <w:overflowPunct w:val="0"/>
        <w:autoSpaceDE w:val="0"/>
        <w:autoSpaceDN w:val="0"/>
        <w:adjustRightInd w:val="0"/>
        <w:spacing w:after="0" w:line="234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першу чергу вважаємо за необхідне визначитись з критеріями, за якими можливо оцінювати ефективність діяльності фахівця з логістики з тим, щоб заздалегідь висувати ці вимоги до працівника та потенційного кандидата на посаду, для формування більш справедливої системи стимулювання робітника, узгодженої зі стратегією розвитку підприємства.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компетенцій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вказані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посадових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інструкцій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приводом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зниження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посаді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першочергового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скорочення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працевлаштування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Складніше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на наш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погляд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визначитись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позитивної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66045" w:rsidRPr="002A4715" w:rsidRDefault="00566045" w:rsidP="00566045">
      <w:pPr>
        <w:pStyle w:val="a0"/>
        <w:widowControl w:val="0"/>
        <w:autoSpaceDE w:val="0"/>
        <w:autoSpaceDN w:val="0"/>
        <w:adjustRightInd w:val="0"/>
        <w:spacing w:after="0" w:line="74" w:lineRule="exact"/>
        <w:rPr>
          <w:rFonts w:ascii="Times New Roman" w:hAnsi="Times New Roman"/>
          <w:sz w:val="28"/>
          <w:szCs w:val="28"/>
          <w:lang w:val="ru-RU"/>
        </w:rPr>
      </w:pPr>
    </w:p>
    <w:p w:rsidR="00566045" w:rsidRPr="002A471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Враховуючи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обов’язки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співпраці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комірниками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наявності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зберігання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поставлених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матеріалів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готової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одним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критеріїв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обґрунтовувати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площі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розміщення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сировини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потрібні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заданий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період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споживача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ідрозділів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66045" w:rsidRPr="002A4715" w:rsidRDefault="00566045" w:rsidP="00566045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8"/>
          <w:szCs w:val="28"/>
          <w:lang w:val="ru-RU"/>
        </w:rPr>
      </w:pPr>
    </w:p>
    <w:p w:rsidR="00566045" w:rsidRPr="002A471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34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Значну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займає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адміністративна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робота та робота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документацією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(договори,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накладні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зовнішнім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табель,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документообіг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 персоналу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внутрішнім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).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критерієм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документообігом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помилок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виявлені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службами,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перев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іряючими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представниками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зовнішнього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помилок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коштувати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багатотисячних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збитків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66045" w:rsidRPr="002A4715" w:rsidRDefault="00566045" w:rsidP="00566045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566045" w:rsidRPr="002A471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Критерієм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попередній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договори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користь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штрафних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санкцій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друга сторона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договорі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зобов’язань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компенсувала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втрати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66045" w:rsidRPr="002A4715" w:rsidRDefault="00566045" w:rsidP="00566045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  <w:lang w:val="ru-RU"/>
        </w:rPr>
      </w:pPr>
    </w:p>
    <w:p w:rsidR="00566045" w:rsidRPr="002A471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Другим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ідтримуючим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критерієм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вузьких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поточній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своєчасне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попередження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негативних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наслідків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контролювати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здатність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своєчасно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зобов’язання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заздалегідь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існуючої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зобов’язаний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офіційно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перенести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перемістити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посл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ідовність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робота, коли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навіть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проявах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ході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договорі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результатом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претензій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другої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сторони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співпраця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566045" w:rsidRPr="002A4715" w:rsidRDefault="00566045" w:rsidP="00566045">
      <w:pPr>
        <w:pStyle w:val="a0"/>
        <w:widowControl w:val="0"/>
        <w:autoSpaceDE w:val="0"/>
        <w:autoSpaceDN w:val="0"/>
        <w:adjustRightInd w:val="0"/>
        <w:spacing w:after="0" w:line="77" w:lineRule="exact"/>
        <w:rPr>
          <w:rFonts w:ascii="Times New Roman" w:hAnsi="Times New Roman"/>
          <w:sz w:val="28"/>
          <w:szCs w:val="28"/>
          <w:lang w:val="ru-RU"/>
        </w:rPr>
      </w:pPr>
    </w:p>
    <w:p w:rsidR="00566045" w:rsidRPr="002A4715" w:rsidRDefault="00566045" w:rsidP="00566045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Наведені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критерії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нададуть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посаді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логістичної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дійсно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провідного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15BB4" w:rsidRPr="00566045" w:rsidRDefault="00D15BB4">
      <w:pPr>
        <w:rPr>
          <w:lang w:val="ru-RU"/>
        </w:rPr>
      </w:pPr>
    </w:p>
    <w:sectPr w:rsidR="00D15BB4" w:rsidRPr="00566045" w:rsidSect="0056604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7E87"/>
    <w:multiLevelType w:val="hybridMultilevel"/>
    <w:tmpl w:val="0000390C"/>
    <w:lvl w:ilvl="0" w:tplc="00000F3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66045"/>
    <w:rsid w:val="00021D36"/>
    <w:rsid w:val="0007502A"/>
    <w:rsid w:val="00164619"/>
    <w:rsid w:val="00453984"/>
    <w:rsid w:val="0056604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1991</Words>
  <Characters>1135</Characters>
  <Application>Microsoft Office Word</Application>
  <DocSecurity>0</DocSecurity>
  <Lines>9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2016-09-26T08:03:00Z</dcterms:created>
  <dcterms:modified xsi:type="dcterms:W3CDTF">2016-09-26T08:08:00Z</dcterms:modified>
</cp:coreProperties>
</file>