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6E4" w:rsidRPr="009B16E4" w:rsidRDefault="009B16E4" w:rsidP="009B16E4">
      <w:pPr>
        <w:ind w:firstLine="708"/>
        <w:rPr>
          <w:rFonts w:eastAsia="Calibri"/>
          <w:b/>
          <w:sz w:val="26"/>
          <w:szCs w:val="26"/>
          <w:lang w:val="uk-UA"/>
        </w:rPr>
      </w:pPr>
      <w:proofErr w:type="spellStart"/>
      <w:r w:rsidRPr="009B16E4">
        <w:rPr>
          <w:rFonts w:eastAsia="Calibri"/>
          <w:b/>
          <w:sz w:val="26"/>
          <w:szCs w:val="26"/>
          <w:lang w:val="uk-UA"/>
        </w:rPr>
        <w:t>Колбасіна</w:t>
      </w:r>
      <w:proofErr w:type="spellEnd"/>
      <w:r w:rsidRPr="009B16E4">
        <w:rPr>
          <w:rFonts w:eastAsia="Calibri"/>
          <w:b/>
          <w:sz w:val="26"/>
          <w:szCs w:val="26"/>
          <w:lang w:val="uk-UA"/>
        </w:rPr>
        <w:t xml:space="preserve"> Д.</w:t>
      </w:r>
      <w:r w:rsidRPr="009B16E4">
        <w:rPr>
          <w:rFonts w:eastAsia="Calibri"/>
          <w:b/>
          <w:sz w:val="26"/>
          <w:szCs w:val="26"/>
        </w:rPr>
        <w:t> </w:t>
      </w:r>
      <w:r w:rsidRPr="009B16E4">
        <w:rPr>
          <w:rFonts w:eastAsia="Calibri"/>
          <w:b/>
          <w:sz w:val="26"/>
          <w:szCs w:val="26"/>
          <w:lang w:val="uk-UA"/>
        </w:rPr>
        <w:t>І.</w:t>
      </w:r>
    </w:p>
    <w:p w:rsidR="009B16E4" w:rsidRPr="009B16E4" w:rsidRDefault="009B16E4" w:rsidP="009B16E4">
      <w:pPr>
        <w:ind w:firstLine="709"/>
        <w:jc w:val="center"/>
        <w:rPr>
          <w:rFonts w:eastAsia="Calibri"/>
          <w:b/>
          <w:sz w:val="26"/>
          <w:szCs w:val="26"/>
          <w:lang w:val="uk-UA"/>
        </w:rPr>
      </w:pPr>
      <w:r w:rsidRPr="009B16E4">
        <w:rPr>
          <w:rFonts w:eastAsia="Calibri"/>
          <w:b/>
          <w:sz w:val="26"/>
          <w:szCs w:val="26"/>
          <w:lang w:val="uk-UA"/>
        </w:rPr>
        <w:t>«ФОРМУВАННЯ ЛІДЕРСЬКИХ ЯКОСТЕЙ У МАЙБУТНІХ ФАХІВЦІВ ЗІ СПЕЦІАЛЬНОСТІ «МЕНЕДЖМЕНТ» ПІД ЧАС ЇХ НАВЧАННЯ У ВНЗ»</w:t>
      </w:r>
    </w:p>
    <w:p w:rsidR="009B16E4" w:rsidRPr="009B16E4" w:rsidRDefault="009B16E4" w:rsidP="009B16E4">
      <w:pPr>
        <w:ind w:firstLine="709"/>
        <w:jc w:val="both"/>
        <w:rPr>
          <w:rFonts w:eastAsia="Calibri"/>
          <w:sz w:val="26"/>
          <w:szCs w:val="26"/>
          <w:lang w:val="uk-UA"/>
        </w:rPr>
      </w:pPr>
      <w:r w:rsidRPr="009B16E4">
        <w:rPr>
          <w:rFonts w:eastAsia="Calibri"/>
          <w:sz w:val="26"/>
          <w:szCs w:val="26"/>
          <w:lang w:val="uk-UA"/>
        </w:rPr>
        <w:t>Майбутні менеджери потребують не тільки широкої загальної освіти, а й розвинених лідерських якостей, оскільки ця професія пов’язана з роботою у команді, прийняттям рішень на основі аналізу ситуації, умінням нести відповідальність за наслідки рішень, ефективною організацією роботи не лише однієї особи, а й усього колективу. Вітчизняні вищі навчальні заклади мають забезпечити майбутнім менеджерам такий рівень підготовки, який водночас дозволяв би їм продовжувати освіту в будь-якій країні Євросоюзу та сприяв би підвищенню конкурентоспроможності на європейському ринку праці.</w:t>
      </w:r>
    </w:p>
    <w:p w:rsidR="009B16E4" w:rsidRPr="009B16E4" w:rsidRDefault="009B16E4" w:rsidP="009B16E4">
      <w:pPr>
        <w:ind w:firstLine="680"/>
        <w:jc w:val="both"/>
        <w:rPr>
          <w:rFonts w:eastAsia="Calibri"/>
          <w:sz w:val="26"/>
          <w:szCs w:val="26"/>
          <w:lang w:val="uk-UA"/>
        </w:rPr>
      </w:pPr>
      <w:r w:rsidRPr="009B16E4">
        <w:rPr>
          <w:rFonts w:eastAsia="Calibri"/>
          <w:sz w:val="26"/>
          <w:szCs w:val="26"/>
          <w:lang w:val="uk-UA"/>
        </w:rPr>
        <w:t>Не зважаючи на увагу вчених до проблеми лідерства</w:t>
      </w:r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 xml:space="preserve"> (</w:t>
      </w:r>
      <w:r w:rsidRPr="009B16E4">
        <w:rPr>
          <w:rFonts w:eastAsia="Calibri"/>
          <w:sz w:val="26"/>
          <w:szCs w:val="26"/>
          <w:lang w:val="uk-UA"/>
        </w:rPr>
        <w:t xml:space="preserve">А. </w:t>
      </w:r>
      <w:proofErr w:type="spellStart"/>
      <w:r w:rsidRPr="009B16E4">
        <w:rPr>
          <w:rFonts w:eastAsia="Calibri"/>
          <w:sz w:val="26"/>
          <w:szCs w:val="26"/>
          <w:lang w:val="uk-UA"/>
        </w:rPr>
        <w:t>Менегетті</w:t>
      </w:r>
      <w:proofErr w:type="spellEnd"/>
      <w:r w:rsidRPr="009B16E4">
        <w:rPr>
          <w:rFonts w:eastAsia="Calibri"/>
          <w:sz w:val="26"/>
          <w:szCs w:val="26"/>
          <w:lang w:val="uk-UA"/>
        </w:rPr>
        <w:t>,</w:t>
      </w:r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 xml:space="preserve"> Г.</w:t>
      </w:r>
      <w:proofErr w:type="spellStart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>Тард</w:t>
      </w:r>
      <w:proofErr w:type="spellEnd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 xml:space="preserve">, Г. </w:t>
      </w:r>
      <w:proofErr w:type="spellStart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>Лебон</w:t>
      </w:r>
      <w:proofErr w:type="spellEnd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 xml:space="preserve">, Б. </w:t>
      </w:r>
      <w:proofErr w:type="spellStart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>Басс</w:t>
      </w:r>
      <w:proofErr w:type="spellEnd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 xml:space="preserve">, Ф. </w:t>
      </w:r>
      <w:proofErr w:type="spellStart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>Фідлер</w:t>
      </w:r>
      <w:proofErr w:type="spellEnd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 xml:space="preserve">, 3. </w:t>
      </w:r>
      <w:proofErr w:type="spellStart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>Холландер</w:t>
      </w:r>
      <w:proofErr w:type="spellEnd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>, І.П.Волков, Н.С.</w:t>
      </w:r>
      <w:proofErr w:type="spellStart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>Жеребова</w:t>
      </w:r>
      <w:proofErr w:type="spellEnd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>, О.Є.Кузьмін, Б.Д.</w:t>
      </w:r>
      <w:proofErr w:type="spellStart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>Паригін</w:t>
      </w:r>
      <w:proofErr w:type="spellEnd"/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 xml:space="preserve"> та ін.)</w:t>
      </w:r>
      <w:r w:rsidRPr="009B16E4">
        <w:rPr>
          <w:rFonts w:eastAsia="Calibri"/>
          <w:sz w:val="26"/>
          <w:szCs w:val="26"/>
          <w:lang w:val="uk-UA"/>
        </w:rPr>
        <w:t>, питання формування лідерських якостей майбутніх менеджерів у процесі професійної підготовки не стало об’єктом окремого дослідження.</w:t>
      </w:r>
      <w:r w:rsidR="00CC080A">
        <w:rPr>
          <w:rFonts w:eastAsia="Calibri"/>
          <w:sz w:val="26"/>
          <w:szCs w:val="26"/>
          <w:lang w:val="uk-UA"/>
        </w:rPr>
        <w:t xml:space="preserve"> </w:t>
      </w:r>
      <w:r w:rsidRPr="009B16E4">
        <w:rPr>
          <w:rFonts w:eastAsia="Calibri"/>
          <w:sz w:val="26"/>
          <w:szCs w:val="26"/>
          <w:lang w:val="uk-UA"/>
        </w:rPr>
        <w:t xml:space="preserve">Зазначене дозволяє стверджувати, що існують суперечності між: потребою формування лідерських якостей майбутніх менеджерів і недостатньою роботою вищих навчальних закладів у цьому напрямі. Отже дана наукова робота присвячена </w:t>
      </w:r>
      <w:r w:rsidRPr="009B16E4">
        <w:rPr>
          <w:rFonts w:eastAsia="Calibri"/>
          <w:color w:val="000000"/>
          <w:sz w:val="26"/>
          <w:szCs w:val="26"/>
          <w:shd w:val="clear" w:color="auto" w:fill="FFFFFF"/>
          <w:lang w:val="uk-UA"/>
        </w:rPr>
        <w:t>проблемі формування лідерських якостей у менеджерів на прикладі УІПА.</w:t>
      </w:r>
    </w:p>
    <w:p w:rsidR="009B16E4" w:rsidRPr="009B16E4" w:rsidRDefault="009B16E4" w:rsidP="009B16E4">
      <w:pPr>
        <w:ind w:firstLine="709"/>
        <w:jc w:val="both"/>
        <w:rPr>
          <w:rFonts w:eastAsia="Calibri"/>
          <w:sz w:val="26"/>
          <w:szCs w:val="26"/>
          <w:lang w:val="uk-UA"/>
        </w:rPr>
      </w:pPr>
      <w:r w:rsidRPr="009B16E4">
        <w:rPr>
          <w:rFonts w:eastAsia="Calibri"/>
          <w:sz w:val="26"/>
          <w:szCs w:val="26"/>
          <w:lang w:val="uk-UA"/>
        </w:rPr>
        <w:t xml:space="preserve">На основі аналізу поглядів різних вчених у нашому дослідженні під лідерством майбутнього менеджера ми розуміємо вміння знаходити оптимальні варіанти, організовувати, контролювати роботу підлеглих. Вчасне вирішення та розподіл завдань, їх контроль та перевірка, ефективне управління власним часом – це основні елементи успішного </w:t>
      </w:r>
      <w:proofErr w:type="spellStart"/>
      <w:r w:rsidRPr="009B16E4">
        <w:rPr>
          <w:rFonts w:eastAsia="Calibri"/>
          <w:sz w:val="26"/>
          <w:szCs w:val="26"/>
          <w:lang w:val="uk-UA"/>
        </w:rPr>
        <w:t>лідера.В</w:t>
      </w:r>
      <w:proofErr w:type="spellEnd"/>
      <w:r w:rsidRPr="009B16E4">
        <w:rPr>
          <w:rFonts w:eastAsia="Calibri"/>
          <w:sz w:val="26"/>
          <w:szCs w:val="26"/>
          <w:lang w:val="uk-UA"/>
        </w:rPr>
        <w:t xml:space="preserve"> роботі визначено, що найголовнішими психологічними та особистісними якостями справжнього лідера є - чесність, відкритість, творчий підхід до будь-якої проблеми, відповідальність, впевненість, почуття гумору, оптимізм, ентузіазм, вміння мислити аналітично, здатність до самоосвіти, переконаність, настирливість тощо. </w:t>
      </w:r>
    </w:p>
    <w:p w:rsidR="009B16E4" w:rsidRPr="009B16E4" w:rsidRDefault="009B16E4" w:rsidP="009B16E4">
      <w:pPr>
        <w:ind w:firstLine="709"/>
        <w:jc w:val="both"/>
        <w:rPr>
          <w:rFonts w:eastAsia="Calibri"/>
          <w:sz w:val="26"/>
          <w:szCs w:val="26"/>
          <w:lang w:val="uk-UA"/>
        </w:rPr>
      </w:pPr>
      <w:r w:rsidRPr="009B16E4">
        <w:rPr>
          <w:rFonts w:eastAsia="Calibri"/>
          <w:sz w:val="26"/>
          <w:szCs w:val="26"/>
          <w:lang w:val="uk-UA"/>
        </w:rPr>
        <w:t xml:space="preserve">Проаналізувавши погляди різних вчених було виділено фактори, що створюють справжнього лідера: 1) це культура й освіта; 2) це здатність долати стереотипи; 3) внутрішня зрілість, лідер повинен уміти підніматися над традиційними цінностями; 4) це знання свого схованого </w:t>
      </w:r>
      <w:proofErr w:type="spellStart"/>
      <w:r w:rsidRPr="009B16E4">
        <w:rPr>
          <w:rFonts w:eastAsia="Calibri"/>
          <w:sz w:val="26"/>
          <w:szCs w:val="26"/>
          <w:lang w:val="uk-UA"/>
        </w:rPr>
        <w:t>потенціалу.</w:t>
      </w:r>
      <w:r w:rsidRPr="009B16E4">
        <w:rPr>
          <w:rFonts w:eastAsia="Calibri"/>
          <w:iCs/>
          <w:color w:val="000000"/>
          <w:sz w:val="26"/>
          <w:szCs w:val="26"/>
          <w:lang w:val="uk-UA"/>
        </w:rPr>
        <w:t>Умови</w:t>
      </w:r>
      <w:proofErr w:type="spellEnd"/>
      <w:r w:rsidRPr="009B16E4">
        <w:rPr>
          <w:rFonts w:eastAsia="Calibri"/>
          <w:iCs/>
          <w:color w:val="000000"/>
          <w:sz w:val="26"/>
          <w:szCs w:val="26"/>
          <w:lang w:val="uk-UA"/>
        </w:rPr>
        <w:t xml:space="preserve"> формування та стимулювання лідерських рис характеру у майбутніх менеджерів повинні створюватися вже з молодого віку. Необхідно давати молоді можливість приймати на себе відповідальність, діяти творчо та незалежно, але в межах певних правил. Для цього доцільно розробити програми щодо послідовного розвитку позитивних управлінських якостей у них. </w:t>
      </w:r>
    </w:p>
    <w:p w:rsidR="009B16E4" w:rsidRPr="009B16E4" w:rsidRDefault="009B16E4" w:rsidP="009B16E4">
      <w:pPr>
        <w:ind w:firstLine="709"/>
        <w:jc w:val="both"/>
        <w:rPr>
          <w:rFonts w:eastAsia="Calibri"/>
          <w:sz w:val="26"/>
          <w:szCs w:val="26"/>
          <w:lang w:val="uk-UA"/>
        </w:rPr>
      </w:pPr>
      <w:r w:rsidRPr="009B16E4">
        <w:rPr>
          <w:rFonts w:eastAsia="Calibri"/>
          <w:iCs/>
          <w:color w:val="000000"/>
          <w:sz w:val="26"/>
          <w:szCs w:val="26"/>
          <w:lang w:val="uk-UA"/>
        </w:rPr>
        <w:t>В роботі м</w:t>
      </w:r>
      <w:r w:rsidRPr="009B16E4">
        <w:rPr>
          <w:rFonts w:eastAsia="Calibri"/>
          <w:sz w:val="26"/>
          <w:szCs w:val="26"/>
          <w:lang w:val="uk-UA"/>
        </w:rPr>
        <w:t>и пропонуємо створити «Школу Лідера» при Студентському Самоврядуванні. Дана школа має сформувати світогляд, самостійність молодих людей, розвиток їх комунікативних та інших здібностей. Кінцевим результатом має бути підготовка соціально-позитивного лідера.</w:t>
      </w:r>
    </w:p>
    <w:p w:rsidR="009B16E4" w:rsidRPr="009B16E4" w:rsidRDefault="009B16E4" w:rsidP="009B16E4">
      <w:pPr>
        <w:pBdr>
          <w:bottom w:val="single" w:sz="12" w:space="1" w:color="auto"/>
        </w:pBdr>
        <w:ind w:firstLine="680"/>
        <w:jc w:val="both"/>
        <w:rPr>
          <w:rFonts w:eastAsia="Calibri"/>
          <w:sz w:val="26"/>
          <w:szCs w:val="26"/>
          <w:lang w:val="uk-UA"/>
        </w:rPr>
      </w:pPr>
      <w:r w:rsidRPr="009B16E4">
        <w:rPr>
          <w:rFonts w:eastAsia="Calibri"/>
          <w:sz w:val="26"/>
          <w:szCs w:val="26"/>
          <w:lang w:val="uk-UA"/>
        </w:rPr>
        <w:t xml:space="preserve">Реалізація програми «Школи Лідера» передбачає тренінгові заняття, міні-лекції, вправи, бесіди та ін., які спрямовані на підвищення потенціалу та самостійності, розвиток комунікабельних здібностей та особистісний розвиток кожного учасника. </w:t>
      </w:r>
    </w:p>
    <w:p w:rsidR="009B16E4" w:rsidRPr="009B16E4" w:rsidRDefault="009B16E4" w:rsidP="009B16E4">
      <w:pPr>
        <w:ind w:firstLine="680"/>
        <w:jc w:val="both"/>
        <w:rPr>
          <w:rFonts w:eastAsia="Calibri"/>
          <w:sz w:val="26"/>
          <w:szCs w:val="26"/>
          <w:lang w:val="uk-UA"/>
        </w:rPr>
      </w:pPr>
      <w:r w:rsidRPr="009B16E4">
        <w:rPr>
          <w:rFonts w:eastAsia="Calibri"/>
          <w:sz w:val="26"/>
          <w:szCs w:val="26"/>
          <w:lang w:val="uk-UA"/>
        </w:rPr>
        <w:t xml:space="preserve">Робота виконана під керівництвом доцента кафедри ПМПН </w:t>
      </w:r>
      <w:proofErr w:type="spellStart"/>
      <w:r w:rsidRPr="009B16E4">
        <w:rPr>
          <w:rFonts w:eastAsia="Calibri"/>
          <w:sz w:val="26"/>
          <w:szCs w:val="26"/>
          <w:lang w:val="uk-UA"/>
        </w:rPr>
        <w:t>Романовської</w:t>
      </w:r>
      <w:proofErr w:type="spellEnd"/>
      <w:r w:rsidRPr="009B16E4">
        <w:rPr>
          <w:rFonts w:eastAsia="Calibri"/>
          <w:sz w:val="26"/>
          <w:szCs w:val="26"/>
          <w:lang w:val="uk-UA"/>
        </w:rPr>
        <w:t xml:space="preserve"> О.О.</w:t>
      </w:r>
    </w:p>
    <w:p w:rsidR="00D15BB4" w:rsidRPr="009B16E4" w:rsidRDefault="00D15BB4">
      <w:pPr>
        <w:rPr>
          <w:sz w:val="26"/>
          <w:szCs w:val="26"/>
          <w:lang w:val="uk-UA"/>
        </w:rPr>
      </w:pPr>
    </w:p>
    <w:sectPr w:rsidR="00D15BB4" w:rsidRPr="009B16E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9B16E4"/>
    <w:rsid w:val="0007502A"/>
    <w:rsid w:val="00164619"/>
    <w:rsid w:val="00794888"/>
    <w:rsid w:val="00940B34"/>
    <w:rsid w:val="009B16E4"/>
    <w:rsid w:val="00BF7752"/>
    <w:rsid w:val="00CC080A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2019</Words>
  <Characters>1151</Characters>
  <Application>Microsoft Office Word</Application>
  <DocSecurity>0</DocSecurity>
  <Lines>9</Lines>
  <Paragraphs>6</Paragraphs>
  <ScaleCrop>false</ScaleCrop>
  <Company/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2016-05-20T06:41:00Z</dcterms:created>
  <dcterms:modified xsi:type="dcterms:W3CDTF">2016-07-01T07:52:00Z</dcterms:modified>
</cp:coreProperties>
</file>