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5562" w:rsidRPr="008424A4" w:rsidRDefault="007C5562" w:rsidP="007C5562">
      <w:pPr>
        <w:pStyle w:val="1"/>
        <w:jc w:val="left"/>
        <w:rPr>
          <w:i w:val="0"/>
          <w:sz w:val="28"/>
          <w:szCs w:val="28"/>
        </w:rPr>
      </w:pPr>
      <w:bookmarkStart w:id="0" w:name="_Toc49253999"/>
      <w:r>
        <w:rPr>
          <w:i w:val="0"/>
          <w:sz w:val="28"/>
          <w:szCs w:val="28"/>
        </w:rPr>
        <w:t>Романов С.В</w:t>
      </w:r>
      <w:r w:rsidRPr="008424A4">
        <w:rPr>
          <w:i w:val="0"/>
          <w:sz w:val="28"/>
          <w:szCs w:val="28"/>
        </w:rPr>
        <w:br/>
        <w:t>ІНДУКЦІЙНИЙ СПОСІБ УТІЛІЗАЦІЇ НЕПРИДАТНИХ БОЄПРИПАСІВ</w:t>
      </w:r>
      <w:bookmarkEnd w:id="0"/>
    </w:p>
    <w:p w:rsidR="007C5562" w:rsidRDefault="007C5562" w:rsidP="007C5562">
      <w:pPr>
        <w:ind w:firstLine="567"/>
        <w:jc w:val="both"/>
        <w:rPr>
          <w:sz w:val="28"/>
          <w:szCs w:val="28"/>
          <w:lang w:val="uk-UA"/>
        </w:rPr>
      </w:pPr>
      <w:r w:rsidRPr="00682B06">
        <w:rPr>
          <w:sz w:val="28"/>
          <w:szCs w:val="28"/>
          <w:lang w:val="uk-UA"/>
        </w:rPr>
        <w:t>Нині в Україні існує необхідність в</w:t>
      </w:r>
      <w:r w:rsidRPr="00073140">
        <w:rPr>
          <w:sz w:val="28"/>
          <w:szCs w:val="28"/>
          <w:lang w:val="uk-UA"/>
        </w:rPr>
        <w:t xml:space="preserve"> утилізації звичайних видів боєприпасів, непридатних для подальшого використання і зберігання</w:t>
      </w:r>
      <w:r>
        <w:rPr>
          <w:sz w:val="28"/>
          <w:szCs w:val="28"/>
          <w:lang w:val="uk-UA"/>
        </w:rPr>
        <w:t>.</w:t>
      </w:r>
      <w:r w:rsidRPr="00073140">
        <w:rPr>
          <w:sz w:val="28"/>
          <w:szCs w:val="28"/>
          <w:lang w:val="uk-UA"/>
        </w:rPr>
        <w:t xml:space="preserve"> </w:t>
      </w:r>
      <w:r w:rsidRPr="00682B06">
        <w:rPr>
          <w:sz w:val="28"/>
          <w:szCs w:val="28"/>
          <w:lang w:val="uk-UA"/>
        </w:rPr>
        <w:t>Для цього передбачається</w:t>
      </w:r>
      <w:r w:rsidRPr="00073140">
        <w:rPr>
          <w:sz w:val="28"/>
          <w:szCs w:val="28"/>
          <w:lang w:val="uk-UA"/>
        </w:rPr>
        <w:t xml:space="preserve"> створення безпечних і екологічно чистих технологій і обладнання для </w:t>
      </w:r>
      <w:proofErr w:type="spellStart"/>
      <w:r w:rsidRPr="00675406">
        <w:rPr>
          <w:sz w:val="28"/>
          <w:szCs w:val="28"/>
          <w:lang w:val="uk-UA"/>
        </w:rPr>
        <w:t>розспорядження</w:t>
      </w:r>
      <w:proofErr w:type="spellEnd"/>
      <w:r w:rsidRPr="00675406">
        <w:rPr>
          <w:sz w:val="28"/>
          <w:szCs w:val="28"/>
          <w:lang w:val="uk-UA"/>
        </w:rPr>
        <w:t xml:space="preserve"> </w:t>
      </w:r>
      <w:r w:rsidRPr="00073140">
        <w:rPr>
          <w:sz w:val="28"/>
          <w:szCs w:val="28"/>
          <w:lang w:val="uk-UA"/>
        </w:rPr>
        <w:t>артилерійських видів боєприпасів, як в місцях їх зберігання (базах і арсеналах), так і на спеціалізованих підприємствах. Особлива увага звертається на мінімізацію витрат при дотриманні вимог безпеки.</w:t>
      </w:r>
    </w:p>
    <w:p w:rsidR="007C5562" w:rsidRDefault="007C5562" w:rsidP="007C5562">
      <w:pPr>
        <w:ind w:firstLine="567"/>
        <w:jc w:val="both"/>
        <w:rPr>
          <w:sz w:val="28"/>
          <w:szCs w:val="28"/>
          <w:lang w:val="uk-UA"/>
        </w:rPr>
      </w:pPr>
      <w:r w:rsidRPr="00073140">
        <w:rPr>
          <w:sz w:val="28"/>
          <w:szCs w:val="28"/>
          <w:lang w:val="uk-UA"/>
        </w:rPr>
        <w:t xml:space="preserve">Недоліком процесу </w:t>
      </w:r>
      <w:proofErr w:type="spellStart"/>
      <w:r w:rsidRPr="00073140">
        <w:rPr>
          <w:sz w:val="28"/>
          <w:szCs w:val="28"/>
          <w:lang w:val="uk-UA"/>
        </w:rPr>
        <w:t>розспорядження</w:t>
      </w:r>
      <w:proofErr w:type="spellEnd"/>
      <w:r w:rsidRPr="00073140">
        <w:rPr>
          <w:sz w:val="28"/>
          <w:szCs w:val="28"/>
          <w:lang w:val="uk-UA"/>
        </w:rPr>
        <w:t xml:space="preserve"> на спеціалізованих підприємствах є можливість випадкового вибуху при транспортуванні боєприпасів, їх зберіганні на проміжному складі і високі витрати на транспортування. Тому доцільна організація розбирання боєприпасів до їх безпечного стану на складах зберігання, з подальшим перевезенням на спеціалізовані підприємства для переробки та утилізації. Це передбачає створення компактного і мобільного устаткування з низьким </w:t>
      </w:r>
      <w:proofErr w:type="spellStart"/>
      <w:r w:rsidRPr="00073140">
        <w:rPr>
          <w:sz w:val="28"/>
          <w:szCs w:val="28"/>
          <w:lang w:val="uk-UA"/>
        </w:rPr>
        <w:t>одномоментним</w:t>
      </w:r>
      <w:proofErr w:type="spellEnd"/>
      <w:r w:rsidRPr="00073140">
        <w:rPr>
          <w:sz w:val="28"/>
          <w:szCs w:val="28"/>
          <w:lang w:val="uk-UA"/>
        </w:rPr>
        <w:t xml:space="preserve"> енергоспоживанням.</w:t>
      </w:r>
    </w:p>
    <w:p w:rsidR="007C5562" w:rsidRPr="00682B06" w:rsidRDefault="007C5562" w:rsidP="007C5562">
      <w:pPr>
        <w:ind w:firstLine="567"/>
        <w:jc w:val="both"/>
        <w:rPr>
          <w:sz w:val="28"/>
          <w:szCs w:val="28"/>
          <w:lang w:val="uk-UA"/>
        </w:rPr>
      </w:pPr>
      <w:r w:rsidRPr="00682B06">
        <w:rPr>
          <w:sz w:val="28"/>
          <w:szCs w:val="28"/>
          <w:lang w:val="uk-UA"/>
        </w:rPr>
        <w:t xml:space="preserve">Основним етапом </w:t>
      </w:r>
      <w:proofErr w:type="spellStart"/>
      <w:r w:rsidRPr="00682B06">
        <w:rPr>
          <w:sz w:val="28"/>
          <w:szCs w:val="28"/>
          <w:lang w:val="uk-UA"/>
        </w:rPr>
        <w:t>розспорядження</w:t>
      </w:r>
      <w:proofErr w:type="spellEnd"/>
      <w:r w:rsidRPr="00682B06">
        <w:rPr>
          <w:sz w:val="28"/>
          <w:szCs w:val="28"/>
          <w:lang w:val="uk-UA"/>
        </w:rPr>
        <w:t xml:space="preserve"> непридатних артилерійських боєприпасів є витягання з корпусів снарядів вибухових речовин (ВР). Він найбільш трудомісткий, </w:t>
      </w:r>
      <w:proofErr w:type="spellStart"/>
      <w:r w:rsidRPr="00682B06">
        <w:rPr>
          <w:sz w:val="28"/>
          <w:szCs w:val="28"/>
          <w:lang w:val="uk-UA"/>
        </w:rPr>
        <w:t>вибухо-</w:t>
      </w:r>
      <w:proofErr w:type="spellEnd"/>
      <w:r w:rsidRPr="00682B06">
        <w:rPr>
          <w:sz w:val="28"/>
          <w:szCs w:val="28"/>
          <w:lang w:val="uk-UA"/>
        </w:rPr>
        <w:t xml:space="preserve"> і екологічно небезпечний.</w:t>
      </w:r>
    </w:p>
    <w:p w:rsidR="007C5562" w:rsidRPr="00682B06" w:rsidRDefault="007C5562" w:rsidP="007C5562">
      <w:pPr>
        <w:ind w:firstLine="567"/>
        <w:jc w:val="both"/>
        <w:rPr>
          <w:sz w:val="28"/>
          <w:szCs w:val="28"/>
          <w:lang w:val="uk-UA"/>
        </w:rPr>
      </w:pPr>
      <w:r w:rsidRPr="00682B06">
        <w:rPr>
          <w:sz w:val="28"/>
          <w:szCs w:val="28"/>
          <w:lang w:val="uk-UA"/>
        </w:rPr>
        <w:t xml:space="preserve">Використовувані нині технології для витягання ВР з корпусів артилерійських снарядів ґрунтовані або на вимиванні, або на виплавці за допомогою гарячої води або пари. Ці технології можуть застосовуватися тільки на спеціалізованих підприємствах, оскільки реалізуються за допомогою складних систем </w:t>
      </w:r>
      <w:proofErr w:type="spellStart"/>
      <w:r w:rsidRPr="00682B06">
        <w:rPr>
          <w:sz w:val="28"/>
          <w:szCs w:val="28"/>
          <w:lang w:val="uk-UA"/>
        </w:rPr>
        <w:t>водопідготовки</w:t>
      </w:r>
      <w:proofErr w:type="spellEnd"/>
      <w:r w:rsidRPr="00682B06">
        <w:rPr>
          <w:sz w:val="28"/>
          <w:szCs w:val="28"/>
          <w:lang w:val="uk-UA"/>
        </w:rPr>
        <w:t xml:space="preserve"> і пароутворення.</w:t>
      </w:r>
    </w:p>
    <w:p w:rsidR="007C5562" w:rsidRDefault="007C5562" w:rsidP="007C5562">
      <w:pPr>
        <w:ind w:firstLine="567"/>
        <w:jc w:val="both"/>
        <w:rPr>
          <w:sz w:val="28"/>
          <w:szCs w:val="28"/>
          <w:lang w:val="uk-UA"/>
        </w:rPr>
      </w:pPr>
      <w:r w:rsidRPr="00682B06">
        <w:rPr>
          <w:sz w:val="28"/>
          <w:szCs w:val="28"/>
          <w:lang w:val="uk-UA"/>
        </w:rPr>
        <w:t xml:space="preserve">Створення мобільного устаткування повинне ґрунтуватися на технологіях, що використовують як основний енергоресурс електричну енергію. Ефективніше виплавляти ВР, нагріваючи частину корпусу снаряда індукційним способом, за допомогою якого можна виконувати локальну і імпульсну </w:t>
      </w:r>
      <w:proofErr w:type="spellStart"/>
      <w:r w:rsidRPr="00682B06">
        <w:rPr>
          <w:sz w:val="28"/>
          <w:szCs w:val="28"/>
          <w:lang w:val="uk-UA"/>
        </w:rPr>
        <w:t>термовпливу</w:t>
      </w:r>
      <w:proofErr w:type="spellEnd"/>
      <w:r w:rsidRPr="00682B06">
        <w:rPr>
          <w:sz w:val="28"/>
          <w:szCs w:val="28"/>
          <w:lang w:val="uk-UA"/>
        </w:rPr>
        <w:t xml:space="preserve"> на об'єкт. Використання електроенергії є так само передумовою забезпечення екологічної чистоти процесів.</w:t>
      </w:r>
    </w:p>
    <w:p w:rsidR="007C5562" w:rsidRDefault="007C5562" w:rsidP="007C5562">
      <w:pPr>
        <w:ind w:firstLine="567"/>
        <w:jc w:val="both"/>
        <w:rPr>
          <w:sz w:val="28"/>
          <w:szCs w:val="28"/>
          <w:lang w:val="uk-UA"/>
        </w:rPr>
      </w:pPr>
      <w:r w:rsidRPr="00DB245D">
        <w:rPr>
          <w:sz w:val="28"/>
          <w:szCs w:val="28"/>
          <w:lang w:val="uk-UA"/>
        </w:rPr>
        <w:t>Доцільно мати мінімальне число різних видів технологій, що обмежить типи обладнання, при максимальній їх універсальності. Виконати ці вимоги досить складно, однак уважний розгляд такого підходу показує його плідність, оскільки уніфікація завжди ефективна.</w:t>
      </w:r>
    </w:p>
    <w:p w:rsidR="007C5562" w:rsidRPr="00682B06" w:rsidRDefault="007C5562" w:rsidP="007C5562">
      <w:pPr>
        <w:ind w:firstLine="567"/>
        <w:jc w:val="both"/>
        <w:rPr>
          <w:sz w:val="28"/>
          <w:szCs w:val="28"/>
          <w:lang w:val="uk-UA"/>
        </w:rPr>
      </w:pPr>
      <w:r w:rsidRPr="00DB245D">
        <w:rPr>
          <w:sz w:val="28"/>
          <w:szCs w:val="28"/>
          <w:lang w:val="uk-UA"/>
        </w:rPr>
        <w:t>Тут необхідні дослідження процесів раціонального генерування енергії та теплообміну у виробах форми напівзакритий порожнистий вузькогорли</w:t>
      </w:r>
      <w:r>
        <w:rPr>
          <w:sz w:val="28"/>
          <w:szCs w:val="28"/>
          <w:lang w:val="uk-UA"/>
        </w:rPr>
        <w:t>й</w:t>
      </w:r>
      <w:r w:rsidRPr="00DB245D">
        <w:rPr>
          <w:sz w:val="28"/>
          <w:szCs w:val="28"/>
          <w:lang w:val="uk-UA"/>
        </w:rPr>
        <w:t xml:space="preserve"> циліндр, якими є корпус</w:t>
      </w:r>
      <w:r>
        <w:rPr>
          <w:sz w:val="28"/>
          <w:szCs w:val="28"/>
          <w:lang w:val="uk-UA"/>
        </w:rPr>
        <w:t>и</w:t>
      </w:r>
      <w:r w:rsidRPr="00DB245D">
        <w:rPr>
          <w:sz w:val="28"/>
          <w:szCs w:val="28"/>
          <w:lang w:val="uk-UA"/>
        </w:rPr>
        <w:t xml:space="preserve"> снарядів, оскільки вони не мають аналогів в промислових технологіях термообробки; дослідження режимів нагріву; розробка принципів створення індукційних нагрівальних пристроїв, що працюють на токах промислової частоти; дослідження їх надійності.</w:t>
      </w:r>
    </w:p>
    <w:p w:rsidR="007C5562" w:rsidRPr="00682B06" w:rsidRDefault="007C5562" w:rsidP="007C5562">
      <w:pPr>
        <w:ind w:firstLine="567"/>
        <w:jc w:val="both"/>
        <w:rPr>
          <w:lang w:val="uk-UA"/>
        </w:rPr>
      </w:pPr>
      <w:r w:rsidRPr="00682B06">
        <w:rPr>
          <w:sz w:val="28"/>
          <w:szCs w:val="28"/>
          <w:lang w:val="uk-UA"/>
        </w:rPr>
        <w:t>Таким чином, є необхідність рішення задачі, яку можна сформулювати як створення і вдосконалення технології і устаткування для витягання ВР з артилерійських снарядів в місцях їх зберігання і на спеціалізованих підприємствах.</w:t>
      </w:r>
    </w:p>
    <w:p w:rsidR="00867430" w:rsidRPr="007C5562" w:rsidRDefault="00867430">
      <w:pPr>
        <w:rPr>
          <w:lang w:val="uk-UA"/>
        </w:rPr>
      </w:pPr>
    </w:p>
    <w:sectPr w:rsidR="00867430" w:rsidRPr="007C5562" w:rsidSect="007C5562">
      <w:pgSz w:w="11906" w:h="16838"/>
      <w:pgMar w:top="1134"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OpenSymbol">
    <w:altName w:val="Arial Unicode MS"/>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ｷ"/>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0002"/>
    <w:multiLevelType w:val="multilevel"/>
    <w:tmpl w:val="00000002"/>
    <w:lvl w:ilvl="0">
      <w:start w:val="1"/>
      <w:numFmt w:val="bullet"/>
      <w:lvlText w:val="–"/>
      <w:lvlJc w:val="left"/>
      <w:pPr>
        <w:ind w:left="720" w:hanging="360"/>
      </w:pPr>
      <w:rPr>
        <w:rFonts w:ascii="OpenSymbol" w:eastAsia="OpenSymbol" w:hAnsi="Times New Roman CYR" w:cs="OpenSymbol"/>
      </w:rPr>
    </w:lvl>
    <w:lvl w:ilvl="1">
      <w:start w:val="1"/>
      <w:numFmt w:val="bullet"/>
      <w:lvlText w:val="–"/>
      <w:lvlJc w:val="left"/>
      <w:pPr>
        <w:ind w:left="1080" w:hanging="360"/>
      </w:pPr>
      <w:rPr>
        <w:rFonts w:ascii="OpenSymbol" w:eastAsia="OpenSymbol" w:hAnsi="Times New Roman CYR" w:cs="OpenSymbol"/>
      </w:rPr>
    </w:lvl>
    <w:lvl w:ilvl="2">
      <w:start w:val="1"/>
      <w:numFmt w:val="bullet"/>
      <w:lvlText w:val="–"/>
      <w:lvlJc w:val="left"/>
      <w:pPr>
        <w:ind w:left="1440" w:hanging="360"/>
      </w:pPr>
      <w:rPr>
        <w:rFonts w:ascii="OpenSymbol" w:eastAsia="OpenSymbol" w:hAnsi="Times New Roman CYR" w:cs="OpenSymbol"/>
      </w:rPr>
    </w:lvl>
    <w:lvl w:ilvl="3">
      <w:start w:val="1"/>
      <w:numFmt w:val="bullet"/>
      <w:lvlText w:val="–"/>
      <w:lvlJc w:val="left"/>
      <w:pPr>
        <w:ind w:left="1800" w:hanging="360"/>
      </w:pPr>
      <w:rPr>
        <w:rFonts w:ascii="OpenSymbol" w:eastAsia="OpenSymbol" w:hAnsi="Times New Roman CYR" w:cs="OpenSymbol"/>
      </w:rPr>
    </w:lvl>
    <w:lvl w:ilvl="4">
      <w:start w:val="1"/>
      <w:numFmt w:val="bullet"/>
      <w:lvlText w:val="–"/>
      <w:lvlJc w:val="left"/>
      <w:pPr>
        <w:ind w:left="2160" w:hanging="360"/>
      </w:pPr>
      <w:rPr>
        <w:rFonts w:ascii="OpenSymbol" w:eastAsia="OpenSymbol" w:hAnsi="Times New Roman CYR" w:cs="OpenSymbol"/>
      </w:rPr>
    </w:lvl>
    <w:lvl w:ilvl="5">
      <w:start w:val="1"/>
      <w:numFmt w:val="bullet"/>
      <w:lvlText w:val="–"/>
      <w:lvlJc w:val="left"/>
      <w:pPr>
        <w:ind w:left="2520" w:hanging="360"/>
      </w:pPr>
      <w:rPr>
        <w:rFonts w:ascii="OpenSymbol" w:eastAsia="OpenSymbol" w:hAnsi="Times New Roman CYR" w:cs="OpenSymbol"/>
      </w:rPr>
    </w:lvl>
    <w:lvl w:ilvl="6">
      <w:start w:val="1"/>
      <w:numFmt w:val="bullet"/>
      <w:lvlText w:val="–"/>
      <w:lvlJc w:val="left"/>
      <w:pPr>
        <w:ind w:left="2880" w:hanging="360"/>
      </w:pPr>
      <w:rPr>
        <w:rFonts w:ascii="OpenSymbol" w:eastAsia="OpenSymbol" w:hAnsi="Times New Roman CYR" w:cs="OpenSymbol"/>
      </w:rPr>
    </w:lvl>
    <w:lvl w:ilvl="7">
      <w:start w:val="1"/>
      <w:numFmt w:val="bullet"/>
      <w:lvlText w:val="–"/>
      <w:lvlJc w:val="left"/>
      <w:pPr>
        <w:ind w:left="3240" w:hanging="360"/>
      </w:pPr>
      <w:rPr>
        <w:rFonts w:ascii="OpenSymbol" w:eastAsia="OpenSymbol" w:hAnsi="Times New Roman CYR" w:cs="OpenSymbol"/>
      </w:rPr>
    </w:lvl>
    <w:lvl w:ilvl="8">
      <w:start w:val="1"/>
      <w:numFmt w:val="bullet"/>
      <w:lvlText w:val="–"/>
      <w:lvlJc w:val="left"/>
      <w:pPr>
        <w:ind w:left="3600" w:hanging="360"/>
      </w:pPr>
      <w:rPr>
        <w:rFonts w:ascii="OpenSymbol" w:eastAsia="OpenSymbol" w:hAnsi="Times New Roman CYR" w:cs="OpenSymbol"/>
      </w:rPr>
    </w:lvl>
  </w:abstractNum>
  <w:abstractNum w:abstractNumId="2">
    <w:nsid w:val="00000003"/>
    <w:multiLevelType w:val="multilevel"/>
    <w:tmpl w:val="00000003"/>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7C5562"/>
    <w:rsid w:val="0000281A"/>
    <w:rsid w:val="00003885"/>
    <w:rsid w:val="00010E47"/>
    <w:rsid w:val="00023986"/>
    <w:rsid w:val="00023D28"/>
    <w:rsid w:val="0003435E"/>
    <w:rsid w:val="000426FA"/>
    <w:rsid w:val="00050A8E"/>
    <w:rsid w:val="000607AA"/>
    <w:rsid w:val="00063C4D"/>
    <w:rsid w:val="000643F4"/>
    <w:rsid w:val="00073DCD"/>
    <w:rsid w:val="00085D40"/>
    <w:rsid w:val="000866A7"/>
    <w:rsid w:val="0009764B"/>
    <w:rsid w:val="000A4B35"/>
    <w:rsid w:val="000A60AD"/>
    <w:rsid w:val="000A6245"/>
    <w:rsid w:val="000A6F0D"/>
    <w:rsid w:val="000B131B"/>
    <w:rsid w:val="000B3FCC"/>
    <w:rsid w:val="000B6ED7"/>
    <w:rsid w:val="000C0248"/>
    <w:rsid w:val="00105FED"/>
    <w:rsid w:val="00111518"/>
    <w:rsid w:val="00114984"/>
    <w:rsid w:val="001233C2"/>
    <w:rsid w:val="001260CA"/>
    <w:rsid w:val="00127D74"/>
    <w:rsid w:val="00135614"/>
    <w:rsid w:val="00136C91"/>
    <w:rsid w:val="001476BD"/>
    <w:rsid w:val="00150541"/>
    <w:rsid w:val="00155986"/>
    <w:rsid w:val="00175D42"/>
    <w:rsid w:val="00176726"/>
    <w:rsid w:val="00177C5F"/>
    <w:rsid w:val="00183CA1"/>
    <w:rsid w:val="001A4E0D"/>
    <w:rsid w:val="001C1699"/>
    <w:rsid w:val="001C1E2D"/>
    <w:rsid w:val="001C6C12"/>
    <w:rsid w:val="001D36EB"/>
    <w:rsid w:val="001D6999"/>
    <w:rsid w:val="001D6EA3"/>
    <w:rsid w:val="001E6BC1"/>
    <w:rsid w:val="00205E5F"/>
    <w:rsid w:val="00233207"/>
    <w:rsid w:val="00233451"/>
    <w:rsid w:val="00235827"/>
    <w:rsid w:val="0024727A"/>
    <w:rsid w:val="00263868"/>
    <w:rsid w:val="00264C00"/>
    <w:rsid w:val="0027219F"/>
    <w:rsid w:val="00284EC8"/>
    <w:rsid w:val="00297D5A"/>
    <w:rsid w:val="002A2DC9"/>
    <w:rsid w:val="002A5CC1"/>
    <w:rsid w:val="002A7E82"/>
    <w:rsid w:val="002B2D1B"/>
    <w:rsid w:val="002B500F"/>
    <w:rsid w:val="002C7610"/>
    <w:rsid w:val="002D2CB6"/>
    <w:rsid w:val="002E77CB"/>
    <w:rsid w:val="002F0121"/>
    <w:rsid w:val="003027AF"/>
    <w:rsid w:val="00306AAB"/>
    <w:rsid w:val="00311D79"/>
    <w:rsid w:val="00314BC1"/>
    <w:rsid w:val="003248E0"/>
    <w:rsid w:val="00332531"/>
    <w:rsid w:val="003329FE"/>
    <w:rsid w:val="003333BE"/>
    <w:rsid w:val="003426E4"/>
    <w:rsid w:val="00346C60"/>
    <w:rsid w:val="00364DFB"/>
    <w:rsid w:val="0037138D"/>
    <w:rsid w:val="003724D1"/>
    <w:rsid w:val="003C1A1A"/>
    <w:rsid w:val="003C2306"/>
    <w:rsid w:val="003C2522"/>
    <w:rsid w:val="003D34A6"/>
    <w:rsid w:val="003D3889"/>
    <w:rsid w:val="003E06B2"/>
    <w:rsid w:val="003E13E3"/>
    <w:rsid w:val="003E2443"/>
    <w:rsid w:val="003F0043"/>
    <w:rsid w:val="003F74FF"/>
    <w:rsid w:val="00400F84"/>
    <w:rsid w:val="0040284A"/>
    <w:rsid w:val="00415B6C"/>
    <w:rsid w:val="004258A1"/>
    <w:rsid w:val="00425947"/>
    <w:rsid w:val="00441D68"/>
    <w:rsid w:val="004442F2"/>
    <w:rsid w:val="00452962"/>
    <w:rsid w:val="00457310"/>
    <w:rsid w:val="00462504"/>
    <w:rsid w:val="004638A4"/>
    <w:rsid w:val="004651A0"/>
    <w:rsid w:val="0047348B"/>
    <w:rsid w:val="0047359B"/>
    <w:rsid w:val="004774CC"/>
    <w:rsid w:val="0048012C"/>
    <w:rsid w:val="00481E1F"/>
    <w:rsid w:val="00487E9B"/>
    <w:rsid w:val="0049042A"/>
    <w:rsid w:val="00493696"/>
    <w:rsid w:val="004946FE"/>
    <w:rsid w:val="004A5415"/>
    <w:rsid w:val="004B11F8"/>
    <w:rsid w:val="004B6B6E"/>
    <w:rsid w:val="004C67A7"/>
    <w:rsid w:val="004D21E1"/>
    <w:rsid w:val="004E6C7C"/>
    <w:rsid w:val="004E6F62"/>
    <w:rsid w:val="004F22E9"/>
    <w:rsid w:val="004F5055"/>
    <w:rsid w:val="0051145F"/>
    <w:rsid w:val="00511B33"/>
    <w:rsid w:val="00524764"/>
    <w:rsid w:val="00526FE6"/>
    <w:rsid w:val="0052758A"/>
    <w:rsid w:val="00534A36"/>
    <w:rsid w:val="005371A9"/>
    <w:rsid w:val="00540AD3"/>
    <w:rsid w:val="00541714"/>
    <w:rsid w:val="00544AFF"/>
    <w:rsid w:val="00553098"/>
    <w:rsid w:val="0055663E"/>
    <w:rsid w:val="00556EE7"/>
    <w:rsid w:val="005575E3"/>
    <w:rsid w:val="00561521"/>
    <w:rsid w:val="00563216"/>
    <w:rsid w:val="00564742"/>
    <w:rsid w:val="00564D64"/>
    <w:rsid w:val="00572D4A"/>
    <w:rsid w:val="00581D97"/>
    <w:rsid w:val="005918D7"/>
    <w:rsid w:val="005A5A61"/>
    <w:rsid w:val="005B3D41"/>
    <w:rsid w:val="005C3AFA"/>
    <w:rsid w:val="005D1634"/>
    <w:rsid w:val="0060192C"/>
    <w:rsid w:val="00606A1F"/>
    <w:rsid w:val="0061733E"/>
    <w:rsid w:val="006206F8"/>
    <w:rsid w:val="00626381"/>
    <w:rsid w:val="00634288"/>
    <w:rsid w:val="00640145"/>
    <w:rsid w:val="00647BDF"/>
    <w:rsid w:val="00660F5D"/>
    <w:rsid w:val="00663ABD"/>
    <w:rsid w:val="00666329"/>
    <w:rsid w:val="00670642"/>
    <w:rsid w:val="006730F1"/>
    <w:rsid w:val="00674F9F"/>
    <w:rsid w:val="0068320F"/>
    <w:rsid w:val="006838AE"/>
    <w:rsid w:val="00685D6A"/>
    <w:rsid w:val="00695167"/>
    <w:rsid w:val="00696A3D"/>
    <w:rsid w:val="006B0FEF"/>
    <w:rsid w:val="006B12F0"/>
    <w:rsid w:val="006C0F93"/>
    <w:rsid w:val="006C342A"/>
    <w:rsid w:val="006C71F6"/>
    <w:rsid w:val="006D2B4F"/>
    <w:rsid w:val="006D2D1A"/>
    <w:rsid w:val="006D50C8"/>
    <w:rsid w:val="006E0D06"/>
    <w:rsid w:val="006E1041"/>
    <w:rsid w:val="006E2705"/>
    <w:rsid w:val="006F33E7"/>
    <w:rsid w:val="006F7ABA"/>
    <w:rsid w:val="00702963"/>
    <w:rsid w:val="00724B72"/>
    <w:rsid w:val="00726AB6"/>
    <w:rsid w:val="00731C53"/>
    <w:rsid w:val="00734580"/>
    <w:rsid w:val="0074123B"/>
    <w:rsid w:val="007448B1"/>
    <w:rsid w:val="007458B2"/>
    <w:rsid w:val="00753337"/>
    <w:rsid w:val="00762669"/>
    <w:rsid w:val="00776BBE"/>
    <w:rsid w:val="007776F9"/>
    <w:rsid w:val="00790C45"/>
    <w:rsid w:val="007A2183"/>
    <w:rsid w:val="007A2F6B"/>
    <w:rsid w:val="007A3A07"/>
    <w:rsid w:val="007B4B58"/>
    <w:rsid w:val="007C5562"/>
    <w:rsid w:val="007D0144"/>
    <w:rsid w:val="007D0AB0"/>
    <w:rsid w:val="007D548D"/>
    <w:rsid w:val="007F100C"/>
    <w:rsid w:val="007F2555"/>
    <w:rsid w:val="00800E92"/>
    <w:rsid w:val="00801242"/>
    <w:rsid w:val="00801D5D"/>
    <w:rsid w:val="00802F82"/>
    <w:rsid w:val="00816E13"/>
    <w:rsid w:val="008329F4"/>
    <w:rsid w:val="00836A6B"/>
    <w:rsid w:val="008510F8"/>
    <w:rsid w:val="00861953"/>
    <w:rsid w:val="00863999"/>
    <w:rsid w:val="00867430"/>
    <w:rsid w:val="00872DB3"/>
    <w:rsid w:val="008817B2"/>
    <w:rsid w:val="00885137"/>
    <w:rsid w:val="0089378F"/>
    <w:rsid w:val="008A4A2C"/>
    <w:rsid w:val="008B176F"/>
    <w:rsid w:val="008B3AF6"/>
    <w:rsid w:val="008C068C"/>
    <w:rsid w:val="008C0C71"/>
    <w:rsid w:val="008D7ADC"/>
    <w:rsid w:val="008E0D52"/>
    <w:rsid w:val="008E1E9D"/>
    <w:rsid w:val="008E272D"/>
    <w:rsid w:val="008F3B66"/>
    <w:rsid w:val="009005AA"/>
    <w:rsid w:val="0090746C"/>
    <w:rsid w:val="00913802"/>
    <w:rsid w:val="0091432C"/>
    <w:rsid w:val="009233FA"/>
    <w:rsid w:val="00931967"/>
    <w:rsid w:val="00932B1B"/>
    <w:rsid w:val="00945925"/>
    <w:rsid w:val="0096597D"/>
    <w:rsid w:val="009702B3"/>
    <w:rsid w:val="009714D4"/>
    <w:rsid w:val="009729EA"/>
    <w:rsid w:val="009750F2"/>
    <w:rsid w:val="009778C7"/>
    <w:rsid w:val="009815CE"/>
    <w:rsid w:val="00992B6E"/>
    <w:rsid w:val="00995415"/>
    <w:rsid w:val="009A10EE"/>
    <w:rsid w:val="009A46F5"/>
    <w:rsid w:val="009A7BF6"/>
    <w:rsid w:val="009B1192"/>
    <w:rsid w:val="009B434C"/>
    <w:rsid w:val="009C07AB"/>
    <w:rsid w:val="009C6AAF"/>
    <w:rsid w:val="009E3DBF"/>
    <w:rsid w:val="009E3E1B"/>
    <w:rsid w:val="009E7259"/>
    <w:rsid w:val="00A11620"/>
    <w:rsid w:val="00A12C0A"/>
    <w:rsid w:val="00A25158"/>
    <w:rsid w:val="00A32305"/>
    <w:rsid w:val="00A33DF4"/>
    <w:rsid w:val="00A44579"/>
    <w:rsid w:val="00A4727B"/>
    <w:rsid w:val="00A558C6"/>
    <w:rsid w:val="00A71526"/>
    <w:rsid w:val="00A72E87"/>
    <w:rsid w:val="00A919FF"/>
    <w:rsid w:val="00A91BB1"/>
    <w:rsid w:val="00A942EA"/>
    <w:rsid w:val="00AA73F1"/>
    <w:rsid w:val="00AA7917"/>
    <w:rsid w:val="00AB11F3"/>
    <w:rsid w:val="00AB2DDA"/>
    <w:rsid w:val="00AB4432"/>
    <w:rsid w:val="00AB5103"/>
    <w:rsid w:val="00AC23AF"/>
    <w:rsid w:val="00AD5DD8"/>
    <w:rsid w:val="00AD72FC"/>
    <w:rsid w:val="00AE50AD"/>
    <w:rsid w:val="00AF10A1"/>
    <w:rsid w:val="00AF5FC4"/>
    <w:rsid w:val="00B00925"/>
    <w:rsid w:val="00B01DB3"/>
    <w:rsid w:val="00B25F66"/>
    <w:rsid w:val="00B34495"/>
    <w:rsid w:val="00B34FED"/>
    <w:rsid w:val="00B35152"/>
    <w:rsid w:val="00B355FC"/>
    <w:rsid w:val="00B409AD"/>
    <w:rsid w:val="00B5180F"/>
    <w:rsid w:val="00B632A5"/>
    <w:rsid w:val="00B847B4"/>
    <w:rsid w:val="00B9056C"/>
    <w:rsid w:val="00BA09D1"/>
    <w:rsid w:val="00BA2A97"/>
    <w:rsid w:val="00BA4BC8"/>
    <w:rsid w:val="00BB2EC6"/>
    <w:rsid w:val="00BB46BE"/>
    <w:rsid w:val="00BD4D3B"/>
    <w:rsid w:val="00BD6369"/>
    <w:rsid w:val="00BD7402"/>
    <w:rsid w:val="00BE1A2F"/>
    <w:rsid w:val="00BF0EC3"/>
    <w:rsid w:val="00BF25BE"/>
    <w:rsid w:val="00BF59C5"/>
    <w:rsid w:val="00BF66AE"/>
    <w:rsid w:val="00C00380"/>
    <w:rsid w:val="00C0107D"/>
    <w:rsid w:val="00C016B6"/>
    <w:rsid w:val="00C02A0A"/>
    <w:rsid w:val="00C034B8"/>
    <w:rsid w:val="00C043EC"/>
    <w:rsid w:val="00C04D57"/>
    <w:rsid w:val="00C14E6C"/>
    <w:rsid w:val="00C401C9"/>
    <w:rsid w:val="00C40878"/>
    <w:rsid w:val="00C4297D"/>
    <w:rsid w:val="00C50F70"/>
    <w:rsid w:val="00C73164"/>
    <w:rsid w:val="00C85FC8"/>
    <w:rsid w:val="00C94FC3"/>
    <w:rsid w:val="00C9720B"/>
    <w:rsid w:val="00CB194A"/>
    <w:rsid w:val="00CC27FF"/>
    <w:rsid w:val="00CC42D7"/>
    <w:rsid w:val="00CC5E1E"/>
    <w:rsid w:val="00CD1A23"/>
    <w:rsid w:val="00CD32E7"/>
    <w:rsid w:val="00CD4D11"/>
    <w:rsid w:val="00CE35DE"/>
    <w:rsid w:val="00CF384B"/>
    <w:rsid w:val="00CF7AA1"/>
    <w:rsid w:val="00D04A47"/>
    <w:rsid w:val="00D17792"/>
    <w:rsid w:val="00D31079"/>
    <w:rsid w:val="00D328C3"/>
    <w:rsid w:val="00D33C94"/>
    <w:rsid w:val="00D35E49"/>
    <w:rsid w:val="00D514B5"/>
    <w:rsid w:val="00D525A4"/>
    <w:rsid w:val="00D5269D"/>
    <w:rsid w:val="00D57238"/>
    <w:rsid w:val="00D61528"/>
    <w:rsid w:val="00D617EA"/>
    <w:rsid w:val="00D61E5F"/>
    <w:rsid w:val="00D636F8"/>
    <w:rsid w:val="00D743A3"/>
    <w:rsid w:val="00D74EBF"/>
    <w:rsid w:val="00D9086C"/>
    <w:rsid w:val="00D959F5"/>
    <w:rsid w:val="00DA0401"/>
    <w:rsid w:val="00DA0EC5"/>
    <w:rsid w:val="00DA337F"/>
    <w:rsid w:val="00DA5FCC"/>
    <w:rsid w:val="00DB2B8D"/>
    <w:rsid w:val="00DC0149"/>
    <w:rsid w:val="00DC0346"/>
    <w:rsid w:val="00DD29EC"/>
    <w:rsid w:val="00E02909"/>
    <w:rsid w:val="00E04338"/>
    <w:rsid w:val="00E10AEB"/>
    <w:rsid w:val="00E11B1B"/>
    <w:rsid w:val="00E3331C"/>
    <w:rsid w:val="00E34828"/>
    <w:rsid w:val="00E37652"/>
    <w:rsid w:val="00E4035F"/>
    <w:rsid w:val="00E409F6"/>
    <w:rsid w:val="00E42A15"/>
    <w:rsid w:val="00E42B62"/>
    <w:rsid w:val="00E4446E"/>
    <w:rsid w:val="00E44AC6"/>
    <w:rsid w:val="00E50370"/>
    <w:rsid w:val="00E520E7"/>
    <w:rsid w:val="00E579CB"/>
    <w:rsid w:val="00E74674"/>
    <w:rsid w:val="00E8534B"/>
    <w:rsid w:val="00E857BC"/>
    <w:rsid w:val="00E95B44"/>
    <w:rsid w:val="00EA1553"/>
    <w:rsid w:val="00EB30A3"/>
    <w:rsid w:val="00EB3805"/>
    <w:rsid w:val="00ED06C9"/>
    <w:rsid w:val="00ED2B53"/>
    <w:rsid w:val="00ED3DFB"/>
    <w:rsid w:val="00ED6F8C"/>
    <w:rsid w:val="00EE00D8"/>
    <w:rsid w:val="00EF4E34"/>
    <w:rsid w:val="00F013DC"/>
    <w:rsid w:val="00F032DE"/>
    <w:rsid w:val="00F03413"/>
    <w:rsid w:val="00F104F3"/>
    <w:rsid w:val="00F111A5"/>
    <w:rsid w:val="00F17937"/>
    <w:rsid w:val="00F17AF1"/>
    <w:rsid w:val="00F207B6"/>
    <w:rsid w:val="00F20F99"/>
    <w:rsid w:val="00F2576C"/>
    <w:rsid w:val="00F43092"/>
    <w:rsid w:val="00F549FD"/>
    <w:rsid w:val="00F5574E"/>
    <w:rsid w:val="00F6012C"/>
    <w:rsid w:val="00F6089D"/>
    <w:rsid w:val="00F64B9C"/>
    <w:rsid w:val="00F64D5D"/>
    <w:rsid w:val="00F728B0"/>
    <w:rsid w:val="00F734F5"/>
    <w:rsid w:val="00F762BD"/>
    <w:rsid w:val="00F82A80"/>
    <w:rsid w:val="00F8398E"/>
    <w:rsid w:val="00F919C3"/>
    <w:rsid w:val="00F96198"/>
    <w:rsid w:val="00FB7F66"/>
    <w:rsid w:val="00FC3D25"/>
    <w:rsid w:val="00FC722A"/>
    <w:rsid w:val="00FC7EAD"/>
    <w:rsid w:val="00FD4852"/>
    <w:rsid w:val="00FD4D3B"/>
    <w:rsid w:val="00FE7C68"/>
    <w:rsid w:val="00FF5B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5562"/>
    <w:pPr>
      <w:widowControl w:val="0"/>
      <w:autoSpaceDE w:val="0"/>
      <w:autoSpaceDN w:val="0"/>
      <w:adjustRightInd w:val="0"/>
      <w:jc w:val="left"/>
    </w:pPr>
    <w:rPr>
      <w:rFonts w:ascii="Times New Roman" w:eastAsia="Times New Roman" w:hAnsi="Times New Roman" w:cs="Times New Roman"/>
      <w:sz w:val="20"/>
      <w:szCs w:val="20"/>
      <w:lang w:eastAsia="ru-RU"/>
    </w:rPr>
  </w:style>
  <w:style w:type="paragraph" w:styleId="1">
    <w:name w:val="heading 1"/>
    <w:basedOn w:val="a"/>
    <w:next w:val="a"/>
    <w:link w:val="10"/>
    <w:qFormat/>
    <w:rsid w:val="007C5562"/>
    <w:pPr>
      <w:keepNext/>
      <w:jc w:val="center"/>
      <w:outlineLvl w:val="0"/>
    </w:pPr>
    <w:rPr>
      <w:b/>
      <w:bCs/>
      <w:i/>
      <w:kern w:val="32"/>
      <w:sz w:val="32"/>
      <w:szCs w:val="32"/>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C5562"/>
    <w:rPr>
      <w:rFonts w:ascii="Times New Roman" w:eastAsia="Times New Roman" w:hAnsi="Times New Roman" w:cs="Times New Roman"/>
      <w:b/>
      <w:bCs/>
      <w:i/>
      <w:kern w:val="32"/>
      <w:sz w:val="32"/>
      <w:szCs w:val="32"/>
      <w:lang w:val="uk-UA"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415</Words>
  <Characters>2372</Characters>
  <Application>Microsoft Office Word</Application>
  <DocSecurity>0</DocSecurity>
  <Lines>19</Lines>
  <Paragraphs>5</Paragraphs>
  <ScaleCrop>false</ScaleCrop>
  <Company/>
  <LinksUpToDate>false</LinksUpToDate>
  <CharactersWithSpaces>2782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cp:revision>
  <dcterms:created xsi:type="dcterms:W3CDTF">2021-05-26T07:27:00Z</dcterms:created>
  <dcterms:modified xsi:type="dcterms:W3CDTF">2021-05-26T07:28:00Z</dcterms:modified>
</cp:coreProperties>
</file>