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BD1" w:rsidRPr="000E05CC" w:rsidRDefault="00B80BD1" w:rsidP="00B80BD1">
      <w:pPr>
        <w:ind w:left="708" w:firstLine="708"/>
        <w:rPr>
          <w:b/>
          <w:sz w:val="28"/>
          <w:szCs w:val="28"/>
          <w:lang w:val="uk-UA"/>
        </w:rPr>
      </w:pPr>
      <w:r w:rsidRPr="000E05CC">
        <w:rPr>
          <w:b/>
          <w:sz w:val="28"/>
          <w:szCs w:val="28"/>
          <w:lang w:val="uk-UA"/>
        </w:rPr>
        <w:t>Петровський М.Б.</w:t>
      </w:r>
    </w:p>
    <w:p w:rsidR="00B80BD1" w:rsidRPr="006E2B1C" w:rsidRDefault="00B80BD1" w:rsidP="00B80BD1">
      <w:pPr>
        <w:ind w:firstLine="709"/>
        <w:jc w:val="both"/>
        <w:rPr>
          <w:rFonts w:eastAsia="MS Mincho"/>
          <w:b/>
          <w:sz w:val="28"/>
          <w:szCs w:val="28"/>
          <w:lang w:val="uk-UA" w:eastAsia="ja-JP"/>
        </w:rPr>
      </w:pPr>
      <w:r w:rsidRPr="006E2B1C">
        <w:rPr>
          <w:b/>
          <w:sz w:val="28"/>
          <w:szCs w:val="28"/>
          <w:lang w:val="uk-UA"/>
        </w:rPr>
        <w:t xml:space="preserve">ПЛАНУВАННЯ ЕКСПЕРИМЕНТУ ПРИ ПРОГНОЗУВАННІ </w:t>
      </w:r>
      <w:r>
        <w:rPr>
          <w:b/>
          <w:sz w:val="28"/>
          <w:szCs w:val="28"/>
          <w:lang w:val="uk-UA"/>
        </w:rPr>
        <w:t>ЗНОСОСТІЙКОГО</w:t>
      </w:r>
      <w:r w:rsidRPr="006E2B1C">
        <w:rPr>
          <w:b/>
          <w:sz w:val="28"/>
          <w:szCs w:val="28"/>
          <w:lang w:val="uk-UA"/>
        </w:rPr>
        <w:t xml:space="preserve"> НАПЛАВЛЕННЯ</w:t>
      </w:r>
    </w:p>
    <w:p w:rsidR="00B80BD1" w:rsidRPr="006E2B1C" w:rsidRDefault="00B80BD1" w:rsidP="00B80BD1">
      <w:pPr>
        <w:ind w:firstLine="709"/>
        <w:jc w:val="both"/>
        <w:rPr>
          <w:rFonts w:eastAsia="MS Mincho"/>
          <w:sz w:val="28"/>
          <w:szCs w:val="28"/>
          <w:lang w:val="uk-UA" w:eastAsia="ja-JP"/>
        </w:rPr>
      </w:pPr>
      <w:r w:rsidRPr="006E2B1C">
        <w:rPr>
          <w:rFonts w:eastAsia="MS Mincho"/>
          <w:sz w:val="28"/>
          <w:szCs w:val="28"/>
          <w:lang w:val="uk-UA" w:eastAsia="ja-JP"/>
        </w:rPr>
        <w:t xml:space="preserve">Процес відновлення деталей електродуговим наплавленням відноситься до класу багатофакторний процесів, дослідження якого детермінованим методом стримується рядом особливостей. Тут і складність теплових процесів, що </w:t>
      </w:r>
      <w:r w:rsidRPr="006E2B1C">
        <w:rPr>
          <w:sz w:val="28"/>
          <w:szCs w:val="28"/>
          <w:lang w:val="uk-UA"/>
        </w:rPr>
        <w:t>мають</w:t>
      </w:r>
      <w:r w:rsidRPr="006E2B1C">
        <w:rPr>
          <w:rFonts w:eastAsia="MS Mincho"/>
          <w:sz w:val="28"/>
          <w:szCs w:val="28"/>
          <w:lang w:val="uk-UA" w:eastAsia="ja-JP"/>
        </w:rPr>
        <w:t xml:space="preserve"> вплив на структуроутворення, технологічна міцність, геометричні розміри наплавленого шару, продуктивність і використання якісних характеристик процесу. Все це призводить до необхідності застосування при дослідженні питань, пов'язаних з наплавленням деталей статистичного підходу, як основного методу дослідження. Однак при цьому детермінований і статистичний (пов'язаний з експериментом і плануванням експерименту) підходи повинні доповнити один одного. При дослідженні режимів наплавлення циліндричних деталей під флюсом був застосований експериментальний метод дослідження і побудови математичних залежності, що характеризують наплавлення від факторіальних ознак – сили струму, напруги, швидкості наплавлення, діаметра циліндричних деталей, вильоту електрода. Результативні ознаки – ширина наплавленого валика, глибина проплавлення, площа наплавлення, висота підсилення, коефіцієнт форми шва, продуктивність наплавлення та інші ознаки, які є похідними від перерахованих вище. Так як експеримент є вкрай трудомістким і дорогим, та був застосований один з методів математичного планування експерименту – метод </w:t>
      </w:r>
      <w:proofErr w:type="spellStart"/>
      <w:r w:rsidRPr="006E2B1C">
        <w:rPr>
          <w:rFonts w:eastAsia="MS Mincho"/>
          <w:sz w:val="28"/>
          <w:szCs w:val="28"/>
          <w:lang w:val="uk-UA" w:eastAsia="ja-JP"/>
        </w:rPr>
        <w:t>Бокса-Уілсона</w:t>
      </w:r>
      <w:proofErr w:type="spellEnd"/>
      <w:r w:rsidRPr="006E2B1C">
        <w:rPr>
          <w:rFonts w:eastAsia="MS Mincho"/>
          <w:sz w:val="28"/>
          <w:szCs w:val="28"/>
          <w:lang w:val="uk-UA" w:eastAsia="ja-JP"/>
        </w:rPr>
        <w:t xml:space="preserve">. Причому використана інформація, отримана </w:t>
      </w:r>
      <w:r w:rsidRPr="006E2B1C">
        <w:rPr>
          <w:sz w:val="28"/>
          <w:szCs w:val="28"/>
          <w:lang w:val="uk-UA"/>
        </w:rPr>
        <w:t>багатьма</w:t>
      </w:r>
      <w:r w:rsidRPr="006E2B1C">
        <w:rPr>
          <w:rFonts w:eastAsia="MS Mincho"/>
          <w:sz w:val="28"/>
          <w:szCs w:val="28"/>
          <w:lang w:val="uk-UA" w:eastAsia="ja-JP"/>
        </w:rPr>
        <w:t xml:space="preserve"> дослідник</w:t>
      </w:r>
      <w:r w:rsidRPr="006E2B1C">
        <w:rPr>
          <w:sz w:val="28"/>
          <w:szCs w:val="28"/>
          <w:lang w:val="uk-UA"/>
        </w:rPr>
        <w:t>ами</w:t>
      </w:r>
      <w:r w:rsidRPr="006E2B1C">
        <w:rPr>
          <w:rFonts w:eastAsia="MS Mincho"/>
          <w:sz w:val="28"/>
          <w:szCs w:val="28"/>
          <w:lang w:val="uk-UA" w:eastAsia="ja-JP"/>
        </w:rPr>
        <w:t>.</w:t>
      </w:r>
    </w:p>
    <w:p w:rsidR="00B80BD1" w:rsidRPr="006E2B1C" w:rsidRDefault="00B80BD1" w:rsidP="00B80BD1">
      <w:pPr>
        <w:ind w:firstLine="709"/>
        <w:jc w:val="both"/>
        <w:rPr>
          <w:rFonts w:eastAsia="MS Mincho"/>
          <w:sz w:val="28"/>
          <w:szCs w:val="28"/>
          <w:lang w:val="uk-UA" w:eastAsia="ja-JP"/>
        </w:rPr>
      </w:pPr>
      <w:r w:rsidRPr="006E2B1C">
        <w:rPr>
          <w:rFonts w:eastAsia="MS Mincho"/>
          <w:sz w:val="28"/>
          <w:szCs w:val="28"/>
          <w:lang w:val="uk-UA" w:eastAsia="ja-JP"/>
        </w:rPr>
        <w:t xml:space="preserve">Для мінімізації числа дослідів був спланований факторний експеримент – вибрана чверть репліка від </w:t>
      </w:r>
      <w:r w:rsidRPr="006E2B1C">
        <w:rPr>
          <w:sz w:val="28"/>
          <w:szCs w:val="28"/>
          <w:lang w:val="uk-UA"/>
        </w:rPr>
        <w:t>плану</w:t>
      </w:r>
      <w:r w:rsidRPr="006E2B1C">
        <w:rPr>
          <w:rFonts w:eastAsia="MS Mincho"/>
          <w:sz w:val="28"/>
          <w:szCs w:val="28"/>
          <w:lang w:val="uk-UA" w:eastAsia="ja-JP"/>
        </w:rPr>
        <w:t>, при цьому число дослідів стало рівним 24.</w:t>
      </w:r>
    </w:p>
    <w:p w:rsidR="00B80BD1" w:rsidRPr="006E2B1C" w:rsidRDefault="00B80BD1" w:rsidP="00B80BD1">
      <w:pPr>
        <w:ind w:firstLine="709"/>
        <w:jc w:val="both"/>
        <w:rPr>
          <w:sz w:val="28"/>
          <w:szCs w:val="28"/>
          <w:lang w:val="uk-UA"/>
        </w:rPr>
      </w:pPr>
      <w:r w:rsidRPr="006E2B1C">
        <w:rPr>
          <w:rFonts w:eastAsia="MS Mincho"/>
          <w:sz w:val="28"/>
          <w:szCs w:val="28"/>
          <w:lang w:val="uk-UA" w:eastAsia="ja-JP"/>
        </w:rPr>
        <w:t>Результати експерименту оброблялися за відповідним алгоритмом статистичних методів і проводилася фізична інтерпретація результатів кореляційного і регресійного аналізів.</w:t>
      </w:r>
    </w:p>
    <w:p w:rsidR="00B80BD1" w:rsidRPr="006E2B1C" w:rsidRDefault="00B80BD1" w:rsidP="00B80BD1">
      <w:pPr>
        <w:ind w:firstLine="709"/>
        <w:jc w:val="both"/>
        <w:rPr>
          <w:sz w:val="28"/>
          <w:szCs w:val="28"/>
          <w:lang w:val="uk-UA"/>
        </w:rPr>
      </w:pPr>
      <w:r w:rsidRPr="006E2B1C">
        <w:rPr>
          <w:sz w:val="28"/>
          <w:szCs w:val="28"/>
          <w:lang w:val="uk-UA"/>
        </w:rPr>
        <w:t>Література:</w:t>
      </w:r>
    </w:p>
    <w:p w:rsidR="00B80BD1" w:rsidRPr="006E2B1C" w:rsidRDefault="00B80BD1" w:rsidP="00B80BD1">
      <w:pPr>
        <w:ind w:firstLine="709"/>
        <w:jc w:val="both"/>
        <w:rPr>
          <w:sz w:val="28"/>
          <w:szCs w:val="28"/>
          <w:lang w:val="uk-UA"/>
        </w:rPr>
      </w:pPr>
      <w:r w:rsidRPr="006E2B1C">
        <w:rPr>
          <w:sz w:val="28"/>
          <w:szCs w:val="28"/>
          <w:lang w:val="uk-UA"/>
        </w:rPr>
        <w:t xml:space="preserve">1. </w:t>
      </w:r>
      <w:proofErr w:type="spellStart"/>
      <w:r w:rsidRPr="006E2B1C">
        <w:rPr>
          <w:sz w:val="28"/>
          <w:szCs w:val="28"/>
          <w:lang w:val="uk-UA"/>
        </w:rPr>
        <w:t>Планирование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эксперимента</w:t>
      </w:r>
      <w:proofErr w:type="spellEnd"/>
      <w:r w:rsidRPr="006E2B1C">
        <w:rPr>
          <w:sz w:val="28"/>
          <w:szCs w:val="28"/>
          <w:lang w:val="uk-UA"/>
        </w:rPr>
        <w:t xml:space="preserve"> в </w:t>
      </w:r>
      <w:proofErr w:type="spellStart"/>
      <w:r w:rsidRPr="006E2B1C">
        <w:rPr>
          <w:sz w:val="28"/>
          <w:szCs w:val="28"/>
          <w:lang w:val="uk-UA"/>
        </w:rPr>
        <w:t>исследовании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технологических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процессов</w:t>
      </w:r>
      <w:proofErr w:type="spellEnd"/>
      <w:r w:rsidRPr="006E2B1C">
        <w:rPr>
          <w:sz w:val="28"/>
          <w:szCs w:val="28"/>
          <w:lang w:val="uk-UA"/>
        </w:rPr>
        <w:t xml:space="preserve">. К. </w:t>
      </w:r>
      <w:proofErr w:type="spellStart"/>
      <w:r w:rsidRPr="006E2B1C">
        <w:rPr>
          <w:sz w:val="28"/>
          <w:szCs w:val="28"/>
          <w:lang w:val="uk-UA"/>
        </w:rPr>
        <w:t>Хартман</w:t>
      </w:r>
      <w:proofErr w:type="spellEnd"/>
      <w:r w:rsidRPr="006E2B1C">
        <w:rPr>
          <w:sz w:val="28"/>
          <w:szCs w:val="28"/>
          <w:lang w:val="uk-UA"/>
        </w:rPr>
        <w:t xml:space="preserve">, Э. </w:t>
      </w:r>
      <w:proofErr w:type="spellStart"/>
      <w:r w:rsidRPr="006E2B1C">
        <w:rPr>
          <w:sz w:val="28"/>
          <w:szCs w:val="28"/>
          <w:lang w:val="uk-UA"/>
        </w:rPr>
        <w:t>Лецкий</w:t>
      </w:r>
      <w:proofErr w:type="spellEnd"/>
      <w:r w:rsidRPr="006E2B1C">
        <w:rPr>
          <w:sz w:val="28"/>
          <w:szCs w:val="28"/>
          <w:lang w:val="uk-UA"/>
        </w:rPr>
        <w:t xml:space="preserve">, В. </w:t>
      </w:r>
      <w:proofErr w:type="spellStart"/>
      <w:r w:rsidRPr="006E2B1C">
        <w:rPr>
          <w:sz w:val="28"/>
          <w:szCs w:val="28"/>
          <w:lang w:val="uk-UA"/>
        </w:rPr>
        <w:t>Шефер</w:t>
      </w:r>
      <w:proofErr w:type="spellEnd"/>
      <w:r w:rsidRPr="006E2B1C">
        <w:rPr>
          <w:sz w:val="28"/>
          <w:szCs w:val="28"/>
          <w:lang w:val="uk-UA"/>
        </w:rPr>
        <w:t xml:space="preserve"> и др.: Пер. с. </w:t>
      </w:r>
      <w:proofErr w:type="spellStart"/>
      <w:r w:rsidRPr="006E2B1C">
        <w:rPr>
          <w:sz w:val="28"/>
          <w:szCs w:val="28"/>
          <w:lang w:val="uk-UA"/>
        </w:rPr>
        <w:t>нем</w:t>
      </w:r>
      <w:proofErr w:type="spellEnd"/>
      <w:r w:rsidRPr="006E2B1C">
        <w:rPr>
          <w:sz w:val="28"/>
          <w:szCs w:val="28"/>
          <w:lang w:val="uk-UA"/>
        </w:rPr>
        <w:t>. – М.: Мир, 1977. - 552 с.</w:t>
      </w:r>
    </w:p>
    <w:p w:rsidR="00B80BD1" w:rsidRDefault="00B80BD1" w:rsidP="00B80BD1">
      <w:pPr>
        <w:pBdr>
          <w:bottom w:val="single" w:sz="4" w:space="1" w:color="auto"/>
        </w:pBdr>
        <w:jc w:val="both"/>
        <w:rPr>
          <w:sz w:val="28"/>
          <w:szCs w:val="28"/>
          <w:lang w:val="uk-UA"/>
        </w:rPr>
      </w:pPr>
      <w:r w:rsidRPr="006E2B1C">
        <w:rPr>
          <w:sz w:val="28"/>
          <w:szCs w:val="28"/>
          <w:lang w:val="uk-UA"/>
        </w:rPr>
        <w:t xml:space="preserve">2. Королев Н.В., </w:t>
      </w:r>
      <w:proofErr w:type="spellStart"/>
      <w:r w:rsidRPr="006E2B1C">
        <w:rPr>
          <w:sz w:val="28"/>
          <w:szCs w:val="28"/>
          <w:lang w:val="uk-UA"/>
        </w:rPr>
        <w:t>Бороненков</w:t>
      </w:r>
      <w:proofErr w:type="spellEnd"/>
      <w:r w:rsidRPr="006E2B1C">
        <w:rPr>
          <w:sz w:val="28"/>
          <w:szCs w:val="28"/>
          <w:lang w:val="uk-UA"/>
        </w:rPr>
        <w:t xml:space="preserve"> В.Н., </w:t>
      </w:r>
      <w:proofErr w:type="spellStart"/>
      <w:r w:rsidRPr="006E2B1C">
        <w:rPr>
          <w:sz w:val="28"/>
          <w:szCs w:val="28"/>
          <w:lang w:val="uk-UA"/>
        </w:rPr>
        <w:t>Пименова</w:t>
      </w:r>
      <w:proofErr w:type="spellEnd"/>
      <w:r w:rsidRPr="006E2B1C">
        <w:rPr>
          <w:sz w:val="28"/>
          <w:szCs w:val="28"/>
          <w:lang w:val="uk-UA"/>
        </w:rPr>
        <w:t xml:space="preserve"> О.В. </w:t>
      </w:r>
      <w:proofErr w:type="spellStart"/>
      <w:r w:rsidRPr="006E2B1C">
        <w:rPr>
          <w:sz w:val="28"/>
          <w:szCs w:val="28"/>
          <w:lang w:val="uk-UA"/>
        </w:rPr>
        <w:t>Разработка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износостойких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наплавочных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сплавов</w:t>
      </w:r>
      <w:proofErr w:type="spellEnd"/>
      <w:r w:rsidRPr="006E2B1C">
        <w:rPr>
          <w:sz w:val="28"/>
          <w:szCs w:val="28"/>
          <w:lang w:val="uk-UA"/>
        </w:rPr>
        <w:t xml:space="preserve"> методами </w:t>
      </w:r>
      <w:proofErr w:type="spellStart"/>
      <w:r w:rsidRPr="006E2B1C">
        <w:rPr>
          <w:sz w:val="28"/>
          <w:szCs w:val="28"/>
          <w:lang w:val="uk-UA"/>
        </w:rPr>
        <w:t>математического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моделирования</w:t>
      </w:r>
      <w:proofErr w:type="spellEnd"/>
      <w:r w:rsidRPr="006E2B1C">
        <w:rPr>
          <w:sz w:val="28"/>
          <w:szCs w:val="28"/>
          <w:lang w:val="uk-UA"/>
        </w:rPr>
        <w:t xml:space="preserve"> // </w:t>
      </w:r>
      <w:proofErr w:type="spellStart"/>
      <w:r w:rsidRPr="006E2B1C">
        <w:rPr>
          <w:sz w:val="28"/>
          <w:szCs w:val="28"/>
          <w:lang w:val="uk-UA"/>
        </w:rPr>
        <w:t>Труды</w:t>
      </w:r>
      <w:proofErr w:type="spellEnd"/>
      <w:r w:rsidRPr="006E2B1C">
        <w:rPr>
          <w:sz w:val="28"/>
          <w:szCs w:val="28"/>
          <w:lang w:val="uk-UA"/>
        </w:rPr>
        <w:t xml:space="preserve"> 1-й </w:t>
      </w:r>
      <w:proofErr w:type="spellStart"/>
      <w:r w:rsidRPr="006E2B1C">
        <w:rPr>
          <w:sz w:val="28"/>
          <w:szCs w:val="28"/>
          <w:lang w:val="uk-UA"/>
        </w:rPr>
        <w:t>Междунар</w:t>
      </w:r>
      <w:proofErr w:type="spellEnd"/>
      <w:r w:rsidRPr="006E2B1C">
        <w:rPr>
          <w:sz w:val="28"/>
          <w:szCs w:val="28"/>
          <w:lang w:val="uk-UA"/>
        </w:rPr>
        <w:t xml:space="preserve">. </w:t>
      </w:r>
      <w:proofErr w:type="spellStart"/>
      <w:r w:rsidRPr="006E2B1C">
        <w:rPr>
          <w:sz w:val="28"/>
          <w:szCs w:val="28"/>
          <w:lang w:val="uk-UA"/>
        </w:rPr>
        <w:t>конф</w:t>
      </w:r>
      <w:proofErr w:type="spellEnd"/>
      <w:r w:rsidRPr="006E2B1C">
        <w:rPr>
          <w:sz w:val="28"/>
          <w:szCs w:val="28"/>
          <w:lang w:val="uk-UA"/>
        </w:rPr>
        <w:t xml:space="preserve">. по </w:t>
      </w:r>
      <w:proofErr w:type="spellStart"/>
      <w:r w:rsidRPr="006E2B1C">
        <w:rPr>
          <w:sz w:val="28"/>
          <w:szCs w:val="28"/>
          <w:lang w:val="uk-UA"/>
        </w:rPr>
        <w:t>сварочным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материалам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стран</w:t>
      </w:r>
      <w:proofErr w:type="spellEnd"/>
      <w:r w:rsidRPr="006E2B1C">
        <w:rPr>
          <w:sz w:val="28"/>
          <w:szCs w:val="28"/>
          <w:lang w:val="uk-UA"/>
        </w:rPr>
        <w:t xml:space="preserve"> СНГ «</w:t>
      </w:r>
      <w:proofErr w:type="spellStart"/>
      <w:r w:rsidRPr="006E2B1C">
        <w:rPr>
          <w:sz w:val="28"/>
          <w:szCs w:val="28"/>
          <w:lang w:val="uk-UA"/>
        </w:rPr>
        <w:t>Состояние</w:t>
      </w:r>
      <w:proofErr w:type="spellEnd"/>
      <w:r w:rsidRPr="006E2B1C">
        <w:rPr>
          <w:sz w:val="28"/>
          <w:szCs w:val="28"/>
          <w:lang w:val="uk-UA"/>
        </w:rPr>
        <w:t xml:space="preserve"> и </w:t>
      </w:r>
      <w:proofErr w:type="spellStart"/>
      <w:r w:rsidRPr="006E2B1C">
        <w:rPr>
          <w:sz w:val="28"/>
          <w:szCs w:val="28"/>
          <w:lang w:val="uk-UA"/>
        </w:rPr>
        <w:t>перспективы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развития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сварочных</w:t>
      </w:r>
      <w:proofErr w:type="spellEnd"/>
      <w:r w:rsidRPr="006E2B1C">
        <w:rPr>
          <w:sz w:val="28"/>
          <w:szCs w:val="28"/>
          <w:lang w:val="uk-UA"/>
        </w:rPr>
        <w:t xml:space="preserve"> </w:t>
      </w:r>
      <w:proofErr w:type="spellStart"/>
      <w:r w:rsidRPr="006E2B1C">
        <w:rPr>
          <w:sz w:val="28"/>
          <w:szCs w:val="28"/>
          <w:lang w:val="uk-UA"/>
        </w:rPr>
        <w:t>материалов</w:t>
      </w:r>
      <w:proofErr w:type="spellEnd"/>
      <w:r w:rsidRPr="006E2B1C">
        <w:rPr>
          <w:sz w:val="28"/>
          <w:szCs w:val="28"/>
          <w:lang w:val="uk-UA"/>
        </w:rPr>
        <w:t xml:space="preserve"> в </w:t>
      </w:r>
      <w:proofErr w:type="spellStart"/>
      <w:r w:rsidRPr="006E2B1C">
        <w:rPr>
          <w:sz w:val="28"/>
          <w:szCs w:val="28"/>
          <w:lang w:val="uk-UA"/>
        </w:rPr>
        <w:t>странах</w:t>
      </w:r>
      <w:proofErr w:type="spellEnd"/>
      <w:r w:rsidRPr="006E2B1C">
        <w:rPr>
          <w:sz w:val="28"/>
          <w:szCs w:val="28"/>
          <w:lang w:val="uk-UA"/>
        </w:rPr>
        <w:t xml:space="preserve"> СНГ». – М.: ООО «</w:t>
      </w:r>
      <w:proofErr w:type="spellStart"/>
      <w:r w:rsidRPr="006E2B1C">
        <w:rPr>
          <w:sz w:val="28"/>
          <w:szCs w:val="28"/>
          <w:lang w:val="uk-UA"/>
        </w:rPr>
        <w:t>Типография</w:t>
      </w:r>
      <w:proofErr w:type="spellEnd"/>
      <w:r w:rsidRPr="006E2B1C">
        <w:rPr>
          <w:sz w:val="28"/>
          <w:szCs w:val="28"/>
          <w:lang w:val="uk-UA"/>
        </w:rPr>
        <w:t xml:space="preserve"> ПОЛИМАГ». - 1998. - С. 86-91.</w:t>
      </w:r>
      <w:r w:rsidRPr="00DE3067">
        <w:rPr>
          <w:sz w:val="28"/>
          <w:szCs w:val="28"/>
          <w:lang w:val="uk-UA"/>
        </w:rPr>
        <w:t xml:space="preserve"> </w:t>
      </w:r>
    </w:p>
    <w:p w:rsidR="00D15BB4" w:rsidRDefault="00B80BD1" w:rsidP="00B80BD1">
      <w:proofErr w:type="spellStart"/>
      <w:r w:rsidRPr="006E2B1C">
        <w:rPr>
          <w:spacing w:val="-8"/>
          <w:sz w:val="28"/>
          <w:szCs w:val="28"/>
          <w:lang w:val="uk-UA"/>
        </w:rPr>
        <w:t>Работа</w:t>
      </w:r>
      <w:proofErr w:type="spellEnd"/>
      <w:r w:rsidRPr="006E2B1C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6E2B1C">
        <w:rPr>
          <w:spacing w:val="-8"/>
          <w:sz w:val="28"/>
          <w:szCs w:val="28"/>
          <w:lang w:val="uk-UA"/>
        </w:rPr>
        <w:t>выполнена</w:t>
      </w:r>
      <w:proofErr w:type="spellEnd"/>
      <w:r w:rsidRPr="006E2B1C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6E2B1C">
        <w:rPr>
          <w:spacing w:val="-8"/>
          <w:sz w:val="28"/>
          <w:szCs w:val="28"/>
          <w:lang w:val="uk-UA"/>
        </w:rPr>
        <w:t>под</w:t>
      </w:r>
      <w:proofErr w:type="spellEnd"/>
      <w:r w:rsidRPr="006E2B1C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6E2B1C">
        <w:rPr>
          <w:spacing w:val="-8"/>
          <w:sz w:val="28"/>
          <w:szCs w:val="28"/>
          <w:lang w:val="uk-UA"/>
        </w:rPr>
        <w:t>руководством</w:t>
      </w:r>
      <w:proofErr w:type="spellEnd"/>
      <w:r w:rsidRPr="006E2B1C">
        <w:rPr>
          <w:spacing w:val="-8"/>
          <w:sz w:val="28"/>
          <w:szCs w:val="28"/>
          <w:lang w:val="uk-UA"/>
        </w:rPr>
        <w:t xml:space="preserve"> доц. каф. </w:t>
      </w:r>
      <w:proofErr w:type="spellStart"/>
      <w:r w:rsidRPr="006E2B1C">
        <w:rPr>
          <w:spacing w:val="-8"/>
          <w:sz w:val="28"/>
          <w:szCs w:val="28"/>
          <w:lang w:val="uk-UA"/>
        </w:rPr>
        <w:t>ИТМиСП</w:t>
      </w:r>
      <w:proofErr w:type="spellEnd"/>
      <w:r w:rsidRPr="006E2B1C">
        <w:rPr>
          <w:spacing w:val="-8"/>
          <w:sz w:val="28"/>
          <w:szCs w:val="28"/>
          <w:lang w:val="uk-UA"/>
        </w:rPr>
        <w:t xml:space="preserve"> Петренко А.Н.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B80BD1"/>
    <w:rsid w:val="0007502A"/>
    <w:rsid w:val="00164619"/>
    <w:rsid w:val="004C5DF4"/>
    <w:rsid w:val="00B80BD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1500</Words>
  <Characters>856</Characters>
  <Application>Microsoft Office Word</Application>
  <DocSecurity>0</DocSecurity>
  <Lines>7</Lines>
  <Paragraphs>4</Paragraphs>
  <ScaleCrop>false</ScaleCrop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2016-05-17T11:25:00Z</dcterms:created>
  <dcterms:modified xsi:type="dcterms:W3CDTF">2016-05-17T11:26:00Z</dcterms:modified>
</cp:coreProperties>
</file>