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70FC" w:rsidRDefault="00D170FC" w:rsidP="00C13DEE">
      <w:pPr>
        <w:spacing w:line="360" w:lineRule="auto"/>
        <w:jc w:val="center"/>
        <w:rPr>
          <w:sz w:val="28"/>
          <w:szCs w:val="28"/>
          <w:lang w:val="uk-UA"/>
        </w:rPr>
      </w:pPr>
      <w:r w:rsidRPr="00D170FC">
        <w:rPr>
          <w:b/>
          <w:bCs/>
          <w:sz w:val="28"/>
          <w:szCs w:val="28"/>
          <w:lang w:val="uk-UA"/>
        </w:rPr>
        <w:t xml:space="preserve">РОЗДІЛ 3. </w:t>
      </w:r>
      <w:r w:rsidRPr="00D170FC">
        <w:rPr>
          <w:sz w:val="28"/>
          <w:szCs w:val="28"/>
          <w:lang w:val="uk-UA"/>
        </w:rPr>
        <w:t>ОРГАНИ ОПЕРАТИВНОГО УПРАВЛІННЯ БЮДЖЕТАМИ УКРАЇНИ</w:t>
      </w:r>
    </w:p>
    <w:p w:rsidR="00D170FC" w:rsidRPr="00D170FC" w:rsidRDefault="00D170FC" w:rsidP="00BE7DFC">
      <w:pPr>
        <w:spacing w:line="360" w:lineRule="auto"/>
        <w:ind w:firstLine="709"/>
        <w:jc w:val="both"/>
        <w:rPr>
          <w:sz w:val="28"/>
          <w:szCs w:val="28"/>
        </w:rPr>
      </w:pPr>
    </w:p>
    <w:p w:rsidR="002A7658" w:rsidRPr="002A7658" w:rsidRDefault="002A7658" w:rsidP="00BE7DFC">
      <w:pPr>
        <w:spacing w:line="360" w:lineRule="auto"/>
        <w:ind w:firstLine="709"/>
        <w:jc w:val="both"/>
        <w:rPr>
          <w:b/>
          <w:i/>
          <w:sz w:val="28"/>
          <w:szCs w:val="28"/>
          <w:lang w:val="uk-UA"/>
        </w:rPr>
      </w:pPr>
      <w:r w:rsidRPr="002A7658">
        <w:rPr>
          <w:b/>
          <w:i/>
          <w:sz w:val="28"/>
          <w:szCs w:val="28"/>
          <w:highlight w:val="cyan"/>
          <w:lang w:val="uk-UA"/>
        </w:rPr>
        <w:t>3.1.</w:t>
      </w:r>
      <w:r w:rsidRPr="002A7658">
        <w:rPr>
          <w:b/>
          <w:i/>
          <w:sz w:val="28"/>
          <w:szCs w:val="28"/>
          <w:lang w:val="uk-UA"/>
        </w:rPr>
        <w:t xml:space="preserve"> Система органів оперативного управління бюджетами України</w:t>
      </w:r>
    </w:p>
    <w:p w:rsidR="00D170FC" w:rsidRPr="00D170FC" w:rsidRDefault="00D170FC" w:rsidP="00BE7DFC">
      <w:pPr>
        <w:spacing w:line="360" w:lineRule="auto"/>
        <w:ind w:firstLine="709"/>
        <w:jc w:val="both"/>
        <w:rPr>
          <w:sz w:val="28"/>
          <w:szCs w:val="28"/>
          <w:lang w:val="uk-UA"/>
        </w:rPr>
      </w:pPr>
      <w:r w:rsidRPr="00D170FC">
        <w:rPr>
          <w:sz w:val="28"/>
          <w:szCs w:val="28"/>
          <w:lang w:val="uk-UA"/>
        </w:rPr>
        <w:t xml:space="preserve">Сучасний етап соціально-економічного розвитку потребує системи оперативного управління, адекватної проблемам демократичного суспільства, до побудови якого прагне Україна. </w:t>
      </w:r>
      <w:r w:rsidRPr="00D170FC">
        <w:rPr>
          <w:b/>
          <w:bCs/>
          <w:i/>
          <w:iCs/>
          <w:sz w:val="28"/>
          <w:szCs w:val="28"/>
          <w:lang w:val="uk-UA"/>
        </w:rPr>
        <w:t xml:space="preserve">Система оперативного управління </w:t>
      </w:r>
      <w:r w:rsidRPr="00D170FC">
        <w:rPr>
          <w:sz w:val="28"/>
          <w:szCs w:val="28"/>
          <w:lang w:val="uk-UA"/>
        </w:rPr>
        <w:t>полягає у вирішенні питань, пов'язаних з плануванням, обліком, аналізом, контролем, бюджетним регулюванням та виконанням основного фінансового плану держави</w:t>
      </w:r>
      <w:r w:rsidR="00206382">
        <w:rPr>
          <w:sz w:val="28"/>
          <w:szCs w:val="28"/>
          <w:lang w:val="uk-UA"/>
        </w:rPr>
        <w:t xml:space="preserve"> – </w:t>
      </w:r>
      <w:r w:rsidRPr="00D170FC">
        <w:rPr>
          <w:sz w:val="28"/>
          <w:szCs w:val="28"/>
          <w:lang w:val="uk-UA"/>
        </w:rPr>
        <w:t>бюджету. Визначальне місце серед елементів системи упра</w:t>
      </w:r>
      <w:r>
        <w:rPr>
          <w:sz w:val="28"/>
          <w:szCs w:val="28"/>
          <w:lang w:val="uk-UA"/>
        </w:rPr>
        <w:t xml:space="preserve">вління займають </w:t>
      </w:r>
      <w:r w:rsidRPr="00D170FC">
        <w:rPr>
          <w:sz w:val="28"/>
          <w:szCs w:val="28"/>
          <w:lang w:val="uk-UA"/>
        </w:rPr>
        <w:t>суб'єкти управління, фізичні та юридичні особи (інституції), що стежать за</w:t>
      </w:r>
      <w:r>
        <w:rPr>
          <w:sz w:val="28"/>
          <w:szCs w:val="28"/>
          <w:lang w:val="uk-UA"/>
        </w:rPr>
        <w:t xml:space="preserve"> </w:t>
      </w:r>
      <w:r w:rsidRPr="00D170FC">
        <w:rPr>
          <w:sz w:val="28"/>
          <w:szCs w:val="28"/>
          <w:lang w:val="uk-UA"/>
        </w:rPr>
        <w:t>власною діяльністю та діяльністю інших економічних агентів. Суб'єкти</w:t>
      </w:r>
      <w:r>
        <w:rPr>
          <w:sz w:val="28"/>
          <w:szCs w:val="28"/>
          <w:lang w:val="uk-UA"/>
        </w:rPr>
        <w:t xml:space="preserve"> </w:t>
      </w:r>
      <w:r w:rsidRPr="00D170FC">
        <w:rPr>
          <w:sz w:val="28"/>
          <w:szCs w:val="28"/>
          <w:lang w:val="uk-UA"/>
        </w:rPr>
        <w:t>управління належать до найбільш активних елементів системи і відіграють</w:t>
      </w:r>
      <w:r>
        <w:rPr>
          <w:sz w:val="28"/>
          <w:szCs w:val="28"/>
          <w:lang w:val="uk-UA"/>
        </w:rPr>
        <w:t xml:space="preserve"> </w:t>
      </w:r>
      <w:r w:rsidRPr="00D170FC">
        <w:rPr>
          <w:sz w:val="28"/>
          <w:szCs w:val="28"/>
          <w:lang w:val="uk-UA"/>
        </w:rPr>
        <w:t>найсуттєвішу роль у її функціонуванні й розвиткові, оскільки від них залежить</w:t>
      </w:r>
      <w:r>
        <w:rPr>
          <w:sz w:val="28"/>
          <w:szCs w:val="28"/>
          <w:lang w:val="uk-UA"/>
        </w:rPr>
        <w:t xml:space="preserve"> </w:t>
      </w:r>
      <w:r w:rsidRPr="00D170FC">
        <w:rPr>
          <w:sz w:val="28"/>
          <w:szCs w:val="28"/>
          <w:lang w:val="uk-UA"/>
        </w:rPr>
        <w:t>вибір об'єктів, місце і час виконання дій тощо.</w:t>
      </w:r>
    </w:p>
    <w:p w:rsidR="00D170FC" w:rsidRPr="00D170FC" w:rsidRDefault="00D170FC" w:rsidP="00BE7DFC">
      <w:pPr>
        <w:spacing w:line="360" w:lineRule="auto"/>
        <w:ind w:firstLine="709"/>
        <w:jc w:val="both"/>
        <w:rPr>
          <w:sz w:val="28"/>
          <w:szCs w:val="28"/>
        </w:rPr>
      </w:pPr>
      <w:r w:rsidRPr="00D170FC">
        <w:rPr>
          <w:sz w:val="28"/>
          <w:szCs w:val="28"/>
          <w:lang w:val="uk-UA"/>
        </w:rPr>
        <w:t>Держава реалізує свої функції оперативного управління Державним та місцевими бюджетами через відповідні органи, до яких належать:</w:t>
      </w:r>
    </w:p>
    <w:p w:rsidR="00DB4994" w:rsidRPr="00665576" w:rsidRDefault="00DB4994" w:rsidP="00BE7DFC">
      <w:pPr>
        <w:numPr>
          <w:ilvl w:val="0"/>
          <w:numId w:val="1"/>
        </w:numPr>
        <w:spacing w:line="360" w:lineRule="auto"/>
        <w:ind w:firstLine="709"/>
        <w:jc w:val="both"/>
        <w:rPr>
          <w:sz w:val="28"/>
          <w:szCs w:val="28"/>
          <w:lang w:val="uk-UA"/>
        </w:rPr>
      </w:pPr>
      <w:r w:rsidRPr="00665576">
        <w:rPr>
          <w:sz w:val="28"/>
          <w:szCs w:val="28"/>
          <w:lang w:val="uk-UA"/>
        </w:rPr>
        <w:t>Державна казначейська служба України (Казначейство України);</w:t>
      </w:r>
    </w:p>
    <w:p w:rsidR="00D170FC" w:rsidRPr="00DB4994" w:rsidRDefault="00D170FC" w:rsidP="00BE7DFC">
      <w:pPr>
        <w:numPr>
          <w:ilvl w:val="0"/>
          <w:numId w:val="1"/>
        </w:numPr>
        <w:spacing w:line="360" w:lineRule="auto"/>
        <w:ind w:firstLine="709"/>
        <w:jc w:val="both"/>
        <w:rPr>
          <w:sz w:val="28"/>
          <w:szCs w:val="28"/>
          <w:lang w:val="uk-UA"/>
        </w:rPr>
      </w:pPr>
      <w:r w:rsidRPr="00D170FC">
        <w:rPr>
          <w:sz w:val="28"/>
          <w:szCs w:val="28"/>
          <w:lang w:val="uk-UA"/>
        </w:rPr>
        <w:t>Міністерство фінансів України (МФУ) та місцеві фінансові органи;</w:t>
      </w:r>
    </w:p>
    <w:p w:rsidR="00D170FC" w:rsidRPr="00665576" w:rsidRDefault="00D170FC" w:rsidP="00BE7DFC">
      <w:pPr>
        <w:numPr>
          <w:ilvl w:val="0"/>
          <w:numId w:val="1"/>
        </w:numPr>
        <w:spacing w:line="360" w:lineRule="auto"/>
        <w:ind w:firstLine="709"/>
        <w:jc w:val="both"/>
        <w:rPr>
          <w:sz w:val="28"/>
          <w:szCs w:val="28"/>
          <w:lang w:val="uk-UA"/>
        </w:rPr>
      </w:pPr>
      <w:r w:rsidRPr="00665576">
        <w:rPr>
          <w:sz w:val="28"/>
          <w:szCs w:val="28"/>
          <w:lang w:val="uk-UA"/>
        </w:rPr>
        <w:t>Державна податкова служба України (ДПСУ);</w:t>
      </w:r>
    </w:p>
    <w:p w:rsidR="00D170FC" w:rsidRDefault="00D170FC" w:rsidP="00BE7DFC">
      <w:pPr>
        <w:numPr>
          <w:ilvl w:val="0"/>
          <w:numId w:val="1"/>
        </w:numPr>
        <w:spacing w:line="360" w:lineRule="auto"/>
        <w:ind w:firstLine="709"/>
        <w:jc w:val="both"/>
        <w:rPr>
          <w:sz w:val="28"/>
          <w:szCs w:val="28"/>
          <w:lang w:val="uk-UA"/>
        </w:rPr>
      </w:pPr>
      <w:r w:rsidRPr="00D170FC">
        <w:rPr>
          <w:sz w:val="28"/>
          <w:szCs w:val="28"/>
          <w:lang w:val="uk-UA"/>
        </w:rPr>
        <w:t>Рахунков</w:t>
      </w:r>
      <w:r w:rsidR="00DB4994">
        <w:rPr>
          <w:sz w:val="28"/>
          <w:szCs w:val="28"/>
          <w:lang w:val="uk-UA"/>
        </w:rPr>
        <w:t>а палата Верховної Ради України;</w:t>
      </w:r>
    </w:p>
    <w:p w:rsidR="00DB4994" w:rsidRPr="00D170FC" w:rsidRDefault="00DB4994" w:rsidP="00BE7DFC">
      <w:pPr>
        <w:numPr>
          <w:ilvl w:val="0"/>
          <w:numId w:val="1"/>
        </w:numPr>
        <w:spacing w:line="360" w:lineRule="auto"/>
        <w:ind w:firstLine="709"/>
        <w:jc w:val="both"/>
        <w:rPr>
          <w:sz w:val="28"/>
          <w:szCs w:val="28"/>
          <w:lang w:val="uk-UA"/>
        </w:rPr>
      </w:pPr>
      <w:r w:rsidRPr="00665576">
        <w:rPr>
          <w:sz w:val="28"/>
          <w:szCs w:val="28"/>
          <w:lang w:val="uk-UA"/>
        </w:rPr>
        <w:t>Державна фінансова інспекція України (Держфінінспекція Укріїни)</w:t>
      </w:r>
      <w:r>
        <w:rPr>
          <w:sz w:val="28"/>
          <w:szCs w:val="28"/>
          <w:lang w:val="uk-UA"/>
        </w:rPr>
        <w:t>.</w:t>
      </w:r>
    </w:p>
    <w:p w:rsidR="00D170FC" w:rsidRPr="00F45002" w:rsidRDefault="00D170FC" w:rsidP="00BE7DFC">
      <w:pPr>
        <w:spacing w:line="360" w:lineRule="auto"/>
        <w:ind w:firstLine="709"/>
        <w:jc w:val="both"/>
        <w:rPr>
          <w:sz w:val="28"/>
          <w:szCs w:val="28"/>
          <w:lang w:val="uk-UA"/>
        </w:rPr>
      </w:pPr>
    </w:p>
    <w:p w:rsidR="00D170FC" w:rsidRPr="00F45002" w:rsidRDefault="00C13DEE" w:rsidP="00BE7DFC">
      <w:pPr>
        <w:spacing w:line="360" w:lineRule="auto"/>
        <w:ind w:firstLine="709"/>
        <w:jc w:val="both"/>
        <w:rPr>
          <w:b/>
          <w:i/>
          <w:sz w:val="28"/>
          <w:szCs w:val="28"/>
          <w:lang w:val="uk-UA"/>
        </w:rPr>
      </w:pPr>
      <w:r w:rsidRPr="002A7658">
        <w:rPr>
          <w:b/>
          <w:i/>
          <w:sz w:val="28"/>
          <w:szCs w:val="28"/>
          <w:highlight w:val="cyan"/>
          <w:lang w:val="uk-UA"/>
        </w:rPr>
        <w:t>3.</w:t>
      </w:r>
      <w:r w:rsidR="00D170FC" w:rsidRPr="002A7658">
        <w:rPr>
          <w:b/>
          <w:i/>
          <w:sz w:val="28"/>
          <w:szCs w:val="28"/>
          <w:highlight w:val="cyan"/>
          <w:lang w:val="uk-UA"/>
        </w:rPr>
        <w:t>2</w:t>
      </w:r>
      <w:r w:rsidR="002A7658" w:rsidRPr="002A7658">
        <w:rPr>
          <w:b/>
          <w:i/>
          <w:sz w:val="28"/>
          <w:szCs w:val="28"/>
          <w:highlight w:val="cyan"/>
          <w:lang w:val="uk-UA"/>
        </w:rPr>
        <w:t>.</w:t>
      </w:r>
      <w:r w:rsidR="00D170FC" w:rsidRPr="00F45002">
        <w:rPr>
          <w:b/>
          <w:i/>
          <w:sz w:val="28"/>
          <w:szCs w:val="28"/>
          <w:lang w:val="uk-UA"/>
        </w:rPr>
        <w:t xml:space="preserve"> </w:t>
      </w:r>
      <w:r w:rsidR="00D170FC" w:rsidRPr="00D170FC">
        <w:rPr>
          <w:b/>
          <w:sz w:val="28"/>
          <w:szCs w:val="28"/>
          <w:lang w:val="uk-UA"/>
        </w:rPr>
        <w:t>Державна казначейська служба України</w:t>
      </w:r>
    </w:p>
    <w:p w:rsidR="00D170FC" w:rsidRPr="00E724D0" w:rsidRDefault="00D170FC" w:rsidP="00BE7DFC">
      <w:pPr>
        <w:spacing w:line="360" w:lineRule="auto"/>
        <w:ind w:firstLine="709"/>
        <w:jc w:val="both"/>
        <w:rPr>
          <w:sz w:val="28"/>
          <w:szCs w:val="28"/>
          <w:lang w:val="uk-UA"/>
        </w:rPr>
      </w:pPr>
      <w:r w:rsidRPr="00F45002">
        <w:rPr>
          <w:color w:val="000000"/>
          <w:spacing w:val="1"/>
          <w:sz w:val="28"/>
          <w:szCs w:val="28"/>
          <w:lang w:val="uk-UA"/>
        </w:rPr>
        <w:t xml:space="preserve">Одним із основних учасників бюджетного процесу на стадії виконання Державного та місцевих бюджетів </w:t>
      </w:r>
      <w:r>
        <w:rPr>
          <w:color w:val="000000"/>
          <w:spacing w:val="1"/>
          <w:sz w:val="28"/>
          <w:szCs w:val="28"/>
          <w:lang w:val="uk-UA"/>
        </w:rPr>
        <w:t xml:space="preserve">є </w:t>
      </w:r>
      <w:r w:rsidR="00C46D9B" w:rsidRPr="00C46D9B">
        <w:rPr>
          <w:color w:val="000000"/>
          <w:spacing w:val="1"/>
          <w:sz w:val="28"/>
          <w:szCs w:val="28"/>
          <w:lang w:val="uk-UA"/>
        </w:rPr>
        <w:t>Державна казначейська служба України</w:t>
      </w:r>
      <w:r w:rsidRPr="00F45002">
        <w:rPr>
          <w:color w:val="000000"/>
          <w:spacing w:val="1"/>
          <w:sz w:val="28"/>
          <w:szCs w:val="28"/>
          <w:lang w:val="uk-UA"/>
        </w:rPr>
        <w:t xml:space="preserve">. </w:t>
      </w:r>
      <w:r w:rsidRPr="00E724D0">
        <w:rPr>
          <w:sz w:val="28"/>
          <w:szCs w:val="28"/>
          <w:lang w:val="uk-UA"/>
        </w:rPr>
        <w:t>Історія зародження, становлення i розвитку казначейства надзвичайно багата i тривала.</w:t>
      </w:r>
      <w:r>
        <w:rPr>
          <w:sz w:val="28"/>
          <w:szCs w:val="28"/>
          <w:lang w:val="uk-UA"/>
        </w:rPr>
        <w:t xml:space="preserve"> </w:t>
      </w:r>
      <w:r w:rsidRPr="00E724D0">
        <w:rPr>
          <w:sz w:val="28"/>
          <w:szCs w:val="28"/>
          <w:lang w:val="uk-UA"/>
        </w:rPr>
        <w:t>Термін «казначейство» походить від поняття «казна», яке в перекладі з тюркської означає сукупність фінансових ресурсів держави. Казначейство (</w:t>
      </w:r>
      <w:r>
        <w:rPr>
          <w:sz w:val="28"/>
          <w:szCs w:val="28"/>
          <w:lang w:val="uk-UA"/>
        </w:rPr>
        <w:t>«</w:t>
      </w:r>
      <w:r w:rsidRPr="00E724D0">
        <w:rPr>
          <w:sz w:val="28"/>
          <w:szCs w:val="28"/>
          <w:lang w:val="uk-UA"/>
        </w:rPr>
        <w:t>the Treasury</w:t>
      </w:r>
      <w:r>
        <w:rPr>
          <w:sz w:val="28"/>
          <w:szCs w:val="28"/>
          <w:lang w:val="uk-UA"/>
        </w:rPr>
        <w:t>»</w:t>
      </w:r>
      <w:r w:rsidRPr="00E724D0">
        <w:rPr>
          <w:sz w:val="28"/>
          <w:szCs w:val="28"/>
          <w:lang w:val="uk-UA"/>
        </w:rPr>
        <w:t>) в перекладі з англійської означає скарб, цінність.</w:t>
      </w:r>
    </w:p>
    <w:p w:rsidR="00D170FC" w:rsidRPr="00E724D0" w:rsidRDefault="00D170FC" w:rsidP="00BE7DFC">
      <w:pPr>
        <w:spacing w:line="360" w:lineRule="auto"/>
        <w:ind w:firstLine="709"/>
        <w:jc w:val="both"/>
        <w:rPr>
          <w:sz w:val="28"/>
          <w:szCs w:val="28"/>
        </w:rPr>
      </w:pPr>
      <w:r w:rsidRPr="00E724D0">
        <w:rPr>
          <w:sz w:val="28"/>
          <w:szCs w:val="28"/>
          <w:lang w:val="uk-UA"/>
        </w:rPr>
        <w:lastRenderedPageBreak/>
        <w:t>Процес створення казначейства почався у ті часи управління казною, коли не існувало чіткого розмежування між особистою власністю титулованого володаря та власністю держави.</w:t>
      </w:r>
      <w:r>
        <w:rPr>
          <w:sz w:val="28"/>
          <w:szCs w:val="28"/>
          <w:lang w:val="uk-UA"/>
        </w:rPr>
        <w:t xml:space="preserve"> </w:t>
      </w:r>
      <w:r w:rsidRPr="00E724D0">
        <w:rPr>
          <w:sz w:val="28"/>
          <w:szCs w:val="28"/>
          <w:lang w:val="uk-UA"/>
        </w:rPr>
        <w:t>Історично казначейство виконувало кілька функцій:</w:t>
      </w:r>
    </w:p>
    <w:p w:rsidR="00D170FC" w:rsidRPr="00E724D0" w:rsidRDefault="00D170FC" w:rsidP="00BE7DFC">
      <w:pPr>
        <w:spacing w:line="360" w:lineRule="auto"/>
        <w:ind w:firstLine="709"/>
        <w:jc w:val="both"/>
        <w:rPr>
          <w:sz w:val="28"/>
          <w:szCs w:val="28"/>
        </w:rPr>
      </w:pPr>
      <w:r>
        <w:rPr>
          <w:sz w:val="28"/>
          <w:szCs w:val="28"/>
          <w:lang w:val="uk-UA"/>
        </w:rPr>
        <w:t xml:space="preserve">- </w:t>
      </w:r>
      <w:r w:rsidRPr="00E724D0">
        <w:rPr>
          <w:sz w:val="28"/>
          <w:szCs w:val="28"/>
          <w:lang w:val="uk-UA"/>
        </w:rPr>
        <w:t>відповідало за збереження багатства держави;</w:t>
      </w:r>
    </w:p>
    <w:p w:rsidR="00D170FC" w:rsidRPr="00E724D0" w:rsidRDefault="00D170FC" w:rsidP="00BE7DFC">
      <w:pPr>
        <w:spacing w:line="360" w:lineRule="auto"/>
        <w:ind w:firstLine="709"/>
        <w:jc w:val="both"/>
        <w:rPr>
          <w:sz w:val="28"/>
          <w:szCs w:val="28"/>
        </w:rPr>
      </w:pPr>
      <w:r>
        <w:rPr>
          <w:sz w:val="28"/>
          <w:szCs w:val="28"/>
          <w:lang w:val="uk-UA"/>
        </w:rPr>
        <w:t xml:space="preserve">- </w:t>
      </w:r>
      <w:r w:rsidRPr="00E724D0">
        <w:rPr>
          <w:sz w:val="28"/>
          <w:szCs w:val="28"/>
          <w:lang w:val="uk-UA"/>
        </w:rPr>
        <w:t>було місцем, куди збиралися платежі в державі i з якого держава здійснювала виплати;</w:t>
      </w:r>
    </w:p>
    <w:p w:rsidR="00D170FC" w:rsidRPr="00E724D0" w:rsidRDefault="00D170FC" w:rsidP="00BE7DFC">
      <w:pPr>
        <w:spacing w:line="360" w:lineRule="auto"/>
        <w:ind w:firstLine="709"/>
        <w:jc w:val="both"/>
        <w:rPr>
          <w:sz w:val="28"/>
          <w:szCs w:val="28"/>
        </w:rPr>
      </w:pPr>
      <w:r>
        <w:rPr>
          <w:sz w:val="28"/>
          <w:szCs w:val="28"/>
          <w:lang w:val="uk-UA"/>
        </w:rPr>
        <w:t xml:space="preserve">- </w:t>
      </w:r>
      <w:r w:rsidRPr="00E724D0">
        <w:rPr>
          <w:sz w:val="28"/>
          <w:szCs w:val="28"/>
          <w:lang w:val="uk-UA"/>
        </w:rPr>
        <w:t>відповідало (під королівським наглядом) за карбування монет;</w:t>
      </w:r>
    </w:p>
    <w:p w:rsidR="00D170FC" w:rsidRPr="00E724D0" w:rsidRDefault="00D170FC" w:rsidP="00BE7DFC">
      <w:pPr>
        <w:spacing w:line="360" w:lineRule="auto"/>
        <w:ind w:firstLine="709"/>
        <w:jc w:val="both"/>
        <w:rPr>
          <w:sz w:val="28"/>
          <w:szCs w:val="28"/>
        </w:rPr>
      </w:pPr>
      <w:r>
        <w:rPr>
          <w:sz w:val="28"/>
          <w:szCs w:val="28"/>
          <w:lang w:val="uk-UA"/>
        </w:rPr>
        <w:t xml:space="preserve">- </w:t>
      </w:r>
      <w:r w:rsidRPr="00E724D0">
        <w:rPr>
          <w:sz w:val="28"/>
          <w:szCs w:val="28"/>
          <w:lang w:val="uk-UA"/>
        </w:rPr>
        <w:t>виконувало функцію облікового відомства.</w:t>
      </w:r>
    </w:p>
    <w:p w:rsidR="00D170FC" w:rsidRPr="00E724D0" w:rsidRDefault="00D170FC" w:rsidP="00BE7DFC">
      <w:pPr>
        <w:spacing w:line="360" w:lineRule="auto"/>
        <w:ind w:firstLine="709"/>
        <w:jc w:val="both"/>
        <w:rPr>
          <w:sz w:val="28"/>
          <w:szCs w:val="28"/>
        </w:rPr>
      </w:pPr>
      <w:r w:rsidRPr="00E724D0">
        <w:rPr>
          <w:sz w:val="28"/>
          <w:szCs w:val="28"/>
          <w:lang w:val="uk-UA"/>
        </w:rPr>
        <w:t>Наявність окремого уповноваженого органу в системі виконавчої влади держави, який покликаний відповідати за здійснення та формування державної фінансової політики, – це закономірність для всіх епох і країн.</w:t>
      </w:r>
      <w:r>
        <w:rPr>
          <w:sz w:val="28"/>
          <w:szCs w:val="28"/>
          <w:lang w:val="uk-UA"/>
        </w:rPr>
        <w:t xml:space="preserve"> </w:t>
      </w:r>
      <w:r w:rsidRPr="00E724D0">
        <w:rPr>
          <w:sz w:val="28"/>
          <w:szCs w:val="28"/>
          <w:lang w:val="uk-UA"/>
        </w:rPr>
        <w:t>Прообразом казначейства можна вважати княжу казну Ярослава Мудрого i його спадкоємців, яка слугувала сховищем матеріальних цінностей. Про неї вперше згадується у збірці норм давньоруського законодавства, яка в</w:t>
      </w:r>
      <w:r>
        <w:rPr>
          <w:sz w:val="28"/>
          <w:szCs w:val="28"/>
          <w:lang w:val="uk-UA"/>
        </w:rPr>
        <w:t>ідома під назвою «Руська правда»</w:t>
      </w:r>
      <w:r w:rsidRPr="00E724D0">
        <w:rPr>
          <w:sz w:val="28"/>
          <w:szCs w:val="28"/>
          <w:lang w:val="uk-UA"/>
        </w:rPr>
        <w:t>.</w:t>
      </w:r>
    </w:p>
    <w:p w:rsidR="00D170FC" w:rsidRPr="00E724D0" w:rsidRDefault="00D170FC" w:rsidP="00BE7DFC">
      <w:pPr>
        <w:spacing w:line="360" w:lineRule="auto"/>
        <w:ind w:firstLine="709"/>
        <w:jc w:val="both"/>
        <w:rPr>
          <w:sz w:val="28"/>
          <w:szCs w:val="28"/>
        </w:rPr>
      </w:pPr>
      <w:r w:rsidRPr="00E724D0">
        <w:rPr>
          <w:sz w:val="28"/>
          <w:szCs w:val="28"/>
          <w:lang w:val="uk-UA"/>
        </w:rPr>
        <w:t xml:space="preserve">Казначейство як структура для нашої держави не нова. Казначейство як спеціальний державний фінансовий орган, що здійснює касове виконання державного бюджету, було засновано 1822 року, коли у складі Міністерства фінансів Росії було створено Департамент державного казначейства. </w:t>
      </w:r>
      <w:r w:rsidRPr="00E724D0">
        <w:rPr>
          <w:spacing w:val="-2"/>
          <w:sz w:val="28"/>
          <w:szCs w:val="28"/>
          <w:lang w:val="uk-UA"/>
        </w:rPr>
        <w:t xml:space="preserve">З жовтня 1917 року було розпочато численні перетворення фінансового апарату, якому було визначено роль виконавця загального обліку народного господарства. Декретом Ради народних комісарів від </w:t>
      </w:r>
      <w:r>
        <w:rPr>
          <w:spacing w:val="-2"/>
          <w:sz w:val="28"/>
          <w:szCs w:val="28"/>
          <w:lang w:val="uk-UA"/>
        </w:rPr>
        <w:t>0</w:t>
      </w:r>
      <w:r w:rsidRPr="00E724D0">
        <w:rPr>
          <w:spacing w:val="-2"/>
          <w:sz w:val="28"/>
          <w:szCs w:val="28"/>
          <w:lang w:val="uk-UA"/>
        </w:rPr>
        <w:t>4</w:t>
      </w:r>
      <w:r>
        <w:rPr>
          <w:spacing w:val="-2"/>
          <w:sz w:val="28"/>
          <w:szCs w:val="28"/>
          <w:lang w:val="uk-UA"/>
        </w:rPr>
        <w:t>.05.1919 р.</w:t>
      </w:r>
      <w:r w:rsidRPr="00E724D0">
        <w:rPr>
          <w:spacing w:val="-2"/>
          <w:sz w:val="28"/>
          <w:szCs w:val="28"/>
          <w:lang w:val="uk-UA"/>
        </w:rPr>
        <w:t xml:space="preserve"> Департамент державного казначейства було скасовано і злито з Народним банком РРФСР.</w:t>
      </w:r>
    </w:p>
    <w:p w:rsidR="00D170FC" w:rsidRPr="00F45002" w:rsidRDefault="00D170FC" w:rsidP="00BE7DFC">
      <w:pPr>
        <w:spacing w:line="360" w:lineRule="auto"/>
        <w:ind w:firstLine="709"/>
        <w:jc w:val="both"/>
        <w:rPr>
          <w:sz w:val="28"/>
          <w:szCs w:val="28"/>
          <w:lang w:val="uk-UA"/>
        </w:rPr>
      </w:pPr>
      <w:r w:rsidRPr="00E724D0">
        <w:rPr>
          <w:sz w:val="28"/>
          <w:szCs w:val="28"/>
          <w:lang w:val="uk-UA"/>
        </w:rPr>
        <w:t xml:space="preserve">До середини 1993 року в Україні діяла банківська система виконання державного бюджету, що перейшла у спадок від СРСР із його централізованою економікою та однорівневою банківською системою. Тогочасна практика касового виконання державного бюджету була розрахована на систему єдиного банку і не відповідала дворівневій банківській системі, яка почала формуватися в Україні наприкінці 80-х років. Дворівнева система передбачала, з одного </w:t>
      </w:r>
      <w:r w:rsidRPr="00E724D0">
        <w:rPr>
          <w:sz w:val="28"/>
          <w:szCs w:val="28"/>
          <w:lang w:val="uk-UA"/>
        </w:rPr>
        <w:lastRenderedPageBreak/>
        <w:t>боку, відповідальність Центрального банку за розмір емісії, а з іншого – економічну самостійність комерційних банків, що здійснювали операції у межах залучених коштів і банківського капіталу.</w:t>
      </w:r>
      <w:r>
        <w:rPr>
          <w:sz w:val="28"/>
          <w:szCs w:val="28"/>
          <w:lang w:val="uk-UA"/>
        </w:rPr>
        <w:t xml:space="preserve"> </w:t>
      </w:r>
      <w:r>
        <w:rPr>
          <w:color w:val="000000"/>
          <w:spacing w:val="1"/>
          <w:sz w:val="28"/>
          <w:szCs w:val="28"/>
          <w:lang w:val="uk-UA"/>
        </w:rPr>
        <w:t>У</w:t>
      </w:r>
      <w:r w:rsidRPr="00F45002">
        <w:rPr>
          <w:color w:val="000000"/>
          <w:spacing w:val="1"/>
          <w:sz w:val="28"/>
          <w:szCs w:val="28"/>
          <w:lang w:val="uk-UA"/>
        </w:rPr>
        <w:t xml:space="preserve">казом Президента </w:t>
      </w:r>
      <w:r w:rsidRPr="00F45002">
        <w:rPr>
          <w:color w:val="000000"/>
          <w:spacing w:val="4"/>
          <w:sz w:val="28"/>
          <w:szCs w:val="28"/>
          <w:lang w:val="uk-UA"/>
        </w:rPr>
        <w:t xml:space="preserve">України </w:t>
      </w:r>
      <w:hyperlink r:id="rId8" w:tgtFrame="_blank" w:history="1">
        <w:r w:rsidRPr="00C46D9B">
          <w:rPr>
            <w:rStyle w:val="a7"/>
            <w:color w:val="auto"/>
            <w:sz w:val="28"/>
            <w:szCs w:val="28"/>
            <w:u w:val="none"/>
            <w:lang w:val="uk-UA"/>
          </w:rPr>
          <w:t>за № 335/95</w:t>
        </w:r>
      </w:hyperlink>
      <w:r>
        <w:rPr>
          <w:rFonts w:ascii="Verdana" w:hAnsi="Verdana"/>
          <w:sz w:val="18"/>
          <w:szCs w:val="18"/>
          <w:lang w:val="uk-UA"/>
        </w:rPr>
        <w:t xml:space="preserve"> </w:t>
      </w:r>
      <w:r>
        <w:rPr>
          <w:color w:val="000000"/>
          <w:spacing w:val="4"/>
          <w:sz w:val="28"/>
          <w:szCs w:val="28"/>
          <w:lang w:val="uk-UA"/>
        </w:rPr>
        <w:t xml:space="preserve">від </w:t>
      </w:r>
      <w:r w:rsidRPr="00F45002">
        <w:rPr>
          <w:color w:val="000000"/>
          <w:spacing w:val="1"/>
          <w:sz w:val="28"/>
          <w:szCs w:val="28"/>
          <w:lang w:val="uk-UA"/>
        </w:rPr>
        <w:t xml:space="preserve">27.04.1995 р. </w:t>
      </w:r>
      <w:r w:rsidRPr="00F45002">
        <w:rPr>
          <w:color w:val="000000"/>
          <w:spacing w:val="4"/>
          <w:sz w:val="28"/>
          <w:szCs w:val="28"/>
          <w:lang w:val="uk-UA"/>
        </w:rPr>
        <w:t>створено Державне казначейство, основною</w:t>
      </w:r>
      <w:r w:rsidRPr="00F45002">
        <w:rPr>
          <w:color w:val="000000"/>
          <w:spacing w:val="-1"/>
          <w:sz w:val="28"/>
          <w:szCs w:val="28"/>
          <w:lang w:val="uk-UA"/>
        </w:rPr>
        <w:t xml:space="preserve"> метою діяльності якого визначено побудову ефективної фун</w:t>
      </w:r>
      <w:r w:rsidRPr="00F45002">
        <w:rPr>
          <w:color w:val="000000"/>
          <w:spacing w:val="1"/>
          <w:sz w:val="28"/>
          <w:szCs w:val="28"/>
          <w:lang w:val="uk-UA"/>
        </w:rPr>
        <w:t xml:space="preserve">кціональної системи контролю за процесами виконання </w:t>
      </w:r>
      <w:r w:rsidRPr="00F45002">
        <w:rPr>
          <w:color w:val="000000"/>
          <w:spacing w:val="-1"/>
          <w:sz w:val="28"/>
          <w:szCs w:val="28"/>
          <w:lang w:val="uk-UA"/>
        </w:rPr>
        <w:t>Державного бюджету на всіх рівнях і їх регулювання.</w:t>
      </w:r>
    </w:p>
    <w:p w:rsidR="00D170FC" w:rsidRPr="00E724D0" w:rsidRDefault="00D170FC" w:rsidP="00BE7DFC">
      <w:pPr>
        <w:spacing w:line="360" w:lineRule="auto"/>
        <w:ind w:firstLine="709"/>
        <w:jc w:val="both"/>
        <w:rPr>
          <w:sz w:val="28"/>
          <w:szCs w:val="28"/>
        </w:rPr>
      </w:pPr>
      <w:r w:rsidRPr="00E724D0">
        <w:rPr>
          <w:sz w:val="28"/>
          <w:szCs w:val="28"/>
          <w:lang w:val="uk-UA"/>
        </w:rPr>
        <w:t xml:space="preserve">На Державне казначейство України було покладено виконання всього комплексу завдань, пов’язаних з касовим виконанням бюджетів усіх рівнів та ефективним управлінням бюджетними коштами. Воно покликане впорядкувати використання державних коштів, сконцентрувати їх на найважливіших напрямках соціального та економічного розвитку суспільства.  </w:t>
      </w:r>
    </w:p>
    <w:p w:rsidR="00D170FC" w:rsidRPr="00E724D0" w:rsidRDefault="00D170FC" w:rsidP="00BE7DFC">
      <w:pPr>
        <w:spacing w:line="360" w:lineRule="auto"/>
        <w:ind w:firstLine="709"/>
        <w:jc w:val="both"/>
        <w:rPr>
          <w:sz w:val="28"/>
          <w:szCs w:val="28"/>
        </w:rPr>
      </w:pPr>
      <w:r w:rsidRPr="00E724D0">
        <w:rPr>
          <w:sz w:val="28"/>
          <w:szCs w:val="28"/>
          <w:lang w:val="uk-UA"/>
        </w:rPr>
        <w:t xml:space="preserve">Як дієвий інструмент державної та регіональної фінансової політики казначейська система касового виконання бюджетів сприяє реалізації повною мірою норм Бюджетного кодексу України та </w:t>
      </w:r>
      <w:r>
        <w:rPr>
          <w:sz w:val="28"/>
          <w:szCs w:val="28"/>
          <w:lang w:val="uk-UA"/>
        </w:rPr>
        <w:t>З</w:t>
      </w:r>
      <w:r w:rsidRPr="00E724D0">
        <w:rPr>
          <w:sz w:val="28"/>
          <w:szCs w:val="28"/>
          <w:lang w:val="uk-UA"/>
        </w:rPr>
        <w:t xml:space="preserve">акону </w:t>
      </w:r>
      <w:r>
        <w:rPr>
          <w:sz w:val="28"/>
          <w:szCs w:val="28"/>
          <w:lang w:val="uk-UA"/>
        </w:rPr>
        <w:t>«П</w:t>
      </w:r>
      <w:r w:rsidRPr="00E724D0">
        <w:rPr>
          <w:sz w:val="28"/>
          <w:szCs w:val="28"/>
          <w:lang w:val="uk-UA"/>
        </w:rPr>
        <w:t xml:space="preserve">ро </w:t>
      </w:r>
      <w:r>
        <w:rPr>
          <w:sz w:val="28"/>
          <w:szCs w:val="28"/>
          <w:lang w:val="uk-UA"/>
        </w:rPr>
        <w:t>Д</w:t>
      </w:r>
      <w:r w:rsidRPr="00E724D0">
        <w:rPr>
          <w:sz w:val="28"/>
          <w:szCs w:val="28"/>
          <w:lang w:val="uk-UA"/>
        </w:rPr>
        <w:t>ержавний бюджет України</w:t>
      </w:r>
      <w:r>
        <w:rPr>
          <w:sz w:val="28"/>
          <w:szCs w:val="28"/>
          <w:lang w:val="uk-UA"/>
        </w:rPr>
        <w:t>»</w:t>
      </w:r>
      <w:r w:rsidRPr="00E724D0">
        <w:rPr>
          <w:sz w:val="28"/>
          <w:szCs w:val="28"/>
          <w:lang w:val="uk-UA"/>
        </w:rPr>
        <w:t xml:space="preserve"> на відповідний рік щодо застосування єдиних підходів  і вимог до виконання бюджетів і складання звітності. З утворенням Державного казначейства відбувся перерозподіл функціональних повноважень щодо касового виконання бюджету між головними учасниками бюджетного процесу: органами казначейства, банківськими установами і фінансовими органами з подальшим їх зосередженням у казначейській системі. Ще деякий час має місце змішана система касового виконання бюджету за доходами та видатками. І лише з входженням Державного казначейства в систему електронних платежів Національного банку України починає </w:t>
      </w:r>
      <w:r w:rsidRPr="00BD5337">
        <w:rPr>
          <w:sz w:val="28"/>
          <w:szCs w:val="28"/>
          <w:highlight w:val="cyan"/>
          <w:lang w:val="uk-UA"/>
        </w:rPr>
        <w:t>функціонально</w:t>
      </w:r>
      <w:r w:rsidR="00BD5337" w:rsidRPr="00BD5337">
        <w:rPr>
          <w:sz w:val="28"/>
          <w:szCs w:val="28"/>
          <w:highlight w:val="cyan"/>
          <w:lang w:val="uk-UA"/>
        </w:rPr>
        <w:t xml:space="preserve"> повно</w:t>
      </w:r>
      <w:r w:rsidRPr="00E724D0">
        <w:rPr>
          <w:sz w:val="28"/>
          <w:szCs w:val="28"/>
          <w:lang w:val="uk-UA"/>
        </w:rPr>
        <w:t xml:space="preserve"> працювати </w:t>
      </w:r>
      <w:r w:rsidRPr="00E724D0">
        <w:rPr>
          <w:b/>
          <w:bCs/>
          <w:i/>
          <w:iCs/>
          <w:sz w:val="28"/>
          <w:szCs w:val="28"/>
          <w:lang w:val="uk-UA"/>
        </w:rPr>
        <w:t>казначейська система касового виконання бюджету</w:t>
      </w:r>
      <w:r w:rsidRPr="00E724D0">
        <w:rPr>
          <w:sz w:val="28"/>
          <w:szCs w:val="28"/>
          <w:lang w:val="uk-UA"/>
        </w:rPr>
        <w:t>.</w:t>
      </w:r>
      <w:r>
        <w:rPr>
          <w:sz w:val="28"/>
          <w:szCs w:val="28"/>
          <w:lang w:val="uk-UA"/>
        </w:rPr>
        <w:t xml:space="preserve"> </w:t>
      </w:r>
      <w:r w:rsidRPr="00E724D0">
        <w:rPr>
          <w:sz w:val="28"/>
          <w:szCs w:val="28"/>
          <w:lang w:val="uk-UA"/>
        </w:rPr>
        <w:t xml:space="preserve">Переведення на казначейське обслуговування </w:t>
      </w:r>
      <w:r>
        <w:rPr>
          <w:sz w:val="28"/>
          <w:szCs w:val="28"/>
          <w:lang w:val="uk-UA"/>
        </w:rPr>
        <w:t>Д</w:t>
      </w:r>
      <w:r w:rsidRPr="00E724D0">
        <w:rPr>
          <w:sz w:val="28"/>
          <w:szCs w:val="28"/>
          <w:lang w:val="uk-UA"/>
        </w:rPr>
        <w:t xml:space="preserve">ержавного бюджету </w:t>
      </w:r>
      <w:r w:rsidRPr="00BD5337">
        <w:rPr>
          <w:sz w:val="28"/>
          <w:szCs w:val="28"/>
          <w:highlight w:val="cyan"/>
          <w:lang w:val="uk-UA"/>
        </w:rPr>
        <w:t>мало</w:t>
      </w:r>
      <w:r w:rsidR="00BD5337" w:rsidRPr="00BD5337">
        <w:rPr>
          <w:sz w:val="28"/>
          <w:szCs w:val="28"/>
          <w:highlight w:val="cyan"/>
          <w:lang w:val="uk-UA"/>
        </w:rPr>
        <w:t>,</w:t>
      </w:r>
      <w:r w:rsidRPr="00E724D0">
        <w:rPr>
          <w:sz w:val="28"/>
          <w:szCs w:val="28"/>
          <w:lang w:val="uk-UA"/>
        </w:rPr>
        <w:t xml:space="preserve"> без </w:t>
      </w:r>
      <w:r w:rsidRPr="00BD5337">
        <w:rPr>
          <w:sz w:val="28"/>
          <w:szCs w:val="28"/>
          <w:highlight w:val="cyan"/>
          <w:lang w:val="uk-UA"/>
        </w:rPr>
        <w:t>сумніву</w:t>
      </w:r>
      <w:r w:rsidR="00BD5337" w:rsidRPr="00BD5337">
        <w:rPr>
          <w:sz w:val="28"/>
          <w:szCs w:val="28"/>
          <w:highlight w:val="cyan"/>
          <w:lang w:val="uk-UA"/>
        </w:rPr>
        <w:t>,</w:t>
      </w:r>
      <w:r w:rsidRPr="00E724D0">
        <w:rPr>
          <w:sz w:val="28"/>
          <w:szCs w:val="28"/>
          <w:lang w:val="uk-UA"/>
        </w:rPr>
        <w:t xml:space="preserve"> позитивний ефект, тому що така форма роботи забезпечує ощадливе обов’язково цільове використання бюджетних коштів.</w:t>
      </w:r>
    </w:p>
    <w:p w:rsidR="00D170FC" w:rsidRPr="00F45002" w:rsidRDefault="00D170FC" w:rsidP="00BE7DFC">
      <w:pPr>
        <w:spacing w:line="360" w:lineRule="auto"/>
        <w:ind w:firstLine="709"/>
        <w:jc w:val="both"/>
        <w:rPr>
          <w:sz w:val="28"/>
          <w:szCs w:val="28"/>
          <w:lang w:val="uk-UA"/>
        </w:rPr>
      </w:pPr>
      <w:r w:rsidRPr="00F45002">
        <w:rPr>
          <w:sz w:val="28"/>
          <w:szCs w:val="28"/>
          <w:lang w:val="uk-UA"/>
        </w:rPr>
        <w:t xml:space="preserve">Державне казначейство України є урядовим органом державного управління, що діє у складі Міністерства фінансів України і йому </w:t>
      </w:r>
      <w:r w:rsidRPr="00F45002">
        <w:rPr>
          <w:sz w:val="28"/>
          <w:szCs w:val="28"/>
          <w:lang w:val="uk-UA"/>
        </w:rPr>
        <w:lastRenderedPageBreak/>
        <w:t xml:space="preserve">підпорядковується. Казначейство у своїй діяльності керується Конституцією та законами України, актами Президента і Кабінету Міністрів України, наказами Міністерства фінансів України та </w:t>
      </w:r>
      <w:r w:rsidRPr="00F45002">
        <w:rPr>
          <w:color w:val="000000"/>
          <w:spacing w:val="4"/>
          <w:sz w:val="28"/>
          <w:szCs w:val="28"/>
          <w:lang w:val="uk-UA"/>
        </w:rPr>
        <w:t xml:space="preserve">затвердженим </w:t>
      </w:r>
      <w:r w:rsidRPr="00F45002">
        <w:rPr>
          <w:sz w:val="28"/>
          <w:szCs w:val="28"/>
          <w:lang w:val="uk-UA"/>
        </w:rPr>
        <w:t>постановою Кабінету Міністрів України</w:t>
      </w:r>
      <w:r w:rsidRPr="00F45002">
        <w:rPr>
          <w:color w:val="000000"/>
          <w:spacing w:val="4"/>
          <w:sz w:val="28"/>
          <w:szCs w:val="28"/>
          <w:lang w:val="uk-UA"/>
        </w:rPr>
        <w:t xml:space="preserve"> По</w:t>
      </w:r>
      <w:r w:rsidRPr="00F45002">
        <w:rPr>
          <w:color w:val="000000"/>
          <w:spacing w:val="4"/>
          <w:sz w:val="28"/>
          <w:szCs w:val="28"/>
          <w:lang w:val="uk-UA"/>
        </w:rPr>
        <w:softHyphen/>
        <w:t xml:space="preserve">ложенням </w:t>
      </w:r>
      <w:r w:rsidRPr="00F45002">
        <w:rPr>
          <w:sz w:val="28"/>
          <w:szCs w:val="28"/>
          <w:lang w:val="uk-UA"/>
        </w:rPr>
        <w:t>«Про Державне казначейство України» від 21.12.2005 №1232.</w:t>
      </w:r>
    </w:p>
    <w:p w:rsidR="00C46D9B" w:rsidRPr="00C46D9B" w:rsidRDefault="00C46D9B" w:rsidP="00BE7DFC">
      <w:pPr>
        <w:spacing w:line="360" w:lineRule="auto"/>
        <w:ind w:firstLine="709"/>
        <w:jc w:val="both"/>
        <w:rPr>
          <w:sz w:val="28"/>
          <w:szCs w:val="28"/>
          <w:lang w:val="uk-UA"/>
        </w:rPr>
      </w:pPr>
      <w:r w:rsidRPr="00C46D9B">
        <w:rPr>
          <w:sz w:val="28"/>
          <w:szCs w:val="28"/>
          <w:lang w:val="uk-UA"/>
        </w:rPr>
        <w:t>Казначейська служба України має трирівневу структуру і складається відповідно з:</w:t>
      </w:r>
    </w:p>
    <w:p w:rsidR="00C46D9B" w:rsidRPr="00C46D9B" w:rsidRDefault="00C46D9B" w:rsidP="00BE7DFC">
      <w:pPr>
        <w:spacing w:line="360" w:lineRule="auto"/>
        <w:ind w:firstLine="709"/>
        <w:jc w:val="both"/>
        <w:rPr>
          <w:sz w:val="28"/>
          <w:szCs w:val="28"/>
          <w:lang w:val="uk-UA"/>
        </w:rPr>
      </w:pPr>
      <w:r w:rsidRPr="00C46D9B">
        <w:rPr>
          <w:sz w:val="28"/>
          <w:szCs w:val="28"/>
          <w:lang w:val="uk-UA"/>
        </w:rPr>
        <w:t>а) Державної казначейської служби України (Казначейство України), яке розташоване у столиці держави і представляє його державний рівень;</w:t>
      </w:r>
    </w:p>
    <w:p w:rsidR="00C46D9B" w:rsidRPr="00C46D9B" w:rsidRDefault="00C46D9B" w:rsidP="00BE7DFC">
      <w:pPr>
        <w:spacing w:line="360" w:lineRule="auto"/>
        <w:ind w:firstLine="709"/>
        <w:jc w:val="both"/>
        <w:rPr>
          <w:sz w:val="28"/>
          <w:szCs w:val="28"/>
          <w:lang w:val="uk-UA"/>
        </w:rPr>
      </w:pPr>
      <w:r w:rsidRPr="00C46D9B">
        <w:rPr>
          <w:sz w:val="28"/>
          <w:szCs w:val="28"/>
          <w:lang w:val="uk-UA"/>
        </w:rPr>
        <w:t>б) Головних управлінь Державної казначейської служби України обласного значення, розміщених таким чином:</w:t>
      </w:r>
    </w:p>
    <w:p w:rsidR="00C46D9B" w:rsidRPr="00C46D9B" w:rsidRDefault="00C46D9B" w:rsidP="00BE7DFC">
      <w:pPr>
        <w:spacing w:line="360" w:lineRule="auto"/>
        <w:ind w:firstLine="709"/>
        <w:jc w:val="both"/>
        <w:rPr>
          <w:sz w:val="28"/>
          <w:szCs w:val="28"/>
          <w:lang w:val="uk-UA"/>
        </w:rPr>
      </w:pPr>
      <w:r w:rsidRPr="00C46D9B">
        <w:rPr>
          <w:sz w:val="28"/>
          <w:szCs w:val="28"/>
          <w:lang w:val="uk-UA"/>
        </w:rPr>
        <w:t xml:space="preserve">1 Головне управління </w:t>
      </w:r>
      <w:r w:rsidRPr="00C46D9B">
        <w:rPr>
          <w:sz w:val="28"/>
          <w:szCs w:val="28"/>
          <w:lang w:val="uk-UA"/>
        </w:rPr>
        <w:softHyphen/>
      </w:r>
      <w:r w:rsidRPr="00C46D9B">
        <w:rPr>
          <w:sz w:val="28"/>
          <w:szCs w:val="28"/>
          <w:lang w:val="uk-UA"/>
        </w:rPr>
        <w:softHyphen/>
      </w:r>
      <w:r w:rsidRPr="00C46D9B">
        <w:rPr>
          <w:sz w:val="28"/>
          <w:szCs w:val="28"/>
          <w:lang w:val="uk-UA"/>
        </w:rPr>
        <w:softHyphen/>
      </w:r>
      <w:r w:rsidRPr="00C46D9B">
        <w:rPr>
          <w:sz w:val="28"/>
          <w:szCs w:val="28"/>
          <w:lang w:val="uk-UA"/>
        </w:rPr>
        <w:softHyphen/>
      </w:r>
      <w:r w:rsidRPr="00C46D9B">
        <w:rPr>
          <w:sz w:val="28"/>
          <w:szCs w:val="28"/>
          <w:lang w:val="uk-UA"/>
        </w:rPr>
        <w:softHyphen/>
        <w:t>– в Автономній Республіці Крим;</w:t>
      </w:r>
    </w:p>
    <w:p w:rsidR="00C46D9B" w:rsidRPr="00C46D9B" w:rsidRDefault="00C46D9B" w:rsidP="00BE7DFC">
      <w:pPr>
        <w:spacing w:line="360" w:lineRule="auto"/>
        <w:ind w:firstLine="709"/>
        <w:jc w:val="both"/>
        <w:rPr>
          <w:sz w:val="28"/>
          <w:szCs w:val="28"/>
          <w:lang w:val="uk-UA"/>
        </w:rPr>
      </w:pPr>
      <w:r w:rsidRPr="00C46D9B">
        <w:rPr>
          <w:sz w:val="28"/>
          <w:szCs w:val="28"/>
          <w:lang w:val="uk-UA"/>
        </w:rPr>
        <w:t>2 Головних управління – у містах Києві і Севастополі;</w:t>
      </w:r>
    </w:p>
    <w:p w:rsidR="00C46D9B" w:rsidRPr="00C46D9B" w:rsidRDefault="00C46D9B" w:rsidP="00BE7DFC">
      <w:pPr>
        <w:spacing w:line="360" w:lineRule="auto"/>
        <w:ind w:firstLine="709"/>
        <w:jc w:val="both"/>
        <w:rPr>
          <w:sz w:val="28"/>
          <w:szCs w:val="28"/>
          <w:lang w:val="uk-UA"/>
        </w:rPr>
      </w:pPr>
      <w:r w:rsidRPr="00C46D9B">
        <w:rPr>
          <w:sz w:val="28"/>
          <w:szCs w:val="28"/>
          <w:lang w:val="uk-UA"/>
        </w:rPr>
        <w:t>24 Головних упр</w:t>
      </w:r>
      <w:r w:rsidR="00BD5337">
        <w:rPr>
          <w:sz w:val="28"/>
          <w:szCs w:val="28"/>
          <w:lang w:val="uk-UA"/>
        </w:rPr>
        <w:t xml:space="preserve">авління функціонують в </w:t>
      </w:r>
      <w:r w:rsidR="00BD5337" w:rsidRPr="00BD5337">
        <w:rPr>
          <w:sz w:val="28"/>
          <w:szCs w:val="28"/>
          <w:highlight w:val="cyan"/>
          <w:lang w:val="uk-UA"/>
        </w:rPr>
        <w:t>областях;</w:t>
      </w:r>
    </w:p>
    <w:p w:rsidR="00D170FC" w:rsidRPr="00F45002" w:rsidRDefault="00C46D9B" w:rsidP="00BE7DFC">
      <w:pPr>
        <w:spacing w:line="360" w:lineRule="auto"/>
        <w:ind w:firstLine="709"/>
        <w:jc w:val="both"/>
        <w:rPr>
          <w:sz w:val="28"/>
          <w:szCs w:val="28"/>
          <w:lang w:val="uk-UA"/>
        </w:rPr>
      </w:pPr>
      <w:r w:rsidRPr="00C46D9B">
        <w:rPr>
          <w:sz w:val="28"/>
          <w:szCs w:val="28"/>
          <w:lang w:val="uk-UA"/>
        </w:rPr>
        <w:t>в) районних (міських, районих у містах) управлінь Державної казначейської служби України, які налічують 633 одиниці, зосереджених у найважливіших місцевих адміністративних центрах.</w:t>
      </w:r>
      <w:r w:rsidR="00D170FC">
        <w:rPr>
          <w:sz w:val="28"/>
          <w:szCs w:val="28"/>
          <w:lang w:val="uk-UA"/>
        </w:rPr>
        <w:tab/>
      </w:r>
      <w:r w:rsidR="00D170FC">
        <w:rPr>
          <w:sz w:val="28"/>
          <w:szCs w:val="28"/>
          <w:lang w:val="uk-UA"/>
        </w:rPr>
        <w:tab/>
      </w:r>
      <w:r w:rsidR="00D170FC">
        <w:rPr>
          <w:sz w:val="28"/>
          <w:szCs w:val="28"/>
          <w:lang w:val="uk-UA"/>
        </w:rPr>
        <w:tab/>
      </w:r>
      <w:r w:rsidR="00D170FC">
        <w:rPr>
          <w:sz w:val="28"/>
          <w:szCs w:val="28"/>
          <w:lang w:val="uk-UA"/>
        </w:rPr>
        <w:tab/>
      </w:r>
      <w:r w:rsidR="00D170FC">
        <w:rPr>
          <w:sz w:val="28"/>
          <w:szCs w:val="28"/>
          <w:lang w:val="uk-UA"/>
        </w:rPr>
        <w:tab/>
      </w:r>
      <w:r w:rsidR="00D170FC">
        <w:rPr>
          <w:sz w:val="28"/>
          <w:szCs w:val="28"/>
          <w:lang w:val="uk-UA"/>
        </w:rPr>
        <w:tab/>
      </w:r>
      <w:r w:rsidR="00D170FC" w:rsidRPr="00F45002">
        <w:rPr>
          <w:sz w:val="28"/>
          <w:szCs w:val="28"/>
          <w:lang w:val="uk-UA"/>
        </w:rPr>
        <w:t xml:space="preserve">Трирівнева структура </w:t>
      </w:r>
      <w:r w:rsidRPr="00C46D9B">
        <w:rPr>
          <w:sz w:val="28"/>
          <w:szCs w:val="28"/>
          <w:lang w:val="uk-UA"/>
        </w:rPr>
        <w:t>Державної казначейської служби України</w:t>
      </w:r>
      <w:r w:rsidR="00D170FC" w:rsidRPr="00F45002">
        <w:rPr>
          <w:sz w:val="28"/>
          <w:szCs w:val="28"/>
          <w:lang w:val="uk-UA"/>
        </w:rPr>
        <w:t xml:space="preserve">, максимально наближена до адміністративно-територіального поділу, дає змогу здійснювати казначейське обслуговування місцевих бюджетів відповідно до вимог Бюджетного кодексу. </w:t>
      </w:r>
      <w:r>
        <w:rPr>
          <w:sz w:val="28"/>
          <w:szCs w:val="28"/>
          <w:lang w:val="uk-UA"/>
        </w:rPr>
        <w:t>Державну казначейську службу</w:t>
      </w:r>
      <w:r w:rsidRPr="00C46D9B">
        <w:rPr>
          <w:sz w:val="28"/>
          <w:szCs w:val="28"/>
          <w:lang w:val="uk-UA"/>
        </w:rPr>
        <w:t xml:space="preserve"> України </w:t>
      </w:r>
      <w:r w:rsidR="00D170FC" w:rsidRPr="00F45002">
        <w:rPr>
          <w:sz w:val="28"/>
          <w:szCs w:val="28"/>
          <w:lang w:val="uk-UA"/>
        </w:rPr>
        <w:t xml:space="preserve">очолює голова, який в установленому порядку призначається на посаду і звільняється з посади Кабінетом Міністрів України за поданням Міністра фінансів. Голова </w:t>
      </w:r>
      <w:r w:rsidRPr="00C46D9B">
        <w:rPr>
          <w:sz w:val="28"/>
          <w:szCs w:val="28"/>
          <w:lang w:val="uk-UA"/>
        </w:rPr>
        <w:t>Державної казначейської служби України</w:t>
      </w:r>
      <w:r w:rsidR="00D170FC" w:rsidRPr="00F45002">
        <w:rPr>
          <w:sz w:val="28"/>
          <w:szCs w:val="28"/>
          <w:lang w:val="uk-UA"/>
        </w:rPr>
        <w:t xml:space="preserve"> здійснює загальне його керівництво, персонально відповідає за стан справ у сфері діяльності </w:t>
      </w:r>
      <w:r>
        <w:rPr>
          <w:sz w:val="28"/>
          <w:szCs w:val="28"/>
          <w:lang w:val="uk-UA"/>
        </w:rPr>
        <w:t>Казначейства</w:t>
      </w:r>
      <w:r w:rsidRPr="00665576">
        <w:rPr>
          <w:sz w:val="28"/>
          <w:szCs w:val="28"/>
          <w:lang w:val="uk-UA"/>
        </w:rPr>
        <w:t xml:space="preserve"> України</w:t>
      </w:r>
      <w:r w:rsidR="00D170FC" w:rsidRPr="00F45002">
        <w:rPr>
          <w:sz w:val="28"/>
          <w:szCs w:val="28"/>
          <w:lang w:val="uk-UA"/>
        </w:rPr>
        <w:t>, визначає повноваження та розподіляє обов'язки між своїми заступниками. Посаду голови Державного казначе</w:t>
      </w:r>
      <w:r w:rsidR="00DB4994">
        <w:rPr>
          <w:sz w:val="28"/>
          <w:szCs w:val="28"/>
          <w:lang w:val="uk-UA"/>
        </w:rPr>
        <w:t xml:space="preserve">йства України з 2010 р. обіймає </w:t>
      </w:r>
      <w:r w:rsidR="00DB4994" w:rsidRPr="00BD5337">
        <w:rPr>
          <w:sz w:val="28"/>
          <w:szCs w:val="28"/>
          <w:highlight w:val="cyan"/>
          <w:lang w:val="uk-UA"/>
        </w:rPr>
        <w:t>С.</w:t>
      </w:r>
      <w:r w:rsidR="00BD5337" w:rsidRPr="00BD5337">
        <w:rPr>
          <w:sz w:val="28"/>
          <w:szCs w:val="28"/>
          <w:highlight w:val="cyan"/>
          <w:lang w:val="uk-UA"/>
        </w:rPr>
        <w:t> </w:t>
      </w:r>
      <w:r w:rsidR="00DB4994" w:rsidRPr="00BD5337">
        <w:rPr>
          <w:sz w:val="28"/>
          <w:szCs w:val="28"/>
          <w:highlight w:val="cyan"/>
          <w:lang w:val="uk-UA"/>
        </w:rPr>
        <w:t>І.</w:t>
      </w:r>
      <w:r w:rsidR="00DB4994">
        <w:rPr>
          <w:sz w:val="28"/>
          <w:szCs w:val="28"/>
          <w:lang w:val="uk-UA"/>
        </w:rPr>
        <w:t> </w:t>
      </w:r>
      <w:r w:rsidR="00D170FC" w:rsidRPr="00F45002">
        <w:rPr>
          <w:sz w:val="28"/>
          <w:szCs w:val="28"/>
          <w:lang w:val="uk-UA"/>
        </w:rPr>
        <w:t xml:space="preserve">Харченко. </w:t>
      </w:r>
    </w:p>
    <w:p w:rsidR="00D170FC" w:rsidRPr="00F45002" w:rsidRDefault="00D170FC" w:rsidP="00BE7DFC">
      <w:pPr>
        <w:spacing w:line="360" w:lineRule="auto"/>
        <w:ind w:firstLine="709"/>
        <w:jc w:val="both"/>
        <w:rPr>
          <w:sz w:val="28"/>
          <w:szCs w:val="28"/>
          <w:lang w:val="uk-UA"/>
        </w:rPr>
      </w:pPr>
      <w:r w:rsidRPr="00F45002">
        <w:rPr>
          <w:sz w:val="28"/>
          <w:szCs w:val="28"/>
          <w:lang w:val="uk-UA"/>
        </w:rPr>
        <w:t xml:space="preserve">У процесі касового виконання державного та місцевих бюджетів органи казначейства здійснюють облік надходжень податків, зборів, інших </w:t>
      </w:r>
      <w:r w:rsidRPr="00F45002">
        <w:rPr>
          <w:sz w:val="28"/>
          <w:szCs w:val="28"/>
          <w:lang w:val="uk-UA"/>
        </w:rPr>
        <w:lastRenderedPageBreak/>
        <w:t xml:space="preserve">обов’язкових платежів та проведення видатків розпорядників бюджетних коштів через оплату рахунків установ і організацій, які виконали роботи, надали послуги відповідним розпорядникам коштів. В основі казначейського обслуговування Державного та місцевих бюджетів за видатками лежить комплекс організаційних процедур щодо забезпечення обліку видаткових операцій, здійснення контролю за цільовим спрямуванням бюджетних коштів та формування фінансової звітності про виконання бюджетів за видатками. Створення системи «єдиного казначейства» ставить місцеві органи влади в рівні умови, оскільки перерахування міжбюджетних трансфертів здійснюється органами Держказначейства відповідно до встановлених нормативів щоденних перерахувань від обсягу надходжень доходів державного бюджету на регіональні рахунки казначейства. Казначейське обслуговування місцевих бюджетів здійснюється органами Державного казначейства на безоплатній та договірній основі.  </w:t>
      </w:r>
    </w:p>
    <w:p w:rsidR="00D170FC" w:rsidRPr="00F45002" w:rsidRDefault="00D170FC" w:rsidP="00BE7DFC">
      <w:pPr>
        <w:spacing w:line="360" w:lineRule="auto"/>
        <w:ind w:firstLine="709"/>
        <w:jc w:val="both"/>
        <w:rPr>
          <w:sz w:val="28"/>
          <w:szCs w:val="28"/>
          <w:lang w:val="uk-UA"/>
        </w:rPr>
      </w:pPr>
      <w:r w:rsidRPr="00F45002">
        <w:rPr>
          <w:sz w:val="28"/>
          <w:szCs w:val="28"/>
          <w:lang w:val="uk-UA"/>
        </w:rPr>
        <w:t xml:space="preserve">Наказ Державного казначейства України  «Про положення про єдиний казначейський рахунок» від 26.06.2002 №122 регламентує функціонування </w:t>
      </w:r>
      <w:r w:rsidRPr="00F45002">
        <w:rPr>
          <w:b/>
          <w:i/>
          <w:sz w:val="28"/>
          <w:szCs w:val="28"/>
          <w:lang w:val="uk-UA"/>
        </w:rPr>
        <w:t>єдиного казначейського  рахунку</w:t>
      </w:r>
      <w:r w:rsidRPr="00F45002">
        <w:rPr>
          <w:sz w:val="28"/>
          <w:szCs w:val="28"/>
          <w:lang w:val="uk-UA"/>
        </w:rPr>
        <w:t xml:space="preserve"> – основного рахунку держави для проведення фінансових операцій та ефективного управління коштами державного </w:t>
      </w:r>
      <w:r w:rsidR="00BD5337" w:rsidRPr="00BD5337">
        <w:rPr>
          <w:sz w:val="28"/>
          <w:szCs w:val="28"/>
          <w:highlight w:val="cyan"/>
          <w:lang w:val="uk-UA"/>
        </w:rPr>
        <w:t>й</w:t>
      </w:r>
      <w:r w:rsidRPr="00F45002">
        <w:rPr>
          <w:sz w:val="28"/>
          <w:szCs w:val="28"/>
          <w:lang w:val="uk-UA"/>
        </w:rPr>
        <w:t xml:space="preserve"> місцевих бюджетів через систему електронних платежів Національного банку України. Єдиний казначейський рахунок об'єднує кошти субрахунків, що відкриті в </w:t>
      </w:r>
      <w:r w:rsidR="00C46D9B">
        <w:rPr>
          <w:sz w:val="28"/>
          <w:szCs w:val="28"/>
          <w:lang w:val="uk-UA"/>
        </w:rPr>
        <w:t>Казначействі</w:t>
      </w:r>
      <w:r w:rsidR="00C46D9B" w:rsidRPr="00665576">
        <w:rPr>
          <w:sz w:val="28"/>
          <w:szCs w:val="28"/>
          <w:lang w:val="uk-UA"/>
        </w:rPr>
        <w:t xml:space="preserve"> України</w:t>
      </w:r>
      <w:r w:rsidR="00C46D9B" w:rsidRPr="00F45002">
        <w:rPr>
          <w:sz w:val="28"/>
          <w:szCs w:val="28"/>
          <w:lang w:val="uk-UA"/>
        </w:rPr>
        <w:t xml:space="preserve"> </w:t>
      </w:r>
      <w:r w:rsidRPr="00F45002">
        <w:rPr>
          <w:sz w:val="28"/>
          <w:szCs w:val="28"/>
          <w:lang w:val="uk-UA"/>
        </w:rPr>
        <w:t xml:space="preserve">(центральний рівень), управлінням </w:t>
      </w:r>
      <w:r w:rsidR="00C46D9B" w:rsidRPr="00C46D9B">
        <w:rPr>
          <w:sz w:val="28"/>
          <w:szCs w:val="28"/>
          <w:lang w:val="uk-UA"/>
        </w:rPr>
        <w:t>Державної казначейської служби</w:t>
      </w:r>
      <w:r w:rsidRPr="00F45002">
        <w:rPr>
          <w:sz w:val="28"/>
          <w:szCs w:val="28"/>
          <w:lang w:val="uk-UA"/>
        </w:rPr>
        <w:t xml:space="preserve"> в Автономній Республіці Крим, областях, містах Києві та Севастополі. Для відображення операцій,  проведених через СЕП НБУ протягом банківського дня, у СЕП НБУ </w:t>
      </w:r>
      <w:r w:rsidR="00C46D9B">
        <w:rPr>
          <w:sz w:val="28"/>
          <w:szCs w:val="28"/>
          <w:lang w:val="uk-UA"/>
        </w:rPr>
        <w:t>Державній казначейській службі</w:t>
      </w:r>
      <w:r w:rsidRPr="00F45002">
        <w:rPr>
          <w:sz w:val="28"/>
          <w:szCs w:val="28"/>
          <w:lang w:val="uk-UA"/>
        </w:rPr>
        <w:t xml:space="preserve"> та територіальним управлінням </w:t>
      </w:r>
      <w:r w:rsidR="00C46D9B" w:rsidRPr="00C46D9B">
        <w:rPr>
          <w:sz w:val="28"/>
          <w:szCs w:val="28"/>
          <w:lang w:val="uk-UA"/>
        </w:rPr>
        <w:t>Державної казначейської служби</w:t>
      </w:r>
      <w:r w:rsidRPr="00F45002">
        <w:rPr>
          <w:sz w:val="28"/>
          <w:szCs w:val="28"/>
          <w:lang w:val="uk-UA"/>
        </w:rPr>
        <w:t xml:space="preserve"> відкриті технічні рахунки. </w:t>
      </w:r>
      <w:r w:rsidR="0084027D">
        <w:rPr>
          <w:sz w:val="28"/>
          <w:szCs w:val="28"/>
          <w:lang w:val="uk-UA"/>
        </w:rPr>
        <w:t xml:space="preserve">Казначейство </w:t>
      </w:r>
      <w:r w:rsidR="0084027D" w:rsidRPr="00665576">
        <w:rPr>
          <w:sz w:val="28"/>
          <w:szCs w:val="28"/>
          <w:lang w:val="uk-UA"/>
        </w:rPr>
        <w:t>України</w:t>
      </w:r>
      <w:r w:rsidRPr="00F45002">
        <w:rPr>
          <w:sz w:val="28"/>
          <w:szCs w:val="28"/>
          <w:lang w:val="uk-UA"/>
        </w:rPr>
        <w:t xml:space="preserve"> керує видатковими операціями територіальних управлінь, що проводяться через СЕП НБУ, за допомогою механізму встановлення ліміту технічного рахунку та ліміту початкових оборотів у СЕП НБУ. Державне казначейство України формує щоденний оборотно-сальдовий баланс рахунків, що є підставою для отримання інформації щодо фактичної </w:t>
      </w:r>
      <w:r w:rsidRPr="00F45002">
        <w:rPr>
          <w:sz w:val="28"/>
          <w:szCs w:val="28"/>
          <w:lang w:val="uk-UA"/>
        </w:rPr>
        <w:lastRenderedPageBreak/>
        <w:t>наявності коштів для прийняття управлінських рішень та проведення фінансових операцій.</w:t>
      </w:r>
    </w:p>
    <w:p w:rsidR="00D170FC" w:rsidRPr="00F45002" w:rsidRDefault="00D170FC" w:rsidP="00BE7DFC">
      <w:pPr>
        <w:spacing w:line="360" w:lineRule="auto"/>
        <w:ind w:firstLine="709"/>
        <w:jc w:val="both"/>
        <w:rPr>
          <w:sz w:val="28"/>
          <w:szCs w:val="28"/>
          <w:lang w:val="uk-UA"/>
        </w:rPr>
      </w:pPr>
      <w:r w:rsidRPr="00F45002">
        <w:rPr>
          <w:sz w:val="28"/>
          <w:szCs w:val="28"/>
          <w:lang w:val="uk-UA"/>
        </w:rPr>
        <w:t xml:space="preserve">Функціонування єдиного казначейського рахунку забезпечує: </w:t>
      </w:r>
    </w:p>
    <w:p w:rsidR="00D170FC" w:rsidRPr="00F45002" w:rsidRDefault="00D170FC" w:rsidP="00BE7DFC">
      <w:pPr>
        <w:spacing w:line="360" w:lineRule="auto"/>
        <w:ind w:firstLine="709"/>
        <w:jc w:val="both"/>
        <w:rPr>
          <w:sz w:val="28"/>
          <w:szCs w:val="28"/>
          <w:lang w:val="uk-UA"/>
        </w:rPr>
      </w:pPr>
      <w:r w:rsidRPr="00F45002">
        <w:rPr>
          <w:sz w:val="28"/>
          <w:szCs w:val="28"/>
          <w:lang w:val="uk-UA"/>
        </w:rPr>
        <w:t xml:space="preserve">- можливість швидкої мобілізації коштів, які протягом дня надходять на рахунки,  відкриті в органах </w:t>
      </w:r>
      <w:r w:rsidR="0084027D" w:rsidRPr="00C46D9B">
        <w:rPr>
          <w:sz w:val="28"/>
          <w:szCs w:val="28"/>
          <w:lang w:val="uk-UA"/>
        </w:rPr>
        <w:t>Державної казначейської служби</w:t>
      </w:r>
      <w:r w:rsidRPr="00F45002">
        <w:rPr>
          <w:sz w:val="28"/>
          <w:szCs w:val="28"/>
          <w:lang w:val="uk-UA"/>
        </w:rPr>
        <w:t>, та використання їх для проведення бюджетних видатків і здійснення інших операцій, що не суперечать законодавству України;</w:t>
      </w:r>
    </w:p>
    <w:p w:rsidR="00D170FC" w:rsidRPr="00F45002" w:rsidRDefault="00D170FC" w:rsidP="00BE7DFC">
      <w:pPr>
        <w:spacing w:line="360" w:lineRule="auto"/>
        <w:ind w:firstLine="709"/>
        <w:jc w:val="both"/>
        <w:rPr>
          <w:sz w:val="28"/>
          <w:szCs w:val="28"/>
          <w:lang w:val="uk-UA"/>
        </w:rPr>
      </w:pPr>
      <w:r w:rsidRPr="00F45002">
        <w:rPr>
          <w:sz w:val="28"/>
          <w:szCs w:val="28"/>
          <w:lang w:val="uk-UA"/>
        </w:rPr>
        <w:t>- надання інформації органам законодавчої та виконавчої влади за здійсненими на єдиному казначейському рахунку операціями;</w:t>
      </w:r>
    </w:p>
    <w:p w:rsidR="00D170FC" w:rsidRPr="00F45002" w:rsidRDefault="00D170FC" w:rsidP="00BE7DFC">
      <w:pPr>
        <w:spacing w:line="360" w:lineRule="auto"/>
        <w:ind w:firstLine="709"/>
        <w:jc w:val="both"/>
        <w:rPr>
          <w:sz w:val="28"/>
          <w:szCs w:val="28"/>
          <w:lang w:val="uk-UA"/>
        </w:rPr>
      </w:pPr>
      <w:r w:rsidRPr="00F45002">
        <w:rPr>
          <w:sz w:val="28"/>
          <w:szCs w:val="28"/>
          <w:lang w:val="uk-UA"/>
        </w:rPr>
        <w:t xml:space="preserve">- оптимальні можливості для прийняття представниками законодавчої та виконавчої влади оперативних рішень щодо забезпечення ефективного використання коштів бюджетів. </w:t>
      </w:r>
    </w:p>
    <w:p w:rsidR="00D170FC" w:rsidRPr="00F45002" w:rsidRDefault="00D170FC" w:rsidP="00BE7DFC">
      <w:pPr>
        <w:spacing w:line="360" w:lineRule="auto"/>
        <w:ind w:firstLine="709"/>
        <w:jc w:val="both"/>
        <w:rPr>
          <w:sz w:val="28"/>
          <w:szCs w:val="28"/>
          <w:lang w:val="uk-UA"/>
        </w:rPr>
      </w:pPr>
      <w:r w:rsidRPr="00F45002">
        <w:rPr>
          <w:sz w:val="28"/>
          <w:szCs w:val="28"/>
          <w:lang w:val="uk-UA"/>
        </w:rPr>
        <w:t>Розвиток казначейської системи, її зростаючі вимоги та фінансові можливості породжують як кількісні зміни інформаційного середовища – збільшення обсягу оброблюваної інформації, виконуваних функцій, так і якісні – розширення функціонального спектру розв’язувальних задач, зміни їх характеру тощо. Різноманітність та складність виконуваних органами казначейства задач визначили його орієнтацію на використання у своїй діяльності сучасних автоматизованих інформаційних технологій. Використання автоматизованих систем забезпечує створення єдиного інформаційного простору, що охоплює всі ділянки та всіх учасників бюджетної сфери. Ядром побудови єдиного інформаційного простору бюджетної сфери є повна автоматизація процесу касового виконання бюджету, що забезпечує оптимізацію комплексного бюджетного</w:t>
      </w:r>
      <w:r w:rsidR="00BD5337">
        <w:rPr>
          <w:sz w:val="28"/>
          <w:szCs w:val="28"/>
          <w:lang w:val="uk-UA"/>
        </w:rPr>
        <w:t xml:space="preserve"> обліку, фінансового контролю </w:t>
      </w:r>
      <w:r w:rsidR="00BD5337" w:rsidRPr="00BD5337">
        <w:rPr>
          <w:sz w:val="28"/>
          <w:szCs w:val="28"/>
          <w:highlight w:val="cyan"/>
          <w:lang w:val="uk-UA"/>
        </w:rPr>
        <w:t>й</w:t>
      </w:r>
      <w:r w:rsidR="00BD5337">
        <w:rPr>
          <w:sz w:val="28"/>
          <w:szCs w:val="28"/>
          <w:lang w:val="uk-UA"/>
        </w:rPr>
        <w:t xml:space="preserve"> </w:t>
      </w:r>
      <w:r w:rsidRPr="00F45002">
        <w:rPr>
          <w:sz w:val="28"/>
          <w:szCs w:val="28"/>
          <w:lang w:val="uk-UA"/>
        </w:rPr>
        <w:t>ефективне управління державними фінансовими ресурсами. Основним призначенням автоматизованої інформаційної системи (АІС) казначейства є узгодження та забезпечення взаємодії казначейських органів усіх рівнів між собою та з іншими учасниками бюджетного процесу, їх оперативне інформаційне забезпечення, автоматизація основних процесів, організація систем зв’язку та передачі даних.</w:t>
      </w:r>
    </w:p>
    <w:p w:rsidR="009B4F65" w:rsidRDefault="00D170FC" w:rsidP="00BE7DFC">
      <w:pPr>
        <w:spacing w:line="360" w:lineRule="auto"/>
        <w:ind w:firstLine="709"/>
        <w:jc w:val="both"/>
        <w:rPr>
          <w:sz w:val="28"/>
          <w:szCs w:val="28"/>
          <w:lang w:val="uk-UA"/>
        </w:rPr>
      </w:pPr>
      <w:r w:rsidRPr="00F45002">
        <w:rPr>
          <w:sz w:val="28"/>
          <w:szCs w:val="28"/>
          <w:lang w:val="uk-UA"/>
        </w:rPr>
        <w:lastRenderedPageBreak/>
        <w:t>У процесі касового виконання бюджетів усіх рівнів в АІС органів казначейства відображаються реальні грошові потоки про надходження доходів і здійснення видатків. Інформація про рух грошових коштів подається до відповідних органів казначейства, а також до інших учасників бюджетного процесу. Разом з тим, формується інформація про, так зв</w:t>
      </w:r>
      <w:r w:rsidR="00BD5337">
        <w:rPr>
          <w:sz w:val="28"/>
          <w:szCs w:val="28"/>
          <w:lang w:val="uk-UA"/>
        </w:rPr>
        <w:t xml:space="preserve">ані, не грошові потоки, такі </w:t>
      </w:r>
      <w:r w:rsidR="00BD5337" w:rsidRPr="00BD5337">
        <w:rPr>
          <w:sz w:val="28"/>
          <w:szCs w:val="28"/>
          <w:highlight w:val="cyan"/>
          <w:lang w:val="uk-UA"/>
        </w:rPr>
        <w:t>як</w:t>
      </w:r>
      <w:r w:rsidRPr="00F45002">
        <w:rPr>
          <w:sz w:val="28"/>
          <w:szCs w:val="28"/>
          <w:lang w:val="uk-UA"/>
        </w:rPr>
        <w:t xml:space="preserve"> доведення планових показників, взяття зобов’язань, формування та подання звітів про стан виконання бюджетів, які існують тільки у вигляді відповідних звітних даних і відповідної нормати</w:t>
      </w:r>
      <w:r w:rsidR="00BD5337">
        <w:rPr>
          <w:sz w:val="28"/>
          <w:szCs w:val="28"/>
          <w:lang w:val="uk-UA"/>
        </w:rPr>
        <w:t xml:space="preserve">вно-довідкової інформації. </w:t>
      </w:r>
      <w:r w:rsidR="00BD5337" w:rsidRPr="00BD5337">
        <w:rPr>
          <w:sz w:val="28"/>
          <w:szCs w:val="28"/>
          <w:highlight w:val="cyan"/>
          <w:lang w:val="uk-UA"/>
        </w:rPr>
        <w:t>Тому</w:t>
      </w:r>
      <w:r w:rsidRPr="00F45002">
        <w:rPr>
          <w:sz w:val="28"/>
          <w:szCs w:val="28"/>
          <w:lang w:val="uk-UA"/>
        </w:rPr>
        <w:t xml:space="preserve"> в автоматизованих інформаційних системах казначейства окремо формується інформація, пов’язана з рухом грошових і не грошових потоків. Відображення в інформаційній системі казначейства зазначених інформаційних потоків, їх автоматизована обробка є вирішальним фактором підвищення оперативності, аналітичності та достовірності  інформації про стан і рух бюджетних коштів.</w:t>
      </w:r>
      <w:r w:rsidR="0084027D">
        <w:rPr>
          <w:sz w:val="28"/>
          <w:szCs w:val="28"/>
          <w:lang w:val="uk-UA"/>
        </w:rPr>
        <w:t xml:space="preserve"> </w:t>
      </w:r>
      <w:r w:rsidRPr="00F45002">
        <w:rPr>
          <w:sz w:val="28"/>
          <w:szCs w:val="28"/>
          <w:lang w:val="uk-UA"/>
        </w:rPr>
        <w:t xml:space="preserve">Нинішній стан охоплення казначейськими функціями, враховуючи інформаційну насиченість системи, її багаторівневу ієрархічну структуру, функціональну складність та необхідність роботи практично в реальному режимі часу синхронно з банківською системою, стало можливим завдяки проведеній значній роботі з автоматизації обчислювальних процесів. Практика переконує, що від надійної роботи інформаційної системи </w:t>
      </w:r>
      <w:r w:rsidR="00BD5337" w:rsidRPr="00BD5337">
        <w:rPr>
          <w:sz w:val="28"/>
          <w:szCs w:val="28"/>
          <w:highlight w:val="cyan"/>
          <w:lang w:val="uk-UA"/>
        </w:rPr>
        <w:t>значною</w:t>
      </w:r>
      <w:r w:rsidRPr="00F45002">
        <w:rPr>
          <w:sz w:val="28"/>
          <w:szCs w:val="28"/>
          <w:lang w:val="uk-UA"/>
        </w:rPr>
        <w:t xml:space="preserve"> мірою залежить успішність виконання органами державного казначейства своїх функціональних повноважень. Автоматизовані інформаційні системи, що використовуються у системі казначейства, постійно модернізуються, що пов’язано з появою досконаліших апаратних і програмних засобів. Це дозволяє адекватно реагувати на вплив змінного внутрішнього і зовнішнього середовища, забезпечувати ефективне управління фінансовими ресурсами держави.</w:t>
      </w:r>
    </w:p>
    <w:p w:rsidR="00CE71EC" w:rsidRDefault="00CE71EC" w:rsidP="00BE7DFC">
      <w:pPr>
        <w:spacing w:line="360" w:lineRule="auto"/>
        <w:ind w:firstLine="709"/>
        <w:jc w:val="both"/>
        <w:rPr>
          <w:sz w:val="28"/>
          <w:szCs w:val="28"/>
          <w:lang w:val="uk-UA"/>
        </w:rPr>
      </w:pPr>
    </w:p>
    <w:p w:rsidR="00CE71EC" w:rsidRPr="00174FFE" w:rsidRDefault="00CE71EC" w:rsidP="00BE7DFC">
      <w:pPr>
        <w:spacing w:line="360" w:lineRule="auto"/>
        <w:ind w:firstLine="709"/>
        <w:jc w:val="both"/>
        <w:rPr>
          <w:sz w:val="28"/>
          <w:szCs w:val="28"/>
          <w:lang w:val="uk-UA"/>
        </w:rPr>
      </w:pPr>
      <w:r w:rsidRPr="00BD5337">
        <w:rPr>
          <w:b/>
          <w:bCs/>
          <w:i/>
          <w:iCs/>
          <w:sz w:val="28"/>
          <w:szCs w:val="28"/>
          <w:highlight w:val="cyan"/>
          <w:lang w:val="uk-UA"/>
        </w:rPr>
        <w:t>3.3</w:t>
      </w:r>
      <w:r w:rsidR="00BD5337" w:rsidRPr="00BD5337">
        <w:rPr>
          <w:b/>
          <w:bCs/>
          <w:i/>
          <w:iCs/>
          <w:sz w:val="28"/>
          <w:szCs w:val="28"/>
          <w:highlight w:val="cyan"/>
          <w:lang w:val="uk-UA"/>
        </w:rPr>
        <w:t>.</w:t>
      </w:r>
      <w:r w:rsidRPr="00CE71EC">
        <w:rPr>
          <w:b/>
          <w:bCs/>
          <w:i/>
          <w:iCs/>
          <w:sz w:val="28"/>
          <w:szCs w:val="28"/>
          <w:lang w:val="uk-UA"/>
        </w:rPr>
        <w:t xml:space="preserve"> Міністерство фінансів України</w:t>
      </w:r>
    </w:p>
    <w:p w:rsidR="00CE71EC" w:rsidRDefault="00CE71EC" w:rsidP="00BE7DFC">
      <w:pPr>
        <w:spacing w:line="360" w:lineRule="auto"/>
        <w:ind w:firstLine="709"/>
        <w:jc w:val="both"/>
        <w:rPr>
          <w:sz w:val="28"/>
          <w:szCs w:val="28"/>
          <w:lang w:val="uk-UA"/>
        </w:rPr>
      </w:pPr>
      <w:r w:rsidRPr="00CE71EC">
        <w:rPr>
          <w:sz w:val="28"/>
          <w:szCs w:val="28"/>
          <w:lang w:val="uk-UA"/>
        </w:rPr>
        <w:t xml:space="preserve">Міністерство фінансів є головним органом у системі центральних органів виконавчої влади із забезпечення реалізації єдиної державної фінансової, </w:t>
      </w:r>
      <w:r w:rsidRPr="00CE71EC">
        <w:rPr>
          <w:sz w:val="28"/>
          <w:szCs w:val="28"/>
          <w:lang w:val="uk-UA"/>
        </w:rPr>
        <w:lastRenderedPageBreak/>
        <w:t xml:space="preserve">бюджетної, податкової, митної політики, політики у сфері державного внутрішнього фінансового контролю, розроблення та виробництва голографічних захисних елементів. Міністерство фінансів не є новим елементом незалежної України у системі управління державними коштами. </w:t>
      </w:r>
      <w:r w:rsidRPr="00BD5337">
        <w:rPr>
          <w:sz w:val="28"/>
          <w:szCs w:val="28"/>
          <w:highlight w:val="cyan"/>
          <w:lang w:val="uk-UA"/>
        </w:rPr>
        <w:t>Так</w:t>
      </w:r>
      <w:r w:rsidR="00BD5337" w:rsidRPr="00BD5337">
        <w:rPr>
          <w:sz w:val="28"/>
          <w:szCs w:val="28"/>
          <w:highlight w:val="cyan"/>
          <w:lang w:val="uk-UA"/>
        </w:rPr>
        <w:t>,</w:t>
      </w:r>
      <w:r w:rsidRPr="00CE71EC">
        <w:rPr>
          <w:sz w:val="28"/>
          <w:szCs w:val="28"/>
          <w:lang w:val="uk-UA"/>
        </w:rPr>
        <w:t xml:space="preserve"> постановою Ради Міністрів УРСР від 22.11.1971 р. № 514 було затверджено Положення «Про Міністерство фінансів УРСР». Коли Україна здобула незалежність 1991 року, виникла потреба реформувати фінансову сферу, а отже, й провести зміни в Міністерстві фінансів України, перетвореному з Міністерства фінансів УРСР. Діяльність центрального органа державної виконавчої влади незалежної України була регламентована Положенням «Про Міністерство фінансів України», що було затверджене постановою Кабінету Міністрів України від 27.02.1993 р. № 147. На сьогоднішній день Міністерство фінансів здійснює свою діяльність відповідно до Указу Президента України про затвердження Положення «Про Міністерство фінансів України» № 1081/99 від 26.08.1999 р. Крім вищеназваного </w:t>
      </w:r>
      <w:r w:rsidRPr="00BD5337">
        <w:rPr>
          <w:sz w:val="28"/>
          <w:szCs w:val="28"/>
          <w:highlight w:val="cyan"/>
          <w:lang w:val="uk-UA"/>
        </w:rPr>
        <w:t>Положення</w:t>
      </w:r>
      <w:r w:rsidR="00BD5337" w:rsidRPr="00BD5337">
        <w:rPr>
          <w:sz w:val="28"/>
          <w:szCs w:val="28"/>
          <w:highlight w:val="cyan"/>
          <w:lang w:val="uk-UA"/>
        </w:rPr>
        <w:t>,</w:t>
      </w:r>
      <w:r w:rsidRPr="00CE71EC">
        <w:rPr>
          <w:sz w:val="28"/>
          <w:szCs w:val="28"/>
          <w:lang w:val="uk-UA"/>
        </w:rPr>
        <w:t xml:space="preserve"> Міністерство фінансів України у своїй діяльності керується Конституцією України, законами України, актами Президента України, Кабінету Міністрів України та іншими нормативно-правовими актами.</w:t>
      </w:r>
    </w:p>
    <w:p w:rsidR="00CE71EC" w:rsidRPr="00CE71EC" w:rsidRDefault="00CE71EC" w:rsidP="00BE7DFC">
      <w:pPr>
        <w:spacing w:line="360" w:lineRule="auto"/>
        <w:ind w:firstLine="709"/>
        <w:jc w:val="both"/>
        <w:rPr>
          <w:sz w:val="28"/>
          <w:szCs w:val="28"/>
          <w:lang w:val="uk-UA"/>
        </w:rPr>
      </w:pPr>
      <w:r w:rsidRPr="00CE71EC">
        <w:rPr>
          <w:sz w:val="28"/>
          <w:szCs w:val="28"/>
          <w:lang w:val="uk-UA"/>
        </w:rPr>
        <w:t>З виходом на міжнародну арену, були перевизначені завдання міністерства, проте найголовніші – формування Державного бюджету та ефективне використання бюджетних коштів – залишилися за Міністерством фінансів.</w:t>
      </w:r>
    </w:p>
    <w:p w:rsidR="00174FFE" w:rsidRPr="00174FFE" w:rsidRDefault="00174FFE" w:rsidP="00BE7DFC">
      <w:pPr>
        <w:tabs>
          <w:tab w:val="left" w:pos="6180"/>
        </w:tabs>
        <w:spacing w:line="360" w:lineRule="auto"/>
        <w:ind w:firstLine="709"/>
        <w:jc w:val="both"/>
        <w:rPr>
          <w:rFonts w:eastAsia="Calibri"/>
          <w:sz w:val="28"/>
          <w:szCs w:val="28"/>
          <w:lang w:val="uk-UA" w:eastAsia="en-US"/>
        </w:rPr>
      </w:pPr>
      <w:r w:rsidRPr="00174FFE">
        <w:rPr>
          <w:rFonts w:eastAsia="Calibri"/>
          <w:b/>
          <w:sz w:val="28"/>
          <w:szCs w:val="28"/>
          <w:lang w:val="uk-UA" w:eastAsia="en-US"/>
        </w:rPr>
        <w:t>Основними завданнями</w:t>
      </w:r>
      <w:r w:rsidRPr="00174FFE">
        <w:rPr>
          <w:rFonts w:eastAsia="Calibri"/>
          <w:sz w:val="28"/>
          <w:szCs w:val="28"/>
          <w:lang w:val="uk-UA" w:eastAsia="en-US"/>
        </w:rPr>
        <w:t xml:space="preserve"> Мінфіну України є:</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формування та забезпечення реалізації державної фінансової,  бюджетної, податкової і митної політики;</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 xml:space="preserve">формування та забезпечення реалізації державної політики у сфері казначейського обслуговування бюджетних коштів, бухгалтерського обліку, випуску та проведення лотерей, організації та контролю за виготовленням цінних паперів, документів суворої звітності, видобутку, виробництва, використання та зберігання дорогоцінних металів і дорогоцінного каміння, </w:t>
      </w:r>
      <w:r w:rsidRPr="00174FFE">
        <w:rPr>
          <w:rFonts w:eastAsia="Calibri"/>
          <w:sz w:val="28"/>
          <w:szCs w:val="28"/>
          <w:lang w:val="uk-UA" w:eastAsia="en-US"/>
        </w:rPr>
        <w:lastRenderedPageBreak/>
        <w:t>дорогоцінного каміння органогенного утворення та напівдорогоцінного каміння, їх обігу та обліку, у сфері запобігання і протидії легалізації (відмиванню) доходів, одержаних злочинним шляхом, або фінансуванню тероризму;</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формування і забезпечення у межах повноважень реалізації державної політики у сфері державного фінансового контролю, координації та спрямовування діяльності органів виконавчої влади, уповноважених на проведення контролю за дотриманням бюджетного законодавства;</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забезпечення концентрації фінансових ресурсів на пріоритетних напрямах соціально-економічного розвитку України;</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здійснення заходів із підвищення ефективності управління державними фінансами;</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 xml:space="preserve">проведення разом з іншими органами виконавчої влади аналізу фінансово-економічного стану держави, перспектив її </w:t>
      </w:r>
      <w:r w:rsidR="00D17BEE" w:rsidRPr="00D17BEE">
        <w:rPr>
          <w:rFonts w:eastAsia="Calibri"/>
          <w:sz w:val="28"/>
          <w:szCs w:val="28"/>
          <w:highlight w:val="cyan"/>
          <w:lang w:val="uk-UA" w:eastAsia="en-US"/>
        </w:rPr>
        <w:t>по</w:t>
      </w:r>
      <w:r w:rsidRPr="00D17BEE">
        <w:rPr>
          <w:rFonts w:eastAsia="Calibri"/>
          <w:sz w:val="28"/>
          <w:szCs w:val="28"/>
          <w:highlight w:val="cyan"/>
          <w:lang w:val="uk-UA" w:eastAsia="en-US"/>
        </w:rPr>
        <w:t>дальшого</w:t>
      </w:r>
      <w:r w:rsidRPr="00174FFE">
        <w:rPr>
          <w:rFonts w:eastAsia="Calibri"/>
          <w:sz w:val="28"/>
          <w:szCs w:val="28"/>
          <w:lang w:val="uk-UA" w:eastAsia="en-US"/>
        </w:rPr>
        <w:t xml:space="preserve"> розвитку;</w:t>
      </w:r>
    </w:p>
    <w:p w:rsidR="00174FFE" w:rsidRPr="00BE7DFC" w:rsidRDefault="00174FFE" w:rsidP="00BE7DFC">
      <w:pPr>
        <w:numPr>
          <w:ilvl w:val="0"/>
          <w:numId w:val="6"/>
        </w:numPr>
        <w:tabs>
          <w:tab w:val="left" w:pos="6180"/>
        </w:tabs>
        <w:spacing w:line="360" w:lineRule="auto"/>
        <w:ind w:left="0" w:firstLine="709"/>
        <w:jc w:val="both"/>
        <w:rPr>
          <w:rFonts w:eastAsia="Calibri"/>
          <w:spacing w:val="-6"/>
          <w:sz w:val="28"/>
          <w:szCs w:val="28"/>
          <w:lang w:val="uk-UA" w:eastAsia="en-US"/>
        </w:rPr>
      </w:pPr>
      <w:r w:rsidRPr="00BE7DFC">
        <w:rPr>
          <w:rFonts w:eastAsia="Calibri"/>
          <w:spacing w:val="-6"/>
          <w:sz w:val="28"/>
          <w:szCs w:val="28"/>
          <w:lang w:val="uk-UA" w:eastAsia="en-US"/>
        </w:rPr>
        <w:t>розроблення разом з іншими центральними органами виконавчої влади проекту Основних напрямів бюджетної політики на наступний бюджетний період;</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розроблення в установленому порядку проекту закону про Державний бюджет України;</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організація роботи, пов'язаної зі складанням та управлінням виконання Державного бюджету України, координація діяльності учасників бюджетного процесу з питань виконання бюджету;</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розроблення в установленому порядку прогнозу Державного бюджету України на наступні за плановим два бюджетні періоди;</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удосконалення міжбюджетних відносин;</w:t>
      </w:r>
    </w:p>
    <w:p w:rsidR="00174FFE" w:rsidRPr="00BE7DFC" w:rsidRDefault="00174FFE" w:rsidP="00BE7DFC">
      <w:pPr>
        <w:numPr>
          <w:ilvl w:val="0"/>
          <w:numId w:val="6"/>
        </w:numPr>
        <w:tabs>
          <w:tab w:val="left" w:pos="6180"/>
        </w:tabs>
        <w:spacing w:line="360" w:lineRule="auto"/>
        <w:ind w:left="0" w:firstLine="709"/>
        <w:jc w:val="both"/>
        <w:rPr>
          <w:rFonts w:eastAsia="Calibri"/>
          <w:spacing w:val="-6"/>
          <w:sz w:val="28"/>
          <w:szCs w:val="28"/>
          <w:lang w:val="uk-UA" w:eastAsia="en-US"/>
        </w:rPr>
      </w:pPr>
      <w:r w:rsidRPr="00BE7DFC">
        <w:rPr>
          <w:rFonts w:eastAsia="Calibri"/>
          <w:spacing w:val="-6"/>
          <w:sz w:val="28"/>
          <w:szCs w:val="28"/>
          <w:lang w:val="uk-UA" w:eastAsia="en-US"/>
        </w:rPr>
        <w:t>забезпечення управління державним та гарантованим державним боргом;</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удосконалення методів фінансового і бюджетного планування;</w:t>
      </w:r>
    </w:p>
    <w:p w:rsidR="00174FFE" w:rsidRPr="00BE7DFC" w:rsidRDefault="00174FFE" w:rsidP="00BE7DFC">
      <w:pPr>
        <w:numPr>
          <w:ilvl w:val="0"/>
          <w:numId w:val="6"/>
        </w:numPr>
        <w:tabs>
          <w:tab w:val="left" w:pos="6180"/>
        </w:tabs>
        <w:spacing w:line="360" w:lineRule="auto"/>
        <w:ind w:left="0" w:firstLine="709"/>
        <w:jc w:val="both"/>
        <w:rPr>
          <w:rFonts w:eastAsia="Calibri"/>
          <w:spacing w:val="-6"/>
          <w:sz w:val="28"/>
          <w:szCs w:val="28"/>
          <w:lang w:val="uk-UA" w:eastAsia="en-US"/>
        </w:rPr>
      </w:pPr>
      <w:r w:rsidRPr="00BE7DFC">
        <w:rPr>
          <w:rFonts w:eastAsia="Calibri"/>
          <w:spacing w:val="-6"/>
          <w:sz w:val="28"/>
          <w:szCs w:val="28"/>
          <w:lang w:val="uk-UA" w:eastAsia="en-US"/>
        </w:rPr>
        <w:t xml:space="preserve">здійснення державного регулювання бухгалтерського обліку та фінансової і бюджетної звітності в Україні, розроблення стратегії розвитку національної системи бухгалтерського обліку, визначення єдиних методологічних засад бухгалтерського обліку та складання фінансової і бюджетної звітності, обов'язкових </w:t>
      </w:r>
      <w:r w:rsidRPr="00BE7DFC">
        <w:rPr>
          <w:rFonts w:eastAsia="Calibri"/>
          <w:spacing w:val="-6"/>
          <w:sz w:val="28"/>
          <w:szCs w:val="28"/>
          <w:lang w:val="uk-UA" w:eastAsia="en-US"/>
        </w:rPr>
        <w:lastRenderedPageBreak/>
        <w:t>для всіх юридичних осіб незалежно від організаційно-правової форми, форми власності та підпорядкування (крім банків), адаптація законодавства з питань бухгалтерського обліку в Україні до законодавства Європейського Союзу та запровадження міжнародних стандартів фінансової звітності;</w:t>
      </w:r>
    </w:p>
    <w:p w:rsid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забезпечення здійснення повноважень головного розпорядника бюджетних коштів в установах і організаціях, що належать до сфери управління Мінфіну України, центральних органах виконавчої влади;</w:t>
      </w:r>
    </w:p>
    <w:p w:rsidR="00EC4F58" w:rsidRPr="00174FFE" w:rsidRDefault="00174FFE" w:rsidP="00BE7DFC">
      <w:pPr>
        <w:numPr>
          <w:ilvl w:val="0"/>
          <w:numId w:val="6"/>
        </w:numPr>
        <w:tabs>
          <w:tab w:val="left" w:pos="6180"/>
        </w:tabs>
        <w:spacing w:line="360" w:lineRule="auto"/>
        <w:ind w:left="0" w:firstLine="709"/>
        <w:jc w:val="both"/>
        <w:rPr>
          <w:rFonts w:eastAsia="Calibri"/>
          <w:sz w:val="28"/>
          <w:szCs w:val="28"/>
          <w:lang w:val="uk-UA" w:eastAsia="en-US"/>
        </w:rPr>
      </w:pPr>
      <w:r w:rsidRPr="00174FFE">
        <w:rPr>
          <w:rFonts w:eastAsia="Calibri"/>
          <w:sz w:val="28"/>
          <w:szCs w:val="28"/>
          <w:lang w:val="uk-UA" w:eastAsia="en-US"/>
        </w:rPr>
        <w:t>інформування громадськості про економічні та фіскальні цілі держави.</w:t>
      </w:r>
    </w:p>
    <w:p w:rsidR="00174FFE" w:rsidRDefault="00174FFE" w:rsidP="00BE7DFC">
      <w:pPr>
        <w:tabs>
          <w:tab w:val="left" w:pos="6180"/>
        </w:tabs>
        <w:spacing w:line="360" w:lineRule="auto"/>
        <w:ind w:firstLine="709"/>
        <w:jc w:val="both"/>
        <w:rPr>
          <w:rFonts w:eastAsia="Calibri"/>
          <w:sz w:val="28"/>
          <w:szCs w:val="28"/>
          <w:lang w:val="uk-UA" w:eastAsia="en-US"/>
        </w:rPr>
      </w:pPr>
    </w:p>
    <w:p w:rsidR="00EC4F58" w:rsidRPr="00EC4F58" w:rsidRDefault="00396F0E" w:rsidP="00EC4F58">
      <w:pPr>
        <w:tabs>
          <w:tab w:val="left" w:pos="6180"/>
        </w:tabs>
        <w:spacing w:after="100" w:line="276" w:lineRule="auto"/>
        <w:jc w:val="both"/>
        <w:rPr>
          <w:rFonts w:eastAsia="Calibri"/>
          <w:sz w:val="28"/>
          <w:szCs w:val="28"/>
          <w:lang w:val="uk-UA" w:eastAsia="en-US"/>
        </w:rPr>
      </w:pPr>
      <w:r>
        <w:rPr>
          <w:rFonts w:eastAsia="Calibri"/>
          <w:noProof/>
          <w:sz w:val="28"/>
          <w:szCs w:val="28"/>
        </w:rPr>
        <w:pict>
          <v:group id="_x0000_s1184" style="position:absolute;left:0;text-align:left;margin-left:-18.4pt;margin-top:8.8pt;width:507.75pt;height:423.75pt;z-index:4" coordorigin="677,2790" coordsize="10155,8475">
            <v:rect id="_x0000_s1153" style="position:absolute;left:677;top:8441;width:2865;height:1339">
              <v:textbox style="mso-next-textbox:#_x0000_s1153">
                <w:txbxContent>
                  <w:p w:rsidR="00EC4F58" w:rsidRPr="00503067" w:rsidRDefault="00EC4F58" w:rsidP="00EC4F58">
                    <w:pPr>
                      <w:jc w:val="center"/>
                      <w:rPr>
                        <w:i/>
                        <w:sz w:val="26"/>
                        <w:szCs w:val="26"/>
                        <w:lang w:val="uk-UA"/>
                      </w:rPr>
                    </w:pPr>
                    <w:r w:rsidRPr="00503067">
                      <w:rPr>
                        <w:i/>
                        <w:sz w:val="26"/>
                        <w:szCs w:val="26"/>
                        <w:lang w:val="uk-UA"/>
                      </w:rPr>
                      <w:t>Автономна Республіка Крим</w:t>
                    </w:r>
                  </w:p>
                  <w:p w:rsidR="00EC4F58" w:rsidRPr="00503067" w:rsidRDefault="00EC4F58" w:rsidP="00EC4F58">
                    <w:pPr>
                      <w:jc w:val="center"/>
                      <w:rPr>
                        <w:i/>
                        <w:sz w:val="26"/>
                        <w:szCs w:val="26"/>
                        <w:lang w:val="uk-UA"/>
                      </w:rPr>
                    </w:pPr>
                    <w:r w:rsidRPr="00503067">
                      <w:rPr>
                        <w:i/>
                        <w:sz w:val="26"/>
                        <w:szCs w:val="26"/>
                        <w:lang w:val="uk-UA"/>
                      </w:rPr>
                      <w:t>Міністерство фінансів</w:t>
                    </w:r>
                  </w:p>
                </w:txbxContent>
              </v:textbox>
            </v:rect>
            <v:rect id="_x0000_s1154" style="position:absolute;left:4292;top:8276;width:2865;height:754">
              <v:textbox style="mso-next-textbox:#_x0000_s1154">
                <w:txbxContent>
                  <w:p w:rsidR="00EC4F58" w:rsidRDefault="00EC4F58" w:rsidP="00EC4F58">
                    <w:pPr>
                      <w:jc w:val="center"/>
                      <w:rPr>
                        <w:i/>
                        <w:sz w:val="26"/>
                        <w:szCs w:val="26"/>
                        <w:lang w:val="uk-UA"/>
                      </w:rPr>
                    </w:pPr>
                    <w:r w:rsidRPr="00503067">
                      <w:rPr>
                        <w:i/>
                        <w:sz w:val="26"/>
                        <w:szCs w:val="26"/>
                        <w:lang w:val="uk-UA"/>
                      </w:rPr>
                      <w:t>Області</w:t>
                    </w:r>
                  </w:p>
                  <w:p w:rsidR="00EC4F58" w:rsidRPr="00503067" w:rsidRDefault="00EC4F58" w:rsidP="00EC4F58">
                    <w:pPr>
                      <w:jc w:val="center"/>
                      <w:rPr>
                        <w:i/>
                        <w:sz w:val="26"/>
                        <w:szCs w:val="26"/>
                        <w:lang w:val="uk-UA"/>
                      </w:rPr>
                    </w:pPr>
                    <w:r w:rsidRPr="00503067">
                      <w:rPr>
                        <w:i/>
                        <w:sz w:val="26"/>
                        <w:szCs w:val="26"/>
                        <w:lang w:val="uk-UA"/>
                      </w:rPr>
                      <w:t>Фінансові управління</w:t>
                    </w:r>
                  </w:p>
                </w:txbxContent>
              </v:textbox>
            </v:rect>
            <v:rect id="_x0000_s1155" style="position:absolute;left:7607;top:8441;width:2865;height:1339">
              <v:textbox style="mso-next-textbox:#_x0000_s1155">
                <w:txbxContent>
                  <w:p w:rsidR="00EC4F58" w:rsidRPr="00503067" w:rsidRDefault="00EC4F58" w:rsidP="00EC4F58">
                    <w:pPr>
                      <w:jc w:val="center"/>
                      <w:rPr>
                        <w:i/>
                        <w:sz w:val="26"/>
                        <w:szCs w:val="26"/>
                        <w:lang w:val="uk-UA"/>
                      </w:rPr>
                    </w:pPr>
                    <w:r w:rsidRPr="00503067">
                      <w:rPr>
                        <w:i/>
                        <w:sz w:val="26"/>
                        <w:szCs w:val="26"/>
                        <w:lang w:val="uk-UA"/>
                      </w:rPr>
                      <w:t>Міста державного підпорядкування (Київ, Севастополь)</w:t>
                    </w:r>
                  </w:p>
                  <w:p w:rsidR="00EC4F58" w:rsidRPr="00503067" w:rsidRDefault="00EC4F58" w:rsidP="00EC4F58">
                    <w:pPr>
                      <w:jc w:val="center"/>
                      <w:rPr>
                        <w:i/>
                        <w:sz w:val="26"/>
                        <w:szCs w:val="26"/>
                        <w:lang w:val="uk-UA"/>
                      </w:rPr>
                    </w:pPr>
                    <w:r w:rsidRPr="00503067">
                      <w:rPr>
                        <w:i/>
                        <w:sz w:val="26"/>
                        <w:szCs w:val="26"/>
                        <w:lang w:val="uk-UA"/>
                      </w:rPr>
                      <w:t>Фінансові управління</w:t>
                    </w:r>
                  </w:p>
                </w:txbxContent>
              </v:textbox>
            </v:rect>
            <v:rect id="_x0000_s1156" style="position:absolute;left:677;top:10252;width:3615;height:728">
              <v:textbox style="mso-next-textbox:#_x0000_s1156">
                <w:txbxContent>
                  <w:p w:rsidR="00EC4F58" w:rsidRPr="00503067" w:rsidRDefault="00EC4F58" w:rsidP="00EC4F58">
                    <w:pPr>
                      <w:jc w:val="center"/>
                      <w:rPr>
                        <w:i/>
                        <w:sz w:val="26"/>
                        <w:szCs w:val="26"/>
                        <w:lang w:val="uk-UA"/>
                      </w:rPr>
                    </w:pPr>
                    <w:r w:rsidRPr="00503067">
                      <w:rPr>
                        <w:i/>
                        <w:sz w:val="26"/>
                        <w:szCs w:val="26"/>
                        <w:lang w:val="uk-UA"/>
                      </w:rPr>
                      <w:t>Райони в областях і містах</w:t>
                    </w:r>
                  </w:p>
                  <w:p w:rsidR="00EC4F58" w:rsidRPr="00503067" w:rsidRDefault="00EC4F58" w:rsidP="00EC4F58">
                    <w:pPr>
                      <w:jc w:val="center"/>
                      <w:rPr>
                        <w:i/>
                        <w:sz w:val="26"/>
                        <w:szCs w:val="26"/>
                        <w:lang w:val="uk-UA"/>
                      </w:rPr>
                    </w:pPr>
                    <w:r w:rsidRPr="00503067">
                      <w:rPr>
                        <w:i/>
                        <w:sz w:val="26"/>
                        <w:szCs w:val="26"/>
                        <w:lang w:val="uk-UA"/>
                      </w:rPr>
                      <w:t xml:space="preserve">Фінансові </w:t>
                    </w:r>
                    <w:r>
                      <w:rPr>
                        <w:i/>
                        <w:sz w:val="26"/>
                        <w:szCs w:val="26"/>
                        <w:lang w:val="uk-UA"/>
                      </w:rPr>
                      <w:t>управління</w:t>
                    </w:r>
                  </w:p>
                </w:txbxContent>
              </v:textbox>
            </v:rect>
            <v:rect id="_x0000_s1157" style="position:absolute;left:7394;top:10252;width:3438;height:1013">
              <v:textbox style="mso-next-textbox:#_x0000_s1157">
                <w:txbxContent>
                  <w:p w:rsidR="00EC4F58" w:rsidRPr="00503067" w:rsidRDefault="00EC4F58" w:rsidP="00D17BEE">
                    <w:pPr>
                      <w:jc w:val="center"/>
                      <w:rPr>
                        <w:i/>
                        <w:sz w:val="26"/>
                        <w:szCs w:val="26"/>
                        <w:lang w:val="uk-UA"/>
                      </w:rPr>
                    </w:pPr>
                    <w:r w:rsidRPr="00503067">
                      <w:rPr>
                        <w:i/>
                        <w:sz w:val="26"/>
                        <w:szCs w:val="26"/>
                        <w:lang w:val="uk-UA"/>
                      </w:rPr>
                      <w:t xml:space="preserve">Міста республіканського </w:t>
                    </w:r>
                    <w:r w:rsidR="00D17BEE">
                      <w:rPr>
                        <w:i/>
                        <w:sz w:val="26"/>
                        <w:szCs w:val="26"/>
                        <w:lang w:val="uk-UA"/>
                      </w:rPr>
                      <w:t xml:space="preserve">   </w:t>
                    </w:r>
                    <w:r w:rsidRPr="00D17BEE">
                      <w:rPr>
                        <w:i/>
                        <w:spacing w:val="-4"/>
                        <w:sz w:val="26"/>
                        <w:szCs w:val="26"/>
                        <w:highlight w:val="cyan"/>
                        <w:lang w:val="uk-UA"/>
                      </w:rPr>
                      <w:t>і</w:t>
                    </w:r>
                    <w:r w:rsidRPr="00D17BEE">
                      <w:rPr>
                        <w:i/>
                        <w:spacing w:val="-4"/>
                        <w:sz w:val="26"/>
                        <w:szCs w:val="26"/>
                        <w:lang w:val="uk-UA"/>
                      </w:rPr>
                      <w:t xml:space="preserve"> обласного підпорядкування</w:t>
                    </w:r>
                  </w:p>
                  <w:p w:rsidR="00EC4F58" w:rsidRPr="00503067" w:rsidRDefault="00EC4F58" w:rsidP="00EC4F58">
                    <w:pPr>
                      <w:jc w:val="center"/>
                      <w:rPr>
                        <w:i/>
                        <w:sz w:val="26"/>
                        <w:szCs w:val="26"/>
                        <w:lang w:val="uk-UA"/>
                      </w:rPr>
                    </w:pPr>
                    <w:r w:rsidRPr="00503067">
                      <w:rPr>
                        <w:i/>
                        <w:sz w:val="26"/>
                        <w:szCs w:val="26"/>
                        <w:lang w:val="uk-UA"/>
                      </w:rPr>
                      <w:t xml:space="preserve">Фінансові </w:t>
                    </w:r>
                    <w:r>
                      <w:rPr>
                        <w:i/>
                        <w:sz w:val="26"/>
                        <w:szCs w:val="26"/>
                        <w:lang w:val="uk-UA"/>
                      </w:rPr>
                      <w:t>управління</w:t>
                    </w:r>
                  </w:p>
                  <w:p w:rsidR="00EC4F58" w:rsidRPr="00503067" w:rsidRDefault="00EC4F58" w:rsidP="00EC4F58">
                    <w:pPr>
                      <w:jc w:val="center"/>
                      <w:rPr>
                        <w:i/>
                        <w:sz w:val="26"/>
                        <w:szCs w:val="26"/>
                        <w:lang w:val="uk-UA"/>
                      </w:rPr>
                    </w:pPr>
                  </w:p>
                  <w:p w:rsidR="00EC4F58" w:rsidRPr="00503067" w:rsidRDefault="00EC4F58" w:rsidP="00EC4F58">
                    <w:pPr>
                      <w:jc w:val="center"/>
                      <w:rPr>
                        <w:i/>
                        <w:sz w:val="26"/>
                        <w:szCs w:val="26"/>
                        <w:lang w:val="uk-UA"/>
                      </w:rPr>
                    </w:pPr>
                  </w:p>
                </w:txbxContent>
              </v:textbox>
            </v:rect>
            <v:shapetype id="_x0000_t32" coordsize="21600,21600" o:spt="32" o:oned="t" path="m,l21600,21600e" filled="f">
              <v:path arrowok="t" fillok="f" o:connecttype="none"/>
              <o:lock v:ext="edit" shapetype="t"/>
            </v:shapetype>
            <v:shape id="_x0000_s1158" type="#_x0000_t32" style="position:absolute;left:677;top:9120;width:2865;height:0" o:connectortype="straight"/>
            <v:shape id="_x0000_s1159" type="#_x0000_t32" style="position:absolute;left:4292;top:8625;width:2865;height:0" o:connectortype="straight"/>
            <v:shape id="_x0000_s1160" type="#_x0000_t32" style="position:absolute;left:7607;top:9450;width:2865;height:0" o:connectortype="straight"/>
            <v:shape id="_x0000_s1161" type="#_x0000_t32" style="position:absolute;left:677;top:10665;width:3615;height:0" o:connectortype="straight"/>
            <v:shape id="_x0000_s1162" type="#_x0000_t32" style="position:absolute;left:7394;top:10980;width:3438;height:0" o:connectortype="straight"/>
            <v:shape id="_x0000_s1169" type="#_x0000_t32" style="position:absolute;left:5639;top:7763;width:0;height:513" o:connectortype="straight"/>
            <v:shape id="_x0000_s1170" type="#_x0000_t32" style="position:absolute;left:2072;top:8036;width:7485;height:0" o:connectortype="straight"/>
            <v:shape id="_x0000_s1171" type="#_x0000_t32" style="position:absolute;left:2072;top:8036;width:0;height:405" o:connectortype="straight"/>
            <v:shape id="_x0000_s1172" type="#_x0000_t32" style="position:absolute;left:5644;top:9030;width:3;height:1080;flip:x" o:connectortype="straight"/>
            <v:shape id="_x0000_s1173" type="#_x0000_t32" style="position:absolute;left:9557;top:8036;width:0;height:405" o:connectortype="straight"/>
            <v:shape id="_x0000_s1174" type="#_x0000_t32" style="position:absolute;left:2072;top:10109;width:7485;height:1" o:connectortype="straight"/>
            <v:shape id="_x0000_s1175" type="#_x0000_t32" style="position:absolute;left:2072;top:10109;width:0;height:143" o:connectortype="straight"/>
            <v:shape id="_x0000_s1176" type="#_x0000_t32" style="position:absolute;left:9557;top:10110;width:0;height:143" o:connectortype="straight"/>
            <v:group id="_x0000_s1183" style="position:absolute;left:677;top:2790;width:9795;height:4478" coordorigin="677,2790" coordsize="9795,4478">
              <v:rect id="_x0000_s1143" style="position:absolute;left:2792;top:2790;width:5685;height:495">
                <v:textbox style="mso-next-textbox:#_x0000_s1143">
                  <w:txbxContent>
                    <w:p w:rsidR="00EC4F58" w:rsidRPr="003562A3" w:rsidRDefault="00EC4F58" w:rsidP="00EC4F58">
                      <w:pPr>
                        <w:jc w:val="center"/>
                        <w:rPr>
                          <w:b/>
                          <w:sz w:val="28"/>
                          <w:szCs w:val="28"/>
                          <w:lang w:val="uk-UA"/>
                        </w:rPr>
                      </w:pPr>
                      <w:r w:rsidRPr="003562A3">
                        <w:rPr>
                          <w:b/>
                          <w:sz w:val="28"/>
                          <w:szCs w:val="28"/>
                          <w:lang w:val="uk-UA"/>
                        </w:rPr>
                        <w:t>Президент України</w:t>
                      </w:r>
                    </w:p>
                  </w:txbxContent>
                </v:textbox>
              </v:rect>
              <v:rect id="_x0000_s1144" style="position:absolute;left:2792;top:3525;width:5685;height:495">
                <v:textbox style="mso-next-textbox:#_x0000_s1144">
                  <w:txbxContent>
                    <w:p w:rsidR="00EC4F58" w:rsidRPr="003562A3" w:rsidRDefault="00EC4F58" w:rsidP="00EC4F58">
                      <w:pPr>
                        <w:jc w:val="center"/>
                        <w:rPr>
                          <w:b/>
                          <w:sz w:val="28"/>
                          <w:szCs w:val="28"/>
                          <w:lang w:val="uk-UA"/>
                        </w:rPr>
                      </w:pPr>
                      <w:r w:rsidRPr="003562A3">
                        <w:rPr>
                          <w:b/>
                          <w:sz w:val="28"/>
                          <w:szCs w:val="28"/>
                          <w:lang w:val="uk-UA"/>
                        </w:rPr>
                        <w:t>Кабінет Міністрів України</w:t>
                      </w:r>
                    </w:p>
                  </w:txbxContent>
                </v:textbox>
              </v:rect>
              <v:rect id="_x0000_s1145" style="position:absolute;left:2792;top:4290;width:5685;height:495">
                <v:textbox style="mso-next-textbox:#_x0000_s1145">
                  <w:txbxContent>
                    <w:p w:rsidR="00EC4F58" w:rsidRPr="003562A3" w:rsidRDefault="00EC4F58" w:rsidP="00EC4F58">
                      <w:pPr>
                        <w:jc w:val="center"/>
                        <w:rPr>
                          <w:b/>
                          <w:sz w:val="28"/>
                          <w:szCs w:val="28"/>
                          <w:lang w:val="uk-UA"/>
                        </w:rPr>
                      </w:pPr>
                      <w:r w:rsidRPr="003562A3">
                        <w:rPr>
                          <w:b/>
                          <w:sz w:val="28"/>
                          <w:szCs w:val="28"/>
                          <w:lang w:val="uk-UA"/>
                        </w:rPr>
                        <w:t>Міністр фінансів України</w:t>
                      </w:r>
                    </w:p>
                  </w:txbxContent>
                </v:textbox>
              </v:rect>
              <v:rect id="_x0000_s1146" style="position:absolute;left:2792;top:5070;width:5685;height:495">
                <v:textbox style="mso-next-textbox:#_x0000_s1146">
                  <w:txbxContent>
                    <w:p w:rsidR="00EC4F58" w:rsidRPr="003562A3" w:rsidRDefault="00EC4F58" w:rsidP="00EC4F58">
                      <w:pPr>
                        <w:jc w:val="center"/>
                        <w:rPr>
                          <w:b/>
                          <w:i/>
                          <w:sz w:val="28"/>
                          <w:szCs w:val="28"/>
                          <w:lang w:val="uk-UA"/>
                        </w:rPr>
                      </w:pPr>
                      <w:r w:rsidRPr="003562A3">
                        <w:rPr>
                          <w:b/>
                          <w:i/>
                          <w:sz w:val="28"/>
                          <w:szCs w:val="28"/>
                          <w:lang w:val="uk-UA"/>
                        </w:rPr>
                        <w:t>Міністерство фінансів України</w:t>
                      </w:r>
                    </w:p>
                  </w:txbxContent>
                </v:textbox>
              </v:rect>
              <v:rect id="_x0000_s1147" style="position:absolute;left:677;top:5798;width:2865;height:881">
                <v:textbox style="mso-next-textbox:#_x0000_s1147">
                  <w:txbxContent>
                    <w:p w:rsidR="00EC4F58" w:rsidRPr="00503067" w:rsidRDefault="00D17BEE" w:rsidP="00EC4F58">
                      <w:pPr>
                        <w:jc w:val="center"/>
                        <w:rPr>
                          <w:i/>
                          <w:sz w:val="26"/>
                          <w:szCs w:val="26"/>
                          <w:lang w:val="uk-UA"/>
                        </w:rPr>
                      </w:pPr>
                      <w:r w:rsidRPr="00D17BEE">
                        <w:rPr>
                          <w:i/>
                          <w:sz w:val="26"/>
                          <w:szCs w:val="26"/>
                          <w:highlight w:val="cyan"/>
                          <w:lang w:val="uk-UA"/>
                        </w:rPr>
                        <w:t>Науково–</w:t>
                      </w:r>
                      <w:r w:rsidR="00EC4F58" w:rsidRPr="00D17BEE">
                        <w:rPr>
                          <w:i/>
                          <w:sz w:val="26"/>
                          <w:szCs w:val="26"/>
                          <w:highlight w:val="cyan"/>
                          <w:lang w:val="uk-UA"/>
                        </w:rPr>
                        <w:t>дослідний</w:t>
                      </w:r>
                      <w:r w:rsidR="00EC4F58" w:rsidRPr="00503067">
                        <w:rPr>
                          <w:i/>
                          <w:sz w:val="26"/>
                          <w:szCs w:val="26"/>
                          <w:lang w:val="uk-UA"/>
                        </w:rPr>
                        <w:t xml:space="preserve"> фінансовий інститут</w:t>
                      </w:r>
                    </w:p>
                  </w:txbxContent>
                </v:textbox>
              </v:rect>
              <v:rect id="_x0000_s1148" style="position:absolute;left:7607;top:5798;width:2865;height:1323">
                <v:textbox style="mso-next-textbox:#_x0000_s1148">
                  <w:txbxContent>
                    <w:p w:rsidR="00EC4F58" w:rsidRPr="00503067" w:rsidRDefault="00EC4F58" w:rsidP="00EC4F58">
                      <w:pPr>
                        <w:jc w:val="center"/>
                        <w:rPr>
                          <w:i/>
                          <w:sz w:val="26"/>
                          <w:szCs w:val="26"/>
                          <w:lang w:val="uk-UA"/>
                        </w:rPr>
                      </w:pPr>
                      <w:r w:rsidRPr="00503067">
                        <w:rPr>
                          <w:i/>
                          <w:sz w:val="26"/>
                          <w:szCs w:val="26"/>
                          <w:lang w:val="uk-UA"/>
                        </w:rPr>
                        <w:t>Державний департамент фінансового моніторингу</w:t>
                      </w:r>
                    </w:p>
                  </w:txbxContent>
                </v:textbox>
              </v:rect>
              <v:rect id="_x0000_s1149" style="position:absolute;left:4292;top:5798;width:2865;height:495">
                <v:textbox style="mso-next-textbox:#_x0000_s1149">
                  <w:txbxContent>
                    <w:p w:rsidR="00EC4F58" w:rsidRPr="00503067" w:rsidRDefault="00EC4F58" w:rsidP="00EC4F58">
                      <w:pPr>
                        <w:jc w:val="center"/>
                        <w:rPr>
                          <w:i/>
                          <w:sz w:val="26"/>
                          <w:szCs w:val="26"/>
                          <w:lang w:val="uk-UA"/>
                        </w:rPr>
                      </w:pPr>
                      <w:r w:rsidRPr="00503067">
                        <w:rPr>
                          <w:i/>
                          <w:sz w:val="26"/>
                          <w:szCs w:val="26"/>
                          <w:lang w:val="uk-UA"/>
                        </w:rPr>
                        <w:t>Департаменти</w:t>
                      </w:r>
                    </w:p>
                  </w:txbxContent>
                </v:textbox>
              </v:rect>
              <v:rect id="_x0000_s1150" style="position:absolute;left:4292;top:6533;width:2865;height:495">
                <v:textbox style="mso-next-textbox:#_x0000_s1150">
                  <w:txbxContent>
                    <w:p w:rsidR="00EC4F58" w:rsidRPr="00503067" w:rsidRDefault="00EC4F58" w:rsidP="00EC4F58">
                      <w:pPr>
                        <w:jc w:val="center"/>
                        <w:rPr>
                          <w:i/>
                          <w:sz w:val="26"/>
                          <w:szCs w:val="26"/>
                          <w:lang w:val="uk-UA"/>
                        </w:rPr>
                      </w:pPr>
                      <w:r w:rsidRPr="00503067">
                        <w:rPr>
                          <w:i/>
                          <w:sz w:val="26"/>
                          <w:szCs w:val="26"/>
                          <w:lang w:val="uk-UA"/>
                        </w:rPr>
                        <w:t>Управління</w:t>
                      </w:r>
                    </w:p>
                  </w:txbxContent>
                </v:textbox>
              </v:rect>
              <v:shape id="_x0000_s1163" type="#_x0000_t32" style="position:absolute;left:5642;top:3285;width:0;height:240" o:connectortype="straight"/>
              <v:shape id="_x0000_s1164" type="#_x0000_t32" style="position:absolute;left:5641;top:5565;width:1;height:233" o:connectortype="straight"/>
              <v:shape id="_x0000_s1165" type="#_x0000_t32" style="position:absolute;left:5639;top:4020;width:0;height:270" o:connectortype="straight"/>
              <v:shape id="_x0000_s1166" type="#_x0000_t32" style="position:absolute;left:5639;top:4785;width:4;height:285" o:connectortype="straight"/>
              <v:shape id="_x0000_s1167" type="#_x0000_t32" style="position:absolute;left:5640;top:6293;width:1;height:240;flip:x" o:connectortype="straight"/>
              <v:shape id="_x0000_s1168" type="#_x0000_t32" style="position:absolute;left:5639;top:7028;width:1;height:240;flip:x" o:connectortype="straight"/>
              <v:shape id="_x0000_s1178" type="#_x0000_t32" style="position:absolute;left:2309;top:5306;width:483;height:0;flip:x" o:connectortype="straight"/>
              <v:shape id="_x0000_s1179" type="#_x0000_t32" style="position:absolute;left:2309;top:5306;width:0;height:492" o:connectortype="straight"/>
              <v:shape id="_x0000_s1180" type="#_x0000_t32" style="position:absolute;left:8474;top:5306;width:483;height:0;flip:x" o:connectortype="straight"/>
              <v:shape id="_x0000_s1181" type="#_x0000_t32" style="position:absolute;left:8957;top:5313;width:0;height:492" o:connectortype="straight"/>
            </v:group>
          </v:group>
        </w:pict>
      </w:r>
      <w:r w:rsidR="00EC4F58" w:rsidRPr="00EC4F58">
        <w:rPr>
          <w:rFonts w:eastAsia="Calibri"/>
          <w:sz w:val="28"/>
          <w:szCs w:val="28"/>
          <w:lang w:val="uk-UA" w:eastAsia="en-US"/>
        </w:rPr>
        <w:tab/>
      </w:r>
    </w:p>
    <w:p w:rsidR="00EC4F58" w:rsidRPr="00EC4F58" w:rsidRDefault="00396F0E" w:rsidP="00EC4F58">
      <w:pPr>
        <w:spacing w:after="100" w:line="276" w:lineRule="auto"/>
        <w:jc w:val="both"/>
        <w:rPr>
          <w:rFonts w:eastAsia="Calibri"/>
          <w:sz w:val="28"/>
          <w:szCs w:val="28"/>
          <w:lang w:val="uk-UA" w:eastAsia="en-US"/>
        </w:rPr>
      </w:pPr>
      <w:r w:rsidRPr="00396F0E">
        <w:rPr>
          <w:rFonts w:eastAsia="Calibri"/>
          <w:noProof/>
          <w:sz w:val="28"/>
          <w:szCs w:val="28"/>
          <w:lang w:val="uk-UA"/>
        </w:rPr>
        <w:pict>
          <v:rect id="_x0000_s1152" style="position:absolute;left:0;text-align:left;margin-left:309.45pt;margin-top:212.2pt;width:143.25pt;height:25.65pt;z-index:2">
            <v:textbox style="mso-next-textbox:#_x0000_s1152">
              <w:txbxContent>
                <w:p w:rsidR="00EC4F58" w:rsidRPr="00503067" w:rsidRDefault="00EC4F58" w:rsidP="00EC4F58">
                  <w:pPr>
                    <w:jc w:val="center"/>
                    <w:rPr>
                      <w:i/>
                      <w:sz w:val="26"/>
                      <w:szCs w:val="26"/>
                      <w:lang w:val="uk-UA"/>
                    </w:rPr>
                  </w:pPr>
                  <w:r w:rsidRPr="00503067">
                    <w:rPr>
                      <w:i/>
                      <w:sz w:val="26"/>
                      <w:szCs w:val="26"/>
                      <w:lang w:val="uk-UA"/>
                    </w:rPr>
                    <w:t>Територіальні органи</w:t>
                  </w:r>
                </w:p>
              </w:txbxContent>
            </v:textbox>
          </v:rect>
        </w:pict>
      </w:r>
      <w:r w:rsidRPr="00396F0E">
        <w:rPr>
          <w:rFonts w:eastAsia="Calibri"/>
          <w:noProof/>
          <w:sz w:val="28"/>
          <w:szCs w:val="28"/>
          <w:lang w:val="uk-UA"/>
        </w:rPr>
        <w:pict>
          <v:shape id="_x0000_s1177" type="#_x0000_t32" style="position:absolute;left:0;text-align:left;margin-left:376.95pt;margin-top:202.45pt;width:0;height:9.75pt;z-index:3" o:connectortype="straight"/>
        </w:pict>
      </w:r>
      <w:r w:rsidRPr="00396F0E">
        <w:rPr>
          <w:rFonts w:eastAsia="Calibri"/>
          <w:noProof/>
          <w:sz w:val="28"/>
          <w:szCs w:val="28"/>
          <w:lang w:val="uk-UA"/>
        </w:rPr>
        <w:pict>
          <v:rect id="_x0000_s1151" style="position:absolute;left:0;text-align:left;margin-left:143.7pt;margin-top:209.2pt;width:143.25pt;height:24.75pt;z-index:1">
            <v:textbox style="mso-next-textbox:#_x0000_s1151">
              <w:txbxContent>
                <w:p w:rsidR="00EC4F58" w:rsidRPr="00503067" w:rsidRDefault="00EC4F58" w:rsidP="00EC4F58">
                  <w:pPr>
                    <w:jc w:val="center"/>
                    <w:rPr>
                      <w:i/>
                      <w:sz w:val="26"/>
                      <w:szCs w:val="26"/>
                      <w:lang w:val="uk-UA"/>
                    </w:rPr>
                  </w:pPr>
                  <w:r w:rsidRPr="00503067">
                    <w:rPr>
                      <w:i/>
                      <w:sz w:val="26"/>
                      <w:szCs w:val="26"/>
                      <w:lang w:val="uk-UA"/>
                    </w:rPr>
                    <w:t>Територіальні органи</w:t>
                  </w:r>
                </w:p>
              </w:txbxContent>
            </v:textbox>
          </v:rect>
        </w:pict>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r w:rsidR="00EC4F58" w:rsidRPr="00EC4F58">
        <w:rPr>
          <w:rFonts w:eastAsia="Calibri"/>
          <w:sz w:val="28"/>
          <w:szCs w:val="28"/>
          <w:lang w:val="uk-UA" w:eastAsia="en-US"/>
        </w:rPr>
        <w:tab/>
      </w:r>
    </w:p>
    <w:p w:rsidR="00EC4F58" w:rsidRPr="00EC4F58" w:rsidRDefault="00EC4F58" w:rsidP="00EC4F58">
      <w:pPr>
        <w:spacing w:after="100" w:line="276" w:lineRule="auto"/>
        <w:jc w:val="both"/>
        <w:rPr>
          <w:rFonts w:eastAsia="Calibri"/>
          <w:sz w:val="28"/>
          <w:szCs w:val="28"/>
          <w:lang w:val="uk-UA" w:eastAsia="en-US"/>
        </w:rPr>
      </w:pPr>
    </w:p>
    <w:p w:rsidR="00EC4F58" w:rsidRPr="00EC4F58" w:rsidRDefault="00EC4F58" w:rsidP="00EC4F58">
      <w:pPr>
        <w:spacing w:after="100" w:line="276" w:lineRule="auto"/>
        <w:jc w:val="both"/>
        <w:rPr>
          <w:rFonts w:eastAsia="Calibri"/>
          <w:sz w:val="28"/>
          <w:szCs w:val="28"/>
          <w:lang w:val="uk-UA" w:eastAsia="en-US"/>
        </w:rPr>
      </w:pPr>
    </w:p>
    <w:p w:rsidR="00EC4F58" w:rsidRPr="00EC4F58" w:rsidRDefault="00EC4F58" w:rsidP="00EC4F58">
      <w:pPr>
        <w:spacing w:after="100" w:line="276" w:lineRule="auto"/>
        <w:jc w:val="both"/>
        <w:rPr>
          <w:rFonts w:eastAsia="Calibri"/>
          <w:sz w:val="28"/>
          <w:szCs w:val="28"/>
          <w:lang w:val="uk-UA" w:eastAsia="en-US"/>
        </w:rPr>
      </w:pPr>
    </w:p>
    <w:p w:rsidR="00EC4F58" w:rsidRPr="00EC4F58" w:rsidRDefault="00EC4F58" w:rsidP="00EC4F58">
      <w:pPr>
        <w:spacing w:after="100" w:line="276" w:lineRule="auto"/>
        <w:jc w:val="both"/>
        <w:rPr>
          <w:rFonts w:eastAsia="Calibri"/>
          <w:sz w:val="28"/>
          <w:szCs w:val="28"/>
          <w:lang w:val="uk-UA" w:eastAsia="en-US"/>
        </w:rPr>
      </w:pPr>
    </w:p>
    <w:p w:rsidR="00EC4F58" w:rsidRPr="00EC4F58" w:rsidRDefault="00EC4F58" w:rsidP="00EC4F58">
      <w:pPr>
        <w:spacing w:after="100" w:line="276" w:lineRule="auto"/>
        <w:jc w:val="both"/>
        <w:rPr>
          <w:rFonts w:eastAsia="Calibri"/>
          <w:sz w:val="28"/>
          <w:szCs w:val="28"/>
          <w:lang w:val="uk-UA" w:eastAsia="en-US"/>
        </w:rPr>
      </w:pPr>
    </w:p>
    <w:p w:rsidR="00EC4F58" w:rsidRPr="00EC4F58" w:rsidRDefault="00EC4F58" w:rsidP="00BE7DFC">
      <w:pPr>
        <w:spacing w:after="100" w:line="360" w:lineRule="auto"/>
        <w:jc w:val="both"/>
        <w:rPr>
          <w:rFonts w:eastAsia="Calibri"/>
          <w:i/>
          <w:sz w:val="28"/>
          <w:szCs w:val="28"/>
          <w:lang w:eastAsia="en-US"/>
        </w:rPr>
      </w:pPr>
      <w:r w:rsidRPr="00EC4F58">
        <w:rPr>
          <w:rFonts w:eastAsia="Calibri"/>
          <w:i/>
          <w:sz w:val="28"/>
          <w:szCs w:val="28"/>
          <w:lang w:val="uk-UA" w:eastAsia="en-US"/>
        </w:rPr>
        <w:t xml:space="preserve">Рис. </w:t>
      </w:r>
      <w:r w:rsidRPr="00D17BEE">
        <w:rPr>
          <w:rFonts w:eastAsia="Calibri"/>
          <w:i/>
          <w:sz w:val="28"/>
          <w:szCs w:val="28"/>
          <w:highlight w:val="cyan"/>
          <w:lang w:val="uk-UA" w:eastAsia="en-US"/>
        </w:rPr>
        <w:t>3.1</w:t>
      </w:r>
      <w:r w:rsidR="00D17BEE" w:rsidRPr="00D17BEE">
        <w:rPr>
          <w:rFonts w:eastAsia="Calibri"/>
          <w:i/>
          <w:sz w:val="28"/>
          <w:szCs w:val="28"/>
          <w:highlight w:val="cyan"/>
          <w:lang w:val="uk-UA" w:eastAsia="en-US"/>
        </w:rPr>
        <w:t>.</w:t>
      </w:r>
      <w:r w:rsidRPr="00EC4F58">
        <w:rPr>
          <w:rFonts w:eastAsia="Calibri"/>
          <w:i/>
          <w:sz w:val="28"/>
          <w:szCs w:val="28"/>
          <w:lang w:val="uk-UA" w:eastAsia="en-US"/>
        </w:rPr>
        <w:t xml:space="preserve"> Організаційна структура системи Міністерства фінансів України </w:t>
      </w:r>
      <w:r w:rsidR="0058177F">
        <w:rPr>
          <w:rFonts w:eastAsia="Calibri"/>
          <w:i/>
          <w:sz w:val="28"/>
          <w:szCs w:val="28"/>
          <w:lang w:eastAsia="en-US"/>
        </w:rPr>
        <w:t>[</w:t>
      </w:r>
      <w:r w:rsidR="0058177F">
        <w:rPr>
          <w:rFonts w:eastAsia="Calibri"/>
          <w:i/>
          <w:sz w:val="28"/>
          <w:szCs w:val="28"/>
          <w:lang w:val="uk-UA" w:eastAsia="en-US"/>
        </w:rPr>
        <w:t>91</w:t>
      </w:r>
      <w:r w:rsidRPr="00EC4F58">
        <w:rPr>
          <w:rFonts w:eastAsia="Calibri"/>
          <w:i/>
          <w:sz w:val="28"/>
          <w:szCs w:val="28"/>
          <w:lang w:eastAsia="en-US"/>
        </w:rPr>
        <w:t>]</w:t>
      </w:r>
    </w:p>
    <w:p w:rsidR="0058177F" w:rsidRPr="0058177F" w:rsidRDefault="0058177F" w:rsidP="00BE7DFC">
      <w:pPr>
        <w:spacing w:line="360" w:lineRule="auto"/>
        <w:ind w:firstLine="709"/>
        <w:jc w:val="both"/>
        <w:rPr>
          <w:sz w:val="28"/>
          <w:szCs w:val="28"/>
          <w:lang w:val="uk-UA"/>
        </w:rPr>
      </w:pPr>
      <w:r w:rsidRPr="0058177F">
        <w:rPr>
          <w:sz w:val="28"/>
          <w:szCs w:val="28"/>
          <w:lang w:val="uk-UA"/>
        </w:rPr>
        <w:lastRenderedPageBreak/>
        <w:t>Міністерство фінансів України повинно забезпечувати реалізацію поставлених перед ним завдань і функцій на всій на всій території держави. У зв’язку з цим воно має територіальну структуру, яка охоплює всі адміністративні утворення в країні. Організаційна структура системи Міністерства фінансів України показана на рис. 3.1. До структури Міністерства фінансів України відносять:</w:t>
      </w:r>
    </w:p>
    <w:p w:rsidR="0058177F" w:rsidRPr="0058177F" w:rsidRDefault="0058177F" w:rsidP="00BE7DFC">
      <w:pPr>
        <w:spacing w:line="360" w:lineRule="auto"/>
        <w:ind w:firstLine="709"/>
        <w:jc w:val="both"/>
        <w:rPr>
          <w:sz w:val="28"/>
          <w:szCs w:val="28"/>
          <w:lang w:val="uk-UA"/>
        </w:rPr>
      </w:pPr>
      <w:r w:rsidRPr="0058177F">
        <w:rPr>
          <w:sz w:val="28"/>
          <w:szCs w:val="28"/>
          <w:lang w:val="uk-UA"/>
        </w:rPr>
        <w:t>- Центральний апарат Міністерства фінансів;</w:t>
      </w:r>
    </w:p>
    <w:p w:rsidR="0058177F" w:rsidRPr="0058177F" w:rsidRDefault="0058177F" w:rsidP="00BE7DFC">
      <w:pPr>
        <w:spacing w:line="360" w:lineRule="auto"/>
        <w:ind w:firstLine="709"/>
        <w:jc w:val="both"/>
        <w:rPr>
          <w:sz w:val="28"/>
          <w:szCs w:val="28"/>
          <w:lang w:val="uk-UA"/>
        </w:rPr>
      </w:pPr>
      <w:r w:rsidRPr="0058177F">
        <w:rPr>
          <w:sz w:val="28"/>
          <w:szCs w:val="28"/>
          <w:lang w:val="uk-UA"/>
        </w:rPr>
        <w:t>- Міністерство фінансів Автономної Республіки Крим;</w:t>
      </w:r>
    </w:p>
    <w:p w:rsidR="0058177F" w:rsidRPr="0058177F" w:rsidRDefault="0058177F" w:rsidP="00BE7DFC">
      <w:pPr>
        <w:spacing w:line="360" w:lineRule="auto"/>
        <w:ind w:firstLine="709"/>
        <w:jc w:val="both"/>
        <w:rPr>
          <w:sz w:val="28"/>
          <w:szCs w:val="28"/>
          <w:lang w:val="uk-UA"/>
        </w:rPr>
      </w:pPr>
      <w:r w:rsidRPr="0058177F">
        <w:rPr>
          <w:sz w:val="28"/>
          <w:szCs w:val="28"/>
          <w:lang w:val="uk-UA"/>
        </w:rPr>
        <w:t>- 24 обласних фінансових управління, Київське міське та фінансове управління Севастопольської міської державної адміністрації;</w:t>
      </w:r>
    </w:p>
    <w:p w:rsidR="0058177F" w:rsidRPr="0058177F" w:rsidRDefault="0058177F" w:rsidP="00BE7DFC">
      <w:pPr>
        <w:spacing w:line="360" w:lineRule="auto"/>
        <w:ind w:firstLine="709"/>
        <w:jc w:val="both"/>
        <w:rPr>
          <w:sz w:val="28"/>
          <w:szCs w:val="28"/>
          <w:lang w:val="uk-UA"/>
        </w:rPr>
      </w:pPr>
      <w:r w:rsidRPr="0058177F">
        <w:rPr>
          <w:sz w:val="28"/>
          <w:szCs w:val="28"/>
          <w:lang w:val="uk-UA"/>
        </w:rPr>
        <w:t xml:space="preserve">- 492 районних фінансових управління.  </w:t>
      </w:r>
    </w:p>
    <w:p w:rsidR="0058177F" w:rsidRPr="0058177F" w:rsidRDefault="0058177F" w:rsidP="00BE7DFC">
      <w:pPr>
        <w:spacing w:line="360" w:lineRule="auto"/>
        <w:ind w:firstLine="709"/>
        <w:jc w:val="both"/>
        <w:rPr>
          <w:sz w:val="28"/>
          <w:szCs w:val="28"/>
          <w:lang w:val="uk-UA"/>
        </w:rPr>
      </w:pPr>
      <w:r w:rsidRPr="0058177F">
        <w:rPr>
          <w:sz w:val="28"/>
          <w:szCs w:val="28"/>
          <w:lang w:val="uk-UA"/>
        </w:rPr>
        <w:t>Управління місцевими фінансовими органами здійснюється за принципом подвійного підпорядкування («по горизонталі» і «по вертикалі»). Наприклад, начальник облфінуправління одночасно підпорядковується Міністру фінансів і голові облдержадміністрації, завідувач райфінвідділу – начальнику обласного фінансового управління і голові районної державної адміністрації і таке інше.</w:t>
      </w:r>
    </w:p>
    <w:p w:rsidR="0058177F" w:rsidRDefault="0058177F" w:rsidP="00BE7DFC">
      <w:pPr>
        <w:spacing w:line="360" w:lineRule="auto"/>
        <w:ind w:firstLine="709"/>
        <w:jc w:val="both"/>
        <w:rPr>
          <w:sz w:val="28"/>
          <w:szCs w:val="28"/>
          <w:lang w:val="uk-UA"/>
        </w:rPr>
      </w:pPr>
      <w:r w:rsidRPr="0058177F">
        <w:rPr>
          <w:sz w:val="28"/>
          <w:szCs w:val="28"/>
          <w:lang w:val="uk-UA"/>
        </w:rPr>
        <w:t>Міністерство фінансів України очолює міністр, який несе персональну відповідальність за виконання покладених на міністерство завдань. У різні періоди міністерством керували такі ви</w:t>
      </w:r>
      <w:r w:rsidR="00D00043">
        <w:rPr>
          <w:sz w:val="28"/>
          <w:szCs w:val="28"/>
          <w:lang w:val="uk-UA"/>
        </w:rPr>
        <w:t xml:space="preserve">сококваліфіковані службовці, </w:t>
      </w:r>
      <w:r w:rsidR="00D00043" w:rsidRPr="00D00043">
        <w:rPr>
          <w:sz w:val="28"/>
          <w:szCs w:val="28"/>
          <w:highlight w:val="cyan"/>
          <w:lang w:val="uk-UA"/>
        </w:rPr>
        <w:t>як</w:t>
      </w:r>
      <w:r w:rsidRPr="0058177F">
        <w:rPr>
          <w:sz w:val="28"/>
          <w:szCs w:val="28"/>
          <w:lang w:val="uk-UA"/>
        </w:rPr>
        <w:t xml:space="preserve"> </w:t>
      </w:r>
      <w:r w:rsidRPr="00D00043">
        <w:rPr>
          <w:sz w:val="28"/>
          <w:szCs w:val="28"/>
          <w:highlight w:val="cyan"/>
          <w:lang w:val="uk-UA"/>
        </w:rPr>
        <w:t>І.</w:t>
      </w:r>
      <w:r w:rsidR="00D00043" w:rsidRPr="00D00043">
        <w:rPr>
          <w:sz w:val="28"/>
          <w:szCs w:val="28"/>
          <w:highlight w:val="cyan"/>
          <w:lang w:val="uk-UA"/>
        </w:rPr>
        <w:t> </w:t>
      </w:r>
      <w:r w:rsidRPr="00D00043">
        <w:rPr>
          <w:sz w:val="28"/>
          <w:szCs w:val="28"/>
          <w:highlight w:val="cyan"/>
          <w:lang w:val="uk-UA"/>
        </w:rPr>
        <w:t>Мітюков</w:t>
      </w:r>
      <w:r w:rsidRPr="0058177F">
        <w:rPr>
          <w:sz w:val="28"/>
          <w:szCs w:val="28"/>
          <w:lang w:val="uk-UA"/>
        </w:rPr>
        <w:t xml:space="preserve">, Н. Азаров, В. Пинзеник, І. Уманський та інші.  З </w:t>
      </w:r>
      <w:r>
        <w:rPr>
          <w:sz w:val="28"/>
          <w:szCs w:val="28"/>
          <w:lang w:val="uk-UA"/>
        </w:rPr>
        <w:t>лютого 2012</w:t>
      </w:r>
      <w:r w:rsidRPr="0058177F">
        <w:rPr>
          <w:sz w:val="28"/>
          <w:szCs w:val="28"/>
          <w:lang w:val="uk-UA"/>
        </w:rPr>
        <w:t xml:space="preserve"> р. посаду міністра обіймає </w:t>
      </w:r>
      <w:r w:rsidRPr="00D00043">
        <w:rPr>
          <w:sz w:val="28"/>
          <w:szCs w:val="28"/>
          <w:highlight w:val="cyan"/>
          <w:lang w:val="uk-UA"/>
        </w:rPr>
        <w:t>Ю.</w:t>
      </w:r>
      <w:r w:rsidR="00D00043" w:rsidRPr="00D00043">
        <w:rPr>
          <w:sz w:val="28"/>
          <w:szCs w:val="28"/>
          <w:highlight w:val="cyan"/>
          <w:lang w:val="uk-UA"/>
        </w:rPr>
        <w:t xml:space="preserve"> </w:t>
      </w:r>
      <w:r w:rsidRPr="00D00043">
        <w:rPr>
          <w:sz w:val="28"/>
          <w:szCs w:val="28"/>
          <w:highlight w:val="cyan"/>
          <w:lang w:val="uk-UA"/>
        </w:rPr>
        <w:t>В.</w:t>
      </w:r>
      <w:r>
        <w:rPr>
          <w:sz w:val="28"/>
          <w:szCs w:val="28"/>
          <w:lang w:val="uk-UA"/>
        </w:rPr>
        <w:t xml:space="preserve"> Колобов, до нього в січні 2012</w:t>
      </w:r>
      <w:r w:rsidR="005B7C6B">
        <w:rPr>
          <w:sz w:val="28"/>
          <w:szCs w:val="28"/>
          <w:lang w:val="uk-UA"/>
        </w:rPr>
        <w:t xml:space="preserve"> </w:t>
      </w:r>
      <w:r>
        <w:rPr>
          <w:sz w:val="28"/>
          <w:szCs w:val="28"/>
          <w:lang w:val="uk-UA"/>
        </w:rPr>
        <w:t xml:space="preserve">р. міністром був </w:t>
      </w:r>
      <w:r w:rsidRPr="00D00043">
        <w:rPr>
          <w:sz w:val="28"/>
          <w:szCs w:val="28"/>
          <w:highlight w:val="cyan"/>
          <w:lang w:val="uk-UA"/>
        </w:rPr>
        <w:t>В.</w:t>
      </w:r>
      <w:r w:rsidR="00D00043" w:rsidRPr="00D00043">
        <w:rPr>
          <w:sz w:val="28"/>
          <w:szCs w:val="28"/>
          <w:highlight w:val="cyan"/>
          <w:lang w:val="uk-UA"/>
        </w:rPr>
        <w:t xml:space="preserve"> </w:t>
      </w:r>
      <w:r w:rsidRPr="00D00043">
        <w:rPr>
          <w:sz w:val="28"/>
          <w:szCs w:val="28"/>
          <w:highlight w:val="cyan"/>
          <w:lang w:val="uk-UA"/>
        </w:rPr>
        <w:t>І.</w:t>
      </w:r>
      <w:r>
        <w:rPr>
          <w:sz w:val="28"/>
          <w:szCs w:val="28"/>
          <w:lang w:val="uk-UA"/>
        </w:rPr>
        <w:t xml:space="preserve"> Хорошковський</w:t>
      </w:r>
      <w:r w:rsidRPr="0058177F">
        <w:rPr>
          <w:sz w:val="28"/>
          <w:szCs w:val="28"/>
          <w:lang w:val="uk-UA"/>
        </w:rPr>
        <w:t>. Для узгодженого вирішення питань, що належать до компетенції міністерства фінансів, обговорення найважливіших напрямків його діяльності у міністерстві утворюється колегія у складі Міністра (голова колегії), заступників Міністра за посадою і керівних працівників міністерства. Структуру управлінь та відділів і розподілення функцій між ними встановлює міністр. Віце-прем’єр-міністр України затверджує структуру центрального апарату міністерства (рис. 3.2).</w:t>
      </w:r>
    </w:p>
    <w:p w:rsidR="00174FFE" w:rsidRDefault="00174FFE" w:rsidP="00BE7DFC">
      <w:pPr>
        <w:spacing w:line="360" w:lineRule="auto"/>
        <w:ind w:firstLine="709"/>
        <w:jc w:val="both"/>
        <w:rPr>
          <w:sz w:val="28"/>
          <w:szCs w:val="28"/>
          <w:lang w:val="uk-UA"/>
        </w:rPr>
      </w:pPr>
    </w:p>
    <w:p w:rsidR="00174FFE" w:rsidRDefault="00174FFE" w:rsidP="00174FFE">
      <w:pPr>
        <w:spacing w:line="370" w:lineRule="exact"/>
        <w:jc w:val="both"/>
        <w:rPr>
          <w:sz w:val="28"/>
          <w:szCs w:val="28"/>
          <w:lang w:val="uk-UA"/>
        </w:rPr>
        <w:sectPr w:rsidR="00174FFE" w:rsidSect="00C13DEE">
          <w:footerReference w:type="default" r:id="rId9"/>
          <w:pgSz w:w="11906" w:h="16838"/>
          <w:pgMar w:top="1134" w:right="851" w:bottom="1134" w:left="1418" w:header="709" w:footer="709" w:gutter="0"/>
          <w:pgNumType w:start="81"/>
          <w:cols w:space="708"/>
          <w:docGrid w:linePitch="360"/>
        </w:sectPr>
      </w:pPr>
    </w:p>
    <w:p w:rsidR="000E5638" w:rsidRPr="00D00043" w:rsidRDefault="00396F0E" w:rsidP="00BE7DFC">
      <w:pPr>
        <w:spacing w:line="360" w:lineRule="auto"/>
        <w:rPr>
          <w:i/>
          <w:sz w:val="28"/>
          <w:szCs w:val="28"/>
          <w:lang w:val="uk-UA"/>
        </w:rPr>
      </w:pPr>
      <w:r w:rsidRPr="00396F0E">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812" type="#_x0000_t75" style="position:absolute;margin-left:-22pt;margin-top:-17.4pt;width:761.4pt;height:500.7pt;z-index:5">
            <v:imagedata r:id="rId10" o:title=""/>
            <w10:wrap type="square"/>
          </v:shape>
          <o:OLEObject Type="Embed" ProgID="Visio.Drawing.11" ShapeID="_x0000_s1812" DrawAspect="Content" ObjectID="_1426497575" r:id="rId11"/>
        </w:pict>
      </w:r>
      <w:r w:rsidR="000E5638" w:rsidRPr="00F45002">
        <w:rPr>
          <w:i/>
          <w:sz w:val="28"/>
          <w:szCs w:val="28"/>
          <w:lang w:val="uk-UA"/>
        </w:rPr>
        <w:t xml:space="preserve">Рис. </w:t>
      </w:r>
      <w:r w:rsidR="000E5638" w:rsidRPr="00D00043">
        <w:rPr>
          <w:i/>
          <w:sz w:val="28"/>
          <w:szCs w:val="28"/>
          <w:highlight w:val="cyan"/>
          <w:lang w:val="uk-UA"/>
        </w:rPr>
        <w:t>3.2</w:t>
      </w:r>
      <w:r w:rsidR="00D00043" w:rsidRPr="00D00043">
        <w:rPr>
          <w:i/>
          <w:sz w:val="28"/>
          <w:szCs w:val="28"/>
          <w:highlight w:val="cyan"/>
          <w:lang w:val="uk-UA"/>
        </w:rPr>
        <w:t>.</w:t>
      </w:r>
      <w:r w:rsidR="000E5638" w:rsidRPr="00F45002">
        <w:rPr>
          <w:i/>
          <w:sz w:val="28"/>
          <w:szCs w:val="28"/>
          <w:lang w:val="uk-UA"/>
        </w:rPr>
        <w:t xml:space="preserve"> Структура центрального апарату Міністерства фінансів </w:t>
      </w:r>
      <w:r w:rsidR="000E5638" w:rsidRPr="00D00043">
        <w:rPr>
          <w:i/>
          <w:sz w:val="28"/>
          <w:szCs w:val="28"/>
          <w:highlight w:val="cyan"/>
          <w:lang w:val="uk-UA"/>
        </w:rPr>
        <w:t>України</w:t>
      </w:r>
      <w:r w:rsidR="00D00043" w:rsidRPr="00D00043">
        <w:rPr>
          <w:i/>
          <w:sz w:val="28"/>
          <w:szCs w:val="28"/>
          <w:highlight w:val="cyan"/>
          <w:lang w:val="uk-UA"/>
        </w:rPr>
        <w:t xml:space="preserve"> (</w:t>
      </w:r>
      <w:r w:rsidR="000E5638" w:rsidRPr="00D00043">
        <w:rPr>
          <w:i/>
          <w:color w:val="000000"/>
          <w:sz w:val="28"/>
          <w:szCs w:val="28"/>
          <w:highlight w:val="cyan"/>
          <w:lang w:val="uk-UA"/>
        </w:rPr>
        <w:t xml:space="preserve">за даними сайту </w:t>
      </w:r>
      <w:r w:rsidR="000E5638" w:rsidRPr="00D00043">
        <w:rPr>
          <w:i/>
          <w:color w:val="000000"/>
          <w:sz w:val="28"/>
          <w:szCs w:val="28"/>
          <w:highlight w:val="cyan"/>
          <w:lang w:val="en-US"/>
        </w:rPr>
        <w:t>minfin</w:t>
      </w:r>
      <w:r w:rsidR="000E5638" w:rsidRPr="00D00043">
        <w:rPr>
          <w:i/>
          <w:color w:val="000000"/>
          <w:sz w:val="28"/>
          <w:szCs w:val="28"/>
          <w:highlight w:val="cyan"/>
        </w:rPr>
        <w:t>.</w:t>
      </w:r>
      <w:r w:rsidR="000E5638" w:rsidRPr="00D00043">
        <w:rPr>
          <w:i/>
          <w:color w:val="000000"/>
          <w:sz w:val="28"/>
          <w:szCs w:val="28"/>
          <w:highlight w:val="cyan"/>
          <w:lang w:val="en-US"/>
        </w:rPr>
        <w:t>gov</w:t>
      </w:r>
      <w:r w:rsidR="000E5638" w:rsidRPr="00D00043">
        <w:rPr>
          <w:i/>
          <w:color w:val="000000"/>
          <w:sz w:val="28"/>
          <w:szCs w:val="28"/>
          <w:highlight w:val="cyan"/>
        </w:rPr>
        <w:t>.</w:t>
      </w:r>
      <w:r w:rsidR="000E5638" w:rsidRPr="00D00043">
        <w:rPr>
          <w:i/>
          <w:color w:val="000000"/>
          <w:sz w:val="28"/>
          <w:szCs w:val="28"/>
          <w:highlight w:val="cyan"/>
          <w:lang w:val="en-US"/>
        </w:rPr>
        <w:t>ua</w:t>
      </w:r>
      <w:r w:rsidR="00D00043" w:rsidRPr="00D00043">
        <w:rPr>
          <w:i/>
          <w:color w:val="000000"/>
          <w:sz w:val="28"/>
          <w:szCs w:val="28"/>
          <w:highlight w:val="cyan"/>
          <w:lang w:val="uk-UA"/>
        </w:rPr>
        <w:t>)</w:t>
      </w:r>
    </w:p>
    <w:p w:rsidR="000E5638" w:rsidRDefault="000E5638" w:rsidP="000E5638">
      <w:pPr>
        <w:spacing w:line="370" w:lineRule="exact"/>
        <w:ind w:firstLine="709"/>
        <w:jc w:val="both"/>
        <w:rPr>
          <w:sz w:val="28"/>
          <w:szCs w:val="28"/>
          <w:lang w:val="uk-UA"/>
        </w:rPr>
        <w:sectPr w:rsidR="000E5638" w:rsidSect="000E5638">
          <w:pgSz w:w="16838" w:h="11906" w:orient="landscape"/>
          <w:pgMar w:top="851" w:right="1134" w:bottom="1418" w:left="1134" w:header="709" w:footer="709" w:gutter="0"/>
          <w:cols w:space="708"/>
          <w:docGrid w:linePitch="360"/>
        </w:sectPr>
      </w:pPr>
    </w:p>
    <w:p w:rsidR="00BE7DFC" w:rsidRPr="00174FFE" w:rsidRDefault="00BE7DFC" w:rsidP="00BE7DFC">
      <w:pPr>
        <w:spacing w:line="360" w:lineRule="auto"/>
        <w:ind w:firstLine="709"/>
        <w:jc w:val="both"/>
        <w:rPr>
          <w:b/>
          <w:i/>
          <w:sz w:val="28"/>
          <w:szCs w:val="28"/>
          <w:lang w:val="uk-UA"/>
        </w:rPr>
      </w:pPr>
      <w:r w:rsidRPr="00174FFE">
        <w:rPr>
          <w:b/>
          <w:i/>
          <w:sz w:val="28"/>
          <w:szCs w:val="28"/>
          <w:lang w:val="uk-UA"/>
        </w:rPr>
        <w:lastRenderedPageBreak/>
        <w:t>Функції  департаменту Державного бюджету</w:t>
      </w:r>
      <w:r>
        <w:rPr>
          <w:b/>
          <w:i/>
          <w:sz w:val="28"/>
          <w:szCs w:val="28"/>
          <w:lang w:val="uk-UA"/>
        </w:rPr>
        <w:t>:</w:t>
      </w:r>
    </w:p>
    <w:p w:rsidR="00BE7DFC" w:rsidRDefault="00BE7DFC" w:rsidP="00BE7DFC">
      <w:pPr>
        <w:spacing w:line="360" w:lineRule="auto"/>
        <w:ind w:firstLine="709"/>
        <w:jc w:val="both"/>
        <w:rPr>
          <w:sz w:val="28"/>
          <w:szCs w:val="28"/>
          <w:lang w:val="uk-UA"/>
        </w:rPr>
      </w:pPr>
      <w:r w:rsidRPr="00174FFE">
        <w:rPr>
          <w:sz w:val="28"/>
          <w:szCs w:val="28"/>
          <w:lang w:val="uk-UA"/>
        </w:rPr>
        <w:t>- підготовка проекту Декларації цілей та завдань бюджетної політики (Бюджетної декларації) на наступний бюджетний період;</w:t>
      </w:r>
      <w:r w:rsidRPr="00174FFE">
        <w:rPr>
          <w:sz w:val="28"/>
          <w:szCs w:val="28"/>
          <w:lang w:val="uk-UA"/>
        </w:rPr>
        <w:tab/>
      </w:r>
      <w:r w:rsidRPr="00174FFE">
        <w:rPr>
          <w:sz w:val="28"/>
          <w:szCs w:val="28"/>
          <w:lang w:val="uk-UA"/>
        </w:rPr>
        <w:tab/>
      </w:r>
      <w:r w:rsidRPr="00174FFE">
        <w:rPr>
          <w:sz w:val="28"/>
          <w:szCs w:val="28"/>
          <w:lang w:val="uk-UA"/>
        </w:rPr>
        <w:tab/>
      </w:r>
    </w:p>
    <w:p w:rsidR="00BE7DFC" w:rsidRDefault="00BE7DFC" w:rsidP="00BE7DFC">
      <w:pPr>
        <w:spacing w:line="360" w:lineRule="auto"/>
        <w:ind w:firstLine="709"/>
        <w:jc w:val="both"/>
        <w:rPr>
          <w:sz w:val="28"/>
          <w:szCs w:val="28"/>
          <w:lang w:val="uk-UA"/>
        </w:rPr>
      </w:pPr>
      <w:r w:rsidRPr="00174FFE">
        <w:rPr>
          <w:sz w:val="28"/>
          <w:szCs w:val="28"/>
          <w:lang w:val="uk-UA"/>
        </w:rPr>
        <w:t>- складання проекту закону про державний бюджет на відповідний рік та координація діяльності структурних підрозділів міністерства з розробки показників проекту Державного бюджету;</w:t>
      </w:r>
      <w:r w:rsidRPr="00174FFE">
        <w:rPr>
          <w:sz w:val="28"/>
          <w:szCs w:val="28"/>
          <w:lang w:val="uk-UA"/>
        </w:rPr>
        <w:tab/>
      </w:r>
      <w:r w:rsidRPr="00174FFE">
        <w:rPr>
          <w:sz w:val="28"/>
          <w:szCs w:val="28"/>
          <w:lang w:val="uk-UA"/>
        </w:rPr>
        <w:tab/>
      </w:r>
    </w:p>
    <w:p w:rsidR="00BE7DFC" w:rsidRDefault="00BE7DFC" w:rsidP="00BE7DFC">
      <w:pPr>
        <w:spacing w:line="360" w:lineRule="auto"/>
        <w:ind w:firstLine="709"/>
        <w:jc w:val="both"/>
        <w:rPr>
          <w:sz w:val="28"/>
          <w:szCs w:val="28"/>
          <w:lang w:val="uk-UA"/>
        </w:rPr>
      </w:pPr>
      <w:r w:rsidRPr="00174FFE">
        <w:rPr>
          <w:sz w:val="28"/>
          <w:szCs w:val="28"/>
          <w:lang w:val="uk-UA"/>
        </w:rPr>
        <w:t>- здійснення моніторингу виконання доручень Кабінету Міністрів України до статей Закону «Про Державний бюджет України» на відповідний рік;</w:t>
      </w:r>
      <w:r w:rsidRPr="00174FFE">
        <w:rPr>
          <w:sz w:val="28"/>
          <w:szCs w:val="28"/>
          <w:lang w:val="uk-UA"/>
        </w:rPr>
        <w:tab/>
      </w:r>
      <w:r w:rsidRPr="00174FFE">
        <w:rPr>
          <w:sz w:val="28"/>
          <w:szCs w:val="28"/>
          <w:lang w:val="uk-UA"/>
        </w:rPr>
        <w:tab/>
        <w:t xml:space="preserve">                 </w:t>
      </w:r>
    </w:p>
    <w:p w:rsidR="00BE7DFC" w:rsidRPr="00174FFE" w:rsidRDefault="00BE7DFC" w:rsidP="00BE7DFC">
      <w:pPr>
        <w:spacing w:line="360" w:lineRule="auto"/>
        <w:ind w:firstLine="709"/>
        <w:jc w:val="both"/>
        <w:rPr>
          <w:sz w:val="28"/>
          <w:szCs w:val="28"/>
          <w:lang w:val="uk-UA"/>
        </w:rPr>
      </w:pPr>
      <w:r w:rsidRPr="00174FFE">
        <w:rPr>
          <w:sz w:val="28"/>
          <w:szCs w:val="28"/>
          <w:lang w:val="uk-UA"/>
        </w:rPr>
        <w:t>- нормативне забезпечення бюджетного процесу, координація роботи з питань планування та виконання Державного бюджету.</w:t>
      </w:r>
    </w:p>
    <w:p w:rsidR="00174FFE" w:rsidRPr="00DB4994" w:rsidRDefault="00174FFE" w:rsidP="00BE7DFC">
      <w:pPr>
        <w:spacing w:line="360" w:lineRule="auto"/>
        <w:ind w:firstLine="709"/>
        <w:jc w:val="both"/>
        <w:rPr>
          <w:b/>
          <w:sz w:val="28"/>
          <w:szCs w:val="28"/>
          <w:lang w:val="uk-UA"/>
        </w:rPr>
      </w:pPr>
      <w:r w:rsidRPr="00DB4994">
        <w:rPr>
          <w:b/>
          <w:sz w:val="28"/>
          <w:szCs w:val="28"/>
          <w:lang w:val="uk-UA"/>
        </w:rPr>
        <w:t>Повноваження Міністерства фінансів України:</w:t>
      </w:r>
    </w:p>
    <w:p w:rsidR="00174FFE" w:rsidRPr="00174FFE" w:rsidRDefault="00174FFE" w:rsidP="00BE7DFC">
      <w:pPr>
        <w:spacing w:line="360" w:lineRule="auto"/>
        <w:ind w:firstLine="709"/>
        <w:jc w:val="both"/>
        <w:rPr>
          <w:sz w:val="28"/>
          <w:szCs w:val="28"/>
          <w:lang w:val="uk-UA"/>
        </w:rPr>
      </w:pPr>
      <w:r w:rsidRPr="00174FFE">
        <w:rPr>
          <w:sz w:val="28"/>
          <w:szCs w:val="28"/>
          <w:lang w:val="uk-UA"/>
        </w:rPr>
        <w:t>1) розробляє проект Основних напрямів бюджетної політики на наступний бюджетний період;</w:t>
      </w:r>
    </w:p>
    <w:p w:rsidR="00174FFE" w:rsidRPr="00174FFE" w:rsidRDefault="00174FFE" w:rsidP="00BE7DFC">
      <w:pPr>
        <w:spacing w:line="360" w:lineRule="auto"/>
        <w:ind w:firstLine="709"/>
        <w:jc w:val="both"/>
        <w:rPr>
          <w:sz w:val="28"/>
          <w:szCs w:val="28"/>
          <w:lang w:val="uk-UA"/>
        </w:rPr>
      </w:pPr>
      <w:r w:rsidRPr="00174FFE">
        <w:rPr>
          <w:sz w:val="28"/>
          <w:szCs w:val="28"/>
          <w:lang w:val="uk-UA"/>
        </w:rPr>
        <w:t>2) здійснює прогнозування та аналіз доходів бюджету;</w:t>
      </w:r>
    </w:p>
    <w:p w:rsidR="00174FFE" w:rsidRPr="00174FFE" w:rsidRDefault="00174FFE" w:rsidP="00BE7DFC">
      <w:pPr>
        <w:spacing w:line="360" w:lineRule="auto"/>
        <w:ind w:firstLine="709"/>
        <w:jc w:val="both"/>
        <w:rPr>
          <w:sz w:val="28"/>
          <w:szCs w:val="28"/>
          <w:lang w:val="uk-UA"/>
        </w:rPr>
      </w:pPr>
      <w:r w:rsidRPr="00174FFE">
        <w:rPr>
          <w:sz w:val="28"/>
          <w:szCs w:val="28"/>
          <w:lang w:val="uk-UA"/>
        </w:rPr>
        <w:t>3) складає та уточнює прогноз Державного бюджету України на наступні за плановим два бюджетні періоди;</w:t>
      </w:r>
    </w:p>
    <w:p w:rsidR="00174FFE" w:rsidRPr="00174FFE" w:rsidRDefault="00174FFE" w:rsidP="00BE7DFC">
      <w:pPr>
        <w:spacing w:line="360" w:lineRule="auto"/>
        <w:ind w:firstLine="709"/>
        <w:jc w:val="both"/>
        <w:rPr>
          <w:sz w:val="28"/>
          <w:szCs w:val="28"/>
          <w:lang w:val="uk-UA"/>
        </w:rPr>
      </w:pPr>
      <w:r w:rsidRPr="00174FFE">
        <w:rPr>
          <w:sz w:val="28"/>
          <w:szCs w:val="28"/>
          <w:lang w:val="uk-UA"/>
        </w:rPr>
        <w:t>4) визначає основні організаційно-методичні засади бюджетного планування, які використовуються для підготовки бюджетних запитів і розроблення проекту Державного бюджету України та прогнозу Державного бюджету України на наступні за плановим два бюджетні періоди, загальний рівень доходів, видатків і кредитування бюджету, дає оцінку обсягу фінансування  бюджету для складання проекту Державного бюджету України;</w:t>
      </w:r>
    </w:p>
    <w:p w:rsidR="00174FFE" w:rsidRPr="00174FFE" w:rsidRDefault="00174FFE" w:rsidP="00BE7DFC">
      <w:pPr>
        <w:spacing w:line="360" w:lineRule="auto"/>
        <w:ind w:firstLine="709"/>
        <w:jc w:val="both"/>
        <w:rPr>
          <w:sz w:val="28"/>
          <w:szCs w:val="28"/>
          <w:lang w:val="uk-UA"/>
        </w:rPr>
      </w:pPr>
      <w:r w:rsidRPr="00174FFE">
        <w:rPr>
          <w:sz w:val="28"/>
          <w:szCs w:val="28"/>
          <w:lang w:val="uk-UA"/>
        </w:rPr>
        <w:t>5) розробляє і доводить до головних розпорядників бюджетних коштів  інструкції з підготовки бюджетних запитів на плановий і наступні за плановим два бюджетні періоди для підготовки проекту Державного бюджету України та прогнозу Державного  бюджету України на наступні за плановим два бюджетні періоди, встановлює термін та порядок їх подання;</w:t>
      </w:r>
    </w:p>
    <w:p w:rsidR="00174FFE" w:rsidRPr="00174FFE" w:rsidRDefault="00174FFE" w:rsidP="00BE7DFC">
      <w:pPr>
        <w:spacing w:line="360" w:lineRule="auto"/>
        <w:ind w:firstLine="709"/>
        <w:jc w:val="both"/>
        <w:rPr>
          <w:sz w:val="28"/>
          <w:szCs w:val="28"/>
          <w:lang w:val="uk-UA"/>
        </w:rPr>
      </w:pPr>
      <w:r w:rsidRPr="00174FFE">
        <w:rPr>
          <w:sz w:val="28"/>
          <w:szCs w:val="28"/>
          <w:lang w:val="uk-UA"/>
        </w:rPr>
        <w:lastRenderedPageBreak/>
        <w:t>6) здійснює оцінку відповідності бюджетному законодавству бюджетних запитів, паспортів бюджетних програм, проектів зведених кошторисів для складання розпису державного бюджету;</w:t>
      </w:r>
    </w:p>
    <w:p w:rsidR="00174FFE" w:rsidRPr="00174FFE" w:rsidRDefault="00174FFE" w:rsidP="00BE7DFC">
      <w:pPr>
        <w:spacing w:line="360" w:lineRule="auto"/>
        <w:ind w:firstLine="709"/>
        <w:jc w:val="both"/>
        <w:rPr>
          <w:sz w:val="28"/>
          <w:szCs w:val="28"/>
          <w:lang w:val="uk-UA"/>
        </w:rPr>
      </w:pPr>
      <w:r w:rsidRPr="00174FFE">
        <w:rPr>
          <w:sz w:val="28"/>
          <w:szCs w:val="28"/>
          <w:lang w:val="uk-UA"/>
        </w:rPr>
        <w:t>7) здійснює аналіз бюджетного запиту, поданого головним розпорядником бюджетних коштів, стосовно його відповідності меті, пріоритетності та ефективності використання бюджетних коштів;</w:t>
      </w:r>
    </w:p>
    <w:p w:rsidR="00174FFE" w:rsidRPr="00174FFE" w:rsidRDefault="00174FFE" w:rsidP="00BE7DFC">
      <w:pPr>
        <w:spacing w:line="360" w:lineRule="auto"/>
        <w:ind w:firstLine="709"/>
        <w:jc w:val="both"/>
        <w:rPr>
          <w:sz w:val="28"/>
          <w:szCs w:val="28"/>
          <w:lang w:val="uk-UA"/>
        </w:rPr>
      </w:pPr>
      <w:r w:rsidRPr="00174FFE">
        <w:rPr>
          <w:sz w:val="28"/>
          <w:szCs w:val="28"/>
          <w:lang w:val="uk-UA"/>
        </w:rPr>
        <w:t>8) здійснює оцінку виконання результативних показників бюджетних програм та відповідності звітності головних розпорядників бюджетних коштів показникам, установленим законом про Державний бюджет України;</w:t>
      </w:r>
    </w:p>
    <w:p w:rsidR="00174FFE" w:rsidRPr="00174FFE" w:rsidRDefault="00174FFE" w:rsidP="00BE7DFC">
      <w:pPr>
        <w:spacing w:line="360" w:lineRule="auto"/>
        <w:ind w:firstLine="709"/>
        <w:jc w:val="both"/>
        <w:rPr>
          <w:sz w:val="28"/>
          <w:szCs w:val="28"/>
          <w:lang w:val="uk-UA"/>
        </w:rPr>
      </w:pPr>
      <w:r w:rsidRPr="00174FFE">
        <w:rPr>
          <w:sz w:val="28"/>
          <w:szCs w:val="28"/>
          <w:lang w:val="uk-UA"/>
        </w:rPr>
        <w:t>9) складає проект закону про Державний бюджет України та готує відповідні матеріали,  що до нього додаються;</w:t>
      </w:r>
    </w:p>
    <w:p w:rsidR="00174FFE" w:rsidRPr="00174FFE" w:rsidRDefault="00174FFE" w:rsidP="00BE7DFC">
      <w:pPr>
        <w:spacing w:line="360" w:lineRule="auto"/>
        <w:ind w:firstLine="709"/>
        <w:jc w:val="both"/>
        <w:rPr>
          <w:sz w:val="28"/>
          <w:szCs w:val="28"/>
          <w:lang w:val="uk-UA"/>
        </w:rPr>
      </w:pPr>
      <w:r w:rsidRPr="00174FFE">
        <w:rPr>
          <w:sz w:val="28"/>
          <w:szCs w:val="28"/>
          <w:lang w:val="uk-UA"/>
        </w:rPr>
        <w:t>10) здійснює підготовку аналітичних матеріалів до закону про Державний бюджет України;</w:t>
      </w:r>
    </w:p>
    <w:p w:rsidR="00174FFE" w:rsidRPr="00174FFE" w:rsidRDefault="00174FFE" w:rsidP="00BE7DFC">
      <w:pPr>
        <w:spacing w:line="360" w:lineRule="auto"/>
        <w:ind w:firstLine="709"/>
        <w:jc w:val="both"/>
        <w:rPr>
          <w:sz w:val="28"/>
          <w:szCs w:val="28"/>
          <w:lang w:val="uk-UA"/>
        </w:rPr>
      </w:pPr>
      <w:r w:rsidRPr="00174FFE">
        <w:rPr>
          <w:sz w:val="28"/>
          <w:szCs w:val="28"/>
          <w:lang w:val="uk-UA"/>
        </w:rPr>
        <w:t>11) аналізує обсяги дебіторської та кредиторської заборгованостей, причини їх виникнення та готує пропозиції щодо їх погашення;</w:t>
      </w:r>
    </w:p>
    <w:p w:rsidR="00174FFE" w:rsidRPr="00174FFE" w:rsidRDefault="00174FFE" w:rsidP="00BE7DFC">
      <w:pPr>
        <w:spacing w:line="360" w:lineRule="auto"/>
        <w:ind w:firstLine="709"/>
        <w:jc w:val="both"/>
        <w:rPr>
          <w:sz w:val="28"/>
          <w:szCs w:val="28"/>
          <w:lang w:val="uk-UA"/>
        </w:rPr>
      </w:pPr>
      <w:r w:rsidRPr="00174FFE">
        <w:rPr>
          <w:sz w:val="28"/>
          <w:szCs w:val="28"/>
          <w:lang w:val="uk-UA"/>
        </w:rPr>
        <w:t>12) готує проект протокольного рішення Кабінету Міністрів України щодо визначення переліків бюджетних програм, за якими необхідно затвердити порядки використання коштів державного бюджету або внести зміни до  затверджених порядків використання коштів державного бюджету;</w:t>
      </w:r>
    </w:p>
    <w:p w:rsidR="00174FFE" w:rsidRPr="00174FFE" w:rsidRDefault="00174FFE" w:rsidP="00BE7DFC">
      <w:pPr>
        <w:spacing w:line="360" w:lineRule="auto"/>
        <w:ind w:firstLine="709"/>
        <w:jc w:val="both"/>
        <w:rPr>
          <w:sz w:val="28"/>
          <w:szCs w:val="28"/>
          <w:lang w:val="uk-UA"/>
        </w:rPr>
      </w:pPr>
      <w:r w:rsidRPr="00174FFE">
        <w:rPr>
          <w:sz w:val="28"/>
          <w:szCs w:val="28"/>
          <w:lang w:val="uk-UA"/>
        </w:rPr>
        <w:t>13) складає розпис Державного бюджету України згідно з бюджетними призначеннями та вносить зміни до нього, у тому числі в частині міжбюджетних трансфертів у розрізі місцевих бюджетів; розробляє інструктивні матеріали щодо складання розпису (тимчасового розпису) Державного бюджету України;</w:t>
      </w:r>
    </w:p>
    <w:p w:rsidR="00174FFE" w:rsidRPr="00174FFE" w:rsidRDefault="00174FFE" w:rsidP="00BE7DFC">
      <w:pPr>
        <w:spacing w:line="360" w:lineRule="auto"/>
        <w:ind w:firstLine="709"/>
        <w:jc w:val="both"/>
        <w:rPr>
          <w:sz w:val="28"/>
          <w:szCs w:val="28"/>
          <w:lang w:val="uk-UA"/>
        </w:rPr>
      </w:pPr>
      <w:r w:rsidRPr="00174FFE">
        <w:rPr>
          <w:sz w:val="28"/>
          <w:szCs w:val="28"/>
          <w:lang w:val="uk-UA"/>
        </w:rPr>
        <w:t>14) вносить зміни до розпису Державного бюджету України за загальним фондом з метою забезпечення збалансованості надходжень та витрат державного бюджету з дотриманням граничного обсягу річного дефіциту (профіциту) державного бюджету;</w:t>
      </w:r>
    </w:p>
    <w:p w:rsidR="00174FFE" w:rsidRPr="00174FFE" w:rsidRDefault="00174FFE" w:rsidP="00BE7DFC">
      <w:pPr>
        <w:spacing w:line="360" w:lineRule="auto"/>
        <w:ind w:firstLine="709"/>
        <w:jc w:val="both"/>
        <w:rPr>
          <w:sz w:val="28"/>
          <w:szCs w:val="28"/>
          <w:lang w:val="uk-UA"/>
        </w:rPr>
      </w:pPr>
      <w:r w:rsidRPr="00174FFE">
        <w:rPr>
          <w:sz w:val="28"/>
          <w:szCs w:val="28"/>
          <w:lang w:val="uk-UA"/>
        </w:rPr>
        <w:t>15) разом із головними розпорядниками бюджетних коштів затверджує паспорти бюджетних програм;</w:t>
      </w:r>
    </w:p>
    <w:p w:rsidR="00174FFE" w:rsidRPr="00174FFE" w:rsidRDefault="00174FFE" w:rsidP="00BE7DFC">
      <w:pPr>
        <w:spacing w:line="360" w:lineRule="auto"/>
        <w:ind w:firstLine="709"/>
        <w:jc w:val="both"/>
        <w:rPr>
          <w:sz w:val="28"/>
          <w:szCs w:val="28"/>
          <w:lang w:val="uk-UA"/>
        </w:rPr>
      </w:pPr>
      <w:r w:rsidRPr="00174FFE">
        <w:rPr>
          <w:sz w:val="28"/>
          <w:szCs w:val="28"/>
          <w:lang w:val="uk-UA"/>
        </w:rPr>
        <w:lastRenderedPageBreak/>
        <w:t>16) затверджує лімітні довідки про бюджетні асигнування, що містять бюджетні призначення та їх помісячний розподіл;</w:t>
      </w:r>
    </w:p>
    <w:p w:rsidR="00174FFE" w:rsidRPr="00174FFE" w:rsidRDefault="00174FFE" w:rsidP="00BE7DFC">
      <w:pPr>
        <w:spacing w:line="360" w:lineRule="auto"/>
        <w:ind w:firstLine="709"/>
        <w:jc w:val="both"/>
        <w:rPr>
          <w:sz w:val="28"/>
          <w:szCs w:val="28"/>
          <w:lang w:val="uk-UA"/>
        </w:rPr>
      </w:pPr>
      <w:r w:rsidRPr="00174FFE">
        <w:rPr>
          <w:sz w:val="28"/>
          <w:szCs w:val="28"/>
          <w:lang w:val="uk-UA"/>
        </w:rPr>
        <w:t>17) формує проект річного звіту про виконання закону  про Державний бюджет України та здійснює публічне представлення звіту про виконання Державного бюджету України за попередній бюджетний період;</w:t>
      </w:r>
    </w:p>
    <w:p w:rsidR="00174FFE" w:rsidRPr="00174FFE" w:rsidRDefault="00174FFE" w:rsidP="00BE7DFC">
      <w:pPr>
        <w:spacing w:line="360" w:lineRule="auto"/>
        <w:ind w:firstLine="709"/>
        <w:jc w:val="both"/>
        <w:rPr>
          <w:sz w:val="28"/>
          <w:szCs w:val="28"/>
          <w:lang w:val="uk-UA"/>
        </w:rPr>
      </w:pPr>
      <w:r w:rsidRPr="00174FFE">
        <w:rPr>
          <w:sz w:val="28"/>
          <w:szCs w:val="28"/>
          <w:lang w:val="uk-UA"/>
        </w:rPr>
        <w:t>18) здійснює передачу бюджетних призначень та перерозподіл видатків бюджету за рішенням Кабінету Міністрів України, погодженим із Комітетом Верховної Ради України з питань бюджету;</w:t>
      </w:r>
    </w:p>
    <w:p w:rsidR="00174FFE" w:rsidRPr="00174FFE" w:rsidRDefault="00174FFE" w:rsidP="00BE7DFC">
      <w:pPr>
        <w:spacing w:line="360" w:lineRule="auto"/>
        <w:ind w:firstLine="709"/>
        <w:jc w:val="both"/>
        <w:rPr>
          <w:sz w:val="28"/>
          <w:szCs w:val="28"/>
          <w:lang w:val="uk-UA"/>
        </w:rPr>
      </w:pPr>
      <w:r w:rsidRPr="00174FFE">
        <w:rPr>
          <w:sz w:val="28"/>
          <w:szCs w:val="28"/>
          <w:lang w:val="uk-UA"/>
        </w:rPr>
        <w:t>19) затверджує загальні вимоги до визначення результативних показників бюджетних програм;</w:t>
      </w:r>
    </w:p>
    <w:p w:rsidR="00174FFE" w:rsidRPr="00174FFE" w:rsidRDefault="00174FFE" w:rsidP="00BE7DFC">
      <w:pPr>
        <w:spacing w:line="360" w:lineRule="auto"/>
        <w:ind w:firstLine="709"/>
        <w:jc w:val="both"/>
        <w:rPr>
          <w:sz w:val="28"/>
          <w:szCs w:val="28"/>
          <w:lang w:val="uk-UA"/>
        </w:rPr>
      </w:pPr>
      <w:r w:rsidRPr="00174FFE">
        <w:rPr>
          <w:sz w:val="28"/>
          <w:szCs w:val="28"/>
          <w:lang w:val="uk-UA"/>
        </w:rPr>
        <w:t>20) визначає організаційно-методологічні засади оцінки ефективності бюджетних програм;</w:t>
      </w:r>
    </w:p>
    <w:p w:rsidR="00174FFE" w:rsidRPr="00174FFE" w:rsidRDefault="00174FFE" w:rsidP="00BE7DFC">
      <w:pPr>
        <w:spacing w:line="360" w:lineRule="auto"/>
        <w:ind w:firstLine="709"/>
        <w:jc w:val="both"/>
        <w:rPr>
          <w:sz w:val="28"/>
          <w:szCs w:val="28"/>
          <w:lang w:val="uk-UA"/>
        </w:rPr>
      </w:pPr>
      <w:r w:rsidRPr="00174FFE">
        <w:rPr>
          <w:sz w:val="28"/>
          <w:szCs w:val="28"/>
          <w:lang w:val="uk-UA"/>
        </w:rPr>
        <w:t>21) визначає розміри фінансових нормативів бюджетної забезпеченості;</w:t>
      </w:r>
    </w:p>
    <w:p w:rsidR="00174FFE" w:rsidRPr="00174FFE" w:rsidRDefault="00174FFE" w:rsidP="00BE7DFC">
      <w:pPr>
        <w:spacing w:line="360" w:lineRule="auto"/>
        <w:ind w:firstLine="709"/>
        <w:jc w:val="both"/>
        <w:rPr>
          <w:sz w:val="28"/>
          <w:szCs w:val="28"/>
          <w:lang w:val="uk-UA"/>
        </w:rPr>
      </w:pPr>
      <w:r w:rsidRPr="00174FFE">
        <w:rPr>
          <w:sz w:val="28"/>
          <w:szCs w:val="28"/>
          <w:lang w:val="uk-UA"/>
        </w:rPr>
        <w:t>22) вносить у встановленому порядку пропозиції щодо щорічного перегляду ставок податків і зборів, установлених у фіксованому значенні, для компенсації інфляційного впливу на обсяг надходжень до бюджету;</w:t>
      </w:r>
    </w:p>
    <w:p w:rsidR="00174FFE" w:rsidRPr="00174FFE" w:rsidRDefault="00174FFE" w:rsidP="00BE7DFC">
      <w:pPr>
        <w:spacing w:line="360" w:lineRule="auto"/>
        <w:ind w:firstLine="709"/>
        <w:jc w:val="both"/>
        <w:rPr>
          <w:sz w:val="28"/>
          <w:szCs w:val="28"/>
          <w:lang w:val="uk-UA"/>
        </w:rPr>
      </w:pPr>
      <w:r w:rsidRPr="00174FFE">
        <w:rPr>
          <w:sz w:val="28"/>
          <w:szCs w:val="28"/>
          <w:lang w:val="uk-UA"/>
        </w:rPr>
        <w:t>23) визначає та забезпечує впровадження єдиних методологічних засад інформаційно-аналітичного забезпечення управління державними фінансами;</w:t>
      </w:r>
    </w:p>
    <w:p w:rsidR="00174FFE" w:rsidRPr="00174FFE" w:rsidRDefault="00174FFE" w:rsidP="00BE7DFC">
      <w:pPr>
        <w:spacing w:line="360" w:lineRule="auto"/>
        <w:ind w:firstLine="709"/>
        <w:jc w:val="both"/>
        <w:rPr>
          <w:sz w:val="28"/>
          <w:szCs w:val="28"/>
          <w:lang w:val="uk-UA"/>
        </w:rPr>
      </w:pPr>
      <w:r w:rsidRPr="00174FFE">
        <w:rPr>
          <w:sz w:val="28"/>
          <w:szCs w:val="28"/>
          <w:lang w:val="uk-UA"/>
        </w:rPr>
        <w:t>24) здійснює модернізацію державних фінансів, створює інтегровану систему управління державними фінансами в рамках реалізації спільного з  Міжнародним банком реконструкції та розвитку Проектом модернізації державних фінансів;</w:t>
      </w:r>
    </w:p>
    <w:p w:rsidR="00174FFE" w:rsidRPr="00174FFE" w:rsidRDefault="00174FFE" w:rsidP="00BE7DFC">
      <w:pPr>
        <w:spacing w:line="360" w:lineRule="auto"/>
        <w:ind w:firstLine="709"/>
        <w:jc w:val="both"/>
        <w:rPr>
          <w:sz w:val="28"/>
          <w:szCs w:val="28"/>
          <w:lang w:val="uk-UA"/>
        </w:rPr>
      </w:pPr>
      <w:r w:rsidRPr="00174FFE">
        <w:rPr>
          <w:sz w:val="28"/>
          <w:szCs w:val="28"/>
          <w:lang w:val="uk-UA"/>
        </w:rPr>
        <w:t>25) створює єдину інформаційно-аналітичну систему обліку й управління коштами соціальної сфери та пенсійного забезпечення і запровадження електронної соціальної картки;</w:t>
      </w:r>
    </w:p>
    <w:p w:rsidR="00174FFE" w:rsidRPr="00174FFE" w:rsidRDefault="00174FFE" w:rsidP="00BE7DFC">
      <w:pPr>
        <w:spacing w:line="360" w:lineRule="auto"/>
        <w:ind w:firstLine="709"/>
        <w:jc w:val="both"/>
        <w:rPr>
          <w:sz w:val="28"/>
          <w:szCs w:val="28"/>
          <w:lang w:val="uk-UA"/>
        </w:rPr>
      </w:pPr>
      <w:r w:rsidRPr="00174FFE">
        <w:rPr>
          <w:sz w:val="28"/>
          <w:szCs w:val="28"/>
          <w:lang w:val="uk-UA"/>
        </w:rPr>
        <w:t>26) затверджує порядок проведення заліків надміру сплачених або невідшкодованих податкових платежів платника податків;</w:t>
      </w:r>
    </w:p>
    <w:p w:rsidR="00174FFE" w:rsidRPr="00174FFE" w:rsidRDefault="00174FFE" w:rsidP="00BE7DFC">
      <w:pPr>
        <w:spacing w:line="360" w:lineRule="auto"/>
        <w:ind w:firstLine="709"/>
        <w:jc w:val="both"/>
        <w:rPr>
          <w:sz w:val="28"/>
          <w:szCs w:val="28"/>
          <w:lang w:val="uk-UA"/>
        </w:rPr>
      </w:pPr>
      <w:r w:rsidRPr="00174FFE">
        <w:rPr>
          <w:sz w:val="28"/>
          <w:szCs w:val="28"/>
          <w:lang w:val="uk-UA"/>
        </w:rPr>
        <w:t>27) розробляє порядки обміну інформацією між Мінфіном України та центральними органами виконавчої влади, діяльність яких координується та спрямовується Міністром фінансів України;</w:t>
      </w:r>
    </w:p>
    <w:p w:rsidR="00174FFE" w:rsidRPr="00174FFE" w:rsidRDefault="00174FFE" w:rsidP="00BE7DFC">
      <w:pPr>
        <w:spacing w:line="360" w:lineRule="auto"/>
        <w:ind w:firstLine="709"/>
        <w:jc w:val="both"/>
        <w:rPr>
          <w:sz w:val="28"/>
          <w:szCs w:val="28"/>
          <w:lang w:val="uk-UA"/>
        </w:rPr>
      </w:pPr>
      <w:r w:rsidRPr="00174FFE">
        <w:rPr>
          <w:sz w:val="28"/>
          <w:szCs w:val="28"/>
          <w:lang w:val="uk-UA"/>
        </w:rPr>
        <w:lastRenderedPageBreak/>
        <w:t>28) здійснює узгодження рішення про надання розстрочення та відстрочення грошових зобов'язань чи податкового боргу стосовно загальнодержавних податків та зборів на строк, що виходить за межі одного бюджетного року;</w:t>
      </w:r>
    </w:p>
    <w:p w:rsidR="00174FFE" w:rsidRPr="00174FFE" w:rsidRDefault="00174FFE" w:rsidP="00BE7DFC">
      <w:pPr>
        <w:spacing w:line="360" w:lineRule="auto"/>
        <w:ind w:firstLine="709"/>
        <w:jc w:val="both"/>
        <w:rPr>
          <w:sz w:val="28"/>
          <w:szCs w:val="28"/>
          <w:lang w:val="uk-UA"/>
        </w:rPr>
      </w:pPr>
      <w:r w:rsidRPr="00174FFE">
        <w:rPr>
          <w:sz w:val="28"/>
          <w:szCs w:val="28"/>
          <w:lang w:val="uk-UA"/>
        </w:rPr>
        <w:t>29) здійснює державні внутрішні та зовнішні запозичення у межах, визначених законом про Державний бюджет України;</w:t>
      </w:r>
    </w:p>
    <w:p w:rsidR="00174FFE" w:rsidRDefault="00174FFE" w:rsidP="00BE7DFC">
      <w:pPr>
        <w:spacing w:line="360" w:lineRule="auto"/>
        <w:ind w:firstLine="709"/>
        <w:jc w:val="both"/>
        <w:rPr>
          <w:sz w:val="28"/>
          <w:szCs w:val="28"/>
          <w:lang w:val="uk-UA"/>
        </w:rPr>
      </w:pPr>
      <w:r w:rsidRPr="00174FFE">
        <w:rPr>
          <w:sz w:val="28"/>
          <w:szCs w:val="28"/>
          <w:lang w:val="uk-UA"/>
        </w:rPr>
        <w:t>30) здійснює управління державним боргом та гарантованим державою боргом</w:t>
      </w:r>
      <w:r>
        <w:rPr>
          <w:sz w:val="28"/>
          <w:szCs w:val="28"/>
          <w:lang w:val="uk-UA"/>
        </w:rPr>
        <w:t xml:space="preserve">; </w:t>
      </w:r>
    </w:p>
    <w:p w:rsidR="00EC4F58" w:rsidRDefault="00174FFE" w:rsidP="00BE7DFC">
      <w:pPr>
        <w:spacing w:line="360" w:lineRule="auto"/>
        <w:ind w:firstLine="709"/>
        <w:jc w:val="both"/>
        <w:rPr>
          <w:sz w:val="28"/>
          <w:szCs w:val="28"/>
          <w:lang w:val="uk-UA"/>
        </w:rPr>
      </w:pPr>
      <w:r>
        <w:rPr>
          <w:sz w:val="28"/>
          <w:szCs w:val="28"/>
          <w:lang w:val="uk-UA"/>
        </w:rPr>
        <w:t xml:space="preserve">31) </w:t>
      </w:r>
      <w:r w:rsidRPr="00174FFE">
        <w:rPr>
          <w:sz w:val="28"/>
          <w:szCs w:val="28"/>
          <w:lang w:val="uk-UA"/>
        </w:rPr>
        <w:t>здійснює інші повноваження, визначені законами України та покладені на Мінфін України Президентом України.</w:t>
      </w:r>
    </w:p>
    <w:p w:rsidR="000E5638" w:rsidRPr="000E5638" w:rsidRDefault="000E5638" w:rsidP="00BE7DFC">
      <w:pPr>
        <w:spacing w:line="360" w:lineRule="auto"/>
        <w:ind w:firstLine="709"/>
        <w:jc w:val="both"/>
        <w:rPr>
          <w:sz w:val="28"/>
          <w:szCs w:val="28"/>
          <w:lang w:val="uk-UA"/>
        </w:rPr>
      </w:pPr>
      <w:r w:rsidRPr="000E5638">
        <w:rPr>
          <w:sz w:val="28"/>
          <w:szCs w:val="28"/>
          <w:lang w:val="uk-UA"/>
        </w:rPr>
        <w:t>Для погодженого вирішення питань, що належать до компетенції Мінфіну України, обговорення найважливіших напрямів його діяльності у Міністерстві утворюється колегія у складі Міністра (голова колегії), першого заступника та заступників Міністра  за  посадою.  У  разі  потреби  до  складу колегії Міністерства можуть включатися керівники структурних підрозділів апарату Мінфіну України, а також у встановленому порядку інші особи.</w:t>
      </w:r>
      <w:r>
        <w:rPr>
          <w:sz w:val="28"/>
          <w:szCs w:val="28"/>
          <w:lang w:val="uk-UA"/>
        </w:rPr>
        <w:t xml:space="preserve"> </w:t>
      </w:r>
      <w:r w:rsidRPr="000E5638">
        <w:rPr>
          <w:sz w:val="28"/>
          <w:szCs w:val="28"/>
          <w:lang w:val="uk-UA"/>
        </w:rPr>
        <w:t>Рішення колегії можуть бути реалізовані шляхом видання відповідного наказу Міністерства.</w:t>
      </w:r>
    </w:p>
    <w:p w:rsidR="000E5638" w:rsidRPr="000E5638" w:rsidRDefault="000E5638" w:rsidP="00BE7DFC">
      <w:pPr>
        <w:spacing w:line="360" w:lineRule="auto"/>
        <w:ind w:firstLine="709"/>
        <w:jc w:val="both"/>
        <w:rPr>
          <w:sz w:val="28"/>
          <w:szCs w:val="28"/>
          <w:lang w:val="uk-UA"/>
        </w:rPr>
      </w:pPr>
      <w:r w:rsidRPr="000E5638">
        <w:rPr>
          <w:sz w:val="28"/>
          <w:szCs w:val="28"/>
          <w:lang w:val="uk-UA"/>
        </w:rPr>
        <w:t>Положення про Мінфін України затв</w:t>
      </w:r>
      <w:r w:rsidR="004B6981">
        <w:rPr>
          <w:sz w:val="28"/>
          <w:szCs w:val="28"/>
          <w:lang w:val="uk-UA"/>
        </w:rPr>
        <w:t xml:space="preserve">ерджується Президентом України. </w:t>
      </w:r>
      <w:r w:rsidRPr="000E5638">
        <w:rPr>
          <w:sz w:val="28"/>
          <w:szCs w:val="28"/>
          <w:lang w:val="uk-UA"/>
        </w:rPr>
        <w:t>Гранична чисельність державних службовців та працівників Мінфіну України затверджується Кабінетом Міністрів України.</w:t>
      </w:r>
      <w:r w:rsidR="004B6981">
        <w:rPr>
          <w:sz w:val="28"/>
          <w:szCs w:val="28"/>
          <w:lang w:val="uk-UA"/>
        </w:rPr>
        <w:t xml:space="preserve"> </w:t>
      </w:r>
      <w:r w:rsidRPr="000E5638">
        <w:rPr>
          <w:sz w:val="28"/>
          <w:szCs w:val="28"/>
          <w:lang w:val="uk-UA"/>
        </w:rPr>
        <w:t>Структура  апарату Мінфіну України затверджується Міністром.</w:t>
      </w:r>
      <w:r w:rsidR="004B6981">
        <w:rPr>
          <w:sz w:val="28"/>
          <w:szCs w:val="28"/>
          <w:lang w:val="uk-UA"/>
        </w:rPr>
        <w:t xml:space="preserve"> </w:t>
      </w:r>
      <w:r w:rsidRPr="000E5638">
        <w:rPr>
          <w:sz w:val="28"/>
          <w:szCs w:val="28"/>
          <w:lang w:val="uk-UA"/>
        </w:rPr>
        <w:t>Штатний розпис і кошторис Мінфіну України затверджуються  заступником Міністра – керівником апарату Мінфіну України.</w:t>
      </w:r>
    </w:p>
    <w:p w:rsidR="000E5638" w:rsidRDefault="000E5638" w:rsidP="00BE7DFC">
      <w:pPr>
        <w:spacing w:line="360" w:lineRule="auto"/>
        <w:ind w:firstLine="709"/>
        <w:jc w:val="both"/>
        <w:rPr>
          <w:sz w:val="28"/>
          <w:szCs w:val="28"/>
          <w:lang w:val="uk-UA"/>
        </w:rPr>
      </w:pPr>
      <w:r w:rsidRPr="000E5638">
        <w:rPr>
          <w:sz w:val="28"/>
          <w:szCs w:val="28"/>
          <w:lang w:val="uk-UA"/>
        </w:rPr>
        <w:t>Мінфін України є юридичною особою публічного права, має самостійний баланс, печатку із зображенням Державного Герба України та своїм найменуванням, власні бланки, рахунки в органах Державної казначейської служби України.</w:t>
      </w:r>
      <w:r w:rsidR="004B6981">
        <w:rPr>
          <w:sz w:val="28"/>
          <w:szCs w:val="28"/>
          <w:lang w:val="uk-UA"/>
        </w:rPr>
        <w:t xml:space="preserve"> </w:t>
      </w:r>
      <w:r w:rsidR="00D00043" w:rsidRPr="00D00043">
        <w:rPr>
          <w:sz w:val="28"/>
          <w:szCs w:val="28"/>
          <w:highlight w:val="cyan"/>
          <w:lang w:val="uk-UA"/>
        </w:rPr>
        <w:t xml:space="preserve">Діяльність </w:t>
      </w:r>
      <w:r w:rsidRPr="00D00043">
        <w:rPr>
          <w:sz w:val="28"/>
          <w:szCs w:val="28"/>
          <w:highlight w:val="cyan"/>
          <w:lang w:val="uk-UA"/>
        </w:rPr>
        <w:t>Мінфін</w:t>
      </w:r>
      <w:r w:rsidR="00D00043" w:rsidRPr="00D00043">
        <w:rPr>
          <w:sz w:val="28"/>
          <w:szCs w:val="28"/>
          <w:highlight w:val="cyan"/>
          <w:lang w:val="uk-UA"/>
        </w:rPr>
        <w:t>у</w:t>
      </w:r>
      <w:r w:rsidRPr="000E5638">
        <w:rPr>
          <w:sz w:val="28"/>
          <w:szCs w:val="28"/>
          <w:lang w:val="uk-UA"/>
        </w:rPr>
        <w:t xml:space="preserve"> України припиняється шляхом реорганізації або ліквідації Президентом України за поданням Прем'єр-міністра України.</w:t>
      </w:r>
    </w:p>
    <w:p w:rsidR="004B6981" w:rsidRPr="004B6981" w:rsidRDefault="00C13DEE" w:rsidP="00BE7DFC">
      <w:pPr>
        <w:spacing w:line="360" w:lineRule="auto"/>
        <w:ind w:firstLine="709"/>
        <w:jc w:val="both"/>
        <w:rPr>
          <w:b/>
          <w:i/>
          <w:sz w:val="28"/>
          <w:szCs w:val="28"/>
          <w:lang w:val="uk-UA"/>
        </w:rPr>
      </w:pPr>
      <w:r w:rsidRPr="00D00043">
        <w:rPr>
          <w:b/>
          <w:i/>
          <w:sz w:val="28"/>
          <w:szCs w:val="28"/>
          <w:highlight w:val="cyan"/>
          <w:lang w:val="uk-UA"/>
        </w:rPr>
        <w:lastRenderedPageBreak/>
        <w:t>3.4</w:t>
      </w:r>
      <w:r w:rsidR="00D00043" w:rsidRPr="00D00043">
        <w:rPr>
          <w:b/>
          <w:i/>
          <w:sz w:val="28"/>
          <w:szCs w:val="28"/>
          <w:highlight w:val="cyan"/>
          <w:lang w:val="uk-UA"/>
        </w:rPr>
        <w:t>.</w:t>
      </w:r>
      <w:r w:rsidR="004B6981" w:rsidRPr="004B6981">
        <w:rPr>
          <w:b/>
          <w:i/>
          <w:sz w:val="28"/>
          <w:szCs w:val="28"/>
          <w:lang w:val="uk-UA"/>
        </w:rPr>
        <w:t xml:space="preserve"> Державна податкова </w:t>
      </w:r>
      <w:r w:rsidR="004B6981">
        <w:rPr>
          <w:b/>
          <w:i/>
          <w:sz w:val="28"/>
          <w:szCs w:val="28"/>
          <w:lang w:val="uk-UA"/>
        </w:rPr>
        <w:t>служба України (ДПС</w:t>
      </w:r>
      <w:r w:rsidR="004B6981" w:rsidRPr="004B6981">
        <w:rPr>
          <w:b/>
          <w:i/>
          <w:sz w:val="28"/>
          <w:szCs w:val="28"/>
          <w:lang w:val="uk-UA"/>
        </w:rPr>
        <w:t xml:space="preserve">У) </w:t>
      </w:r>
    </w:p>
    <w:p w:rsidR="004B6981" w:rsidRDefault="004B6981" w:rsidP="00BE7DFC">
      <w:pPr>
        <w:spacing w:line="360" w:lineRule="auto"/>
        <w:ind w:firstLine="709"/>
        <w:jc w:val="both"/>
        <w:rPr>
          <w:sz w:val="28"/>
          <w:szCs w:val="28"/>
          <w:lang w:val="uk-UA"/>
        </w:rPr>
      </w:pPr>
      <w:r w:rsidRPr="004B6981">
        <w:rPr>
          <w:sz w:val="28"/>
          <w:szCs w:val="28"/>
          <w:lang w:val="uk-UA"/>
        </w:rPr>
        <w:t xml:space="preserve">Функції Державної податкової служби України зводяться до контролю за своєчасністю і повнотою перерахування податків до бюджету, </w:t>
      </w:r>
      <w:r w:rsidRPr="00D00043">
        <w:rPr>
          <w:sz w:val="28"/>
          <w:szCs w:val="28"/>
          <w:highlight w:val="cyan"/>
          <w:lang w:val="uk-UA"/>
        </w:rPr>
        <w:t>до</w:t>
      </w:r>
      <w:r w:rsidR="00D00043" w:rsidRPr="00D00043">
        <w:rPr>
          <w:sz w:val="28"/>
          <w:szCs w:val="28"/>
          <w:highlight w:val="cyan"/>
          <w:lang w:val="uk-UA"/>
        </w:rPr>
        <w:t>трим</w:t>
      </w:r>
      <w:r w:rsidRPr="00D00043">
        <w:rPr>
          <w:sz w:val="28"/>
          <w:szCs w:val="28"/>
          <w:highlight w:val="cyan"/>
          <w:lang w:val="uk-UA"/>
        </w:rPr>
        <w:t>ання</w:t>
      </w:r>
      <w:r w:rsidRPr="004B6981">
        <w:rPr>
          <w:sz w:val="28"/>
          <w:szCs w:val="28"/>
          <w:lang w:val="uk-UA"/>
        </w:rPr>
        <w:t xml:space="preserve"> законодавства про податки та інші обов’язкові платежі, ведення обліку платників податків та обліку надходжень податків. Державна податкова служба України координує свою діяльність із фінансовими органами, органами Державного контрольного управління, служби безпеки, внутрішніх справ, прокуратури, статистики, державними митною та контрольно-ревізійною службами, банками, а також із податковими службами інших держав. </w:t>
      </w:r>
      <w:r w:rsidRPr="004B6981">
        <w:rPr>
          <w:sz w:val="28"/>
          <w:szCs w:val="28"/>
          <w:lang w:val="uk-UA"/>
        </w:rPr>
        <w:tab/>
      </w:r>
      <w:r w:rsidRPr="004B6981">
        <w:rPr>
          <w:sz w:val="28"/>
          <w:szCs w:val="28"/>
          <w:lang w:val="uk-UA"/>
        </w:rPr>
        <w:tab/>
        <w:t xml:space="preserve">Державна податкова </w:t>
      </w:r>
      <w:r>
        <w:rPr>
          <w:sz w:val="28"/>
          <w:szCs w:val="28"/>
          <w:lang w:val="uk-UA"/>
        </w:rPr>
        <w:t>служба</w:t>
      </w:r>
      <w:r w:rsidRPr="004B6981">
        <w:rPr>
          <w:sz w:val="28"/>
          <w:szCs w:val="28"/>
          <w:lang w:val="uk-UA"/>
        </w:rPr>
        <w:t xml:space="preserve"> України утворена 01.07.1990 р. Постановою Ради Міністрів України від 12.04.1990 р. № </w:t>
      </w:r>
      <w:r>
        <w:rPr>
          <w:sz w:val="28"/>
          <w:szCs w:val="28"/>
          <w:lang w:val="uk-UA"/>
        </w:rPr>
        <w:t>74 «</w:t>
      </w:r>
      <w:r w:rsidRPr="004B6981">
        <w:rPr>
          <w:sz w:val="28"/>
          <w:szCs w:val="28"/>
          <w:lang w:val="uk-UA"/>
        </w:rPr>
        <w:t>Про створення державної пода</w:t>
      </w:r>
      <w:r>
        <w:rPr>
          <w:sz w:val="28"/>
          <w:szCs w:val="28"/>
          <w:lang w:val="uk-UA"/>
        </w:rPr>
        <w:t>ткової служби в Українській РСР»</w:t>
      </w:r>
      <w:r w:rsidRPr="004B6981">
        <w:rPr>
          <w:sz w:val="28"/>
          <w:szCs w:val="28"/>
          <w:lang w:val="uk-UA"/>
        </w:rPr>
        <w:t xml:space="preserve"> у складі Міністерства фінансів. Статус, функції та правові основи діяльності податкової служби в Україні визначені </w:t>
      </w:r>
      <w:r>
        <w:rPr>
          <w:sz w:val="28"/>
          <w:szCs w:val="28"/>
          <w:lang w:val="uk-UA"/>
        </w:rPr>
        <w:t xml:space="preserve">Податковим кодексом України </w:t>
      </w:r>
      <w:r w:rsidRPr="004B6981">
        <w:rPr>
          <w:sz w:val="28"/>
          <w:szCs w:val="28"/>
        </w:rPr>
        <w:t>[</w:t>
      </w:r>
      <w:r>
        <w:rPr>
          <w:sz w:val="28"/>
          <w:szCs w:val="28"/>
          <w:lang w:val="uk-UA"/>
        </w:rPr>
        <w:t>3</w:t>
      </w:r>
      <w:r w:rsidRPr="004B6981">
        <w:rPr>
          <w:sz w:val="28"/>
          <w:szCs w:val="28"/>
        </w:rPr>
        <w:t>]</w:t>
      </w:r>
      <w:r w:rsidRPr="004B6981">
        <w:rPr>
          <w:sz w:val="28"/>
          <w:szCs w:val="28"/>
          <w:lang w:val="uk-UA"/>
        </w:rPr>
        <w:t>.</w:t>
      </w:r>
    </w:p>
    <w:p w:rsidR="00436F24" w:rsidRPr="004B6981" w:rsidRDefault="00436F24" w:rsidP="00BE7DFC">
      <w:pPr>
        <w:spacing w:line="360" w:lineRule="auto"/>
        <w:ind w:firstLine="709"/>
        <w:jc w:val="both"/>
        <w:rPr>
          <w:sz w:val="28"/>
          <w:szCs w:val="28"/>
          <w:lang w:val="uk-UA"/>
        </w:rPr>
      </w:pPr>
      <w:r w:rsidRPr="00436F24">
        <w:rPr>
          <w:sz w:val="28"/>
          <w:szCs w:val="28"/>
          <w:lang w:val="uk-UA"/>
        </w:rPr>
        <w:t xml:space="preserve">З розвитком економічних відносин в країні назріла необхідність реформування податкової служби, яка, крім того, була обумовлена і значним ростом кількості суб’єктів господарювання; залученням в економіку країни іноземних інвестицій та створенням підприємств іноземних держав, що вимагало переходу до світових стандартів в оподаткуванні; збільшенням концентрації оподатковуваних оборотів у фізичних осіб; необхідністю створення інформаційного простору для державного контролю за товарно-грошовими потоками з країни, а також високим рівнем тінізації економіки; умовами оплати працівників податкової служби, що призвели до відтоку висококваліфікованих кадрів. Для розв’язання цих питань Президентом України 22.08.1996 р. видано Указ № 760/96 «Про утворення Державної податкової адміністрації України та місцевих державних податкових адміністрацій», яким встановлено, що ДПА України є центральним органом виконавчої влади, а податкові адміністрації в областях, районах, містах і районах у містах – самостійними одиницями, які не входять до складу місцевих </w:t>
      </w:r>
      <w:r w:rsidRPr="00436F24">
        <w:rPr>
          <w:sz w:val="28"/>
          <w:szCs w:val="28"/>
          <w:lang w:val="uk-UA"/>
        </w:rPr>
        <w:lastRenderedPageBreak/>
        <w:t>державних адміністрацій, та Указ від 30.10.1996 р. жовтня № 1013/96 «Питання державних податкових адміністрацій».</w:t>
      </w:r>
      <w:r w:rsidRPr="00436F24">
        <w:rPr>
          <w:sz w:val="28"/>
          <w:szCs w:val="28"/>
          <w:lang w:val="uk-UA"/>
        </w:rPr>
        <w:tab/>
      </w:r>
    </w:p>
    <w:p w:rsidR="004B6981" w:rsidRDefault="00436F24" w:rsidP="00BE7DFC">
      <w:pPr>
        <w:spacing w:line="360" w:lineRule="auto"/>
        <w:ind w:firstLine="709"/>
        <w:jc w:val="both"/>
        <w:rPr>
          <w:sz w:val="28"/>
          <w:szCs w:val="28"/>
          <w:lang w:val="uk-UA"/>
        </w:rPr>
      </w:pPr>
      <w:r>
        <w:rPr>
          <w:sz w:val="28"/>
          <w:szCs w:val="28"/>
          <w:lang w:val="uk-UA"/>
        </w:rPr>
        <w:t xml:space="preserve">Згідно </w:t>
      </w:r>
      <w:r w:rsidR="00A35E6F" w:rsidRPr="00A35E6F">
        <w:rPr>
          <w:sz w:val="28"/>
          <w:szCs w:val="28"/>
          <w:highlight w:val="cyan"/>
          <w:lang w:val="uk-UA"/>
        </w:rPr>
        <w:t>зі статтею</w:t>
      </w:r>
      <w:r>
        <w:rPr>
          <w:sz w:val="28"/>
          <w:szCs w:val="28"/>
          <w:lang w:val="uk-UA"/>
        </w:rPr>
        <w:t xml:space="preserve"> 19-1 Податкового кодексу України </w:t>
      </w:r>
      <w:r w:rsidRPr="00436F24">
        <w:rPr>
          <w:sz w:val="28"/>
          <w:szCs w:val="28"/>
        </w:rPr>
        <w:t>[</w:t>
      </w:r>
      <w:r>
        <w:rPr>
          <w:sz w:val="28"/>
          <w:szCs w:val="28"/>
          <w:lang w:val="uk-UA"/>
        </w:rPr>
        <w:t>3</w:t>
      </w:r>
      <w:r w:rsidRPr="00436F24">
        <w:rPr>
          <w:sz w:val="28"/>
          <w:szCs w:val="28"/>
        </w:rPr>
        <w:t>]</w:t>
      </w:r>
      <w:r>
        <w:rPr>
          <w:sz w:val="28"/>
          <w:szCs w:val="28"/>
          <w:lang w:val="uk-UA"/>
        </w:rPr>
        <w:t xml:space="preserve"> органи державної податкової</w:t>
      </w:r>
      <w:r w:rsidRPr="004B6981">
        <w:rPr>
          <w:sz w:val="28"/>
          <w:szCs w:val="28"/>
          <w:lang w:val="uk-UA"/>
        </w:rPr>
        <w:t xml:space="preserve"> </w:t>
      </w:r>
      <w:r>
        <w:rPr>
          <w:sz w:val="28"/>
          <w:szCs w:val="28"/>
          <w:lang w:val="uk-UA"/>
        </w:rPr>
        <w:t>служби</w:t>
      </w:r>
      <w:r w:rsidRPr="004B6981">
        <w:rPr>
          <w:sz w:val="28"/>
          <w:szCs w:val="28"/>
          <w:lang w:val="uk-UA"/>
        </w:rPr>
        <w:t xml:space="preserve"> України</w:t>
      </w:r>
      <w:r>
        <w:rPr>
          <w:sz w:val="28"/>
          <w:szCs w:val="28"/>
          <w:lang w:val="uk-UA"/>
        </w:rPr>
        <w:t xml:space="preserve"> </w:t>
      </w:r>
      <w:r w:rsidRPr="00A35E6F">
        <w:rPr>
          <w:sz w:val="28"/>
          <w:szCs w:val="28"/>
          <w:highlight w:val="cyan"/>
          <w:lang w:val="uk-UA"/>
        </w:rPr>
        <w:t>викону</w:t>
      </w:r>
      <w:r w:rsidR="00A35E6F" w:rsidRPr="00A35E6F">
        <w:rPr>
          <w:sz w:val="28"/>
          <w:szCs w:val="28"/>
          <w:highlight w:val="cyan"/>
          <w:lang w:val="uk-UA"/>
        </w:rPr>
        <w:t>ють</w:t>
      </w:r>
      <w:r w:rsidRPr="00A35E6F">
        <w:rPr>
          <w:sz w:val="28"/>
          <w:szCs w:val="28"/>
          <w:highlight w:val="cyan"/>
          <w:lang w:val="uk-UA"/>
        </w:rPr>
        <w:t xml:space="preserve"> </w:t>
      </w:r>
      <w:r w:rsidR="00A35E6F" w:rsidRPr="00A35E6F">
        <w:rPr>
          <w:sz w:val="28"/>
          <w:szCs w:val="28"/>
          <w:highlight w:val="cyan"/>
          <w:lang w:val="uk-UA"/>
        </w:rPr>
        <w:t>такі</w:t>
      </w:r>
      <w:r w:rsidR="00A35E6F">
        <w:rPr>
          <w:sz w:val="28"/>
          <w:szCs w:val="28"/>
          <w:lang w:val="uk-UA"/>
        </w:rPr>
        <w:t xml:space="preserve"> </w:t>
      </w:r>
      <w:r>
        <w:rPr>
          <w:sz w:val="28"/>
          <w:szCs w:val="28"/>
          <w:lang w:val="uk-UA"/>
        </w:rPr>
        <w:t>функції:</w:t>
      </w:r>
    </w:p>
    <w:p w:rsidR="00436F24" w:rsidRPr="00436F24" w:rsidRDefault="00436F24" w:rsidP="00BE7DFC">
      <w:pPr>
        <w:spacing w:line="360" w:lineRule="auto"/>
        <w:ind w:firstLine="709"/>
        <w:jc w:val="both"/>
        <w:rPr>
          <w:sz w:val="28"/>
          <w:szCs w:val="28"/>
          <w:lang w:val="uk-UA"/>
        </w:rPr>
      </w:pPr>
      <w:r>
        <w:rPr>
          <w:sz w:val="28"/>
          <w:szCs w:val="28"/>
          <w:lang w:val="uk-UA"/>
        </w:rPr>
        <w:t xml:space="preserve">1) </w:t>
      </w:r>
      <w:r w:rsidRPr="00436F24">
        <w:rPr>
          <w:sz w:val="28"/>
          <w:szCs w:val="28"/>
          <w:lang w:val="uk-UA"/>
        </w:rPr>
        <w:t xml:space="preserve">здійснюють контроль за своєчасністю, достовірністю, повнотою нарахування і сплати податків та зборів; </w:t>
      </w:r>
    </w:p>
    <w:p w:rsidR="00436F24" w:rsidRPr="00436F24" w:rsidRDefault="00436F24" w:rsidP="00BE7DFC">
      <w:pPr>
        <w:spacing w:line="360" w:lineRule="auto"/>
        <w:ind w:firstLine="709"/>
        <w:jc w:val="both"/>
        <w:rPr>
          <w:sz w:val="28"/>
          <w:szCs w:val="28"/>
          <w:lang w:val="uk-UA"/>
        </w:rPr>
      </w:pPr>
      <w:r>
        <w:rPr>
          <w:sz w:val="28"/>
          <w:szCs w:val="28"/>
          <w:lang w:val="uk-UA"/>
        </w:rPr>
        <w:t>2)</w:t>
      </w:r>
      <w:r w:rsidRPr="00436F24">
        <w:rPr>
          <w:sz w:val="28"/>
          <w:szCs w:val="28"/>
          <w:lang w:val="uk-UA"/>
        </w:rPr>
        <w:t xml:space="preserve"> здійснюють контроль за своєчасністю подання передбаченої законом звітності (податкових декларацій, розрахунків та інших документів, пов’язаних з обчисленням податків та зборів), а також перевіряють достовірність цих документів щодо правильності визначення об’єктів оподаткування і обчислення податків та зборів; </w:t>
      </w:r>
    </w:p>
    <w:p w:rsidR="00436F24" w:rsidRPr="00436F24" w:rsidRDefault="00436F24" w:rsidP="00BE7DFC">
      <w:pPr>
        <w:spacing w:line="360" w:lineRule="auto"/>
        <w:ind w:firstLine="709"/>
        <w:jc w:val="both"/>
        <w:rPr>
          <w:sz w:val="28"/>
          <w:szCs w:val="28"/>
          <w:lang w:val="uk-UA"/>
        </w:rPr>
      </w:pPr>
      <w:r>
        <w:rPr>
          <w:sz w:val="28"/>
          <w:szCs w:val="28"/>
          <w:lang w:val="uk-UA"/>
        </w:rPr>
        <w:t>3)</w:t>
      </w:r>
      <w:r w:rsidRPr="00436F24">
        <w:rPr>
          <w:sz w:val="28"/>
          <w:szCs w:val="28"/>
          <w:lang w:val="uk-UA"/>
        </w:rPr>
        <w:t xml:space="preserve"> здійснюють контроль за встановленими законом строками здійснення розрахунків в іноземній валюті, за </w:t>
      </w:r>
      <w:r w:rsidRPr="00A35E6F">
        <w:rPr>
          <w:sz w:val="28"/>
          <w:szCs w:val="28"/>
          <w:highlight w:val="cyan"/>
          <w:lang w:val="uk-UA"/>
        </w:rPr>
        <w:t>до</w:t>
      </w:r>
      <w:r w:rsidR="00A35E6F" w:rsidRPr="00A35E6F">
        <w:rPr>
          <w:sz w:val="28"/>
          <w:szCs w:val="28"/>
          <w:highlight w:val="cyan"/>
          <w:lang w:val="uk-UA"/>
        </w:rPr>
        <w:t>трима</w:t>
      </w:r>
      <w:r w:rsidRPr="00A35E6F">
        <w:rPr>
          <w:sz w:val="28"/>
          <w:szCs w:val="28"/>
          <w:highlight w:val="cyan"/>
          <w:lang w:val="uk-UA"/>
        </w:rPr>
        <w:t>нням</w:t>
      </w:r>
      <w:r w:rsidRPr="00436F24">
        <w:rPr>
          <w:sz w:val="28"/>
          <w:szCs w:val="28"/>
          <w:lang w:val="uk-UA"/>
        </w:rPr>
        <w:t xml:space="preserve"> порядку проведення готівкових розрахунків за товари (послуги), проведенням розрахункових операцій, а також за наявністю ліцензій на провадження видів господарської діяльності, що підлягають ліцензуванню відповідно до закону, наявністю торгових патентів; </w:t>
      </w:r>
    </w:p>
    <w:p w:rsidR="00436F24" w:rsidRPr="00436F24" w:rsidRDefault="00436F24" w:rsidP="00BE7DFC">
      <w:pPr>
        <w:spacing w:line="360" w:lineRule="auto"/>
        <w:ind w:firstLine="709"/>
        <w:jc w:val="both"/>
        <w:rPr>
          <w:sz w:val="28"/>
          <w:szCs w:val="28"/>
          <w:lang w:val="uk-UA"/>
        </w:rPr>
      </w:pPr>
      <w:r>
        <w:rPr>
          <w:sz w:val="28"/>
          <w:szCs w:val="28"/>
          <w:lang w:val="uk-UA"/>
        </w:rPr>
        <w:t>4)</w:t>
      </w:r>
      <w:r w:rsidRPr="00436F24">
        <w:rPr>
          <w:sz w:val="28"/>
          <w:szCs w:val="28"/>
          <w:lang w:val="uk-UA"/>
        </w:rPr>
        <w:t xml:space="preserve"> здійснюють контроль за додержанням виконавчими комітетами сільських і селищних рад порядку прийняття та обліку податків і зборів від платників податків, своєчасністю і повнотою перерахування цих сум до бюджету; </w:t>
      </w:r>
    </w:p>
    <w:p w:rsidR="00436F24" w:rsidRPr="00436F24" w:rsidRDefault="00436F24" w:rsidP="00BE7DFC">
      <w:pPr>
        <w:spacing w:line="360" w:lineRule="auto"/>
        <w:ind w:firstLine="709"/>
        <w:jc w:val="both"/>
        <w:rPr>
          <w:sz w:val="28"/>
          <w:szCs w:val="28"/>
          <w:lang w:val="uk-UA"/>
        </w:rPr>
      </w:pPr>
      <w:r>
        <w:rPr>
          <w:sz w:val="28"/>
          <w:szCs w:val="28"/>
          <w:lang w:val="uk-UA"/>
        </w:rPr>
        <w:t>5)</w:t>
      </w:r>
      <w:r w:rsidRPr="00436F24">
        <w:rPr>
          <w:sz w:val="28"/>
          <w:szCs w:val="28"/>
          <w:lang w:val="uk-UA"/>
        </w:rPr>
        <w:t xml:space="preserve"> здійснюють контроль за правомірністю бюджетного відшкодування податку на додану вартість; </w:t>
      </w:r>
    </w:p>
    <w:p w:rsidR="00436F24" w:rsidRPr="00436F24" w:rsidRDefault="00436F24" w:rsidP="00BE7DFC">
      <w:pPr>
        <w:spacing w:line="360" w:lineRule="auto"/>
        <w:ind w:firstLine="709"/>
        <w:jc w:val="both"/>
        <w:rPr>
          <w:sz w:val="28"/>
          <w:szCs w:val="28"/>
          <w:lang w:val="uk-UA"/>
        </w:rPr>
      </w:pPr>
      <w:r>
        <w:rPr>
          <w:sz w:val="28"/>
          <w:szCs w:val="28"/>
          <w:lang w:val="uk-UA"/>
        </w:rPr>
        <w:t>6)</w:t>
      </w:r>
      <w:r w:rsidRPr="00436F24">
        <w:rPr>
          <w:sz w:val="28"/>
          <w:szCs w:val="28"/>
          <w:lang w:val="uk-UA"/>
        </w:rPr>
        <w:t xml:space="preserve"> реєструють та ведуть облік платників податків, облік об’єктів оподаткування та об’єктів, пов’язаних з оподаткуванням, проводять диференціацію платників податків; </w:t>
      </w:r>
    </w:p>
    <w:p w:rsidR="00436F24" w:rsidRPr="00436F24" w:rsidRDefault="00436F24" w:rsidP="00BE7DFC">
      <w:pPr>
        <w:spacing w:line="360" w:lineRule="auto"/>
        <w:ind w:firstLine="709"/>
        <w:jc w:val="both"/>
        <w:rPr>
          <w:sz w:val="28"/>
          <w:szCs w:val="28"/>
          <w:lang w:val="uk-UA"/>
        </w:rPr>
      </w:pPr>
      <w:r>
        <w:rPr>
          <w:sz w:val="28"/>
          <w:szCs w:val="28"/>
          <w:lang w:val="uk-UA"/>
        </w:rPr>
        <w:t>7)</w:t>
      </w:r>
      <w:r w:rsidRPr="00436F24">
        <w:rPr>
          <w:sz w:val="28"/>
          <w:szCs w:val="28"/>
          <w:lang w:val="uk-UA"/>
        </w:rPr>
        <w:t xml:space="preserve"> формують та ведуть Державний реєстр фізичних осіб</w:t>
      </w:r>
      <w:r w:rsidR="00206382">
        <w:rPr>
          <w:sz w:val="28"/>
          <w:szCs w:val="28"/>
          <w:lang w:val="uk-UA"/>
        </w:rPr>
        <w:t xml:space="preserve"> – </w:t>
      </w:r>
      <w:r w:rsidRPr="00436F24">
        <w:rPr>
          <w:sz w:val="28"/>
          <w:szCs w:val="28"/>
          <w:lang w:val="uk-UA"/>
        </w:rPr>
        <w:t>платників податків, Єдиний банк даних про платників податків</w:t>
      </w:r>
      <w:r w:rsidR="00206382">
        <w:rPr>
          <w:sz w:val="28"/>
          <w:szCs w:val="28"/>
          <w:lang w:val="uk-UA"/>
        </w:rPr>
        <w:t xml:space="preserve"> – </w:t>
      </w:r>
      <w:r w:rsidRPr="00436F24">
        <w:rPr>
          <w:sz w:val="28"/>
          <w:szCs w:val="28"/>
          <w:lang w:val="uk-UA"/>
        </w:rPr>
        <w:t xml:space="preserve">юридичних осіб та інші реєстри, ведення яких покладено законодавством на органи державної податкової служби; </w:t>
      </w:r>
    </w:p>
    <w:p w:rsidR="00436F24" w:rsidRPr="00436F24" w:rsidRDefault="00436F24" w:rsidP="00BE7DFC">
      <w:pPr>
        <w:spacing w:line="360" w:lineRule="auto"/>
        <w:ind w:firstLine="709"/>
        <w:jc w:val="both"/>
        <w:rPr>
          <w:sz w:val="28"/>
          <w:szCs w:val="28"/>
          <w:lang w:val="uk-UA"/>
        </w:rPr>
      </w:pPr>
      <w:r>
        <w:rPr>
          <w:sz w:val="28"/>
          <w:szCs w:val="28"/>
          <w:lang w:val="uk-UA"/>
        </w:rPr>
        <w:lastRenderedPageBreak/>
        <w:t>8)</w:t>
      </w:r>
      <w:r w:rsidRPr="00436F24">
        <w:rPr>
          <w:sz w:val="28"/>
          <w:szCs w:val="28"/>
          <w:lang w:val="uk-UA"/>
        </w:rPr>
        <w:t xml:space="preserve"> забезпечують ведення обліку податків та зборів, контроль за </w:t>
      </w:r>
      <w:r w:rsidR="00A35E6F" w:rsidRPr="00A35E6F">
        <w:rPr>
          <w:sz w:val="28"/>
          <w:szCs w:val="28"/>
          <w:highlight w:val="cyan"/>
          <w:lang w:val="uk-UA"/>
        </w:rPr>
        <w:t>стягненням</w:t>
      </w:r>
      <w:r w:rsidRPr="00436F24">
        <w:rPr>
          <w:sz w:val="28"/>
          <w:szCs w:val="28"/>
          <w:lang w:val="uk-UA"/>
        </w:rPr>
        <w:t xml:space="preserve"> яких покладено на органи державної податкової служби, та складання звітності щодо стану розрахунків платників з бюджетом; </w:t>
      </w:r>
    </w:p>
    <w:p w:rsidR="00436F24" w:rsidRPr="00436F24" w:rsidRDefault="00436F24" w:rsidP="00BE7DFC">
      <w:pPr>
        <w:spacing w:line="360" w:lineRule="auto"/>
        <w:ind w:firstLine="709"/>
        <w:jc w:val="both"/>
        <w:rPr>
          <w:sz w:val="28"/>
          <w:szCs w:val="28"/>
          <w:lang w:val="uk-UA"/>
        </w:rPr>
      </w:pPr>
      <w:r>
        <w:rPr>
          <w:sz w:val="28"/>
          <w:szCs w:val="28"/>
          <w:lang w:val="uk-UA"/>
        </w:rPr>
        <w:t>9)</w:t>
      </w:r>
      <w:r w:rsidRPr="00436F24">
        <w:rPr>
          <w:sz w:val="28"/>
          <w:szCs w:val="28"/>
          <w:lang w:val="uk-UA"/>
        </w:rPr>
        <w:t xml:space="preserve"> здійснюють ліцензування діяльності суб’єктів господарювання з виробництва спирту, алкогольних напоїв і тютюнових виробів, оптової торгівлі спиртом, оптової та роздрібної торгівлі алкогольними напоями і тютюновими виробами; </w:t>
      </w:r>
    </w:p>
    <w:p w:rsidR="00436F24" w:rsidRPr="00436F24" w:rsidRDefault="00436F24" w:rsidP="00BE7DFC">
      <w:pPr>
        <w:spacing w:line="360" w:lineRule="auto"/>
        <w:ind w:firstLine="709"/>
        <w:jc w:val="both"/>
        <w:rPr>
          <w:sz w:val="28"/>
          <w:szCs w:val="28"/>
          <w:lang w:val="uk-UA"/>
        </w:rPr>
      </w:pPr>
      <w:r>
        <w:rPr>
          <w:sz w:val="28"/>
          <w:szCs w:val="28"/>
          <w:lang w:val="uk-UA"/>
        </w:rPr>
        <w:t>10)</w:t>
      </w:r>
      <w:r w:rsidRPr="00436F24">
        <w:rPr>
          <w:sz w:val="28"/>
          <w:szCs w:val="28"/>
          <w:lang w:val="uk-UA"/>
        </w:rPr>
        <w:t xml:space="preserve"> здійснюють контроль за виробництвом та обігом спирту, алкогольних напоїв і тютюнових виробів та забезпечують міжгалузеву координацію у цій сфері; </w:t>
      </w:r>
    </w:p>
    <w:p w:rsidR="00436F24" w:rsidRPr="00436F24" w:rsidRDefault="00436F24" w:rsidP="00BE7DFC">
      <w:pPr>
        <w:spacing w:line="360" w:lineRule="auto"/>
        <w:ind w:firstLine="709"/>
        <w:jc w:val="both"/>
        <w:rPr>
          <w:sz w:val="28"/>
          <w:szCs w:val="28"/>
          <w:lang w:val="uk-UA"/>
        </w:rPr>
      </w:pPr>
      <w:r>
        <w:rPr>
          <w:sz w:val="28"/>
          <w:szCs w:val="28"/>
          <w:lang w:val="uk-UA"/>
        </w:rPr>
        <w:t>11)</w:t>
      </w:r>
      <w:r w:rsidRPr="00436F24">
        <w:rPr>
          <w:sz w:val="28"/>
          <w:szCs w:val="28"/>
          <w:lang w:val="uk-UA"/>
        </w:rPr>
        <w:t xml:space="preserve"> здійснюють контроль у сфері виробництва, обігу та реалізації підакцизних товарів; </w:t>
      </w:r>
    </w:p>
    <w:p w:rsidR="00436F24" w:rsidRPr="00436F24" w:rsidRDefault="00436F24" w:rsidP="00BE7DFC">
      <w:pPr>
        <w:spacing w:line="360" w:lineRule="auto"/>
        <w:ind w:firstLine="709"/>
        <w:jc w:val="both"/>
        <w:rPr>
          <w:sz w:val="28"/>
          <w:szCs w:val="28"/>
          <w:lang w:val="uk-UA"/>
        </w:rPr>
      </w:pPr>
      <w:r>
        <w:rPr>
          <w:sz w:val="28"/>
          <w:szCs w:val="28"/>
          <w:lang w:val="uk-UA"/>
        </w:rPr>
        <w:t>12)</w:t>
      </w:r>
      <w:r w:rsidRPr="00436F24">
        <w:rPr>
          <w:sz w:val="28"/>
          <w:szCs w:val="28"/>
          <w:lang w:val="uk-UA"/>
        </w:rPr>
        <w:t xml:space="preserve"> здійснюють контроль за цільовим використанням підакцизних товарів (продукції), які не підлягають оподаткуванню або звільняються від оподаткування, або оподатковуються за нульовою ставкою акцизного податку; </w:t>
      </w:r>
    </w:p>
    <w:p w:rsidR="00436F24" w:rsidRPr="00436F24" w:rsidRDefault="00436F24" w:rsidP="00BE7DFC">
      <w:pPr>
        <w:spacing w:line="360" w:lineRule="auto"/>
        <w:ind w:firstLine="709"/>
        <w:jc w:val="both"/>
        <w:rPr>
          <w:sz w:val="28"/>
          <w:szCs w:val="28"/>
          <w:lang w:val="uk-UA"/>
        </w:rPr>
      </w:pPr>
      <w:r>
        <w:rPr>
          <w:sz w:val="28"/>
          <w:szCs w:val="28"/>
          <w:lang w:val="uk-UA"/>
        </w:rPr>
        <w:t>13)</w:t>
      </w:r>
      <w:r w:rsidRPr="00436F24">
        <w:rPr>
          <w:sz w:val="28"/>
          <w:szCs w:val="28"/>
          <w:lang w:val="uk-UA"/>
        </w:rPr>
        <w:t xml:space="preserve"> приймають декларації про максимальні роздрібні ціни на підакцизні товари (продукцію), встановлені виробником або імпортером, та узагальнюють відомості таких декларацій для організації роботи та здійснення контролю за повнотою обчислення та сплати акцизного податку; </w:t>
      </w:r>
    </w:p>
    <w:p w:rsidR="00436F24" w:rsidRPr="00436F24" w:rsidRDefault="00436F24" w:rsidP="00BE7DFC">
      <w:pPr>
        <w:spacing w:line="360" w:lineRule="auto"/>
        <w:ind w:firstLine="709"/>
        <w:jc w:val="both"/>
        <w:rPr>
          <w:sz w:val="28"/>
          <w:szCs w:val="28"/>
          <w:lang w:val="uk-UA"/>
        </w:rPr>
      </w:pPr>
      <w:r>
        <w:rPr>
          <w:sz w:val="28"/>
          <w:szCs w:val="28"/>
          <w:lang w:val="uk-UA"/>
        </w:rPr>
        <w:t>14)</w:t>
      </w:r>
      <w:r w:rsidRPr="00436F24">
        <w:rPr>
          <w:sz w:val="28"/>
          <w:szCs w:val="28"/>
          <w:lang w:val="uk-UA"/>
        </w:rPr>
        <w:t xml:space="preserve"> проводять роботи із запобігання та боротьби з незаконним виробництвом і обігом спирту, алкогольних напоїв та тютюнових виробів; </w:t>
      </w:r>
    </w:p>
    <w:p w:rsidR="00436F24" w:rsidRPr="00436F24" w:rsidRDefault="00436F24" w:rsidP="00BE7DFC">
      <w:pPr>
        <w:spacing w:line="360" w:lineRule="auto"/>
        <w:ind w:firstLine="709"/>
        <w:jc w:val="both"/>
        <w:rPr>
          <w:sz w:val="28"/>
          <w:szCs w:val="28"/>
          <w:lang w:val="uk-UA"/>
        </w:rPr>
      </w:pPr>
      <w:r>
        <w:rPr>
          <w:sz w:val="28"/>
          <w:szCs w:val="28"/>
          <w:lang w:val="uk-UA"/>
        </w:rPr>
        <w:t>15)</w:t>
      </w:r>
      <w:r w:rsidRPr="00436F24">
        <w:rPr>
          <w:sz w:val="28"/>
          <w:szCs w:val="28"/>
          <w:lang w:val="uk-UA"/>
        </w:rPr>
        <w:t xml:space="preserve"> здійснюють контроль за погашенням податкового боргу з податків та зборів платників податків, у тому числі тих, майно яких перебуває у податковій заставі; </w:t>
      </w:r>
    </w:p>
    <w:p w:rsidR="00436F24" w:rsidRPr="00436F24" w:rsidRDefault="00436F24" w:rsidP="00BE7DFC">
      <w:pPr>
        <w:spacing w:line="360" w:lineRule="auto"/>
        <w:ind w:firstLine="709"/>
        <w:jc w:val="both"/>
        <w:rPr>
          <w:sz w:val="28"/>
          <w:szCs w:val="28"/>
          <w:lang w:val="uk-UA"/>
        </w:rPr>
      </w:pPr>
      <w:r>
        <w:rPr>
          <w:sz w:val="28"/>
          <w:szCs w:val="28"/>
          <w:lang w:val="uk-UA"/>
        </w:rPr>
        <w:t>16)</w:t>
      </w:r>
      <w:r w:rsidRPr="00436F24">
        <w:rPr>
          <w:sz w:val="28"/>
          <w:szCs w:val="28"/>
          <w:lang w:val="uk-UA"/>
        </w:rPr>
        <w:t xml:space="preserve"> здійснюють контроль за виявленням, обліком, зберіганням, оцінкою, розпорядженням безхазяйним майном та майном, що переходить у власність держави; </w:t>
      </w:r>
    </w:p>
    <w:p w:rsidR="00436F24" w:rsidRPr="00436F24" w:rsidRDefault="00436F24" w:rsidP="00BE7DFC">
      <w:pPr>
        <w:spacing w:line="360" w:lineRule="auto"/>
        <w:ind w:firstLine="709"/>
        <w:jc w:val="both"/>
        <w:rPr>
          <w:sz w:val="28"/>
          <w:szCs w:val="28"/>
          <w:lang w:val="uk-UA"/>
        </w:rPr>
      </w:pPr>
      <w:r>
        <w:rPr>
          <w:sz w:val="28"/>
          <w:szCs w:val="28"/>
          <w:lang w:val="uk-UA"/>
        </w:rPr>
        <w:t>17)</w:t>
      </w:r>
      <w:r w:rsidRPr="00436F24">
        <w:rPr>
          <w:sz w:val="28"/>
          <w:szCs w:val="28"/>
          <w:lang w:val="uk-UA"/>
        </w:rPr>
        <w:t xml:space="preserve"> здійснюють контроль за забезпеченням стягнення заборгованості суб’єктів господарювання за кредитами, залученими державою або під державні гарантії, позиками; </w:t>
      </w:r>
    </w:p>
    <w:p w:rsidR="00436F24" w:rsidRPr="00436F24" w:rsidRDefault="00436F24" w:rsidP="00BE7DFC">
      <w:pPr>
        <w:spacing w:line="360" w:lineRule="auto"/>
        <w:ind w:firstLine="709"/>
        <w:jc w:val="both"/>
        <w:rPr>
          <w:sz w:val="28"/>
          <w:szCs w:val="28"/>
          <w:lang w:val="uk-UA"/>
        </w:rPr>
      </w:pPr>
      <w:r>
        <w:rPr>
          <w:sz w:val="28"/>
          <w:szCs w:val="28"/>
          <w:lang w:val="uk-UA"/>
        </w:rPr>
        <w:lastRenderedPageBreak/>
        <w:t>18)</w:t>
      </w:r>
      <w:r w:rsidRPr="00436F24">
        <w:rPr>
          <w:sz w:val="28"/>
          <w:szCs w:val="28"/>
          <w:lang w:val="uk-UA"/>
        </w:rPr>
        <w:t xml:space="preserve"> здійснюють контроль за відстроченням, розстроченням та реструктуризацією грошових зобов’язань та/або податкового боргу, а також списанням безнадійного податкового боргу; </w:t>
      </w:r>
    </w:p>
    <w:p w:rsidR="00436F24" w:rsidRPr="00436F24" w:rsidRDefault="00436F24" w:rsidP="00BE7DFC">
      <w:pPr>
        <w:spacing w:line="360" w:lineRule="auto"/>
        <w:ind w:firstLine="709"/>
        <w:jc w:val="both"/>
        <w:rPr>
          <w:sz w:val="28"/>
          <w:szCs w:val="28"/>
          <w:lang w:val="uk-UA"/>
        </w:rPr>
      </w:pPr>
      <w:r>
        <w:rPr>
          <w:sz w:val="28"/>
          <w:szCs w:val="28"/>
          <w:lang w:val="uk-UA"/>
        </w:rPr>
        <w:t>19)</w:t>
      </w:r>
      <w:r w:rsidRPr="00436F24">
        <w:rPr>
          <w:sz w:val="28"/>
          <w:szCs w:val="28"/>
          <w:lang w:val="uk-UA"/>
        </w:rPr>
        <w:t xml:space="preserve"> організовують роботу та здійснюють контроль за застосуванням арешту майна платника податків, що має податковий борг, та/або зупинення видаткових операцій на його рахунках у банку; </w:t>
      </w:r>
    </w:p>
    <w:p w:rsidR="00436F24" w:rsidRPr="00436F24" w:rsidRDefault="00436F24" w:rsidP="00BE7DFC">
      <w:pPr>
        <w:spacing w:line="360" w:lineRule="auto"/>
        <w:ind w:firstLine="709"/>
        <w:jc w:val="both"/>
        <w:rPr>
          <w:sz w:val="28"/>
          <w:szCs w:val="28"/>
          <w:lang w:val="uk-UA"/>
        </w:rPr>
      </w:pPr>
      <w:r>
        <w:rPr>
          <w:sz w:val="28"/>
          <w:szCs w:val="28"/>
          <w:lang w:val="uk-UA"/>
        </w:rPr>
        <w:t>20)</w:t>
      </w:r>
      <w:r w:rsidRPr="00436F24">
        <w:rPr>
          <w:sz w:val="28"/>
          <w:szCs w:val="28"/>
          <w:lang w:val="uk-UA"/>
        </w:rPr>
        <w:t xml:space="preserve"> організовують роботу, пов’язану із замовленням марок акцизного податку, їх зберіганням, продажем, відбором зразків з метою проведення експертизи щодо їх автентичності та здійсненням контролю за наявністю цих марок на пляшках (упаковках) з алкогольними напоями і на пачках (упаковках) тютюнових виробів під час </w:t>
      </w:r>
      <w:r w:rsidR="00A35E6F">
        <w:rPr>
          <w:sz w:val="28"/>
          <w:szCs w:val="28"/>
          <w:lang w:val="uk-UA"/>
        </w:rPr>
        <w:t xml:space="preserve">їх транспортування, зберігання </w:t>
      </w:r>
      <w:r w:rsidR="00A35E6F" w:rsidRPr="00A35E6F">
        <w:rPr>
          <w:sz w:val="28"/>
          <w:szCs w:val="28"/>
          <w:highlight w:val="cyan"/>
          <w:lang w:val="uk-UA"/>
        </w:rPr>
        <w:t>та</w:t>
      </w:r>
      <w:r w:rsidRPr="00436F24">
        <w:rPr>
          <w:sz w:val="28"/>
          <w:szCs w:val="28"/>
          <w:lang w:val="uk-UA"/>
        </w:rPr>
        <w:t xml:space="preserve"> реалізації; </w:t>
      </w:r>
    </w:p>
    <w:p w:rsidR="00436F24" w:rsidRPr="00436F24" w:rsidRDefault="00436F24" w:rsidP="00BE7DFC">
      <w:pPr>
        <w:spacing w:line="360" w:lineRule="auto"/>
        <w:ind w:firstLine="709"/>
        <w:jc w:val="both"/>
        <w:rPr>
          <w:sz w:val="28"/>
          <w:szCs w:val="28"/>
          <w:lang w:val="uk-UA"/>
        </w:rPr>
      </w:pPr>
      <w:r>
        <w:rPr>
          <w:sz w:val="28"/>
          <w:szCs w:val="28"/>
          <w:lang w:val="uk-UA"/>
        </w:rPr>
        <w:t xml:space="preserve">21) </w:t>
      </w:r>
      <w:r w:rsidRPr="00436F24">
        <w:rPr>
          <w:sz w:val="28"/>
          <w:szCs w:val="28"/>
          <w:lang w:val="uk-UA"/>
        </w:rPr>
        <w:t xml:space="preserve">здійснюють контроль за дотриманням суб’єктами господарювання, які провадять роздрібну торгівлю тютюновими виробами, максимальних роздрібних цін на тютюнові вироби, встановлених виробниками або імпортерами таких виробів; </w:t>
      </w:r>
    </w:p>
    <w:p w:rsidR="00436F24" w:rsidRPr="00436F24" w:rsidRDefault="00436F24" w:rsidP="00BE7DFC">
      <w:pPr>
        <w:spacing w:line="360" w:lineRule="auto"/>
        <w:ind w:firstLine="709"/>
        <w:jc w:val="both"/>
        <w:rPr>
          <w:sz w:val="28"/>
          <w:szCs w:val="28"/>
          <w:lang w:val="uk-UA"/>
        </w:rPr>
      </w:pPr>
      <w:r>
        <w:rPr>
          <w:sz w:val="28"/>
          <w:szCs w:val="28"/>
          <w:lang w:val="uk-UA"/>
        </w:rPr>
        <w:t>22)</w:t>
      </w:r>
      <w:r w:rsidRPr="00436F24">
        <w:rPr>
          <w:sz w:val="28"/>
          <w:szCs w:val="28"/>
          <w:lang w:val="uk-UA"/>
        </w:rPr>
        <w:t xml:space="preserve"> організовують роботу </w:t>
      </w:r>
      <w:r w:rsidR="00A35E6F" w:rsidRPr="00A35E6F">
        <w:rPr>
          <w:sz w:val="28"/>
          <w:szCs w:val="28"/>
          <w:highlight w:val="cyan"/>
          <w:lang w:val="uk-UA"/>
        </w:rPr>
        <w:t>зі</w:t>
      </w:r>
      <w:r w:rsidRPr="00436F24">
        <w:rPr>
          <w:sz w:val="28"/>
          <w:szCs w:val="28"/>
          <w:lang w:val="uk-UA"/>
        </w:rPr>
        <w:t xml:space="preserve"> здійснення контролю за дотриманням суб’єктами господарювання, які провадять оптову або роздрібну торгівлю алкогольними напоями, встановлених мінімальних оптово-відпускних або роздрібних цін на такі напої; </w:t>
      </w:r>
    </w:p>
    <w:p w:rsidR="00436F24" w:rsidRPr="00436F24" w:rsidRDefault="00436F24" w:rsidP="00BE7DFC">
      <w:pPr>
        <w:spacing w:line="360" w:lineRule="auto"/>
        <w:ind w:firstLine="709"/>
        <w:jc w:val="both"/>
        <w:rPr>
          <w:sz w:val="28"/>
          <w:szCs w:val="28"/>
          <w:lang w:val="uk-UA"/>
        </w:rPr>
      </w:pPr>
      <w:r>
        <w:rPr>
          <w:sz w:val="28"/>
          <w:szCs w:val="28"/>
          <w:lang w:val="uk-UA"/>
        </w:rPr>
        <w:t>23)</w:t>
      </w:r>
      <w:r w:rsidRPr="00436F24">
        <w:rPr>
          <w:sz w:val="28"/>
          <w:szCs w:val="28"/>
          <w:lang w:val="uk-UA"/>
        </w:rPr>
        <w:t xml:space="preserve"> розробляють форми податкових розрахунків, звітів, декларацій та інших документів, пов’язаних з обчисленням податків та зборів; </w:t>
      </w:r>
    </w:p>
    <w:p w:rsidR="00436F24" w:rsidRPr="00436F24" w:rsidRDefault="00436F24" w:rsidP="00BE7DFC">
      <w:pPr>
        <w:spacing w:line="360" w:lineRule="auto"/>
        <w:ind w:firstLine="709"/>
        <w:jc w:val="both"/>
        <w:rPr>
          <w:sz w:val="28"/>
          <w:szCs w:val="28"/>
          <w:lang w:val="uk-UA"/>
        </w:rPr>
      </w:pPr>
      <w:r>
        <w:rPr>
          <w:sz w:val="28"/>
          <w:szCs w:val="28"/>
          <w:lang w:val="uk-UA"/>
        </w:rPr>
        <w:t>24)</w:t>
      </w:r>
      <w:r w:rsidRPr="00436F24">
        <w:rPr>
          <w:sz w:val="28"/>
          <w:szCs w:val="28"/>
          <w:lang w:val="uk-UA"/>
        </w:rPr>
        <w:t xml:space="preserve"> розробляють пропозиції до проектів міжнародних договорів з питань оподаткування та забезпечують їх виконання; </w:t>
      </w:r>
    </w:p>
    <w:p w:rsidR="00436F24" w:rsidRPr="00436F24" w:rsidRDefault="00436F24" w:rsidP="00BE7DFC">
      <w:pPr>
        <w:spacing w:line="360" w:lineRule="auto"/>
        <w:ind w:firstLine="709"/>
        <w:jc w:val="both"/>
        <w:rPr>
          <w:sz w:val="28"/>
          <w:szCs w:val="28"/>
          <w:lang w:val="uk-UA"/>
        </w:rPr>
      </w:pPr>
      <w:r>
        <w:rPr>
          <w:sz w:val="28"/>
          <w:szCs w:val="28"/>
          <w:lang w:val="uk-UA"/>
        </w:rPr>
        <w:t>25)</w:t>
      </w:r>
      <w:r w:rsidRPr="00436F24">
        <w:rPr>
          <w:sz w:val="28"/>
          <w:szCs w:val="28"/>
          <w:lang w:val="uk-UA"/>
        </w:rPr>
        <w:t xml:space="preserve"> прогнозують, аналізують надходження податків та зборів, джерел податкових надходжень, вивчають вплив макроекономічних показників і податкового законодавства на надходження податків та зборів, розробляють пропозиції щодо їх збільшення та зменшення втрат бюджету; </w:t>
      </w:r>
    </w:p>
    <w:p w:rsidR="00436F24" w:rsidRPr="00436F24" w:rsidRDefault="00436F24" w:rsidP="00BE7DFC">
      <w:pPr>
        <w:spacing w:line="360" w:lineRule="auto"/>
        <w:ind w:firstLine="709"/>
        <w:jc w:val="both"/>
        <w:rPr>
          <w:sz w:val="28"/>
          <w:szCs w:val="28"/>
          <w:lang w:val="uk-UA"/>
        </w:rPr>
      </w:pPr>
      <w:r>
        <w:rPr>
          <w:sz w:val="28"/>
          <w:szCs w:val="28"/>
          <w:lang w:val="uk-UA"/>
        </w:rPr>
        <w:t>26)</w:t>
      </w:r>
      <w:r w:rsidRPr="00436F24">
        <w:rPr>
          <w:sz w:val="28"/>
          <w:szCs w:val="28"/>
          <w:lang w:val="uk-UA"/>
        </w:rPr>
        <w:t xml:space="preserve"> організовують інформаційно-аналітичне забезпечення процесів адміністрування та їх автоматизацію; </w:t>
      </w:r>
    </w:p>
    <w:p w:rsidR="00436F24" w:rsidRPr="00436F24" w:rsidRDefault="00436F24" w:rsidP="00BE7DFC">
      <w:pPr>
        <w:spacing w:line="360" w:lineRule="auto"/>
        <w:ind w:firstLine="709"/>
        <w:jc w:val="both"/>
        <w:rPr>
          <w:sz w:val="28"/>
          <w:szCs w:val="28"/>
          <w:lang w:val="uk-UA"/>
        </w:rPr>
      </w:pPr>
      <w:r>
        <w:rPr>
          <w:sz w:val="28"/>
          <w:szCs w:val="28"/>
          <w:lang w:val="uk-UA"/>
        </w:rPr>
        <w:t>27)</w:t>
      </w:r>
      <w:r w:rsidRPr="00436F24">
        <w:rPr>
          <w:sz w:val="28"/>
          <w:szCs w:val="28"/>
          <w:lang w:val="uk-UA"/>
        </w:rPr>
        <w:t xml:space="preserve"> надають податкові консультації відповідно до норм цього Кодексу; </w:t>
      </w:r>
    </w:p>
    <w:p w:rsidR="00436F24" w:rsidRPr="00436F24" w:rsidRDefault="00436F24" w:rsidP="00BE7DFC">
      <w:pPr>
        <w:spacing w:line="360" w:lineRule="auto"/>
        <w:ind w:firstLine="709"/>
        <w:jc w:val="both"/>
        <w:rPr>
          <w:sz w:val="28"/>
          <w:szCs w:val="28"/>
          <w:lang w:val="uk-UA"/>
        </w:rPr>
      </w:pPr>
      <w:r>
        <w:rPr>
          <w:sz w:val="28"/>
          <w:szCs w:val="28"/>
          <w:lang w:val="uk-UA"/>
        </w:rPr>
        <w:lastRenderedPageBreak/>
        <w:t>28)</w:t>
      </w:r>
      <w:r w:rsidRPr="00436F24">
        <w:rPr>
          <w:sz w:val="28"/>
          <w:szCs w:val="28"/>
          <w:lang w:val="uk-UA"/>
        </w:rPr>
        <w:t xml:space="preserve"> забезпечують інформування громадськості про реалізацію державної політики у відповідній сфері; </w:t>
      </w:r>
    </w:p>
    <w:p w:rsidR="00436F24" w:rsidRPr="00436F24" w:rsidRDefault="00436F24" w:rsidP="00BE7DFC">
      <w:pPr>
        <w:spacing w:line="360" w:lineRule="auto"/>
        <w:ind w:firstLine="709"/>
        <w:jc w:val="both"/>
        <w:rPr>
          <w:sz w:val="28"/>
          <w:szCs w:val="28"/>
          <w:lang w:val="uk-UA"/>
        </w:rPr>
      </w:pPr>
      <w:r>
        <w:rPr>
          <w:sz w:val="28"/>
          <w:szCs w:val="28"/>
          <w:lang w:val="uk-UA"/>
        </w:rPr>
        <w:t>29)</w:t>
      </w:r>
      <w:r w:rsidRPr="00436F24">
        <w:rPr>
          <w:sz w:val="28"/>
          <w:szCs w:val="28"/>
          <w:lang w:val="uk-UA"/>
        </w:rPr>
        <w:t xml:space="preserve"> надають інформаційно-довідкові послуги платникам податків з питань оподаткування та іншого законодавства, контроль за </w:t>
      </w:r>
      <w:r w:rsidRPr="00A35E6F">
        <w:rPr>
          <w:sz w:val="28"/>
          <w:szCs w:val="28"/>
          <w:highlight w:val="cyan"/>
          <w:lang w:val="uk-UA"/>
        </w:rPr>
        <w:t>до</w:t>
      </w:r>
      <w:r w:rsidR="00A35E6F" w:rsidRPr="00A35E6F">
        <w:rPr>
          <w:sz w:val="28"/>
          <w:szCs w:val="28"/>
          <w:highlight w:val="cyan"/>
          <w:lang w:val="uk-UA"/>
        </w:rPr>
        <w:t>трим</w:t>
      </w:r>
      <w:r w:rsidRPr="00A35E6F">
        <w:rPr>
          <w:sz w:val="28"/>
          <w:szCs w:val="28"/>
          <w:highlight w:val="cyan"/>
          <w:lang w:val="uk-UA"/>
        </w:rPr>
        <w:t>анням</w:t>
      </w:r>
      <w:r w:rsidRPr="00436F24">
        <w:rPr>
          <w:sz w:val="28"/>
          <w:szCs w:val="28"/>
          <w:lang w:val="uk-UA"/>
        </w:rPr>
        <w:t xml:space="preserve"> якого покладено на органи державної податкової служби; </w:t>
      </w:r>
    </w:p>
    <w:p w:rsidR="00436F24" w:rsidRPr="00436F24" w:rsidRDefault="00436F24" w:rsidP="00BE7DFC">
      <w:pPr>
        <w:spacing w:line="360" w:lineRule="auto"/>
        <w:ind w:firstLine="709"/>
        <w:jc w:val="both"/>
        <w:rPr>
          <w:sz w:val="28"/>
          <w:szCs w:val="28"/>
          <w:lang w:val="uk-UA"/>
        </w:rPr>
      </w:pPr>
      <w:r>
        <w:rPr>
          <w:sz w:val="28"/>
          <w:szCs w:val="28"/>
          <w:lang w:val="uk-UA"/>
        </w:rPr>
        <w:t>30)</w:t>
      </w:r>
      <w:r w:rsidRPr="00436F24">
        <w:rPr>
          <w:sz w:val="28"/>
          <w:szCs w:val="28"/>
          <w:lang w:val="uk-UA"/>
        </w:rPr>
        <w:t xml:space="preserve"> подають центральному органу виконавчої влади, що забезпечує формування державної фінансової політики, та центральному органу виконавчої влади, що реалізує державну політику у сфері казначейського обслуговування бюджетних коштів, відповідні звіти та інформацію про </w:t>
      </w:r>
      <w:r>
        <w:rPr>
          <w:sz w:val="28"/>
          <w:szCs w:val="28"/>
          <w:lang w:val="uk-UA"/>
        </w:rPr>
        <w:t>надходження податків та зборів та інші.</w:t>
      </w:r>
    </w:p>
    <w:p w:rsidR="00436F24" w:rsidRDefault="00715C2E" w:rsidP="00BE7DFC">
      <w:pPr>
        <w:spacing w:line="360" w:lineRule="auto"/>
        <w:ind w:firstLine="709"/>
        <w:jc w:val="both"/>
        <w:rPr>
          <w:sz w:val="28"/>
          <w:szCs w:val="28"/>
          <w:lang w:val="uk-UA"/>
        </w:rPr>
      </w:pPr>
      <w:r>
        <w:rPr>
          <w:sz w:val="28"/>
          <w:szCs w:val="28"/>
          <w:lang w:val="uk-UA"/>
        </w:rPr>
        <w:t>Податкова служба має трирівневу структуру:</w:t>
      </w:r>
    </w:p>
    <w:p w:rsidR="00715C2E" w:rsidRPr="00715C2E" w:rsidRDefault="00715C2E" w:rsidP="00BE7DFC">
      <w:pPr>
        <w:numPr>
          <w:ilvl w:val="0"/>
          <w:numId w:val="6"/>
        </w:numPr>
        <w:spacing w:line="360" w:lineRule="auto"/>
        <w:ind w:left="0" w:firstLine="709"/>
        <w:jc w:val="both"/>
        <w:rPr>
          <w:sz w:val="28"/>
          <w:szCs w:val="28"/>
          <w:lang w:val="uk-UA"/>
        </w:rPr>
      </w:pPr>
      <w:r w:rsidRPr="00715C2E">
        <w:rPr>
          <w:sz w:val="28"/>
          <w:szCs w:val="28"/>
          <w:lang w:val="uk-UA"/>
        </w:rPr>
        <w:t xml:space="preserve">Центральний орган </w:t>
      </w:r>
      <w:r w:rsidRPr="00715C2E">
        <w:rPr>
          <w:sz w:val="28"/>
          <w:szCs w:val="28"/>
        </w:rPr>
        <w:t>виконавчої влади, що реалізу</w:t>
      </w:r>
      <w:r w:rsidRPr="00715C2E">
        <w:rPr>
          <w:sz w:val="28"/>
          <w:szCs w:val="28"/>
          <w:lang w:val="uk-UA"/>
        </w:rPr>
        <w:t>ють</w:t>
      </w:r>
      <w:r w:rsidRPr="00715C2E">
        <w:rPr>
          <w:sz w:val="28"/>
          <w:szCs w:val="28"/>
        </w:rPr>
        <w:t xml:space="preserve"> державну податкову політику</w:t>
      </w:r>
      <w:r w:rsidRPr="00715C2E">
        <w:rPr>
          <w:sz w:val="28"/>
          <w:szCs w:val="28"/>
          <w:lang w:val="uk-UA"/>
        </w:rPr>
        <w:t xml:space="preserve"> (ДПС України);</w:t>
      </w:r>
    </w:p>
    <w:p w:rsidR="00715C2E" w:rsidRPr="00715C2E" w:rsidRDefault="00715C2E" w:rsidP="00BE7DFC">
      <w:pPr>
        <w:numPr>
          <w:ilvl w:val="0"/>
          <w:numId w:val="6"/>
        </w:numPr>
        <w:tabs>
          <w:tab w:val="num" w:pos="720"/>
        </w:tabs>
        <w:spacing w:line="360" w:lineRule="auto"/>
        <w:ind w:left="0" w:firstLine="709"/>
        <w:jc w:val="both"/>
        <w:rPr>
          <w:sz w:val="28"/>
          <w:szCs w:val="28"/>
          <w:lang w:val="uk-UA"/>
        </w:rPr>
      </w:pPr>
      <w:r w:rsidRPr="00715C2E">
        <w:rPr>
          <w:sz w:val="28"/>
          <w:szCs w:val="28"/>
          <w:lang w:val="uk-UA"/>
        </w:rPr>
        <w:t xml:space="preserve">Органи </w:t>
      </w:r>
      <w:r w:rsidRPr="00A35E6F">
        <w:rPr>
          <w:sz w:val="28"/>
          <w:szCs w:val="28"/>
          <w:highlight w:val="cyan"/>
          <w:lang w:val="uk-UA"/>
        </w:rPr>
        <w:t>державно</w:t>
      </w:r>
      <w:r w:rsidR="00A35E6F" w:rsidRPr="00A35E6F">
        <w:rPr>
          <w:sz w:val="28"/>
          <w:szCs w:val="28"/>
          <w:highlight w:val="cyan"/>
          <w:lang w:val="uk-UA"/>
        </w:rPr>
        <w:t>ї</w:t>
      </w:r>
      <w:r w:rsidRPr="00715C2E">
        <w:rPr>
          <w:sz w:val="28"/>
          <w:szCs w:val="28"/>
        </w:rPr>
        <w:t xml:space="preserve"> податкової служби в</w:t>
      </w:r>
      <w:r w:rsidRPr="00715C2E">
        <w:rPr>
          <w:sz w:val="28"/>
          <w:szCs w:val="28"/>
          <w:lang w:val="uk-UA"/>
        </w:rPr>
        <w:t xml:space="preserve"> </w:t>
      </w:r>
      <w:r w:rsidRPr="00715C2E">
        <w:rPr>
          <w:sz w:val="28"/>
          <w:szCs w:val="28"/>
        </w:rPr>
        <w:t>Автономній Республіці Крим, містах Києві та Севастополі, областях</w:t>
      </w:r>
      <w:r w:rsidRPr="00715C2E">
        <w:rPr>
          <w:sz w:val="28"/>
          <w:szCs w:val="28"/>
          <w:lang w:val="uk-UA"/>
        </w:rPr>
        <w:t>;</w:t>
      </w:r>
    </w:p>
    <w:p w:rsidR="00715C2E" w:rsidRDefault="00715C2E" w:rsidP="00BE7DFC">
      <w:pPr>
        <w:numPr>
          <w:ilvl w:val="0"/>
          <w:numId w:val="6"/>
        </w:numPr>
        <w:spacing w:line="360" w:lineRule="auto"/>
        <w:ind w:left="0" w:firstLine="709"/>
        <w:jc w:val="both"/>
        <w:rPr>
          <w:sz w:val="28"/>
          <w:szCs w:val="28"/>
          <w:lang w:val="uk-UA"/>
        </w:rPr>
      </w:pPr>
      <w:r w:rsidRPr="00715C2E">
        <w:rPr>
          <w:sz w:val="28"/>
          <w:szCs w:val="28"/>
          <w:lang w:val="uk-UA"/>
        </w:rPr>
        <w:t>Державні податкові інспекції в районах, містах, районах у містах, міжрайонні, об'єднані та спеціалізовані.</w:t>
      </w:r>
    </w:p>
    <w:p w:rsidR="00715C2E" w:rsidRDefault="00715C2E" w:rsidP="00BE7DFC">
      <w:pPr>
        <w:spacing w:line="360" w:lineRule="auto"/>
        <w:ind w:left="709"/>
        <w:jc w:val="both"/>
        <w:rPr>
          <w:sz w:val="28"/>
          <w:szCs w:val="28"/>
          <w:lang w:val="uk-UA"/>
        </w:rPr>
      </w:pPr>
    </w:p>
    <w:p w:rsidR="00715C2E" w:rsidRPr="00715C2E" w:rsidRDefault="00396F0E" w:rsidP="00715C2E">
      <w:pPr>
        <w:spacing w:after="100" w:line="276" w:lineRule="auto"/>
        <w:jc w:val="both"/>
        <w:rPr>
          <w:rFonts w:eastAsia="Calibri"/>
          <w:sz w:val="28"/>
          <w:szCs w:val="28"/>
          <w:lang w:val="uk-UA" w:eastAsia="en-US"/>
        </w:rPr>
      </w:pPr>
      <w:r>
        <w:rPr>
          <w:rFonts w:eastAsia="Calibri"/>
          <w:noProof/>
          <w:sz w:val="28"/>
          <w:szCs w:val="28"/>
        </w:rPr>
        <w:pict>
          <v:group id="_x0000_s1833" style="position:absolute;left:0;text-align:left;margin-left:-25.8pt;margin-top:2.8pt;width:518.1pt;height:207.7pt;z-index:6" coordorigin="902,6786" coordsize="10362,4154">
            <v:rect id="_x0000_s1823" style="position:absolute;left:2192;top:6786;width:7617;height:675">
              <v:textbox style="mso-next-textbox:#_x0000_s1823">
                <w:txbxContent>
                  <w:p w:rsidR="00715C2E" w:rsidRPr="00FF03C5" w:rsidRDefault="00715C2E" w:rsidP="00715C2E">
                    <w:pPr>
                      <w:jc w:val="center"/>
                      <w:rPr>
                        <w:sz w:val="28"/>
                        <w:szCs w:val="28"/>
                        <w:lang w:val="uk-UA"/>
                      </w:rPr>
                    </w:pPr>
                    <w:r w:rsidRPr="00FF03C5">
                      <w:rPr>
                        <w:sz w:val="28"/>
                        <w:szCs w:val="28"/>
                        <w:lang w:val="uk-UA"/>
                      </w:rPr>
                      <w:t xml:space="preserve">Державна податкова </w:t>
                    </w:r>
                    <w:r>
                      <w:rPr>
                        <w:sz w:val="28"/>
                        <w:szCs w:val="28"/>
                        <w:lang w:val="uk-UA"/>
                      </w:rPr>
                      <w:t>служба</w:t>
                    </w:r>
                    <w:r w:rsidRPr="00FF03C5">
                      <w:rPr>
                        <w:sz w:val="28"/>
                        <w:szCs w:val="28"/>
                        <w:lang w:val="uk-UA"/>
                      </w:rPr>
                      <w:t xml:space="preserve"> України</w:t>
                    </w:r>
                  </w:p>
                </w:txbxContent>
              </v:textbox>
            </v:rect>
            <v:rect id="_x0000_s1824" style="position:absolute;left:902;top:7940;width:3642;height:1279">
              <v:textbox style="mso-next-textbox:#_x0000_s1824">
                <w:txbxContent>
                  <w:p w:rsidR="00715C2E" w:rsidRPr="001007A3" w:rsidRDefault="00715C2E" w:rsidP="00715C2E">
                    <w:pPr>
                      <w:jc w:val="center"/>
                      <w:rPr>
                        <w:sz w:val="28"/>
                        <w:szCs w:val="28"/>
                        <w:lang w:val="uk-UA"/>
                      </w:rPr>
                    </w:pPr>
                    <w:r w:rsidRPr="001007A3">
                      <w:rPr>
                        <w:sz w:val="28"/>
                        <w:szCs w:val="28"/>
                        <w:lang w:val="uk-UA"/>
                      </w:rPr>
                      <w:t>Державна податкова</w:t>
                    </w:r>
                    <w:r>
                      <w:rPr>
                        <w:sz w:val="28"/>
                        <w:szCs w:val="28"/>
                        <w:lang w:val="uk-UA"/>
                      </w:rPr>
                      <w:t xml:space="preserve"> служба в Автономній Республіці Крим</w:t>
                    </w:r>
                  </w:p>
                  <w:p w:rsidR="00715C2E" w:rsidRPr="001007A3" w:rsidRDefault="00715C2E" w:rsidP="00715C2E">
                    <w:pPr>
                      <w:jc w:val="center"/>
                    </w:pPr>
                  </w:p>
                </w:txbxContent>
              </v:textbox>
            </v:rect>
            <v:rect id="_x0000_s1825" style="position:absolute;left:4859;top:7941;width:2775;height:1278">
              <v:textbox style="mso-next-textbox:#_x0000_s1825">
                <w:txbxContent>
                  <w:p w:rsidR="00715C2E" w:rsidRPr="001007A3" w:rsidRDefault="00715C2E" w:rsidP="00715C2E">
                    <w:pPr>
                      <w:jc w:val="center"/>
                      <w:rPr>
                        <w:sz w:val="28"/>
                        <w:szCs w:val="28"/>
                        <w:lang w:val="uk-UA"/>
                      </w:rPr>
                    </w:pPr>
                    <w:r w:rsidRPr="001007A3">
                      <w:rPr>
                        <w:sz w:val="28"/>
                        <w:szCs w:val="28"/>
                        <w:lang w:val="uk-UA"/>
                      </w:rPr>
                      <w:t>Державна податкова</w:t>
                    </w:r>
                    <w:r>
                      <w:rPr>
                        <w:sz w:val="28"/>
                        <w:szCs w:val="28"/>
                        <w:lang w:val="uk-UA"/>
                      </w:rPr>
                      <w:t xml:space="preserve"> служба в областях</w:t>
                    </w:r>
                  </w:p>
                  <w:p w:rsidR="00715C2E" w:rsidRPr="001007A3" w:rsidRDefault="00715C2E" w:rsidP="00715C2E">
                    <w:pPr>
                      <w:rPr>
                        <w:lang w:val="uk-UA"/>
                      </w:rPr>
                    </w:pPr>
                  </w:p>
                </w:txbxContent>
              </v:textbox>
            </v:rect>
            <v:rect id="_x0000_s1826" style="position:absolute;left:7922;top:7940;width:3342;height:1279">
              <v:textbox style="mso-next-textbox:#_x0000_s1826">
                <w:txbxContent>
                  <w:p w:rsidR="00715C2E" w:rsidRPr="001007A3" w:rsidRDefault="00715C2E" w:rsidP="00715C2E">
                    <w:pPr>
                      <w:jc w:val="center"/>
                      <w:rPr>
                        <w:sz w:val="28"/>
                        <w:szCs w:val="28"/>
                        <w:lang w:val="uk-UA"/>
                      </w:rPr>
                    </w:pPr>
                    <w:r w:rsidRPr="001007A3">
                      <w:rPr>
                        <w:sz w:val="28"/>
                        <w:szCs w:val="28"/>
                        <w:lang w:val="uk-UA"/>
                      </w:rPr>
                      <w:t>Державна податкова</w:t>
                    </w:r>
                    <w:r>
                      <w:rPr>
                        <w:sz w:val="28"/>
                        <w:szCs w:val="28"/>
                        <w:lang w:val="uk-UA"/>
                      </w:rPr>
                      <w:t xml:space="preserve"> служба у містах Києві і Севастополі</w:t>
                    </w:r>
                  </w:p>
                  <w:p w:rsidR="00715C2E" w:rsidRPr="001007A3" w:rsidRDefault="00715C2E" w:rsidP="00715C2E">
                    <w:pPr>
                      <w:rPr>
                        <w:lang w:val="uk-UA"/>
                      </w:rPr>
                    </w:pPr>
                  </w:p>
                </w:txbxContent>
              </v:textbox>
            </v:rect>
            <v:rect id="_x0000_s1827" style="position:absolute;left:4544;top:9635;width:3312;height:1305">
              <v:textbox style="mso-next-textbox:#_x0000_s1827">
                <w:txbxContent>
                  <w:p w:rsidR="00715C2E" w:rsidRPr="001007A3" w:rsidRDefault="00715C2E" w:rsidP="00715C2E">
                    <w:pPr>
                      <w:jc w:val="center"/>
                      <w:rPr>
                        <w:sz w:val="28"/>
                        <w:szCs w:val="28"/>
                        <w:lang w:val="uk-UA"/>
                      </w:rPr>
                    </w:pPr>
                    <w:r w:rsidRPr="001007A3">
                      <w:rPr>
                        <w:sz w:val="28"/>
                        <w:szCs w:val="28"/>
                        <w:lang w:val="uk-UA"/>
                      </w:rPr>
                      <w:t>Державні податкові інспекції</w:t>
                    </w:r>
                    <w:r>
                      <w:rPr>
                        <w:sz w:val="28"/>
                        <w:szCs w:val="28"/>
                        <w:lang w:val="uk-UA"/>
                      </w:rPr>
                      <w:t xml:space="preserve"> у районах, містах, районах у містах</w:t>
                    </w:r>
                  </w:p>
                  <w:p w:rsidR="00715C2E" w:rsidRPr="001007A3" w:rsidRDefault="00715C2E" w:rsidP="00715C2E">
                    <w:pPr>
                      <w:rPr>
                        <w:lang w:val="uk-UA"/>
                      </w:rPr>
                    </w:pPr>
                  </w:p>
                </w:txbxContent>
              </v:textbox>
            </v:rect>
            <v:shape id="_x0000_s1828" type="#_x0000_t32" style="position:absolute;left:6149;top:7461;width:0;height:480" o:connectortype="straight"/>
            <v:shape id="_x0000_s1829" type="#_x0000_t32" style="position:absolute;left:2567;top:7746;width:6975;height:0" o:connectortype="straight"/>
            <v:shape id="_x0000_s1830" type="#_x0000_t32" style="position:absolute;left:2567;top:7746;width:0;height:195" o:connectortype="straight"/>
            <v:shape id="_x0000_s1831" type="#_x0000_t32" style="position:absolute;left:9542;top:7746;width:0;height:195" o:connectortype="straight"/>
            <v:shape id="_x0000_s1832" type="#_x0000_t32" style="position:absolute;left:6149;top:9219;width:0;height:416" o:connectortype="straight"/>
          </v:group>
        </w:pict>
      </w:r>
    </w:p>
    <w:p w:rsidR="00715C2E" w:rsidRPr="00715C2E" w:rsidRDefault="00715C2E" w:rsidP="00715C2E">
      <w:pPr>
        <w:spacing w:after="100" w:line="276" w:lineRule="auto"/>
        <w:jc w:val="both"/>
        <w:rPr>
          <w:rFonts w:eastAsia="Calibri"/>
          <w:sz w:val="28"/>
          <w:szCs w:val="28"/>
          <w:lang w:val="uk-UA" w:eastAsia="en-US"/>
        </w:rPr>
      </w:pPr>
    </w:p>
    <w:p w:rsidR="00715C2E" w:rsidRPr="00715C2E" w:rsidRDefault="00715C2E" w:rsidP="00715C2E">
      <w:pPr>
        <w:spacing w:after="100" w:line="276" w:lineRule="auto"/>
        <w:jc w:val="both"/>
        <w:rPr>
          <w:rFonts w:eastAsia="Calibri"/>
          <w:sz w:val="28"/>
          <w:szCs w:val="28"/>
          <w:lang w:val="uk-UA" w:eastAsia="en-US"/>
        </w:rPr>
      </w:pPr>
    </w:p>
    <w:p w:rsidR="00715C2E" w:rsidRPr="00715C2E" w:rsidRDefault="00715C2E" w:rsidP="00715C2E">
      <w:pPr>
        <w:spacing w:after="100" w:line="276" w:lineRule="auto"/>
        <w:jc w:val="both"/>
        <w:rPr>
          <w:rFonts w:eastAsia="Calibri"/>
          <w:sz w:val="28"/>
          <w:szCs w:val="28"/>
          <w:lang w:val="uk-UA" w:eastAsia="en-US"/>
        </w:rPr>
      </w:pPr>
    </w:p>
    <w:p w:rsidR="00715C2E" w:rsidRPr="00715C2E" w:rsidRDefault="00715C2E" w:rsidP="00715C2E">
      <w:pPr>
        <w:spacing w:after="100" w:line="276" w:lineRule="auto"/>
        <w:jc w:val="both"/>
        <w:rPr>
          <w:rFonts w:eastAsia="Calibri"/>
          <w:sz w:val="28"/>
          <w:szCs w:val="28"/>
          <w:lang w:val="uk-UA" w:eastAsia="en-US"/>
        </w:rPr>
      </w:pPr>
    </w:p>
    <w:p w:rsidR="00715C2E" w:rsidRPr="00715C2E" w:rsidRDefault="00715C2E" w:rsidP="00715C2E">
      <w:pPr>
        <w:spacing w:after="100" w:line="276" w:lineRule="auto"/>
        <w:jc w:val="both"/>
        <w:rPr>
          <w:rFonts w:eastAsia="Calibri"/>
          <w:sz w:val="28"/>
          <w:szCs w:val="28"/>
          <w:lang w:val="uk-UA" w:eastAsia="en-US"/>
        </w:rPr>
      </w:pPr>
    </w:p>
    <w:p w:rsidR="00715C2E" w:rsidRPr="00715C2E" w:rsidRDefault="00715C2E" w:rsidP="00715C2E">
      <w:pPr>
        <w:spacing w:after="100" w:line="276" w:lineRule="auto"/>
        <w:jc w:val="both"/>
        <w:rPr>
          <w:rFonts w:eastAsia="Calibri"/>
          <w:sz w:val="28"/>
          <w:szCs w:val="28"/>
          <w:lang w:val="uk-UA" w:eastAsia="en-US"/>
        </w:rPr>
      </w:pPr>
    </w:p>
    <w:p w:rsidR="00715C2E" w:rsidRPr="00715C2E" w:rsidRDefault="00715C2E" w:rsidP="00715C2E">
      <w:pPr>
        <w:spacing w:after="100" w:line="276" w:lineRule="auto"/>
        <w:jc w:val="both"/>
        <w:rPr>
          <w:rFonts w:eastAsia="Calibri"/>
          <w:sz w:val="28"/>
          <w:szCs w:val="28"/>
          <w:lang w:val="uk-UA" w:eastAsia="en-US"/>
        </w:rPr>
      </w:pPr>
    </w:p>
    <w:p w:rsidR="00715C2E" w:rsidRPr="00715C2E" w:rsidRDefault="00715C2E" w:rsidP="00715C2E">
      <w:pPr>
        <w:spacing w:after="100" w:line="276" w:lineRule="auto"/>
        <w:jc w:val="both"/>
        <w:rPr>
          <w:rFonts w:eastAsia="Calibri"/>
          <w:sz w:val="28"/>
          <w:szCs w:val="28"/>
          <w:lang w:val="uk-UA" w:eastAsia="en-US"/>
        </w:rPr>
      </w:pPr>
    </w:p>
    <w:p w:rsidR="00715C2E" w:rsidRPr="00715C2E" w:rsidRDefault="00715C2E" w:rsidP="00BE7DFC">
      <w:pPr>
        <w:spacing w:after="100" w:line="360" w:lineRule="auto"/>
        <w:jc w:val="both"/>
        <w:rPr>
          <w:rFonts w:eastAsia="Calibri"/>
          <w:i/>
          <w:sz w:val="28"/>
          <w:szCs w:val="28"/>
          <w:lang w:val="uk-UA" w:eastAsia="en-US"/>
        </w:rPr>
      </w:pPr>
      <w:r w:rsidRPr="00715C2E">
        <w:rPr>
          <w:rFonts w:eastAsia="Calibri"/>
          <w:i/>
          <w:sz w:val="28"/>
          <w:szCs w:val="28"/>
          <w:lang w:val="uk-UA" w:eastAsia="en-US"/>
        </w:rPr>
        <w:t xml:space="preserve">Рис. </w:t>
      </w:r>
      <w:r w:rsidRPr="00A35E6F">
        <w:rPr>
          <w:rFonts w:eastAsia="Calibri"/>
          <w:i/>
          <w:sz w:val="28"/>
          <w:szCs w:val="28"/>
          <w:highlight w:val="cyan"/>
          <w:lang w:val="uk-UA" w:eastAsia="en-US"/>
        </w:rPr>
        <w:t>3.3</w:t>
      </w:r>
      <w:r w:rsidR="00A35E6F" w:rsidRPr="00A35E6F">
        <w:rPr>
          <w:rFonts w:eastAsia="Calibri"/>
          <w:i/>
          <w:sz w:val="28"/>
          <w:szCs w:val="28"/>
          <w:highlight w:val="cyan"/>
          <w:lang w:val="uk-UA" w:eastAsia="en-US"/>
        </w:rPr>
        <w:t>.</w:t>
      </w:r>
      <w:r w:rsidRPr="00715C2E">
        <w:rPr>
          <w:rFonts w:eastAsia="Calibri"/>
          <w:i/>
          <w:sz w:val="28"/>
          <w:szCs w:val="28"/>
          <w:lang w:val="uk-UA" w:eastAsia="en-US"/>
        </w:rPr>
        <w:t xml:space="preserve"> Структура Державної податкової служби України</w:t>
      </w:r>
    </w:p>
    <w:p w:rsidR="00715C2E" w:rsidRDefault="00715C2E" w:rsidP="00BE7DFC">
      <w:pPr>
        <w:spacing w:line="360" w:lineRule="auto"/>
        <w:ind w:left="709"/>
        <w:jc w:val="both"/>
        <w:rPr>
          <w:sz w:val="28"/>
          <w:szCs w:val="28"/>
          <w:lang w:val="uk-UA"/>
        </w:rPr>
      </w:pPr>
    </w:p>
    <w:p w:rsidR="00715C2E" w:rsidRDefault="00715C2E" w:rsidP="00BE7DFC">
      <w:pPr>
        <w:spacing w:line="360" w:lineRule="auto"/>
        <w:ind w:firstLine="709"/>
        <w:jc w:val="both"/>
        <w:rPr>
          <w:sz w:val="28"/>
          <w:szCs w:val="28"/>
          <w:lang w:val="uk-UA"/>
        </w:rPr>
      </w:pPr>
      <w:r w:rsidRPr="00715C2E">
        <w:rPr>
          <w:sz w:val="28"/>
          <w:szCs w:val="28"/>
          <w:lang w:val="uk-UA"/>
        </w:rPr>
        <w:lastRenderedPageBreak/>
        <w:t xml:space="preserve">Структура Державної податкової служби України наведена на рис. 3.3. У період з жовтня 1996 р. до листопада 2002 р. Державну податкову </w:t>
      </w:r>
      <w:r>
        <w:rPr>
          <w:sz w:val="28"/>
          <w:szCs w:val="28"/>
          <w:lang w:val="uk-UA"/>
        </w:rPr>
        <w:t>службу</w:t>
      </w:r>
      <w:r w:rsidRPr="00715C2E">
        <w:rPr>
          <w:sz w:val="28"/>
          <w:szCs w:val="28"/>
          <w:lang w:val="uk-UA"/>
        </w:rPr>
        <w:t xml:space="preserve"> України очолював головний державний радник податкової служби </w:t>
      </w:r>
      <w:r w:rsidRPr="00A35E6F">
        <w:rPr>
          <w:sz w:val="28"/>
          <w:szCs w:val="28"/>
          <w:highlight w:val="cyan"/>
          <w:lang w:val="uk-UA"/>
        </w:rPr>
        <w:t>Н.</w:t>
      </w:r>
      <w:r w:rsidR="00A35E6F" w:rsidRPr="00A35E6F">
        <w:rPr>
          <w:sz w:val="28"/>
          <w:szCs w:val="28"/>
          <w:highlight w:val="cyan"/>
          <w:lang w:val="uk-UA"/>
        </w:rPr>
        <w:t> Я.</w:t>
      </w:r>
      <w:r w:rsidR="00A35E6F">
        <w:rPr>
          <w:sz w:val="28"/>
          <w:szCs w:val="28"/>
          <w:lang w:val="uk-UA"/>
        </w:rPr>
        <w:t> </w:t>
      </w:r>
      <w:r w:rsidRPr="00715C2E">
        <w:rPr>
          <w:sz w:val="28"/>
          <w:szCs w:val="28"/>
          <w:lang w:val="uk-UA"/>
        </w:rPr>
        <w:t>Азаров, який з березня 2010 р. виконує обов’язки прем’єр-міністра України. Починаючи з березня 2010 р. Державною податко</w:t>
      </w:r>
      <w:r>
        <w:rPr>
          <w:sz w:val="28"/>
          <w:szCs w:val="28"/>
          <w:lang w:val="uk-UA"/>
        </w:rPr>
        <w:t>вою службою України керував</w:t>
      </w:r>
      <w:r w:rsidRPr="00715C2E">
        <w:rPr>
          <w:sz w:val="28"/>
          <w:szCs w:val="28"/>
          <w:lang w:val="uk-UA"/>
        </w:rPr>
        <w:t xml:space="preserve"> </w:t>
      </w:r>
      <w:r w:rsidRPr="00A35E6F">
        <w:rPr>
          <w:sz w:val="28"/>
          <w:szCs w:val="28"/>
          <w:highlight w:val="cyan"/>
          <w:lang w:val="uk-UA"/>
        </w:rPr>
        <w:t>О.</w:t>
      </w:r>
      <w:r w:rsidR="00A35E6F" w:rsidRPr="00A35E6F">
        <w:rPr>
          <w:sz w:val="28"/>
          <w:szCs w:val="28"/>
          <w:highlight w:val="cyan"/>
          <w:lang w:val="uk-UA"/>
        </w:rPr>
        <w:t xml:space="preserve"> </w:t>
      </w:r>
      <w:r w:rsidRPr="00A35E6F">
        <w:rPr>
          <w:sz w:val="28"/>
          <w:szCs w:val="28"/>
          <w:highlight w:val="cyan"/>
          <w:lang w:val="uk-UA"/>
        </w:rPr>
        <w:t>О.</w:t>
      </w:r>
      <w:r w:rsidR="00DB4994">
        <w:rPr>
          <w:sz w:val="28"/>
          <w:szCs w:val="28"/>
          <w:lang w:val="uk-UA"/>
        </w:rPr>
        <w:t> </w:t>
      </w:r>
      <w:r w:rsidRPr="00715C2E">
        <w:rPr>
          <w:sz w:val="28"/>
          <w:szCs w:val="28"/>
          <w:lang w:val="uk-UA"/>
        </w:rPr>
        <w:t>Папаіка</w:t>
      </w:r>
      <w:r w:rsidR="00DB4994">
        <w:rPr>
          <w:sz w:val="28"/>
          <w:szCs w:val="28"/>
          <w:lang w:val="uk-UA"/>
        </w:rPr>
        <w:t>, а в листопаді 2011 р. його</w:t>
      </w:r>
      <w:r>
        <w:rPr>
          <w:sz w:val="28"/>
          <w:szCs w:val="28"/>
          <w:lang w:val="uk-UA"/>
        </w:rPr>
        <w:t xml:space="preserve"> змінив на посаді </w:t>
      </w:r>
      <w:r w:rsidRPr="00715C2E">
        <w:rPr>
          <w:lang w:val="uk-UA"/>
        </w:rPr>
        <w:t xml:space="preserve"> </w:t>
      </w:r>
      <w:r w:rsidRPr="00A35E6F">
        <w:rPr>
          <w:sz w:val="28"/>
          <w:szCs w:val="28"/>
          <w:highlight w:val="cyan"/>
          <w:lang w:val="uk-UA"/>
        </w:rPr>
        <w:t>О.</w:t>
      </w:r>
      <w:r w:rsidR="00A35E6F" w:rsidRPr="00A35E6F">
        <w:rPr>
          <w:sz w:val="28"/>
          <w:szCs w:val="28"/>
          <w:highlight w:val="cyan"/>
          <w:lang w:val="uk-UA"/>
        </w:rPr>
        <w:t> </w:t>
      </w:r>
      <w:r w:rsidRPr="00A35E6F">
        <w:rPr>
          <w:sz w:val="28"/>
          <w:szCs w:val="28"/>
          <w:highlight w:val="cyan"/>
          <w:lang w:val="uk-UA"/>
        </w:rPr>
        <w:t>В.</w:t>
      </w:r>
      <w:r w:rsidRPr="00715C2E">
        <w:rPr>
          <w:sz w:val="28"/>
          <w:szCs w:val="28"/>
          <w:lang w:val="uk-UA"/>
        </w:rPr>
        <w:t xml:space="preserve"> </w:t>
      </w:r>
      <w:r>
        <w:rPr>
          <w:sz w:val="28"/>
          <w:szCs w:val="28"/>
          <w:lang w:val="uk-UA"/>
        </w:rPr>
        <w:t>Клименко</w:t>
      </w:r>
      <w:r w:rsidRPr="00715C2E">
        <w:rPr>
          <w:sz w:val="28"/>
          <w:szCs w:val="28"/>
          <w:lang w:val="uk-UA"/>
        </w:rPr>
        <w:t>.</w:t>
      </w:r>
    </w:p>
    <w:p w:rsidR="00CB265E" w:rsidRDefault="00A35E6F" w:rsidP="00BE7DFC">
      <w:pPr>
        <w:spacing w:line="360" w:lineRule="auto"/>
        <w:ind w:firstLine="709"/>
        <w:jc w:val="both"/>
        <w:rPr>
          <w:sz w:val="28"/>
          <w:szCs w:val="28"/>
          <w:lang w:val="uk-UA"/>
        </w:rPr>
      </w:pPr>
      <w:r w:rsidRPr="00A35E6F">
        <w:rPr>
          <w:sz w:val="28"/>
          <w:szCs w:val="28"/>
          <w:highlight w:val="cyan"/>
          <w:lang w:val="uk-UA"/>
        </w:rPr>
        <w:t>У</w:t>
      </w:r>
      <w:r w:rsidR="00CB265E" w:rsidRPr="00CB265E">
        <w:rPr>
          <w:sz w:val="28"/>
          <w:szCs w:val="28"/>
          <w:lang w:val="uk-UA"/>
        </w:rPr>
        <w:t xml:space="preserve"> жовтні 1996 року, згідно з зазначеними указами, у складі Державної податкової </w:t>
      </w:r>
      <w:r w:rsidR="00CB265E">
        <w:rPr>
          <w:sz w:val="28"/>
          <w:szCs w:val="28"/>
          <w:lang w:val="uk-UA"/>
        </w:rPr>
        <w:t>служби</w:t>
      </w:r>
      <w:r w:rsidR="00CB265E" w:rsidRPr="00CB265E">
        <w:rPr>
          <w:sz w:val="28"/>
          <w:szCs w:val="28"/>
          <w:lang w:val="uk-UA"/>
        </w:rPr>
        <w:t xml:space="preserve"> України було утворено податкову поліцію, що з лютого 1998 року почала називатися </w:t>
      </w:r>
      <w:r w:rsidR="00CB265E" w:rsidRPr="00CB265E">
        <w:rPr>
          <w:b/>
          <w:i/>
          <w:sz w:val="28"/>
          <w:szCs w:val="28"/>
          <w:lang w:val="uk-UA"/>
        </w:rPr>
        <w:t>податковою міліцією</w:t>
      </w:r>
      <w:r w:rsidR="00CB265E" w:rsidRPr="00CB265E">
        <w:rPr>
          <w:sz w:val="28"/>
          <w:szCs w:val="28"/>
          <w:lang w:val="uk-UA"/>
        </w:rPr>
        <w:t xml:space="preserve">, на основі підрозділів з боротьби із кримінальним приховуванням прибутків від оподаткування Міністерства внутрішніх справ України та працівників підрозділів податкових розслідувань. </w:t>
      </w:r>
      <w:r w:rsidR="00CB265E">
        <w:rPr>
          <w:sz w:val="28"/>
          <w:szCs w:val="28"/>
          <w:lang w:val="uk-UA"/>
        </w:rPr>
        <w:t>Начальник</w:t>
      </w:r>
      <w:r w:rsidR="00CB265E" w:rsidRPr="00CB265E">
        <w:rPr>
          <w:sz w:val="28"/>
          <w:szCs w:val="28"/>
          <w:lang w:val="uk-UA"/>
        </w:rPr>
        <w:t xml:space="preserve"> Головного управління податкової міліції</w:t>
      </w:r>
      <w:r w:rsidR="00CB265E">
        <w:rPr>
          <w:sz w:val="28"/>
          <w:szCs w:val="28"/>
          <w:lang w:val="uk-UA"/>
        </w:rPr>
        <w:t xml:space="preserve"> є першим заступником начальника Державної податкової служби України. </w:t>
      </w:r>
      <w:r w:rsidR="00CB265E" w:rsidRPr="00CB265E">
        <w:rPr>
          <w:sz w:val="28"/>
          <w:szCs w:val="28"/>
          <w:lang w:val="uk-UA"/>
        </w:rPr>
        <w:t xml:space="preserve">Начальником Головного управління податкової міліції було призначено з </w:t>
      </w:r>
      <w:r w:rsidR="00CB265E">
        <w:rPr>
          <w:sz w:val="28"/>
          <w:szCs w:val="28"/>
          <w:lang w:val="uk-UA"/>
        </w:rPr>
        <w:t>грудня</w:t>
      </w:r>
      <w:r w:rsidR="00CB265E" w:rsidRPr="00CB265E">
        <w:rPr>
          <w:sz w:val="28"/>
          <w:szCs w:val="28"/>
          <w:lang w:val="uk-UA"/>
        </w:rPr>
        <w:t xml:space="preserve"> 2010 р. </w:t>
      </w:r>
      <w:r w:rsidR="00CB265E">
        <w:rPr>
          <w:sz w:val="28"/>
          <w:szCs w:val="28"/>
          <w:lang w:val="uk-UA"/>
        </w:rPr>
        <w:t>генерал-</w:t>
      </w:r>
      <w:r w:rsidR="00CB265E" w:rsidRPr="00CB265E">
        <w:rPr>
          <w:sz w:val="28"/>
          <w:szCs w:val="28"/>
          <w:lang w:val="uk-UA"/>
        </w:rPr>
        <w:t xml:space="preserve">полковника податкової міліції </w:t>
      </w:r>
      <w:r w:rsidR="00CB265E" w:rsidRPr="00A35E6F">
        <w:rPr>
          <w:sz w:val="28"/>
          <w:szCs w:val="28"/>
          <w:highlight w:val="cyan"/>
          <w:lang w:val="uk-UA"/>
        </w:rPr>
        <w:t>А.</w:t>
      </w:r>
      <w:r w:rsidRPr="00A35E6F">
        <w:rPr>
          <w:sz w:val="28"/>
          <w:szCs w:val="28"/>
          <w:highlight w:val="cyan"/>
          <w:lang w:val="uk-UA"/>
        </w:rPr>
        <w:t xml:space="preserve"> </w:t>
      </w:r>
      <w:r w:rsidR="00CB265E" w:rsidRPr="00A35E6F">
        <w:rPr>
          <w:sz w:val="28"/>
          <w:szCs w:val="28"/>
          <w:highlight w:val="cyan"/>
          <w:lang w:val="uk-UA"/>
        </w:rPr>
        <w:t>В.</w:t>
      </w:r>
      <w:r w:rsidR="00CB265E" w:rsidRPr="00CB265E">
        <w:rPr>
          <w:sz w:val="28"/>
          <w:szCs w:val="28"/>
          <w:lang w:val="uk-UA"/>
        </w:rPr>
        <w:t xml:space="preserve"> Головач</w:t>
      </w:r>
      <w:r w:rsidR="00DB4994">
        <w:rPr>
          <w:sz w:val="28"/>
          <w:szCs w:val="28"/>
          <w:lang w:val="uk-UA"/>
        </w:rPr>
        <w:t>а</w:t>
      </w:r>
      <w:r w:rsidR="00CB265E" w:rsidRPr="00CB265E">
        <w:rPr>
          <w:sz w:val="28"/>
          <w:szCs w:val="28"/>
          <w:lang w:val="uk-UA"/>
        </w:rPr>
        <w:t>.</w:t>
      </w:r>
      <w:r w:rsidR="00CB265E">
        <w:rPr>
          <w:sz w:val="28"/>
          <w:szCs w:val="28"/>
          <w:lang w:val="uk-UA"/>
        </w:rPr>
        <w:t xml:space="preserve"> До нього податкову міліцію очо</w:t>
      </w:r>
      <w:r w:rsidR="00DB4994">
        <w:rPr>
          <w:sz w:val="28"/>
          <w:szCs w:val="28"/>
          <w:lang w:val="uk-UA"/>
        </w:rPr>
        <w:t xml:space="preserve">лював генерал-майор </w:t>
      </w:r>
      <w:r w:rsidR="00DB4994" w:rsidRPr="00A35E6F">
        <w:rPr>
          <w:sz w:val="28"/>
          <w:szCs w:val="28"/>
          <w:highlight w:val="cyan"/>
          <w:lang w:val="uk-UA"/>
        </w:rPr>
        <w:t>В.</w:t>
      </w:r>
      <w:r w:rsidRPr="00A35E6F">
        <w:rPr>
          <w:sz w:val="28"/>
          <w:szCs w:val="28"/>
          <w:highlight w:val="cyan"/>
          <w:lang w:val="uk-UA"/>
        </w:rPr>
        <w:t xml:space="preserve"> </w:t>
      </w:r>
      <w:r w:rsidR="00DB4994" w:rsidRPr="00A35E6F">
        <w:rPr>
          <w:sz w:val="28"/>
          <w:szCs w:val="28"/>
          <w:highlight w:val="cyan"/>
          <w:lang w:val="uk-UA"/>
        </w:rPr>
        <w:t>В.</w:t>
      </w:r>
      <w:r w:rsidR="00DB4994">
        <w:rPr>
          <w:sz w:val="28"/>
          <w:szCs w:val="28"/>
          <w:lang w:val="uk-UA"/>
        </w:rPr>
        <w:t xml:space="preserve"> Шейбут</w:t>
      </w:r>
      <w:r w:rsidR="00CB265E">
        <w:rPr>
          <w:sz w:val="28"/>
          <w:szCs w:val="28"/>
          <w:lang w:val="uk-UA"/>
        </w:rPr>
        <w:t>.</w:t>
      </w:r>
    </w:p>
    <w:p w:rsidR="00CB265E" w:rsidRDefault="00CB265E" w:rsidP="00BE7DFC">
      <w:pPr>
        <w:spacing w:line="360" w:lineRule="auto"/>
        <w:ind w:firstLine="709"/>
        <w:jc w:val="both"/>
        <w:rPr>
          <w:sz w:val="28"/>
          <w:szCs w:val="28"/>
          <w:lang w:val="uk-UA"/>
        </w:rPr>
      </w:pPr>
      <w:r w:rsidRPr="00CB265E">
        <w:rPr>
          <w:sz w:val="28"/>
          <w:szCs w:val="28"/>
          <w:lang w:val="uk-UA"/>
        </w:rPr>
        <w:t xml:space="preserve">Податкова міліція складається </w:t>
      </w:r>
      <w:r w:rsidR="00A35E6F" w:rsidRPr="00A35E6F">
        <w:rPr>
          <w:sz w:val="28"/>
          <w:szCs w:val="28"/>
          <w:highlight w:val="cyan"/>
          <w:lang w:val="uk-UA"/>
        </w:rPr>
        <w:t>зі</w:t>
      </w:r>
      <w:r w:rsidRPr="00CB265E">
        <w:rPr>
          <w:sz w:val="28"/>
          <w:szCs w:val="28"/>
          <w:lang w:val="uk-UA"/>
        </w:rPr>
        <w:t xml:space="preserve"> спеціальних підрозділів по боротьбі з податковими правопорушеннями, що діють у складі відповідних органів державної податкової служби, і здійснює контроль за додержанням податкового законодавства, виконує оперативно-розшукову, кримінально-процесуальну та охоронну функції.</w:t>
      </w:r>
      <w:r>
        <w:rPr>
          <w:sz w:val="28"/>
          <w:szCs w:val="28"/>
          <w:lang w:val="uk-UA"/>
        </w:rPr>
        <w:t xml:space="preserve"> Пунктом 2 статті 348 Податкового кодексу України </w:t>
      </w:r>
      <w:r w:rsidRPr="00CB265E">
        <w:rPr>
          <w:sz w:val="28"/>
          <w:szCs w:val="28"/>
        </w:rPr>
        <w:t>[</w:t>
      </w:r>
      <w:r>
        <w:rPr>
          <w:sz w:val="28"/>
          <w:szCs w:val="28"/>
          <w:lang w:val="uk-UA"/>
        </w:rPr>
        <w:t>3</w:t>
      </w:r>
      <w:r w:rsidRPr="00CB265E">
        <w:rPr>
          <w:sz w:val="28"/>
          <w:szCs w:val="28"/>
        </w:rPr>
        <w:t>]</w:t>
      </w:r>
      <w:r>
        <w:rPr>
          <w:sz w:val="28"/>
          <w:szCs w:val="28"/>
          <w:lang w:val="uk-UA"/>
        </w:rPr>
        <w:t xml:space="preserve"> встановлено </w:t>
      </w:r>
      <w:r w:rsidRPr="003F14CD">
        <w:rPr>
          <w:b/>
          <w:sz w:val="28"/>
          <w:szCs w:val="28"/>
          <w:lang w:val="uk-UA"/>
        </w:rPr>
        <w:t>основні завдання податкової міліції:</w:t>
      </w:r>
    </w:p>
    <w:p w:rsidR="003F14CD" w:rsidRPr="003F14CD" w:rsidRDefault="00A35E6F" w:rsidP="00BE7DFC">
      <w:pPr>
        <w:spacing w:line="360" w:lineRule="auto"/>
        <w:ind w:firstLine="709"/>
        <w:jc w:val="both"/>
        <w:rPr>
          <w:sz w:val="28"/>
          <w:szCs w:val="28"/>
          <w:lang w:val="uk-UA"/>
        </w:rPr>
      </w:pPr>
      <w:r w:rsidRPr="00A35E6F">
        <w:rPr>
          <w:sz w:val="28"/>
          <w:szCs w:val="28"/>
          <w:highlight w:val="cyan"/>
          <w:lang w:val="uk-UA"/>
        </w:rPr>
        <w:t>1) з</w:t>
      </w:r>
      <w:r w:rsidR="003F14CD" w:rsidRPr="00A35E6F">
        <w:rPr>
          <w:sz w:val="28"/>
          <w:szCs w:val="28"/>
          <w:highlight w:val="cyan"/>
          <w:lang w:val="uk-UA"/>
        </w:rPr>
        <w:t>апобігання</w:t>
      </w:r>
      <w:r w:rsidR="003F14CD" w:rsidRPr="003F14CD">
        <w:rPr>
          <w:sz w:val="28"/>
          <w:szCs w:val="28"/>
          <w:lang w:val="uk-UA"/>
        </w:rPr>
        <w:t xml:space="preserve"> кримінальним та іншим правопорушенням у сфері оподаткування та бюджетній сфері, їх розкриття, розслідування та провадження у справах про адміністративні правопорушення; </w:t>
      </w:r>
    </w:p>
    <w:p w:rsidR="003F14CD" w:rsidRPr="003F14CD" w:rsidRDefault="00A35E6F" w:rsidP="00BE7DFC">
      <w:pPr>
        <w:spacing w:line="360" w:lineRule="auto"/>
        <w:ind w:firstLine="709"/>
        <w:jc w:val="both"/>
        <w:rPr>
          <w:sz w:val="28"/>
          <w:szCs w:val="28"/>
          <w:lang w:val="uk-UA"/>
        </w:rPr>
      </w:pPr>
      <w:r w:rsidRPr="00A35E6F">
        <w:rPr>
          <w:sz w:val="28"/>
          <w:szCs w:val="28"/>
          <w:highlight w:val="cyan"/>
          <w:lang w:val="uk-UA"/>
        </w:rPr>
        <w:t>2) р</w:t>
      </w:r>
      <w:r w:rsidR="003F14CD" w:rsidRPr="00A35E6F">
        <w:rPr>
          <w:sz w:val="28"/>
          <w:szCs w:val="28"/>
          <w:highlight w:val="cyan"/>
          <w:lang w:val="uk-UA"/>
        </w:rPr>
        <w:t>озшук осіб</w:t>
      </w:r>
      <w:r w:rsidR="003F14CD" w:rsidRPr="003F14CD">
        <w:rPr>
          <w:sz w:val="28"/>
          <w:szCs w:val="28"/>
          <w:lang w:val="uk-UA"/>
        </w:rPr>
        <w:t xml:space="preserve">, які переховуються від слідства та суду за кримінальні та інші правопорушення у сфері оподаткування та бюджетній сфері; </w:t>
      </w:r>
    </w:p>
    <w:p w:rsidR="003F14CD" w:rsidRPr="003F14CD" w:rsidRDefault="00A35E6F" w:rsidP="00BE7DFC">
      <w:pPr>
        <w:spacing w:line="360" w:lineRule="auto"/>
        <w:ind w:firstLine="709"/>
        <w:jc w:val="both"/>
        <w:rPr>
          <w:sz w:val="28"/>
          <w:szCs w:val="28"/>
          <w:lang w:val="uk-UA"/>
        </w:rPr>
      </w:pPr>
      <w:r w:rsidRPr="00A35E6F">
        <w:rPr>
          <w:sz w:val="28"/>
          <w:szCs w:val="28"/>
          <w:highlight w:val="cyan"/>
          <w:lang w:val="uk-UA"/>
        </w:rPr>
        <w:t>3) з</w:t>
      </w:r>
      <w:r w:rsidR="003F14CD" w:rsidRPr="00A35E6F">
        <w:rPr>
          <w:sz w:val="28"/>
          <w:szCs w:val="28"/>
          <w:highlight w:val="cyan"/>
          <w:lang w:val="uk-UA"/>
        </w:rPr>
        <w:t>апобігання</w:t>
      </w:r>
      <w:r w:rsidR="003F14CD" w:rsidRPr="003F14CD">
        <w:rPr>
          <w:sz w:val="28"/>
          <w:szCs w:val="28"/>
          <w:lang w:val="uk-UA"/>
        </w:rPr>
        <w:t xml:space="preserve"> і протидія корупції в органах державної податкової служби та виявлення її фактів; </w:t>
      </w:r>
    </w:p>
    <w:p w:rsidR="003F14CD" w:rsidRPr="003F14CD" w:rsidRDefault="00A35E6F" w:rsidP="00BE7DFC">
      <w:pPr>
        <w:spacing w:line="360" w:lineRule="auto"/>
        <w:ind w:firstLine="709"/>
        <w:jc w:val="both"/>
        <w:rPr>
          <w:sz w:val="28"/>
          <w:szCs w:val="28"/>
          <w:lang w:val="uk-UA"/>
        </w:rPr>
      </w:pPr>
      <w:r w:rsidRPr="00A35E6F">
        <w:rPr>
          <w:sz w:val="28"/>
          <w:szCs w:val="28"/>
          <w:highlight w:val="cyan"/>
          <w:lang w:val="uk-UA"/>
        </w:rPr>
        <w:lastRenderedPageBreak/>
        <w:t>4) з</w:t>
      </w:r>
      <w:r w:rsidR="003F14CD" w:rsidRPr="00A35E6F">
        <w:rPr>
          <w:sz w:val="28"/>
          <w:szCs w:val="28"/>
          <w:highlight w:val="cyan"/>
          <w:lang w:val="uk-UA"/>
        </w:rPr>
        <w:t>абезпечення</w:t>
      </w:r>
      <w:r w:rsidR="003F14CD" w:rsidRPr="003F14CD">
        <w:rPr>
          <w:sz w:val="28"/>
          <w:szCs w:val="28"/>
          <w:lang w:val="uk-UA"/>
        </w:rPr>
        <w:t xml:space="preserve"> безпеки діяльності працівників органів державної податкової служби, захисту їх від протиправних посягань, пов’язаних з виконанням службових обов’язків.</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Податкова міліція відповідно до покладених на неї завдань: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приймає і реєструє заяви, повідомлення та іншу інформацію про кримінальні та інші правопорушення, віднесені законом до компетенції податкової міліції; </w:t>
      </w:r>
      <w:r w:rsidRPr="003F14CD">
        <w:rPr>
          <w:sz w:val="28"/>
          <w:szCs w:val="28"/>
          <w:lang w:val="uk-UA"/>
        </w:rPr>
        <w:cr/>
        <w:t>- проводить відповідно до закону оперативно-розшукову діяльність, а також досудове розслідування, вживає заходів щодо відшкодування завданих державі збитків;</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здійснює розшук осіб, які переховуються від слідства та суду;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вживає заходів щодо виявлення і розслідування злочинів, пов’язаних з відмиванням, легалізацією, розкраданням коштів та іншими незаконними фінансовими операціями;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виявляє причини і умови, що сприяли вчиненню злочинів та інших </w:t>
      </w:r>
      <w:r w:rsidR="00A35E6F">
        <w:rPr>
          <w:sz w:val="28"/>
          <w:szCs w:val="28"/>
          <w:lang w:val="uk-UA"/>
        </w:rPr>
        <w:t xml:space="preserve">правопорушень, вживає заходів </w:t>
      </w:r>
      <w:r w:rsidR="00A35E6F" w:rsidRPr="00A35E6F">
        <w:rPr>
          <w:sz w:val="28"/>
          <w:szCs w:val="28"/>
          <w:highlight w:val="cyan"/>
          <w:lang w:val="uk-UA"/>
        </w:rPr>
        <w:t>з</w:t>
      </w:r>
      <w:r w:rsidRPr="003F14CD">
        <w:rPr>
          <w:sz w:val="28"/>
          <w:szCs w:val="28"/>
          <w:lang w:val="uk-UA"/>
        </w:rPr>
        <w:t xml:space="preserve"> їх усунення;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у разі виявлення фактів, що свідчать про організовану злочинну діяльність, направляє матеріали з цих питань відповідним спеціальним органам </w:t>
      </w:r>
      <w:r w:rsidR="00A35E6F" w:rsidRPr="00A35E6F">
        <w:rPr>
          <w:sz w:val="28"/>
          <w:szCs w:val="28"/>
          <w:highlight w:val="cyan"/>
          <w:lang w:val="uk-UA"/>
        </w:rPr>
        <w:t>з боротьби</w:t>
      </w:r>
      <w:r w:rsidRPr="003F14CD">
        <w:rPr>
          <w:sz w:val="28"/>
          <w:szCs w:val="28"/>
          <w:lang w:val="uk-UA"/>
        </w:rPr>
        <w:t xml:space="preserve"> з організованою злочинністю;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передає відповідним правоохоронним органам матеріали за фактами правопорушень, за які законом передбачено кримінальну відповідальність, якщо їх розслідування не належить до компетенції податкової міліції;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забезпечує безпеку діяльності органів державної податкової служби та їх працівників, а також захист працівників від протиправних посягань, пов’язаних з виконанням ними службових обов’язків;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здійснює заходи щодо запобігання і протидії корупції в органах державної податкової служби та виявлення фактів корупції;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складає протоколи та розглядає справи про адміністративні правопорушення; </w:t>
      </w:r>
    </w:p>
    <w:p w:rsidR="00CB265E" w:rsidRDefault="003F14CD" w:rsidP="00BE7DFC">
      <w:pPr>
        <w:spacing w:line="360" w:lineRule="auto"/>
        <w:ind w:firstLine="709"/>
        <w:jc w:val="both"/>
        <w:rPr>
          <w:sz w:val="28"/>
          <w:szCs w:val="28"/>
          <w:lang w:val="uk-UA"/>
        </w:rPr>
      </w:pPr>
      <w:r w:rsidRPr="003F14CD">
        <w:rPr>
          <w:sz w:val="28"/>
          <w:szCs w:val="28"/>
          <w:lang w:val="uk-UA"/>
        </w:rPr>
        <w:lastRenderedPageBreak/>
        <w:t>- збирає, аналізує, узагальнює інформацію щодо порушень у сфері оподаткування та бюджетній сфері, прогнозує тенденції розвитку негативних процесів кримінального характеру, пов’язаних з оподаткуванням.</w:t>
      </w:r>
    </w:p>
    <w:p w:rsidR="003F14CD" w:rsidRDefault="003F14CD" w:rsidP="00BE7DFC">
      <w:pPr>
        <w:spacing w:line="360" w:lineRule="auto"/>
        <w:ind w:firstLine="709"/>
        <w:jc w:val="both"/>
        <w:rPr>
          <w:sz w:val="28"/>
          <w:szCs w:val="28"/>
          <w:lang w:val="uk-UA"/>
        </w:rPr>
      </w:pPr>
      <w:r w:rsidRPr="003F14CD">
        <w:rPr>
          <w:sz w:val="28"/>
          <w:szCs w:val="28"/>
          <w:lang w:val="uk-UA"/>
        </w:rPr>
        <w:t>За період свого існування податкова міліція підтвердила не лише доцільність утворення її у структурі Державної податкової адміністрації України, але і необхідність подальшого розвитку.</w:t>
      </w:r>
    </w:p>
    <w:p w:rsidR="003F14CD" w:rsidRDefault="003F14CD" w:rsidP="00BE7DFC">
      <w:pPr>
        <w:spacing w:line="360" w:lineRule="auto"/>
        <w:ind w:firstLine="709"/>
        <w:jc w:val="both"/>
        <w:rPr>
          <w:sz w:val="28"/>
          <w:szCs w:val="28"/>
          <w:lang w:val="uk-UA"/>
        </w:rPr>
      </w:pPr>
    </w:p>
    <w:p w:rsidR="003F14CD" w:rsidRPr="003F14CD" w:rsidRDefault="00C13DEE" w:rsidP="00BE7DFC">
      <w:pPr>
        <w:spacing w:line="360" w:lineRule="auto"/>
        <w:ind w:firstLine="709"/>
        <w:jc w:val="both"/>
        <w:rPr>
          <w:b/>
          <w:i/>
          <w:sz w:val="28"/>
          <w:szCs w:val="28"/>
          <w:lang w:val="uk-UA"/>
        </w:rPr>
      </w:pPr>
      <w:r w:rsidRPr="00A35E6F">
        <w:rPr>
          <w:b/>
          <w:i/>
          <w:sz w:val="28"/>
          <w:szCs w:val="28"/>
          <w:highlight w:val="cyan"/>
          <w:lang w:val="uk-UA"/>
        </w:rPr>
        <w:t>3.5</w:t>
      </w:r>
      <w:r w:rsidR="00A35E6F" w:rsidRPr="00A35E6F">
        <w:rPr>
          <w:b/>
          <w:i/>
          <w:sz w:val="28"/>
          <w:szCs w:val="28"/>
          <w:highlight w:val="cyan"/>
          <w:lang w:val="uk-UA"/>
        </w:rPr>
        <w:t>.</w:t>
      </w:r>
      <w:r w:rsidR="003F14CD" w:rsidRPr="003F14CD">
        <w:rPr>
          <w:b/>
          <w:i/>
          <w:sz w:val="28"/>
          <w:szCs w:val="28"/>
          <w:lang w:val="uk-UA"/>
        </w:rPr>
        <w:t xml:space="preserve"> Рахункова палата Верховної Ради України</w:t>
      </w:r>
    </w:p>
    <w:p w:rsidR="003F14CD" w:rsidRDefault="003F14CD" w:rsidP="00BE7DFC">
      <w:pPr>
        <w:spacing w:line="360" w:lineRule="auto"/>
        <w:ind w:firstLine="709"/>
        <w:jc w:val="both"/>
        <w:rPr>
          <w:sz w:val="28"/>
          <w:szCs w:val="28"/>
          <w:lang w:val="uk-UA"/>
        </w:rPr>
      </w:pPr>
      <w:r w:rsidRPr="003F14CD">
        <w:rPr>
          <w:sz w:val="28"/>
          <w:szCs w:val="28"/>
          <w:lang w:val="uk-UA"/>
        </w:rPr>
        <w:t xml:space="preserve">Рахункова палата функціонує з 1997 року і є постійно діючим органом зовнішнього державного фінансового контролю, що будує свою діяльність на основі принципів законності, плановості, об'єктивності, незалежності та гласності. Правовою основою організації і діяльності Рахункової палати Верховної Ради України є Конституція України і прийнятий закон «Про Рахункову палату» від 11.07.1996 р. № 315/96-ВР.  Стаття 98 Конституції України закріплює завдання Рахункової палати від імені Верховної Ради України здійснювати «контроль за використанням коштів Державного бюджету України». </w:t>
      </w:r>
    </w:p>
    <w:p w:rsidR="003F14CD" w:rsidRPr="003F14CD" w:rsidRDefault="00A35E6F" w:rsidP="00BE7DFC">
      <w:pPr>
        <w:spacing w:line="360" w:lineRule="auto"/>
        <w:ind w:firstLine="709"/>
        <w:jc w:val="both"/>
        <w:rPr>
          <w:sz w:val="28"/>
          <w:szCs w:val="28"/>
          <w:lang w:val="uk-UA"/>
        </w:rPr>
      </w:pPr>
      <w:r w:rsidRPr="00A35E6F">
        <w:rPr>
          <w:sz w:val="28"/>
          <w:szCs w:val="28"/>
          <w:highlight w:val="cyan"/>
          <w:lang w:val="uk-UA"/>
        </w:rPr>
        <w:t>У</w:t>
      </w:r>
      <w:r w:rsidR="003F14CD" w:rsidRPr="003F14CD">
        <w:rPr>
          <w:sz w:val="28"/>
          <w:szCs w:val="28"/>
          <w:lang w:val="uk-UA"/>
        </w:rPr>
        <w:t xml:space="preserve"> Законі «Про Рахункову палату» зазначено, що Рахункова палата підпорядкована й підзвітна Верховній Раді, але попри все здійснює свою діяльність самостійно, незалежно від будь-яких інших державних органів. Перелік завдань Рахункової палати України визначає ст. 3 Закону про Рахункову палату. Виходячи із зазначеного, можна стверджувати, що основним видом діяльності Рахункової палати є контроль за виконанням Державного бюджету, або бюджетний контроль. У теорії виділяють три види контролю, в тому числі й бюджетного – попередній (превентивний), поточний та наступний. Основним завданням Рахункової палати є поточний і наступний контроль. Однак ст. 27 Закону про Рахункову палату передбачає здійснення за дорученням Верховної Ради України експертиз і висновків, які можна розглядати як попередній контроль. За Рахунковою палатою Верховної Ради України закріплено мінімальний блок повноважень, спрямований на </w:t>
      </w:r>
      <w:r w:rsidR="003F14CD" w:rsidRPr="003F14CD">
        <w:rPr>
          <w:sz w:val="28"/>
          <w:szCs w:val="28"/>
          <w:lang w:val="uk-UA"/>
        </w:rPr>
        <w:lastRenderedPageBreak/>
        <w:t xml:space="preserve">повідомлення відповідних органів про виявлені правопорушення задля вжиття заходів з їх усунення (пункти 11, 12, 14 статті 7 Закону «Про Рахункову палату»). </w:t>
      </w:r>
    </w:p>
    <w:p w:rsidR="003F14CD" w:rsidRPr="003F14CD" w:rsidRDefault="003F14CD" w:rsidP="00BE7DFC">
      <w:pPr>
        <w:spacing w:line="360" w:lineRule="auto"/>
        <w:ind w:firstLine="709"/>
        <w:jc w:val="both"/>
        <w:rPr>
          <w:sz w:val="28"/>
          <w:szCs w:val="28"/>
          <w:lang w:val="uk-UA"/>
        </w:rPr>
      </w:pPr>
      <w:r w:rsidRPr="003F14CD">
        <w:rPr>
          <w:sz w:val="28"/>
          <w:szCs w:val="28"/>
          <w:lang w:val="uk-UA"/>
        </w:rPr>
        <w:t>Проблемою функціонування Рахункової палати є обмеженість повноважень, які зводяться лише до виявлення порушення і встановлення розмірів завданих державі збитків. Як свідчить статистика, за результатами перевірок, проведених у 2001 р., надіслано 51 висновок Колегії Рахункової палати для відповідного реагування та вжиття заходів щодо усунення виявлених порушень. Відповідь було отримано лише на 40 таких висновків, з яких у визначений законом термін (не пізніше 15 календарних днів з дня їх отримання) надійшло всього 10. На 45 надісланих висновків – 4 відповіді (майже 9 %). За половиною висновків (51 %), надісланих Рахунковою палатою на адресу Кабінету Міністрів України, останній передоручив надання відповідей керівникам міністерств і відомств, у яких проводилися перевірки (Звіт Рахункової палати за 2001 р., затверджений постановою Колегії Рахункової палати від 29.01.2002 р. № 2-1).</w:t>
      </w:r>
    </w:p>
    <w:p w:rsidR="003F14CD" w:rsidRPr="003F14CD" w:rsidRDefault="003F14CD" w:rsidP="00BE7DFC">
      <w:pPr>
        <w:spacing w:line="360" w:lineRule="auto"/>
        <w:ind w:firstLine="709"/>
        <w:jc w:val="both"/>
        <w:rPr>
          <w:sz w:val="28"/>
          <w:szCs w:val="28"/>
          <w:lang w:val="uk-UA"/>
        </w:rPr>
      </w:pPr>
      <w:r w:rsidRPr="003F14CD">
        <w:rPr>
          <w:sz w:val="28"/>
          <w:szCs w:val="28"/>
          <w:lang w:val="uk-UA"/>
        </w:rPr>
        <w:t>Рахункову палату очолює Голова. Наприкінці 199</w:t>
      </w:r>
      <w:r w:rsidR="00A35E6F">
        <w:rPr>
          <w:sz w:val="28"/>
          <w:szCs w:val="28"/>
          <w:lang w:val="uk-UA"/>
        </w:rPr>
        <w:t xml:space="preserve">6 року Верховна Рада України </w:t>
      </w:r>
      <w:r w:rsidR="00A35E6F" w:rsidRPr="00A35E6F">
        <w:rPr>
          <w:sz w:val="28"/>
          <w:szCs w:val="28"/>
          <w:highlight w:val="cyan"/>
          <w:lang w:val="uk-UA"/>
        </w:rPr>
        <w:t>об</w:t>
      </w:r>
      <w:r w:rsidRPr="00A35E6F">
        <w:rPr>
          <w:sz w:val="28"/>
          <w:szCs w:val="28"/>
          <w:highlight w:val="cyan"/>
          <w:lang w:val="uk-UA"/>
        </w:rPr>
        <w:t>ра</w:t>
      </w:r>
      <w:r w:rsidR="00A35E6F" w:rsidRPr="00A35E6F">
        <w:rPr>
          <w:sz w:val="28"/>
          <w:szCs w:val="28"/>
          <w:highlight w:val="cyan"/>
          <w:lang w:val="uk-UA"/>
        </w:rPr>
        <w:t>ла</w:t>
      </w:r>
      <w:r w:rsidRPr="003F14CD">
        <w:rPr>
          <w:sz w:val="28"/>
          <w:szCs w:val="28"/>
          <w:lang w:val="uk-UA"/>
        </w:rPr>
        <w:t xml:space="preserve"> </w:t>
      </w:r>
      <w:r w:rsidRPr="00A35E6F">
        <w:rPr>
          <w:sz w:val="28"/>
          <w:szCs w:val="28"/>
          <w:highlight w:val="cyan"/>
          <w:lang w:val="uk-UA"/>
        </w:rPr>
        <w:t>В.</w:t>
      </w:r>
      <w:r w:rsidR="00A35E6F" w:rsidRPr="00A35E6F">
        <w:rPr>
          <w:sz w:val="28"/>
          <w:szCs w:val="28"/>
          <w:highlight w:val="cyan"/>
          <w:lang w:val="uk-UA"/>
        </w:rPr>
        <w:t xml:space="preserve"> </w:t>
      </w:r>
      <w:r w:rsidRPr="00A35E6F">
        <w:rPr>
          <w:sz w:val="28"/>
          <w:szCs w:val="28"/>
          <w:highlight w:val="cyan"/>
          <w:lang w:val="uk-UA"/>
        </w:rPr>
        <w:t>К.</w:t>
      </w:r>
      <w:r w:rsidRPr="003F14CD">
        <w:rPr>
          <w:sz w:val="28"/>
          <w:szCs w:val="28"/>
          <w:lang w:val="uk-UA"/>
        </w:rPr>
        <w:t xml:space="preserve"> Симоненка Головою Рахункової палати. 11.12.2003 р. </w:t>
      </w:r>
      <w:r w:rsidRPr="00A35E6F">
        <w:rPr>
          <w:sz w:val="28"/>
          <w:szCs w:val="28"/>
          <w:highlight w:val="cyan"/>
          <w:lang w:val="uk-UA"/>
        </w:rPr>
        <w:t>В.</w:t>
      </w:r>
      <w:r w:rsidR="00A35E6F" w:rsidRPr="00A35E6F">
        <w:rPr>
          <w:sz w:val="28"/>
          <w:szCs w:val="28"/>
          <w:highlight w:val="cyan"/>
          <w:lang w:val="uk-UA"/>
        </w:rPr>
        <w:t> </w:t>
      </w:r>
      <w:r w:rsidRPr="00A35E6F">
        <w:rPr>
          <w:sz w:val="28"/>
          <w:szCs w:val="28"/>
          <w:highlight w:val="cyan"/>
          <w:lang w:val="uk-UA"/>
        </w:rPr>
        <w:t>К.</w:t>
      </w:r>
      <w:r w:rsidR="00A35E6F">
        <w:rPr>
          <w:sz w:val="28"/>
          <w:szCs w:val="28"/>
          <w:lang w:val="uk-UA"/>
        </w:rPr>
        <w:t> </w:t>
      </w:r>
      <w:r w:rsidRPr="003F14CD">
        <w:rPr>
          <w:sz w:val="28"/>
          <w:szCs w:val="28"/>
          <w:lang w:val="uk-UA"/>
        </w:rPr>
        <w:t>Симоненка призначено на посаду Голови Рахункової палати на другий термін.</w:t>
      </w:r>
      <w:r>
        <w:rPr>
          <w:sz w:val="28"/>
          <w:szCs w:val="28"/>
          <w:lang w:val="uk-UA"/>
        </w:rPr>
        <w:t xml:space="preserve"> У квітні 2012</w:t>
      </w:r>
      <w:r w:rsidRPr="003F14CD">
        <w:rPr>
          <w:sz w:val="28"/>
          <w:szCs w:val="28"/>
          <w:lang w:val="uk-UA"/>
        </w:rPr>
        <w:t xml:space="preserve"> </w:t>
      </w:r>
      <w:r>
        <w:rPr>
          <w:sz w:val="28"/>
          <w:szCs w:val="28"/>
          <w:lang w:val="uk-UA"/>
        </w:rPr>
        <w:t xml:space="preserve">р. Верховною Радою України </w:t>
      </w:r>
      <w:r w:rsidRPr="00A35E6F">
        <w:rPr>
          <w:sz w:val="28"/>
          <w:szCs w:val="28"/>
          <w:highlight w:val="cyan"/>
          <w:lang w:val="uk-UA"/>
        </w:rPr>
        <w:t>Р.</w:t>
      </w:r>
      <w:r w:rsidR="00A35E6F" w:rsidRPr="00A35E6F">
        <w:rPr>
          <w:sz w:val="28"/>
          <w:szCs w:val="28"/>
          <w:highlight w:val="cyan"/>
          <w:lang w:val="uk-UA"/>
        </w:rPr>
        <w:t xml:space="preserve"> </w:t>
      </w:r>
      <w:r w:rsidRPr="00A35E6F">
        <w:rPr>
          <w:sz w:val="28"/>
          <w:szCs w:val="28"/>
          <w:highlight w:val="cyan"/>
          <w:lang w:val="uk-UA"/>
        </w:rPr>
        <w:t>М.</w:t>
      </w:r>
      <w:r>
        <w:rPr>
          <w:sz w:val="28"/>
          <w:szCs w:val="28"/>
          <w:lang w:val="uk-UA"/>
        </w:rPr>
        <w:t xml:space="preserve"> Магута обраний Головою Рахункової палати України.</w:t>
      </w:r>
    </w:p>
    <w:p w:rsidR="003F14CD" w:rsidRPr="003F14CD" w:rsidRDefault="003F14CD" w:rsidP="00BE7DFC">
      <w:pPr>
        <w:spacing w:line="360" w:lineRule="auto"/>
        <w:ind w:firstLine="709"/>
        <w:jc w:val="both"/>
        <w:rPr>
          <w:sz w:val="28"/>
          <w:szCs w:val="28"/>
          <w:lang w:val="uk-UA"/>
        </w:rPr>
      </w:pPr>
      <w:r w:rsidRPr="003F14CD">
        <w:rPr>
          <w:sz w:val="28"/>
          <w:szCs w:val="28"/>
          <w:lang w:val="uk-UA"/>
        </w:rPr>
        <w:t>До складу структурних підрозділів Рахункової палати Верховної Ради України відносяться наступні департаменти:</w:t>
      </w:r>
    </w:p>
    <w:p w:rsidR="003F14CD" w:rsidRPr="003F14CD" w:rsidRDefault="003F14CD" w:rsidP="00BE7DFC">
      <w:pPr>
        <w:numPr>
          <w:ilvl w:val="0"/>
          <w:numId w:val="10"/>
        </w:numPr>
        <w:spacing w:line="360" w:lineRule="auto"/>
        <w:ind w:left="0" w:firstLine="709"/>
        <w:jc w:val="both"/>
        <w:rPr>
          <w:sz w:val="28"/>
          <w:szCs w:val="28"/>
          <w:lang w:val="uk-UA"/>
        </w:rPr>
      </w:pPr>
      <w:r w:rsidRPr="003F14CD">
        <w:rPr>
          <w:sz w:val="28"/>
          <w:szCs w:val="28"/>
          <w:lang w:val="uk-UA"/>
        </w:rPr>
        <w:t xml:space="preserve">департамент з питань бюджетної політики; </w:t>
      </w:r>
    </w:p>
    <w:p w:rsidR="003F14CD" w:rsidRPr="003F14CD" w:rsidRDefault="003F14CD" w:rsidP="00BE7DFC">
      <w:pPr>
        <w:numPr>
          <w:ilvl w:val="0"/>
          <w:numId w:val="10"/>
        </w:numPr>
        <w:spacing w:line="360" w:lineRule="auto"/>
        <w:ind w:left="0" w:firstLine="709"/>
        <w:jc w:val="both"/>
        <w:rPr>
          <w:sz w:val="28"/>
          <w:szCs w:val="28"/>
          <w:lang w:val="uk-UA"/>
        </w:rPr>
      </w:pPr>
      <w:r w:rsidRPr="003F14CD">
        <w:rPr>
          <w:sz w:val="28"/>
          <w:szCs w:val="28"/>
          <w:lang w:val="uk-UA"/>
        </w:rPr>
        <w:t xml:space="preserve">департамент з питань доходів державного бюджету; </w:t>
      </w:r>
    </w:p>
    <w:p w:rsidR="003F14CD" w:rsidRPr="003F14CD" w:rsidRDefault="003F14CD" w:rsidP="00BE7DFC">
      <w:pPr>
        <w:numPr>
          <w:ilvl w:val="0"/>
          <w:numId w:val="10"/>
        </w:numPr>
        <w:spacing w:line="360" w:lineRule="auto"/>
        <w:ind w:left="0" w:firstLine="709"/>
        <w:jc w:val="both"/>
        <w:rPr>
          <w:sz w:val="28"/>
          <w:szCs w:val="28"/>
          <w:lang w:val="uk-UA"/>
        </w:rPr>
      </w:pPr>
      <w:r w:rsidRPr="003F14CD">
        <w:rPr>
          <w:sz w:val="28"/>
          <w:szCs w:val="28"/>
          <w:lang w:val="uk-UA"/>
        </w:rPr>
        <w:t xml:space="preserve">департамент з питань правового забезпечення; </w:t>
      </w:r>
    </w:p>
    <w:p w:rsidR="003F14CD" w:rsidRPr="003F14CD" w:rsidRDefault="003F14CD" w:rsidP="00BE7DFC">
      <w:pPr>
        <w:numPr>
          <w:ilvl w:val="0"/>
          <w:numId w:val="10"/>
        </w:numPr>
        <w:spacing w:line="360" w:lineRule="auto"/>
        <w:ind w:left="0" w:firstLine="709"/>
        <w:jc w:val="both"/>
        <w:rPr>
          <w:sz w:val="28"/>
          <w:szCs w:val="28"/>
          <w:lang w:val="uk-UA"/>
        </w:rPr>
      </w:pPr>
      <w:r w:rsidRPr="003F14CD">
        <w:rPr>
          <w:sz w:val="28"/>
          <w:szCs w:val="28"/>
          <w:lang w:val="uk-UA"/>
        </w:rPr>
        <w:t xml:space="preserve">департамент з питань оборони та правоохоронної діяльності; </w:t>
      </w:r>
    </w:p>
    <w:p w:rsidR="003F14CD" w:rsidRPr="003F14CD" w:rsidRDefault="003F14CD" w:rsidP="00BE7DFC">
      <w:pPr>
        <w:numPr>
          <w:ilvl w:val="0"/>
          <w:numId w:val="10"/>
        </w:numPr>
        <w:spacing w:line="360" w:lineRule="auto"/>
        <w:ind w:left="0" w:firstLine="709"/>
        <w:jc w:val="both"/>
        <w:rPr>
          <w:sz w:val="28"/>
          <w:szCs w:val="28"/>
          <w:lang w:val="uk-UA"/>
        </w:rPr>
      </w:pPr>
      <w:r w:rsidRPr="003F14CD">
        <w:rPr>
          <w:sz w:val="28"/>
          <w:szCs w:val="28"/>
          <w:lang w:val="uk-UA"/>
        </w:rPr>
        <w:t xml:space="preserve">департамент з питань АПК, природоохоронної діяльності та надзвичайних ситуацій; </w:t>
      </w:r>
    </w:p>
    <w:p w:rsidR="003F14CD" w:rsidRPr="003F14CD" w:rsidRDefault="003F14CD" w:rsidP="00BE7DFC">
      <w:pPr>
        <w:numPr>
          <w:ilvl w:val="0"/>
          <w:numId w:val="10"/>
        </w:numPr>
        <w:spacing w:line="360" w:lineRule="auto"/>
        <w:ind w:left="0" w:firstLine="709"/>
        <w:jc w:val="both"/>
        <w:rPr>
          <w:sz w:val="28"/>
          <w:szCs w:val="28"/>
          <w:lang w:val="uk-UA"/>
        </w:rPr>
      </w:pPr>
      <w:r w:rsidRPr="003F14CD">
        <w:rPr>
          <w:sz w:val="28"/>
          <w:szCs w:val="28"/>
          <w:lang w:val="uk-UA"/>
        </w:rPr>
        <w:lastRenderedPageBreak/>
        <w:t xml:space="preserve">департамент з питань державного боргу, міжнародної діяльності та фінансових установ; </w:t>
      </w:r>
    </w:p>
    <w:p w:rsidR="003F14CD" w:rsidRPr="003F14CD" w:rsidRDefault="003F14CD" w:rsidP="00BE7DFC">
      <w:pPr>
        <w:numPr>
          <w:ilvl w:val="0"/>
          <w:numId w:val="10"/>
        </w:numPr>
        <w:spacing w:line="360" w:lineRule="auto"/>
        <w:ind w:left="0" w:firstLine="709"/>
        <w:jc w:val="both"/>
        <w:rPr>
          <w:sz w:val="28"/>
          <w:szCs w:val="28"/>
          <w:lang w:val="uk-UA"/>
        </w:rPr>
      </w:pPr>
      <w:r w:rsidRPr="003F14CD">
        <w:rPr>
          <w:sz w:val="28"/>
          <w:szCs w:val="28"/>
          <w:lang w:val="uk-UA"/>
        </w:rPr>
        <w:t xml:space="preserve">департамент з питань використання коштів державного бюджету в регіонах; </w:t>
      </w:r>
    </w:p>
    <w:p w:rsidR="003F14CD" w:rsidRPr="003F14CD" w:rsidRDefault="003F14CD" w:rsidP="00BE7DFC">
      <w:pPr>
        <w:numPr>
          <w:ilvl w:val="0"/>
          <w:numId w:val="10"/>
        </w:numPr>
        <w:spacing w:line="360" w:lineRule="auto"/>
        <w:ind w:left="0" w:firstLine="709"/>
        <w:jc w:val="both"/>
        <w:rPr>
          <w:sz w:val="28"/>
          <w:szCs w:val="28"/>
          <w:lang w:val="uk-UA"/>
        </w:rPr>
      </w:pPr>
      <w:r w:rsidRPr="003F14CD">
        <w:rPr>
          <w:sz w:val="28"/>
          <w:szCs w:val="28"/>
          <w:lang w:val="uk-UA"/>
        </w:rPr>
        <w:t xml:space="preserve">департамент з питань науки та гуманітарної сфери; </w:t>
      </w:r>
    </w:p>
    <w:p w:rsidR="003F14CD" w:rsidRPr="003F14CD" w:rsidRDefault="003F14CD" w:rsidP="00BE7DFC">
      <w:pPr>
        <w:numPr>
          <w:ilvl w:val="0"/>
          <w:numId w:val="10"/>
        </w:numPr>
        <w:spacing w:line="360" w:lineRule="auto"/>
        <w:ind w:left="0" w:firstLine="709"/>
        <w:jc w:val="both"/>
        <w:rPr>
          <w:sz w:val="28"/>
          <w:szCs w:val="28"/>
          <w:lang w:val="uk-UA"/>
        </w:rPr>
      </w:pPr>
      <w:r w:rsidRPr="003F14CD">
        <w:rPr>
          <w:sz w:val="28"/>
          <w:szCs w:val="28"/>
          <w:lang w:val="uk-UA"/>
        </w:rPr>
        <w:t xml:space="preserve">департамент з питань соціальної політики; </w:t>
      </w:r>
    </w:p>
    <w:p w:rsidR="003F14CD" w:rsidRPr="003F14CD" w:rsidRDefault="003F14CD" w:rsidP="00BE7DFC">
      <w:pPr>
        <w:numPr>
          <w:ilvl w:val="0"/>
          <w:numId w:val="10"/>
        </w:numPr>
        <w:spacing w:line="360" w:lineRule="auto"/>
        <w:ind w:left="0" w:firstLine="709"/>
        <w:jc w:val="both"/>
        <w:rPr>
          <w:sz w:val="28"/>
          <w:szCs w:val="28"/>
          <w:lang w:val="uk-UA"/>
        </w:rPr>
      </w:pPr>
      <w:r w:rsidRPr="003F14CD">
        <w:rPr>
          <w:sz w:val="28"/>
          <w:szCs w:val="28"/>
          <w:lang w:val="uk-UA"/>
        </w:rPr>
        <w:t>департамент з питань промисловост</w:t>
      </w:r>
      <w:r>
        <w:rPr>
          <w:sz w:val="28"/>
          <w:szCs w:val="28"/>
          <w:lang w:val="uk-UA"/>
        </w:rPr>
        <w:t xml:space="preserve">і, виробничої інфраструктури та </w:t>
      </w:r>
      <w:r w:rsidRPr="003F14CD">
        <w:rPr>
          <w:sz w:val="28"/>
          <w:szCs w:val="28"/>
          <w:lang w:val="uk-UA"/>
        </w:rPr>
        <w:t>державної власності.</w:t>
      </w:r>
    </w:p>
    <w:p w:rsidR="003F14CD" w:rsidRPr="003F14CD" w:rsidRDefault="003F14CD" w:rsidP="00BE7DFC">
      <w:pPr>
        <w:spacing w:line="360" w:lineRule="auto"/>
        <w:ind w:firstLine="709"/>
        <w:jc w:val="both"/>
        <w:rPr>
          <w:sz w:val="28"/>
          <w:szCs w:val="28"/>
          <w:lang w:val="uk-UA"/>
        </w:rPr>
      </w:pPr>
      <w:r w:rsidRPr="003F14CD">
        <w:rPr>
          <w:sz w:val="28"/>
          <w:szCs w:val="28"/>
          <w:lang w:val="uk-UA"/>
        </w:rPr>
        <w:t>Територіальні управління Рахункової палати Верховної Ради України представлені наступним чином по території України:</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територіальне управління по м. Києву, Київській, Черкаській та Чернігівській областях знаходиться у м. Київ;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територіальне управління по Дніпропетровській та Запорізькій областях розташоване у м. Дніпропетровськ;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територіальне управління по Львівській, Волинській, Рівненській та Тернопільській областях представлене у м. Львів; </w:t>
      </w:r>
    </w:p>
    <w:p w:rsidR="003F14CD" w:rsidRPr="003F14CD" w:rsidRDefault="003F14CD" w:rsidP="00BE7DFC">
      <w:pPr>
        <w:spacing w:line="360" w:lineRule="auto"/>
        <w:ind w:firstLine="709"/>
        <w:jc w:val="both"/>
        <w:rPr>
          <w:sz w:val="28"/>
          <w:szCs w:val="28"/>
          <w:lang w:val="uk-UA"/>
        </w:rPr>
      </w:pPr>
      <w:r w:rsidRPr="003F14CD">
        <w:rPr>
          <w:sz w:val="28"/>
          <w:szCs w:val="28"/>
          <w:lang w:val="uk-UA"/>
        </w:rPr>
        <w:t>- територіальне управління по Одеській, Миколаївській та Херсонській областях знаходиться у м. Одеса;</w:t>
      </w:r>
    </w:p>
    <w:p w:rsidR="003F14CD" w:rsidRPr="003F14CD" w:rsidRDefault="003F14CD" w:rsidP="00BE7DFC">
      <w:pPr>
        <w:spacing w:line="360" w:lineRule="auto"/>
        <w:ind w:firstLine="709"/>
        <w:jc w:val="both"/>
        <w:rPr>
          <w:sz w:val="28"/>
          <w:szCs w:val="28"/>
          <w:lang w:val="uk-UA"/>
        </w:rPr>
      </w:pPr>
      <w:r w:rsidRPr="003F14CD">
        <w:rPr>
          <w:sz w:val="28"/>
          <w:szCs w:val="28"/>
          <w:lang w:val="uk-UA"/>
        </w:rPr>
        <w:t>- територіальне управління по Донецькій та Луганській областях розташоване у м.</w:t>
      </w:r>
      <w:r w:rsidR="00BE7DFC">
        <w:rPr>
          <w:sz w:val="28"/>
          <w:szCs w:val="28"/>
          <w:lang w:val="uk-UA"/>
        </w:rPr>
        <w:t xml:space="preserve"> </w:t>
      </w:r>
      <w:r w:rsidRPr="003F14CD">
        <w:rPr>
          <w:sz w:val="28"/>
          <w:szCs w:val="28"/>
          <w:lang w:val="uk-UA"/>
        </w:rPr>
        <w:t xml:space="preserve">Донецьк;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територіальне управління по Автономній Республіці Крим та м. Севастополю знаходиться у м. Севастополь; </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 територіальне управління по Харківській, Сумській та Полтавській областях розташоване у м. Харків; </w:t>
      </w:r>
    </w:p>
    <w:p w:rsidR="003F14CD" w:rsidRPr="003F14CD" w:rsidRDefault="003F14CD" w:rsidP="00BE7DFC">
      <w:pPr>
        <w:spacing w:line="360" w:lineRule="auto"/>
        <w:ind w:firstLine="709"/>
        <w:jc w:val="both"/>
        <w:rPr>
          <w:sz w:val="28"/>
          <w:szCs w:val="28"/>
          <w:lang w:val="uk-UA"/>
        </w:rPr>
      </w:pPr>
      <w:r w:rsidRPr="003F14CD">
        <w:rPr>
          <w:sz w:val="28"/>
          <w:szCs w:val="28"/>
          <w:lang w:val="uk-UA"/>
        </w:rPr>
        <w:t>- територіальне управління по Вінницькій, Житомирській, Кіровоградській та Хмельницькій областях розташоване у м. Вінниця.</w:t>
      </w:r>
    </w:p>
    <w:p w:rsidR="003F14CD" w:rsidRPr="003F14CD" w:rsidRDefault="003F14CD" w:rsidP="00BE7DFC">
      <w:pPr>
        <w:spacing w:line="360" w:lineRule="auto"/>
        <w:ind w:firstLine="709"/>
        <w:jc w:val="both"/>
        <w:rPr>
          <w:sz w:val="28"/>
          <w:szCs w:val="28"/>
          <w:lang w:val="uk-UA"/>
        </w:rPr>
      </w:pPr>
      <w:r w:rsidRPr="003F14CD">
        <w:rPr>
          <w:sz w:val="28"/>
          <w:szCs w:val="28"/>
          <w:lang w:val="uk-UA"/>
        </w:rPr>
        <w:t xml:space="preserve">Рахункова палата щороку звітує перед Верховною Радою України про результати своєї діяльності. За згодою Верховної Ради України її комітети можуть заслуховувати доповіді, інформації (повідомлення) Рахункової палати про підсумки проведених перевірок, ревізій і обстежень згідно з термінами, </w:t>
      </w:r>
      <w:r w:rsidRPr="003F14CD">
        <w:rPr>
          <w:sz w:val="28"/>
          <w:szCs w:val="28"/>
          <w:lang w:val="uk-UA"/>
        </w:rPr>
        <w:lastRenderedPageBreak/>
        <w:t xml:space="preserve">необхідними для виконання цих доручень. Відносини з іншими державними органами Рахункова палата будує на основі організаційної і функціональної незалежності, в межах повноважень, визначених чинним законодавством. </w:t>
      </w:r>
    </w:p>
    <w:p w:rsidR="003F14CD" w:rsidRPr="003F14CD" w:rsidRDefault="003F14CD" w:rsidP="00BE7DFC">
      <w:pPr>
        <w:spacing w:line="360" w:lineRule="auto"/>
        <w:ind w:firstLine="709"/>
        <w:jc w:val="both"/>
        <w:rPr>
          <w:sz w:val="28"/>
          <w:szCs w:val="28"/>
          <w:lang w:val="uk-UA"/>
        </w:rPr>
      </w:pPr>
      <w:r w:rsidRPr="003F14CD">
        <w:rPr>
          <w:sz w:val="28"/>
          <w:szCs w:val="28"/>
          <w:lang w:val="uk-UA"/>
        </w:rPr>
        <w:t>Чинний закон передбачає, що контрольні повноваження Рахункової палати розповсюджуються на апарат Верховної Ради України, адміністрацію (секретаріат) Президента України, органи виконавчої влади, у тому числі їх апарати, Національний банк України, Фонд державного майна У</w:t>
      </w:r>
      <w:r w:rsidR="00A35E6F">
        <w:rPr>
          <w:sz w:val="28"/>
          <w:szCs w:val="28"/>
          <w:lang w:val="uk-UA"/>
        </w:rPr>
        <w:t xml:space="preserve">країни та інші державні органи </w:t>
      </w:r>
      <w:r w:rsidR="00A35E6F" w:rsidRPr="00A35E6F">
        <w:rPr>
          <w:sz w:val="28"/>
          <w:szCs w:val="28"/>
          <w:highlight w:val="cyan"/>
          <w:lang w:val="uk-UA"/>
        </w:rPr>
        <w:t>й</w:t>
      </w:r>
      <w:r w:rsidRPr="003F14CD">
        <w:rPr>
          <w:sz w:val="28"/>
          <w:szCs w:val="28"/>
          <w:lang w:val="uk-UA"/>
        </w:rPr>
        <w:t xml:space="preserve"> установи, утворені відповідно до законодавства. Законодавством передбачено також право Рахункової палати в процесі здійснення своїх функцій, за її запитами отримувати інформацію від органів державної влади та органів місцевого самоврядування, підприємств, установ і організацій незалежно від форм власності. Отже, усі операції, що мають фінансові наслідки для Державного бюджету України, які здійснюють у ході своєї діяльності будь-які установи, організації, суб'єкти підприємницької діяльності незалежно від форми власності, є об'єктом контролю з боку Рахункової палати. Крім того, Рахунковій палаті надано право у разі необхідності залучати до своїх перевірок фахівців будь-яких контролюючих органів.</w:t>
      </w:r>
    </w:p>
    <w:p w:rsidR="003F14CD" w:rsidRPr="003F14CD" w:rsidRDefault="003F14CD" w:rsidP="00BE7DFC">
      <w:pPr>
        <w:spacing w:line="360" w:lineRule="auto"/>
        <w:ind w:firstLine="709"/>
        <w:jc w:val="both"/>
        <w:rPr>
          <w:sz w:val="28"/>
          <w:szCs w:val="28"/>
          <w:lang w:val="uk-UA"/>
        </w:rPr>
      </w:pPr>
    </w:p>
    <w:p w:rsidR="00E32736" w:rsidRPr="00E32736" w:rsidRDefault="00C13DEE" w:rsidP="00BE7DFC">
      <w:pPr>
        <w:spacing w:line="360" w:lineRule="auto"/>
        <w:ind w:firstLine="709"/>
        <w:jc w:val="both"/>
        <w:rPr>
          <w:b/>
          <w:i/>
          <w:sz w:val="28"/>
          <w:szCs w:val="28"/>
          <w:lang w:val="uk-UA"/>
        </w:rPr>
      </w:pPr>
      <w:r w:rsidRPr="00A35E6F">
        <w:rPr>
          <w:b/>
          <w:i/>
          <w:sz w:val="28"/>
          <w:szCs w:val="28"/>
          <w:highlight w:val="cyan"/>
          <w:lang w:val="uk-UA"/>
        </w:rPr>
        <w:t>3.6</w:t>
      </w:r>
      <w:r w:rsidR="00A35E6F" w:rsidRPr="00A35E6F">
        <w:rPr>
          <w:b/>
          <w:i/>
          <w:sz w:val="28"/>
          <w:szCs w:val="28"/>
          <w:highlight w:val="cyan"/>
          <w:lang w:val="uk-UA"/>
        </w:rPr>
        <w:t>.</w:t>
      </w:r>
      <w:r w:rsidR="00E32736" w:rsidRPr="00E32736">
        <w:rPr>
          <w:b/>
          <w:i/>
          <w:sz w:val="28"/>
          <w:szCs w:val="28"/>
          <w:lang w:val="uk-UA"/>
        </w:rPr>
        <w:t xml:space="preserve"> Державна </w:t>
      </w:r>
      <w:r w:rsidR="00E32736">
        <w:rPr>
          <w:b/>
          <w:i/>
          <w:sz w:val="28"/>
          <w:szCs w:val="28"/>
          <w:lang w:val="uk-UA"/>
        </w:rPr>
        <w:t>фінансова інспекція</w:t>
      </w:r>
      <w:r w:rsidR="00E32736" w:rsidRPr="00E32736">
        <w:rPr>
          <w:b/>
          <w:i/>
          <w:sz w:val="28"/>
          <w:szCs w:val="28"/>
          <w:lang w:val="uk-UA"/>
        </w:rPr>
        <w:t xml:space="preserve"> України</w:t>
      </w:r>
    </w:p>
    <w:p w:rsidR="00BE7DFC" w:rsidRDefault="00E32736" w:rsidP="00BE7DFC">
      <w:pPr>
        <w:spacing w:line="360" w:lineRule="auto"/>
        <w:ind w:firstLine="709"/>
        <w:jc w:val="both"/>
        <w:rPr>
          <w:sz w:val="28"/>
          <w:szCs w:val="28"/>
          <w:lang w:val="uk-UA"/>
        </w:rPr>
      </w:pPr>
      <w:r w:rsidRPr="00E32736">
        <w:rPr>
          <w:sz w:val="28"/>
          <w:szCs w:val="28"/>
          <w:lang w:val="uk-UA"/>
        </w:rPr>
        <w:t xml:space="preserve">Законом України «Про державну контрольно-ревізійну службу в Україні» від 26.01.1993 р. передбачено створення її при Міністерстві фінансів України. До складу державної контрольно-ревізійної служби в Україні входять: Головне контрольно-ревізійне управління України, контрольно-ревізійні управління в Автономній Республіці Крим, 24 областях, містах Києві і Севастополі та 562 контрольно-ревізійних відділів в районах, містах і районах у містах. Структура державного органу наведена на рис. 3.4. Державна фінансова інспекція України, </w:t>
      </w:r>
      <w:r>
        <w:rPr>
          <w:sz w:val="28"/>
          <w:szCs w:val="28"/>
          <w:lang w:val="uk-UA"/>
        </w:rPr>
        <w:t>державні фінансові інспекції</w:t>
      </w:r>
      <w:r w:rsidRPr="00E32736">
        <w:rPr>
          <w:sz w:val="28"/>
          <w:szCs w:val="28"/>
          <w:lang w:val="uk-UA"/>
        </w:rPr>
        <w:t xml:space="preserve"> в регіонах є юридичними особами, мають самостійні кошториси, рахунки в банках, печатки із зображенням Державного герба України.</w:t>
      </w:r>
    </w:p>
    <w:p w:rsidR="00E32736" w:rsidRPr="00BE7DFC" w:rsidRDefault="00396F0E" w:rsidP="00BE7DFC">
      <w:pPr>
        <w:spacing w:line="120" w:lineRule="auto"/>
        <w:ind w:firstLine="709"/>
        <w:jc w:val="both"/>
        <w:rPr>
          <w:sz w:val="28"/>
          <w:szCs w:val="28"/>
          <w:lang w:val="uk-UA"/>
        </w:rPr>
      </w:pPr>
      <w:r w:rsidRPr="00396F0E">
        <w:rPr>
          <w:rFonts w:eastAsia="Calibri"/>
          <w:noProof/>
          <w:sz w:val="28"/>
          <w:szCs w:val="28"/>
        </w:rPr>
        <w:lastRenderedPageBreak/>
        <w:pict>
          <v:group id="_x0000_s1882" style="position:absolute;left:0;text-align:left;margin-left:.95pt;margin-top:17.5pt;width:483.6pt;height:169.45pt;z-index:7" coordorigin="1352,7425" coordsize="9672,3389">
            <v:shape id="_x0000_s1879" type="#_x0000_t32" style="position:absolute;left:6131;top:9797;width:1;height:218" o:connectortype="straight" o:regroupid="1"/>
            <v:rect id="_x0000_s1869" style="position:absolute;left:3617;top:7425;width:4965;height:810" o:regroupid="2">
              <v:textbox style="mso-next-textbox:#_x0000_s1869">
                <w:txbxContent>
                  <w:p w:rsidR="00E32736" w:rsidRPr="00E32736" w:rsidRDefault="00E32736" w:rsidP="00E32736">
                    <w:pPr>
                      <w:jc w:val="center"/>
                      <w:rPr>
                        <w:i/>
                        <w:szCs w:val="28"/>
                      </w:rPr>
                    </w:pPr>
                    <w:r w:rsidRPr="00E32736">
                      <w:rPr>
                        <w:i/>
                        <w:sz w:val="28"/>
                        <w:szCs w:val="28"/>
                        <w:lang w:val="uk-UA"/>
                      </w:rPr>
                      <w:t>Державна фінансова інспекція України</w:t>
                    </w:r>
                  </w:p>
                </w:txbxContent>
              </v:textbox>
            </v:rect>
            <v:rect id="_x0000_s1870" style="position:absolute;left:1352;top:8698;width:2772;height:1099" o:regroupid="2">
              <v:textbox style="mso-next-textbox:#_x0000_s1870">
                <w:txbxContent>
                  <w:p w:rsidR="00E32736" w:rsidRPr="00745EA6" w:rsidRDefault="00E32736" w:rsidP="00E32736">
                    <w:pPr>
                      <w:jc w:val="center"/>
                      <w:rPr>
                        <w:i/>
                        <w:sz w:val="28"/>
                        <w:szCs w:val="28"/>
                        <w:lang w:val="uk-UA"/>
                      </w:rPr>
                    </w:pPr>
                    <w:r w:rsidRPr="00E32736">
                      <w:rPr>
                        <w:i/>
                        <w:sz w:val="28"/>
                        <w:szCs w:val="28"/>
                        <w:lang w:val="uk-UA"/>
                      </w:rPr>
                      <w:t xml:space="preserve">Державна фінансова інспекція </w:t>
                    </w:r>
                    <w:r w:rsidRPr="00745EA6">
                      <w:rPr>
                        <w:i/>
                        <w:sz w:val="28"/>
                        <w:szCs w:val="28"/>
                        <w:lang w:val="uk-UA"/>
                      </w:rPr>
                      <w:t>АР Крим</w:t>
                    </w:r>
                  </w:p>
                </w:txbxContent>
              </v:textbox>
            </v:rect>
            <v:rect id="_x0000_s1871" style="position:absolute;left:4727;top:8698;width:2832;height:1099" o:regroupid="2">
              <v:textbox style="mso-next-textbox:#_x0000_s1871">
                <w:txbxContent>
                  <w:p w:rsidR="00E32736" w:rsidRDefault="00E32736" w:rsidP="00E32736">
                    <w:pPr>
                      <w:jc w:val="center"/>
                    </w:pPr>
                    <w:r>
                      <w:rPr>
                        <w:i/>
                        <w:sz w:val="28"/>
                        <w:szCs w:val="28"/>
                        <w:lang w:val="uk-UA"/>
                      </w:rPr>
                      <w:t>Державні фінансові</w:t>
                    </w:r>
                    <w:r w:rsidR="00A35E6F">
                      <w:rPr>
                        <w:i/>
                        <w:sz w:val="28"/>
                        <w:szCs w:val="28"/>
                        <w:lang w:val="uk-UA"/>
                      </w:rPr>
                      <w:t xml:space="preserve"> </w:t>
                    </w:r>
                    <w:r w:rsidR="00A35E6F" w:rsidRPr="00A35E6F">
                      <w:rPr>
                        <w:i/>
                        <w:sz w:val="28"/>
                        <w:szCs w:val="28"/>
                        <w:highlight w:val="cyan"/>
                        <w:lang w:val="uk-UA"/>
                      </w:rPr>
                      <w:t>інспекції</w:t>
                    </w:r>
                    <w:r w:rsidRPr="00E32736">
                      <w:rPr>
                        <w:i/>
                        <w:sz w:val="28"/>
                        <w:szCs w:val="28"/>
                        <w:lang w:val="uk-UA"/>
                      </w:rPr>
                      <w:t xml:space="preserve"> </w:t>
                    </w:r>
                    <w:r>
                      <w:rPr>
                        <w:i/>
                        <w:sz w:val="28"/>
                        <w:szCs w:val="28"/>
                        <w:lang w:val="uk-UA"/>
                      </w:rPr>
                      <w:t>в областях</w:t>
                    </w:r>
                  </w:p>
                </w:txbxContent>
              </v:textbox>
            </v:rect>
            <v:rect id="_x0000_s1872" style="position:absolute;left:7904;top:8698;width:3120;height:1099" o:regroupid="2">
              <v:textbox style="mso-next-textbox:#_x0000_s1872">
                <w:txbxContent>
                  <w:p w:rsidR="00E32736" w:rsidRPr="00745EA6" w:rsidRDefault="00E32736" w:rsidP="00E32736">
                    <w:pPr>
                      <w:jc w:val="center"/>
                      <w:rPr>
                        <w:i/>
                        <w:sz w:val="28"/>
                        <w:szCs w:val="28"/>
                        <w:lang w:val="uk-UA"/>
                      </w:rPr>
                    </w:pPr>
                    <w:r>
                      <w:rPr>
                        <w:i/>
                        <w:sz w:val="28"/>
                        <w:szCs w:val="28"/>
                        <w:lang w:val="uk-UA"/>
                      </w:rPr>
                      <w:t>Державні фінансові інспекції</w:t>
                    </w:r>
                    <w:r w:rsidRPr="00E32736">
                      <w:rPr>
                        <w:i/>
                        <w:sz w:val="28"/>
                        <w:szCs w:val="28"/>
                        <w:lang w:val="uk-UA"/>
                      </w:rPr>
                      <w:t xml:space="preserve"> </w:t>
                    </w:r>
                    <w:r w:rsidRPr="00745EA6">
                      <w:rPr>
                        <w:i/>
                        <w:sz w:val="28"/>
                        <w:szCs w:val="28"/>
                        <w:lang w:val="uk-UA"/>
                      </w:rPr>
                      <w:t xml:space="preserve"> </w:t>
                    </w:r>
                    <w:r w:rsidR="00A35E6F">
                      <w:rPr>
                        <w:i/>
                        <w:sz w:val="28"/>
                        <w:szCs w:val="28"/>
                        <w:lang w:val="uk-UA"/>
                      </w:rPr>
                      <w:t xml:space="preserve">в містах Києві </w:t>
                    </w:r>
                    <w:r w:rsidR="00A35E6F" w:rsidRPr="00A35E6F">
                      <w:rPr>
                        <w:i/>
                        <w:sz w:val="28"/>
                        <w:szCs w:val="28"/>
                        <w:highlight w:val="cyan"/>
                        <w:lang w:val="uk-UA"/>
                      </w:rPr>
                      <w:t>та</w:t>
                    </w:r>
                    <w:r>
                      <w:rPr>
                        <w:i/>
                        <w:sz w:val="28"/>
                        <w:szCs w:val="28"/>
                        <w:lang w:val="uk-UA"/>
                      </w:rPr>
                      <w:t xml:space="preserve"> Севастополі</w:t>
                    </w:r>
                  </w:p>
                  <w:p w:rsidR="00E32736" w:rsidRDefault="00E32736" w:rsidP="00E32736"/>
                </w:txbxContent>
              </v:textbox>
            </v:rect>
            <v:rect id="_x0000_s1873" style="position:absolute;left:3104;top:10016;width:6363;height:798" o:regroupid="2">
              <v:textbox style="mso-next-textbox:#_x0000_s1873">
                <w:txbxContent>
                  <w:p w:rsidR="00A35E6F" w:rsidRDefault="00E32736" w:rsidP="00E32736">
                    <w:pPr>
                      <w:jc w:val="center"/>
                      <w:rPr>
                        <w:i/>
                        <w:sz w:val="28"/>
                        <w:szCs w:val="28"/>
                        <w:lang w:val="uk-UA"/>
                      </w:rPr>
                    </w:pPr>
                    <w:r>
                      <w:rPr>
                        <w:i/>
                        <w:sz w:val="28"/>
                        <w:szCs w:val="28"/>
                        <w:lang w:val="uk-UA"/>
                      </w:rPr>
                      <w:t xml:space="preserve">Державні фінансові інспекції в районах, містах </w:t>
                    </w:r>
                  </w:p>
                  <w:p w:rsidR="00E32736" w:rsidRPr="00745EA6" w:rsidRDefault="00E32736" w:rsidP="00E32736">
                    <w:pPr>
                      <w:jc w:val="center"/>
                      <w:rPr>
                        <w:lang w:val="uk-UA"/>
                      </w:rPr>
                    </w:pPr>
                    <w:r w:rsidRPr="00A35E6F">
                      <w:rPr>
                        <w:i/>
                        <w:sz w:val="28"/>
                        <w:szCs w:val="28"/>
                        <w:highlight w:val="cyan"/>
                        <w:lang w:val="uk-UA"/>
                      </w:rPr>
                      <w:t>і</w:t>
                    </w:r>
                    <w:r>
                      <w:rPr>
                        <w:i/>
                        <w:sz w:val="28"/>
                        <w:szCs w:val="28"/>
                        <w:lang w:val="uk-UA"/>
                      </w:rPr>
                      <w:t xml:space="preserve"> районах у містах</w:t>
                    </w:r>
                  </w:p>
                </w:txbxContent>
              </v:textbox>
            </v:rect>
            <v:shape id="_x0000_s1875" type="#_x0000_t32" style="position:absolute;left:6133;top:8235;width:1;height:464;flip:x" o:connectortype="straight" o:regroupid="2"/>
            <v:shape id="_x0000_s1876" type="#_x0000_t32" style="position:absolute;left:2507;top:8475;width:6960;height:0" o:connectortype="straight" o:regroupid="2"/>
            <v:shape id="_x0000_s1877" type="#_x0000_t32" style="position:absolute;left:2507;top:8475;width:0;height:224" o:connectortype="straight" o:regroupid="2"/>
            <v:shape id="_x0000_s1878" type="#_x0000_t32" style="position:absolute;left:9467;top:8475;width:0;height:224" o:connectortype="straight" o:regroupid="2"/>
          </v:group>
        </w:pict>
      </w:r>
    </w:p>
    <w:p w:rsidR="00E32736" w:rsidRPr="00E32736" w:rsidRDefault="00E32736" w:rsidP="00E32736">
      <w:pPr>
        <w:spacing w:after="100" w:line="276" w:lineRule="auto"/>
        <w:jc w:val="both"/>
        <w:rPr>
          <w:rFonts w:eastAsia="Calibri"/>
          <w:sz w:val="28"/>
          <w:szCs w:val="28"/>
          <w:lang w:val="uk-UA" w:eastAsia="en-US"/>
        </w:rPr>
      </w:pPr>
    </w:p>
    <w:p w:rsidR="00E32736" w:rsidRPr="00E32736" w:rsidRDefault="00E32736" w:rsidP="00E32736">
      <w:pPr>
        <w:spacing w:after="100" w:line="276" w:lineRule="auto"/>
        <w:jc w:val="both"/>
        <w:rPr>
          <w:rFonts w:eastAsia="Calibri"/>
          <w:sz w:val="28"/>
          <w:szCs w:val="28"/>
          <w:lang w:val="uk-UA" w:eastAsia="en-US"/>
        </w:rPr>
      </w:pPr>
    </w:p>
    <w:p w:rsidR="00E32736" w:rsidRPr="00E32736" w:rsidRDefault="00E32736" w:rsidP="00E32736">
      <w:pPr>
        <w:spacing w:after="100" w:line="276" w:lineRule="auto"/>
        <w:jc w:val="both"/>
        <w:rPr>
          <w:rFonts w:eastAsia="Calibri"/>
          <w:sz w:val="28"/>
          <w:szCs w:val="28"/>
          <w:lang w:val="uk-UA" w:eastAsia="en-US"/>
        </w:rPr>
      </w:pPr>
    </w:p>
    <w:p w:rsidR="00E32736" w:rsidRPr="00E32736" w:rsidRDefault="00E32736" w:rsidP="00E32736">
      <w:pPr>
        <w:spacing w:after="100" w:line="276" w:lineRule="auto"/>
        <w:jc w:val="both"/>
        <w:rPr>
          <w:rFonts w:eastAsia="Calibri"/>
          <w:sz w:val="28"/>
          <w:szCs w:val="28"/>
          <w:lang w:val="uk-UA" w:eastAsia="en-US"/>
        </w:rPr>
      </w:pPr>
    </w:p>
    <w:p w:rsidR="00E32736" w:rsidRPr="00E32736" w:rsidRDefault="00E32736" w:rsidP="00E32736">
      <w:pPr>
        <w:spacing w:after="100" w:line="276" w:lineRule="auto"/>
        <w:jc w:val="both"/>
        <w:rPr>
          <w:rFonts w:eastAsia="Calibri"/>
          <w:sz w:val="28"/>
          <w:szCs w:val="28"/>
          <w:lang w:val="uk-UA" w:eastAsia="en-US"/>
        </w:rPr>
      </w:pPr>
    </w:p>
    <w:p w:rsidR="00E32736" w:rsidRDefault="00E32736" w:rsidP="00E32736">
      <w:pPr>
        <w:spacing w:line="370" w:lineRule="exact"/>
        <w:jc w:val="both"/>
        <w:rPr>
          <w:rFonts w:eastAsia="Calibri"/>
          <w:i/>
          <w:sz w:val="28"/>
          <w:szCs w:val="28"/>
          <w:lang w:val="uk-UA" w:eastAsia="en-US"/>
        </w:rPr>
      </w:pPr>
    </w:p>
    <w:p w:rsidR="00BE7DFC" w:rsidRDefault="00BE7DFC" w:rsidP="00E32736">
      <w:pPr>
        <w:spacing w:line="370" w:lineRule="exact"/>
        <w:jc w:val="both"/>
        <w:rPr>
          <w:rFonts w:eastAsia="Calibri"/>
          <w:i/>
          <w:sz w:val="28"/>
          <w:szCs w:val="28"/>
          <w:lang w:val="uk-UA" w:eastAsia="en-US"/>
        </w:rPr>
      </w:pPr>
    </w:p>
    <w:p w:rsidR="00BE7DFC" w:rsidRDefault="00BE7DFC" w:rsidP="00BE7DFC">
      <w:pPr>
        <w:jc w:val="both"/>
        <w:rPr>
          <w:rFonts w:eastAsia="Calibri"/>
          <w:i/>
          <w:sz w:val="28"/>
          <w:szCs w:val="28"/>
          <w:lang w:val="uk-UA" w:eastAsia="en-US"/>
        </w:rPr>
      </w:pPr>
    </w:p>
    <w:p w:rsidR="00BE7DFC" w:rsidRDefault="00BE7DFC" w:rsidP="00BE7DFC">
      <w:pPr>
        <w:spacing w:line="192" w:lineRule="auto"/>
        <w:jc w:val="both"/>
        <w:rPr>
          <w:rFonts w:eastAsia="Calibri"/>
          <w:i/>
          <w:sz w:val="28"/>
          <w:szCs w:val="28"/>
          <w:lang w:val="uk-UA" w:eastAsia="en-US"/>
        </w:rPr>
      </w:pPr>
    </w:p>
    <w:p w:rsidR="00E32736" w:rsidRPr="00E32736" w:rsidRDefault="00E32736" w:rsidP="00BE7DFC">
      <w:pPr>
        <w:spacing w:line="360" w:lineRule="auto"/>
        <w:jc w:val="both"/>
        <w:rPr>
          <w:rFonts w:eastAsia="Calibri"/>
          <w:sz w:val="28"/>
          <w:szCs w:val="28"/>
          <w:lang w:val="uk-UA" w:eastAsia="en-US"/>
        </w:rPr>
      </w:pPr>
      <w:r w:rsidRPr="00E32736">
        <w:rPr>
          <w:rFonts w:eastAsia="Calibri"/>
          <w:i/>
          <w:sz w:val="28"/>
          <w:szCs w:val="28"/>
          <w:lang w:val="uk-UA" w:eastAsia="en-US"/>
        </w:rPr>
        <w:t xml:space="preserve">Рис. </w:t>
      </w:r>
      <w:r w:rsidRPr="00A35E6F">
        <w:rPr>
          <w:rFonts w:eastAsia="Calibri"/>
          <w:i/>
          <w:sz w:val="28"/>
          <w:szCs w:val="28"/>
          <w:highlight w:val="cyan"/>
          <w:lang w:val="uk-UA" w:eastAsia="en-US"/>
        </w:rPr>
        <w:t>3.4</w:t>
      </w:r>
      <w:r w:rsidR="00A35E6F" w:rsidRPr="00A35E6F">
        <w:rPr>
          <w:rFonts w:eastAsia="Calibri"/>
          <w:i/>
          <w:sz w:val="28"/>
          <w:szCs w:val="28"/>
          <w:highlight w:val="cyan"/>
          <w:lang w:val="uk-UA" w:eastAsia="en-US"/>
        </w:rPr>
        <w:t>.</w:t>
      </w:r>
      <w:r w:rsidRPr="00E32736">
        <w:rPr>
          <w:rFonts w:eastAsia="Calibri"/>
          <w:i/>
          <w:sz w:val="28"/>
          <w:szCs w:val="28"/>
          <w:lang w:val="uk-UA" w:eastAsia="en-US"/>
        </w:rPr>
        <w:t xml:space="preserve"> Структура </w:t>
      </w:r>
      <w:r>
        <w:rPr>
          <w:rFonts w:eastAsia="Calibri"/>
          <w:i/>
          <w:sz w:val="28"/>
          <w:szCs w:val="28"/>
          <w:lang w:val="uk-UA" w:eastAsia="en-US"/>
        </w:rPr>
        <w:t>Державної фінансової інспекції</w:t>
      </w:r>
      <w:r w:rsidRPr="00E32736">
        <w:rPr>
          <w:rFonts w:eastAsia="Calibri"/>
          <w:i/>
          <w:sz w:val="28"/>
          <w:szCs w:val="28"/>
          <w:lang w:val="uk-UA" w:eastAsia="en-US"/>
        </w:rPr>
        <w:t xml:space="preserve"> України</w:t>
      </w:r>
    </w:p>
    <w:p w:rsidR="00E32736" w:rsidRPr="00BE7DFC" w:rsidRDefault="00E32736" w:rsidP="00BE7DFC">
      <w:pPr>
        <w:spacing w:line="360" w:lineRule="auto"/>
        <w:jc w:val="both"/>
        <w:rPr>
          <w:spacing w:val="-6"/>
          <w:sz w:val="28"/>
          <w:szCs w:val="28"/>
          <w:lang w:val="uk-UA"/>
        </w:rPr>
      </w:pPr>
    </w:p>
    <w:p w:rsidR="002632F4" w:rsidRPr="00BE7DFC" w:rsidRDefault="002632F4" w:rsidP="00BE7DFC">
      <w:pPr>
        <w:spacing w:line="360" w:lineRule="auto"/>
        <w:ind w:firstLine="709"/>
        <w:jc w:val="both"/>
        <w:rPr>
          <w:spacing w:val="-6"/>
          <w:sz w:val="28"/>
          <w:szCs w:val="28"/>
          <w:lang w:val="uk-UA"/>
        </w:rPr>
      </w:pPr>
      <w:r w:rsidRPr="00BE7DFC">
        <w:rPr>
          <w:spacing w:val="-6"/>
          <w:sz w:val="28"/>
          <w:szCs w:val="28"/>
          <w:lang w:val="uk-UA"/>
        </w:rPr>
        <w:t xml:space="preserve">Державну фінансову інспекцію України очолює заступник міністра фінансів України, який призначається Кабінетом Міністрів України. Серед керівників Держфінінспекції слід відзначити </w:t>
      </w:r>
      <w:r w:rsidRPr="00A35E6F">
        <w:rPr>
          <w:spacing w:val="-6"/>
          <w:sz w:val="28"/>
          <w:szCs w:val="28"/>
          <w:highlight w:val="cyan"/>
          <w:lang w:val="uk-UA"/>
        </w:rPr>
        <w:t>М.</w:t>
      </w:r>
      <w:r w:rsidR="00A35E6F" w:rsidRPr="00A35E6F">
        <w:rPr>
          <w:spacing w:val="-6"/>
          <w:sz w:val="28"/>
          <w:szCs w:val="28"/>
          <w:highlight w:val="cyan"/>
          <w:lang w:val="uk-UA"/>
        </w:rPr>
        <w:t xml:space="preserve"> </w:t>
      </w:r>
      <w:r w:rsidRPr="00A35E6F">
        <w:rPr>
          <w:spacing w:val="-6"/>
          <w:sz w:val="28"/>
          <w:szCs w:val="28"/>
          <w:highlight w:val="cyan"/>
          <w:lang w:val="uk-UA"/>
        </w:rPr>
        <w:t>Д.</w:t>
      </w:r>
      <w:r w:rsidRPr="00BE7DFC">
        <w:rPr>
          <w:spacing w:val="-6"/>
          <w:sz w:val="28"/>
          <w:szCs w:val="28"/>
          <w:lang w:val="uk-UA"/>
        </w:rPr>
        <w:t xml:space="preserve"> Сівульського, </w:t>
      </w:r>
      <w:r w:rsidRPr="00A35E6F">
        <w:rPr>
          <w:spacing w:val="-6"/>
          <w:sz w:val="28"/>
          <w:szCs w:val="28"/>
          <w:highlight w:val="cyan"/>
          <w:lang w:val="uk-UA"/>
        </w:rPr>
        <w:t>С.</w:t>
      </w:r>
      <w:r w:rsidR="00A35E6F" w:rsidRPr="00A35E6F">
        <w:rPr>
          <w:spacing w:val="-6"/>
          <w:sz w:val="28"/>
          <w:szCs w:val="28"/>
          <w:highlight w:val="cyan"/>
          <w:lang w:val="uk-UA"/>
        </w:rPr>
        <w:t xml:space="preserve"> </w:t>
      </w:r>
      <w:r w:rsidRPr="00A35E6F">
        <w:rPr>
          <w:spacing w:val="-6"/>
          <w:sz w:val="28"/>
          <w:szCs w:val="28"/>
          <w:highlight w:val="cyan"/>
          <w:lang w:val="uk-UA"/>
        </w:rPr>
        <w:t>В.</w:t>
      </w:r>
      <w:r w:rsidRPr="00BE7DFC">
        <w:rPr>
          <w:spacing w:val="-6"/>
          <w:sz w:val="28"/>
          <w:szCs w:val="28"/>
          <w:lang w:val="uk-UA"/>
        </w:rPr>
        <w:t xml:space="preserve"> Бєльчіка, </w:t>
      </w:r>
      <w:r w:rsidRPr="00A35E6F">
        <w:rPr>
          <w:spacing w:val="-6"/>
          <w:sz w:val="28"/>
          <w:szCs w:val="28"/>
          <w:highlight w:val="cyan"/>
          <w:lang w:val="uk-UA"/>
        </w:rPr>
        <w:t>П.</w:t>
      </w:r>
      <w:r w:rsidR="00A35E6F" w:rsidRPr="00A35E6F">
        <w:rPr>
          <w:spacing w:val="-6"/>
          <w:sz w:val="28"/>
          <w:szCs w:val="28"/>
          <w:highlight w:val="cyan"/>
          <w:lang w:val="uk-UA"/>
        </w:rPr>
        <w:t> К.</w:t>
      </w:r>
      <w:r w:rsidR="00A35E6F">
        <w:rPr>
          <w:spacing w:val="-6"/>
          <w:sz w:val="28"/>
          <w:szCs w:val="28"/>
          <w:lang w:val="uk-UA"/>
        </w:rPr>
        <w:t> </w:t>
      </w:r>
      <w:r w:rsidRPr="00BE7DFC">
        <w:rPr>
          <w:spacing w:val="-6"/>
          <w:sz w:val="28"/>
          <w:szCs w:val="28"/>
          <w:lang w:val="uk-UA"/>
        </w:rPr>
        <w:t xml:space="preserve">Германчука та інших. У 2010 р. головою Держфінінспекції  України призначено </w:t>
      </w:r>
      <w:r w:rsidRPr="00A35E6F">
        <w:rPr>
          <w:spacing w:val="-6"/>
          <w:sz w:val="28"/>
          <w:szCs w:val="28"/>
          <w:highlight w:val="cyan"/>
          <w:lang w:val="uk-UA"/>
        </w:rPr>
        <w:t>П.</w:t>
      </w:r>
      <w:r w:rsidR="00A35E6F" w:rsidRPr="00A35E6F">
        <w:rPr>
          <w:spacing w:val="-6"/>
          <w:sz w:val="28"/>
          <w:szCs w:val="28"/>
          <w:highlight w:val="cyan"/>
          <w:lang w:val="uk-UA"/>
        </w:rPr>
        <w:t xml:space="preserve"> </w:t>
      </w:r>
      <w:r w:rsidRPr="00A35E6F">
        <w:rPr>
          <w:spacing w:val="-6"/>
          <w:sz w:val="28"/>
          <w:szCs w:val="28"/>
          <w:highlight w:val="cyan"/>
          <w:lang w:val="uk-UA"/>
        </w:rPr>
        <w:t>П.</w:t>
      </w:r>
      <w:r w:rsidRPr="00BE7DFC">
        <w:rPr>
          <w:spacing w:val="-6"/>
          <w:sz w:val="28"/>
          <w:szCs w:val="28"/>
          <w:lang w:val="uk-UA"/>
        </w:rPr>
        <w:t xml:space="preserve"> Андрєєва. Керівників регіональних фінансових інспекцій і підрозділів призначають вищі керівники за підпорядкованістю – керівників державних фінансових інспекцій у Республіці Крим, областях, містах Києві і Севастополі призначає начальник Держфінінспекції  України за погодженням з Радою міністрів АРК, обласними державними адміністраціями. </w:t>
      </w:r>
    </w:p>
    <w:p w:rsidR="002632F4" w:rsidRPr="00BE7DFC" w:rsidRDefault="002632F4" w:rsidP="00BE7DFC">
      <w:pPr>
        <w:spacing w:line="360" w:lineRule="auto"/>
        <w:ind w:firstLine="709"/>
        <w:jc w:val="both"/>
        <w:rPr>
          <w:spacing w:val="-6"/>
          <w:sz w:val="28"/>
          <w:szCs w:val="28"/>
          <w:lang w:val="uk-UA"/>
        </w:rPr>
      </w:pPr>
      <w:r w:rsidRPr="00BE7DFC">
        <w:rPr>
          <w:spacing w:val="-6"/>
          <w:sz w:val="28"/>
          <w:szCs w:val="28"/>
          <w:lang w:val="uk-UA"/>
        </w:rPr>
        <w:t xml:space="preserve">Історія Служби фінансового контролю нерозривно пов'язана з історією становлення державності, як складова її фінансової безпеки. Після здобуття Україною незалежності виникла необхідність в підвищенні ролі державного фінансового контролю і в 1993 році прийнято Закон України «Про державну контрольно-ревізійну службу в Україні». Указом Президента України від 27.08.2000 р. № 1031 «Про заходи щодо підвищення ефективності контрольно-ревізійної роботи» Головному контрольно-ревізійному управлінню України надано статус центрального органу виконавчої влади. </w:t>
      </w:r>
    </w:p>
    <w:p w:rsidR="002632F4" w:rsidRPr="00BE7DFC" w:rsidRDefault="002632F4" w:rsidP="00BE7DFC">
      <w:pPr>
        <w:spacing w:line="360" w:lineRule="auto"/>
        <w:ind w:firstLine="709"/>
        <w:jc w:val="both"/>
        <w:rPr>
          <w:spacing w:val="-6"/>
          <w:sz w:val="28"/>
          <w:szCs w:val="28"/>
          <w:lang w:val="uk-UA"/>
        </w:rPr>
      </w:pPr>
      <w:r w:rsidRPr="00BE7DFC">
        <w:rPr>
          <w:spacing w:val="-6"/>
          <w:sz w:val="28"/>
          <w:szCs w:val="28"/>
          <w:lang w:val="uk-UA"/>
        </w:rPr>
        <w:t xml:space="preserve">Головним завданням державної фінансової інспекції України є здійснення державного контролю за витрачанням коштів і матеріальних цінностей, їх збереженням, станом і достовірністю бухгалтерського обліку і звітності в </w:t>
      </w:r>
      <w:r w:rsidRPr="00BE7DFC">
        <w:rPr>
          <w:spacing w:val="-6"/>
          <w:sz w:val="28"/>
          <w:szCs w:val="28"/>
          <w:lang w:val="uk-UA"/>
        </w:rPr>
        <w:lastRenderedPageBreak/>
        <w:t>міністерствах, відомствах, державних комітетах, державних фондах, бюджетних установах, а також на підприємствах і в організаціях, які отримують кошти з бюджетів усіх рівнів та державних валютних фондів, розроблення пропозицій щодо усунення виявлених недоліків і порушень та запобігання їм у подальшому.</w:t>
      </w:r>
    </w:p>
    <w:p w:rsidR="00BE7DFC" w:rsidRDefault="002632F4" w:rsidP="00BE7DFC">
      <w:pPr>
        <w:spacing w:line="360" w:lineRule="auto"/>
        <w:ind w:firstLine="709"/>
        <w:jc w:val="both"/>
        <w:rPr>
          <w:spacing w:val="-6"/>
          <w:sz w:val="28"/>
          <w:szCs w:val="28"/>
          <w:lang w:val="uk-UA"/>
        </w:rPr>
      </w:pPr>
      <w:r w:rsidRPr="00BE7DFC">
        <w:rPr>
          <w:spacing w:val="-6"/>
          <w:sz w:val="28"/>
          <w:szCs w:val="28"/>
          <w:lang w:val="uk-UA"/>
        </w:rPr>
        <w:t xml:space="preserve"> Органи державної фінансової інспекції України здійснюють контроль за:</w:t>
      </w:r>
      <w:r w:rsidRPr="00BE7DFC">
        <w:rPr>
          <w:spacing w:val="-6"/>
          <w:sz w:val="28"/>
          <w:szCs w:val="28"/>
          <w:lang w:val="uk-UA"/>
        </w:rPr>
        <w:tab/>
      </w:r>
    </w:p>
    <w:p w:rsidR="002632F4" w:rsidRPr="00BE7DFC" w:rsidRDefault="002632F4" w:rsidP="00BE7DFC">
      <w:pPr>
        <w:spacing w:line="360" w:lineRule="auto"/>
        <w:ind w:firstLine="709"/>
        <w:jc w:val="both"/>
        <w:rPr>
          <w:spacing w:val="-6"/>
          <w:sz w:val="28"/>
          <w:szCs w:val="28"/>
          <w:lang w:val="uk-UA"/>
        </w:rPr>
      </w:pPr>
      <w:r w:rsidRPr="00BE7DFC">
        <w:rPr>
          <w:spacing w:val="-6"/>
          <w:sz w:val="28"/>
          <w:szCs w:val="28"/>
          <w:lang w:val="uk-UA"/>
        </w:rPr>
        <w:t xml:space="preserve">1) цільовим та ефективним використанням коштів Державного та місцевих бюджетів;  </w:t>
      </w:r>
      <w:r w:rsidRPr="00BE7DFC">
        <w:rPr>
          <w:spacing w:val="-6"/>
          <w:sz w:val="28"/>
          <w:szCs w:val="28"/>
          <w:lang w:val="uk-UA"/>
        </w:rPr>
        <w:tab/>
      </w:r>
    </w:p>
    <w:p w:rsidR="002632F4" w:rsidRPr="00BE7DFC" w:rsidRDefault="002632F4" w:rsidP="00BE7DFC">
      <w:pPr>
        <w:spacing w:line="360" w:lineRule="auto"/>
        <w:ind w:firstLine="709"/>
        <w:jc w:val="both"/>
        <w:rPr>
          <w:spacing w:val="-6"/>
          <w:sz w:val="28"/>
          <w:szCs w:val="28"/>
          <w:lang w:val="uk-UA"/>
        </w:rPr>
      </w:pPr>
      <w:r w:rsidRPr="00BE7DFC">
        <w:rPr>
          <w:spacing w:val="-6"/>
          <w:sz w:val="28"/>
          <w:szCs w:val="28"/>
          <w:lang w:val="uk-UA"/>
        </w:rPr>
        <w:t xml:space="preserve">2) цільовим використанням і своєчасним поверненням кредитів, одержаних під гарантію Кабінету Міністрів України; </w:t>
      </w:r>
    </w:p>
    <w:p w:rsidR="002632F4" w:rsidRPr="00BE7DFC" w:rsidRDefault="002632F4" w:rsidP="00BE7DFC">
      <w:pPr>
        <w:spacing w:line="360" w:lineRule="auto"/>
        <w:ind w:firstLine="709"/>
        <w:jc w:val="both"/>
        <w:rPr>
          <w:spacing w:val="-6"/>
          <w:sz w:val="28"/>
          <w:szCs w:val="28"/>
          <w:lang w:val="uk-UA"/>
        </w:rPr>
      </w:pPr>
      <w:r w:rsidRPr="00BE7DFC">
        <w:rPr>
          <w:spacing w:val="-6"/>
          <w:sz w:val="28"/>
          <w:szCs w:val="28"/>
          <w:lang w:val="uk-UA"/>
        </w:rPr>
        <w:t>3) порядком ведення бухгалтерського обліку та достовірністю звітності про виконання Державного бюджету України та місцевих бюджетів, кошторисів.</w:t>
      </w:r>
    </w:p>
    <w:p w:rsidR="002632F4" w:rsidRPr="00BE7DFC" w:rsidRDefault="002632F4" w:rsidP="00BE7DFC">
      <w:pPr>
        <w:spacing w:line="360" w:lineRule="auto"/>
        <w:ind w:firstLine="709"/>
        <w:jc w:val="both"/>
        <w:rPr>
          <w:spacing w:val="-6"/>
          <w:sz w:val="28"/>
          <w:szCs w:val="28"/>
          <w:lang w:val="uk-UA"/>
        </w:rPr>
      </w:pPr>
      <w:r w:rsidRPr="00BE7DFC">
        <w:rPr>
          <w:spacing w:val="-6"/>
          <w:sz w:val="28"/>
          <w:szCs w:val="28"/>
          <w:lang w:val="uk-UA"/>
        </w:rPr>
        <w:t xml:space="preserve">Державній фінансовій інспекції України, державним фінансовим інспекціям в Республіці Крим, областях, містах Києві і Севастополі, державним фінансовим інспекціям у районах, містах і районах у містах надається право: </w:t>
      </w:r>
    </w:p>
    <w:p w:rsidR="002632F4" w:rsidRPr="00BE7DFC" w:rsidRDefault="002632F4" w:rsidP="00BE7DFC">
      <w:pPr>
        <w:spacing w:line="360" w:lineRule="auto"/>
        <w:ind w:firstLine="709"/>
        <w:jc w:val="both"/>
        <w:rPr>
          <w:spacing w:val="-6"/>
          <w:sz w:val="28"/>
          <w:szCs w:val="28"/>
          <w:lang w:val="uk-UA"/>
        </w:rPr>
      </w:pPr>
      <w:r w:rsidRPr="00BE7DFC">
        <w:rPr>
          <w:spacing w:val="-6"/>
          <w:sz w:val="28"/>
          <w:szCs w:val="28"/>
          <w:lang w:val="uk-UA"/>
        </w:rPr>
        <w:t xml:space="preserve">1) ревізувати і перевіряти у міністерствах, державних комітетах та інших органах державної виконавчої влади, державних фондах, на підприємствах, в установах і організаціях грошові та бухгалтерські документи, звіти, кошториси й інші документи, що підтверджують надходження і витрачання коштів та матеріальних цінностей, проводити перевірки фактичної наявності цінностей (грошових сум, цінних паперів, сировини, матеріалів, готової продукції, устаткування тощо);               </w:t>
      </w:r>
    </w:p>
    <w:p w:rsidR="002632F4" w:rsidRPr="00BE7DFC" w:rsidRDefault="002632F4" w:rsidP="00BE7DFC">
      <w:pPr>
        <w:spacing w:line="360" w:lineRule="auto"/>
        <w:ind w:firstLine="709"/>
        <w:jc w:val="both"/>
        <w:rPr>
          <w:spacing w:val="-6"/>
          <w:sz w:val="28"/>
          <w:szCs w:val="28"/>
          <w:lang w:val="uk-UA"/>
        </w:rPr>
      </w:pPr>
      <w:r w:rsidRPr="00BE7DFC">
        <w:rPr>
          <w:spacing w:val="-6"/>
          <w:sz w:val="28"/>
          <w:szCs w:val="28"/>
          <w:lang w:val="uk-UA"/>
        </w:rPr>
        <w:t xml:space="preserve">2) безперешкодного доступу при проведенні ревізій та перевірок на склади, у сховища, виробничі та інші приміщення, що належать міністерствам та іншим органам виконавчої влади, державним фондам, бюджетним установам, а також підприємствам, установам і організаціям, які отримують кошти з бюджету та з державних валютних фондів, для їх обстеження і з'ясування питань, пов'язаних з ревізією або перевіркою; за рішенням суду призупиняти видаткові операції за рахунками у банках та інших фінансових установах у разі, коли керівництво об'єкта, на якому необхідно провести ревізію або перевірку, перешкоджає працівнику державної контрольно-ревізійної служби виконувати свої обов'язки;       </w:t>
      </w:r>
    </w:p>
    <w:p w:rsidR="002632F4" w:rsidRPr="00BE7DFC" w:rsidRDefault="002632F4" w:rsidP="00BE7DFC">
      <w:pPr>
        <w:spacing w:line="360" w:lineRule="auto"/>
        <w:ind w:firstLine="709"/>
        <w:jc w:val="both"/>
        <w:rPr>
          <w:spacing w:val="-6"/>
          <w:sz w:val="28"/>
          <w:szCs w:val="28"/>
          <w:lang w:val="uk-UA"/>
        </w:rPr>
      </w:pPr>
      <w:r w:rsidRPr="00BE7DFC">
        <w:rPr>
          <w:spacing w:val="-6"/>
          <w:sz w:val="28"/>
          <w:szCs w:val="28"/>
          <w:lang w:val="uk-UA"/>
        </w:rPr>
        <w:lastRenderedPageBreak/>
        <w:t>3) залучати на договірних засадах кваліфікованих фахівців відповідних міністерств, державних комітетів, інших органів державної виконавчої влади, державних фондів, підприємств, установ і організацій для проведення контрольних обмірів будівельних, монтажних, ремонтних та інших робіт, контрольних запусків сировини і матеріалів у виробництво, контрольних аналізів сировини, матеріалів і готової продукції, інших перевірок з оплатою за рахунок спеціально передбачених на цю мету коштів;</w:t>
      </w:r>
      <w:r w:rsidRPr="00BE7DFC">
        <w:rPr>
          <w:spacing w:val="-6"/>
          <w:sz w:val="28"/>
          <w:szCs w:val="28"/>
          <w:lang w:val="uk-UA"/>
        </w:rPr>
        <w:tab/>
      </w:r>
    </w:p>
    <w:p w:rsidR="00206382" w:rsidRPr="00BE7DFC" w:rsidRDefault="002632F4" w:rsidP="00BE7DFC">
      <w:pPr>
        <w:spacing w:line="360" w:lineRule="auto"/>
        <w:ind w:firstLine="709"/>
        <w:jc w:val="both"/>
        <w:rPr>
          <w:spacing w:val="-6"/>
          <w:sz w:val="28"/>
          <w:szCs w:val="28"/>
          <w:lang w:val="uk-UA"/>
        </w:rPr>
      </w:pPr>
      <w:r w:rsidRPr="00BE7DFC">
        <w:rPr>
          <w:spacing w:val="-6"/>
          <w:sz w:val="28"/>
          <w:szCs w:val="28"/>
          <w:lang w:val="uk-UA"/>
        </w:rPr>
        <w:t xml:space="preserve">4) вимагати від керівників міністерств та інших органів виконавчої влади, державних фондів, бюджетних установ, а також підприємств, установ і організацій, які отримують кошти з бюджету та з державних валютних фондів, що ревізуються або перевіряються, проведення інвентаризацій основних фондів, товарно-матеріальних цінностей, грошових коштів і розрахунків, у разі відмови у проведенні таких інвентаризацій-звернутися до суду щодо спонукання до проведення таких інвентаризацій, а до ухвалення відповідного рішення судом у присутності понятих та представників зазначених підприємств, установ і організацій, щодо яких проводиться перевірка, опечатувати каси, касові приміщення, склади та архіви на термін не більше 24 годин з моменту такого опечатування, зазначеного в протоколі; </w:t>
      </w:r>
    </w:p>
    <w:p w:rsidR="00206382" w:rsidRPr="00BE7DFC" w:rsidRDefault="002632F4" w:rsidP="00BE7DFC">
      <w:pPr>
        <w:spacing w:line="360" w:lineRule="auto"/>
        <w:ind w:firstLine="709"/>
        <w:jc w:val="both"/>
        <w:rPr>
          <w:spacing w:val="-6"/>
          <w:sz w:val="28"/>
          <w:szCs w:val="28"/>
          <w:lang w:val="uk-UA"/>
        </w:rPr>
      </w:pPr>
      <w:r w:rsidRPr="00BE7DFC">
        <w:rPr>
          <w:spacing w:val="-6"/>
          <w:sz w:val="28"/>
          <w:szCs w:val="28"/>
          <w:lang w:val="uk-UA"/>
        </w:rPr>
        <w:t xml:space="preserve">5) одержувати від Національного банку України та його установ, комерційних банків та інших кредитних установ необхідні відомості, копії документів, довідки про банківські операції та залишки коштів на рахунках об'єктів, що ревізуються або перевіряються, а від інших підприємств і організацій, в тому числі недержавних форм власності </w:t>
      </w:r>
      <w:r w:rsidR="00206382" w:rsidRPr="00BE7DFC">
        <w:rPr>
          <w:spacing w:val="-6"/>
          <w:sz w:val="28"/>
          <w:szCs w:val="28"/>
          <w:lang w:val="uk-UA"/>
        </w:rPr>
        <w:t>–</w:t>
      </w:r>
      <w:r w:rsidRPr="00BE7DFC">
        <w:rPr>
          <w:spacing w:val="-6"/>
          <w:sz w:val="28"/>
          <w:szCs w:val="28"/>
          <w:lang w:val="uk-UA"/>
        </w:rPr>
        <w:t xml:space="preserve"> довідки і копії документів про операції та розрахунки з підприємствами, установами, організаціями, що ревізуються або перевіряються; </w:t>
      </w:r>
    </w:p>
    <w:p w:rsidR="00206382" w:rsidRPr="00BE7DFC" w:rsidRDefault="00206382" w:rsidP="00BE7DFC">
      <w:pPr>
        <w:spacing w:line="360" w:lineRule="auto"/>
        <w:ind w:firstLine="709"/>
        <w:jc w:val="both"/>
        <w:rPr>
          <w:spacing w:val="-6"/>
          <w:sz w:val="28"/>
          <w:szCs w:val="28"/>
          <w:lang w:val="uk-UA"/>
        </w:rPr>
      </w:pPr>
      <w:r w:rsidRPr="00BE7DFC">
        <w:rPr>
          <w:spacing w:val="-6"/>
          <w:sz w:val="28"/>
          <w:szCs w:val="28"/>
          <w:lang w:val="uk-UA"/>
        </w:rPr>
        <w:t>6) при проведенні ревізій або перевірок вилучати у підприємств, установ і організацій копії фінансово-господарських та бухгалтерських документів, які свідчать про зловжива</w:t>
      </w:r>
      <w:r w:rsidR="00A35E6F">
        <w:rPr>
          <w:spacing w:val="-6"/>
          <w:sz w:val="28"/>
          <w:szCs w:val="28"/>
          <w:lang w:val="uk-UA"/>
        </w:rPr>
        <w:t xml:space="preserve">ння, а на підставі рішення </w:t>
      </w:r>
      <w:r w:rsidR="00A35E6F" w:rsidRPr="00A35E6F">
        <w:rPr>
          <w:spacing w:val="-6"/>
          <w:sz w:val="28"/>
          <w:szCs w:val="28"/>
          <w:highlight w:val="cyan"/>
          <w:lang w:val="uk-UA"/>
        </w:rPr>
        <w:t xml:space="preserve">суду – </w:t>
      </w:r>
      <w:r w:rsidRPr="00A35E6F">
        <w:rPr>
          <w:spacing w:val="-6"/>
          <w:sz w:val="28"/>
          <w:szCs w:val="28"/>
          <w:highlight w:val="cyan"/>
          <w:lang w:val="uk-UA"/>
        </w:rPr>
        <w:t>вилучати</w:t>
      </w:r>
      <w:r w:rsidRPr="00BE7DFC">
        <w:rPr>
          <w:spacing w:val="-6"/>
          <w:sz w:val="28"/>
          <w:szCs w:val="28"/>
          <w:lang w:val="uk-UA"/>
        </w:rPr>
        <w:t xml:space="preserve"> до закінчення ревізії або перевірки оригінали первинних фінансово-господарських та бухгалтерських документів із складенням опису, який скріплюється підписами </w:t>
      </w:r>
      <w:r w:rsidRPr="00BE7DFC">
        <w:rPr>
          <w:spacing w:val="-6"/>
          <w:sz w:val="28"/>
          <w:szCs w:val="28"/>
          <w:lang w:val="uk-UA"/>
        </w:rPr>
        <w:lastRenderedPageBreak/>
        <w:t>представника органу державної контрольно-ревізійної служби та керівника відповідного підприємства, відповідної установи, організації, та залишенням копій таких документів таким підприємствам, установам, організаціям;</w:t>
      </w:r>
      <w:r w:rsidR="002632F4" w:rsidRPr="00BE7DFC">
        <w:rPr>
          <w:spacing w:val="-6"/>
          <w:sz w:val="28"/>
          <w:szCs w:val="28"/>
          <w:lang w:val="uk-UA"/>
        </w:rPr>
        <w:tab/>
      </w:r>
    </w:p>
    <w:p w:rsidR="00206382" w:rsidRPr="00BE7DFC" w:rsidRDefault="00206382" w:rsidP="00BE7DFC">
      <w:pPr>
        <w:spacing w:line="360" w:lineRule="auto"/>
        <w:ind w:firstLine="709"/>
        <w:jc w:val="both"/>
        <w:rPr>
          <w:spacing w:val="-6"/>
          <w:sz w:val="28"/>
          <w:szCs w:val="28"/>
          <w:lang w:val="uk-UA"/>
        </w:rPr>
      </w:pPr>
      <w:r w:rsidRPr="00BE7DFC">
        <w:rPr>
          <w:spacing w:val="-6"/>
          <w:sz w:val="28"/>
          <w:szCs w:val="28"/>
          <w:lang w:val="uk-UA"/>
        </w:rPr>
        <w:t>7</w:t>
      </w:r>
      <w:r w:rsidR="002632F4" w:rsidRPr="00BE7DFC">
        <w:rPr>
          <w:spacing w:val="-6"/>
          <w:sz w:val="28"/>
          <w:szCs w:val="28"/>
          <w:lang w:val="uk-UA"/>
        </w:rPr>
        <w:t>) одержувати від службових і матеріально відповідальних осіб об'єктів, що ревізуються або перевіряються, письмові пояснення з питань, які виникають у ході ревізій і перевірок;</w:t>
      </w:r>
      <w:r w:rsidR="002632F4" w:rsidRPr="00BE7DFC">
        <w:rPr>
          <w:spacing w:val="-6"/>
          <w:sz w:val="28"/>
          <w:szCs w:val="28"/>
          <w:lang w:val="uk-UA"/>
        </w:rPr>
        <w:tab/>
      </w:r>
      <w:r w:rsidR="002632F4" w:rsidRPr="00BE7DFC">
        <w:rPr>
          <w:spacing w:val="-6"/>
          <w:sz w:val="28"/>
          <w:szCs w:val="28"/>
          <w:lang w:val="uk-UA"/>
        </w:rPr>
        <w:tab/>
      </w:r>
    </w:p>
    <w:p w:rsidR="00206382" w:rsidRPr="00BE7DFC" w:rsidRDefault="00206382" w:rsidP="00BE7DFC">
      <w:pPr>
        <w:spacing w:line="360" w:lineRule="auto"/>
        <w:ind w:firstLine="709"/>
        <w:jc w:val="both"/>
        <w:rPr>
          <w:spacing w:val="-6"/>
          <w:sz w:val="28"/>
          <w:szCs w:val="28"/>
          <w:lang w:val="uk-UA"/>
        </w:rPr>
      </w:pPr>
      <w:r w:rsidRPr="00BE7DFC">
        <w:rPr>
          <w:spacing w:val="-6"/>
          <w:sz w:val="28"/>
          <w:szCs w:val="28"/>
          <w:lang w:val="uk-UA"/>
        </w:rPr>
        <w:t>8</w:t>
      </w:r>
      <w:r w:rsidR="002632F4" w:rsidRPr="00BE7DFC">
        <w:rPr>
          <w:spacing w:val="-6"/>
          <w:sz w:val="28"/>
          <w:szCs w:val="28"/>
          <w:lang w:val="uk-UA"/>
        </w:rPr>
        <w:t xml:space="preserve">) </w:t>
      </w:r>
      <w:r w:rsidR="00A35E6F" w:rsidRPr="00A35E6F">
        <w:rPr>
          <w:spacing w:val="-6"/>
          <w:sz w:val="28"/>
          <w:szCs w:val="28"/>
          <w:highlight w:val="cyan"/>
          <w:lang w:val="uk-UA"/>
        </w:rPr>
        <w:t>висувати</w:t>
      </w:r>
      <w:r w:rsidR="002632F4" w:rsidRPr="00BE7DFC">
        <w:rPr>
          <w:spacing w:val="-6"/>
          <w:sz w:val="28"/>
          <w:szCs w:val="28"/>
          <w:lang w:val="uk-UA"/>
        </w:rPr>
        <w:t xml:space="preserve"> керівникам та іншим службовим особам об'єктів, що ревізуються або перевіряються, вимоги щодо усунення виявлених порушень законодавства з питань збереження і використання </w:t>
      </w:r>
      <w:r w:rsidR="00A35E6F">
        <w:rPr>
          <w:spacing w:val="-6"/>
          <w:sz w:val="28"/>
          <w:szCs w:val="28"/>
          <w:lang w:val="uk-UA"/>
        </w:rPr>
        <w:t xml:space="preserve">державної власності та </w:t>
      </w:r>
      <w:r w:rsidR="00A35E6F" w:rsidRPr="00A35E6F">
        <w:rPr>
          <w:spacing w:val="-6"/>
          <w:sz w:val="28"/>
          <w:szCs w:val="28"/>
          <w:highlight w:val="cyan"/>
          <w:lang w:val="uk-UA"/>
        </w:rPr>
        <w:t>фінансів;</w:t>
      </w:r>
      <w:r w:rsidR="002632F4" w:rsidRPr="00BE7DFC">
        <w:rPr>
          <w:spacing w:val="-6"/>
          <w:sz w:val="28"/>
          <w:szCs w:val="28"/>
          <w:lang w:val="uk-UA"/>
        </w:rPr>
        <w:t xml:space="preserve"> вилучати до бюджету виявлені ревізіями або перевірками приховані і з</w:t>
      </w:r>
      <w:r w:rsidR="00A35E6F">
        <w:rPr>
          <w:spacing w:val="-6"/>
          <w:sz w:val="28"/>
          <w:szCs w:val="28"/>
          <w:lang w:val="uk-UA"/>
        </w:rPr>
        <w:t xml:space="preserve">анижені валютні та інші </w:t>
      </w:r>
      <w:r w:rsidR="00A35E6F" w:rsidRPr="00A35E6F">
        <w:rPr>
          <w:spacing w:val="-6"/>
          <w:sz w:val="28"/>
          <w:szCs w:val="28"/>
          <w:highlight w:val="cyan"/>
          <w:lang w:val="uk-UA"/>
        </w:rPr>
        <w:t>платежі;</w:t>
      </w:r>
      <w:r w:rsidR="002632F4" w:rsidRPr="00BE7DFC">
        <w:rPr>
          <w:spacing w:val="-6"/>
          <w:sz w:val="28"/>
          <w:szCs w:val="28"/>
          <w:lang w:val="uk-UA"/>
        </w:rPr>
        <w:t xml:space="preserve"> ставити перед відповідними органами питання про припинення бюджетного фінансування і кредитування, якщо отримані підприємствами, установами та організаціями кошти і позички використовуються з порушенням чинного законодавства; </w:t>
      </w:r>
    </w:p>
    <w:p w:rsidR="00206382" w:rsidRPr="00BE7DFC" w:rsidRDefault="00206382" w:rsidP="00BE7DFC">
      <w:pPr>
        <w:spacing w:line="360" w:lineRule="auto"/>
        <w:ind w:firstLine="709"/>
        <w:jc w:val="both"/>
        <w:rPr>
          <w:spacing w:val="-6"/>
          <w:sz w:val="28"/>
          <w:szCs w:val="28"/>
          <w:lang w:val="uk-UA"/>
        </w:rPr>
      </w:pPr>
      <w:r w:rsidRPr="00BE7DFC">
        <w:rPr>
          <w:spacing w:val="-6"/>
          <w:sz w:val="28"/>
          <w:szCs w:val="28"/>
          <w:lang w:val="uk-UA"/>
        </w:rPr>
        <w:t>9</w:t>
      </w:r>
      <w:r w:rsidR="002632F4" w:rsidRPr="00BE7DFC">
        <w:rPr>
          <w:spacing w:val="-6"/>
          <w:sz w:val="28"/>
          <w:szCs w:val="28"/>
          <w:lang w:val="uk-UA"/>
        </w:rPr>
        <w:t>) у судовому порядку стягувати у дохід держави кошти, одержані міністерствами та іншими органами виконавчої влади, державними фондами, бюджетними установами, а та</w:t>
      </w:r>
      <w:r w:rsidR="00A35E6F">
        <w:rPr>
          <w:spacing w:val="-6"/>
          <w:sz w:val="28"/>
          <w:szCs w:val="28"/>
          <w:lang w:val="uk-UA"/>
        </w:rPr>
        <w:t xml:space="preserve">кож підприємствами, установами </w:t>
      </w:r>
      <w:r w:rsidR="00A35E6F" w:rsidRPr="00A35E6F">
        <w:rPr>
          <w:spacing w:val="-6"/>
          <w:sz w:val="28"/>
          <w:szCs w:val="28"/>
          <w:highlight w:val="cyan"/>
          <w:lang w:val="uk-UA"/>
        </w:rPr>
        <w:t>й</w:t>
      </w:r>
      <w:r w:rsidR="002632F4" w:rsidRPr="00BE7DFC">
        <w:rPr>
          <w:spacing w:val="-6"/>
          <w:sz w:val="28"/>
          <w:szCs w:val="28"/>
          <w:lang w:val="uk-UA"/>
        </w:rPr>
        <w:t xml:space="preserve"> організаціями, які отримують кошти з бюджету та з державних валютних фондів, за незаконними угодами, без встановлених законом підстав та з порушенням чинного законодавства;</w:t>
      </w:r>
      <w:r w:rsidR="002632F4" w:rsidRPr="00BE7DFC">
        <w:rPr>
          <w:spacing w:val="-6"/>
          <w:sz w:val="28"/>
          <w:szCs w:val="28"/>
          <w:lang w:val="uk-UA"/>
        </w:rPr>
        <w:tab/>
        <w:t xml:space="preserve">                       </w:t>
      </w:r>
    </w:p>
    <w:p w:rsidR="00206382" w:rsidRPr="00BE7DFC" w:rsidRDefault="00206382" w:rsidP="00BE7DFC">
      <w:pPr>
        <w:spacing w:line="360" w:lineRule="auto"/>
        <w:ind w:firstLine="709"/>
        <w:jc w:val="both"/>
        <w:rPr>
          <w:spacing w:val="-6"/>
          <w:sz w:val="28"/>
          <w:szCs w:val="28"/>
          <w:lang w:val="uk-UA"/>
        </w:rPr>
      </w:pPr>
      <w:r w:rsidRPr="00BE7DFC">
        <w:rPr>
          <w:spacing w:val="-6"/>
          <w:sz w:val="28"/>
          <w:szCs w:val="28"/>
          <w:lang w:val="uk-UA"/>
        </w:rPr>
        <w:t>10</w:t>
      </w:r>
      <w:r w:rsidR="002632F4" w:rsidRPr="00BE7DFC">
        <w:rPr>
          <w:spacing w:val="-6"/>
          <w:sz w:val="28"/>
          <w:szCs w:val="28"/>
          <w:lang w:val="uk-UA"/>
        </w:rPr>
        <w:t>) накладати у випадках, передбачених законодавчими актами, на керівників та інших службових осіб підприємств, установ і організацій адміністративні стягнення;</w:t>
      </w:r>
      <w:r w:rsidR="002632F4" w:rsidRPr="00BE7DFC">
        <w:rPr>
          <w:spacing w:val="-6"/>
          <w:sz w:val="28"/>
          <w:szCs w:val="28"/>
          <w:lang w:val="uk-UA"/>
        </w:rPr>
        <w:tab/>
      </w:r>
      <w:r w:rsidR="002632F4" w:rsidRPr="00BE7DFC">
        <w:rPr>
          <w:spacing w:val="-6"/>
          <w:sz w:val="28"/>
          <w:szCs w:val="28"/>
          <w:lang w:val="uk-UA"/>
        </w:rPr>
        <w:tab/>
      </w:r>
    </w:p>
    <w:p w:rsidR="00206382" w:rsidRPr="00BE7DFC" w:rsidRDefault="00206382" w:rsidP="00BE7DFC">
      <w:pPr>
        <w:spacing w:line="360" w:lineRule="auto"/>
        <w:ind w:firstLine="709"/>
        <w:jc w:val="both"/>
        <w:rPr>
          <w:spacing w:val="-6"/>
          <w:sz w:val="28"/>
          <w:szCs w:val="28"/>
          <w:lang w:val="uk-UA"/>
        </w:rPr>
      </w:pPr>
      <w:r w:rsidRPr="00BE7DFC">
        <w:rPr>
          <w:spacing w:val="-6"/>
          <w:sz w:val="28"/>
          <w:szCs w:val="28"/>
          <w:lang w:val="uk-UA"/>
        </w:rPr>
        <w:t>11</w:t>
      </w:r>
      <w:r w:rsidR="002632F4" w:rsidRPr="00BE7DFC">
        <w:rPr>
          <w:spacing w:val="-6"/>
          <w:sz w:val="28"/>
          <w:szCs w:val="28"/>
          <w:lang w:val="uk-UA"/>
        </w:rPr>
        <w:t>) застосовувати до підприємств, установ, організацій та інших суб'єктів  підприємницької  діяльності  фінансові  санкції</w:t>
      </w:r>
      <w:r w:rsidRPr="00BE7DFC">
        <w:rPr>
          <w:spacing w:val="-6"/>
          <w:sz w:val="28"/>
          <w:szCs w:val="28"/>
          <w:lang w:val="uk-UA"/>
        </w:rPr>
        <w:t>;</w:t>
      </w:r>
      <w:r w:rsidR="002632F4" w:rsidRPr="00BE7DFC">
        <w:rPr>
          <w:spacing w:val="-6"/>
          <w:sz w:val="28"/>
          <w:szCs w:val="28"/>
          <w:lang w:val="uk-UA"/>
        </w:rPr>
        <w:tab/>
      </w:r>
    </w:p>
    <w:p w:rsidR="002632F4" w:rsidRPr="00BE7DFC" w:rsidRDefault="00206382" w:rsidP="00BE7DFC">
      <w:pPr>
        <w:spacing w:line="360" w:lineRule="auto"/>
        <w:ind w:firstLine="709"/>
        <w:jc w:val="both"/>
        <w:rPr>
          <w:spacing w:val="-6"/>
          <w:sz w:val="28"/>
          <w:szCs w:val="28"/>
          <w:lang w:val="uk-UA"/>
        </w:rPr>
      </w:pPr>
      <w:r w:rsidRPr="00BE7DFC">
        <w:rPr>
          <w:spacing w:val="-6"/>
          <w:sz w:val="28"/>
          <w:szCs w:val="28"/>
          <w:lang w:val="uk-UA"/>
        </w:rPr>
        <w:t>12</w:t>
      </w:r>
      <w:r w:rsidR="002632F4" w:rsidRPr="00BE7DFC">
        <w:rPr>
          <w:spacing w:val="-6"/>
          <w:sz w:val="28"/>
          <w:szCs w:val="28"/>
          <w:lang w:val="uk-UA"/>
        </w:rPr>
        <w:t xml:space="preserve">) входити з поданням до Міністерства юстиції України про припинення державного фінансування статутної діяльності політичної партії, якщо в ході проведення перевірки або ревізії фінансової діяльності такої політичної партії буде виявлено факти, які свідчать про те, що кошти, виділені з Державного бюджету України на фінансування її статутної діяльності, були використані на фінансування </w:t>
      </w:r>
      <w:r w:rsidR="002632F4" w:rsidRPr="00BE7DFC">
        <w:rPr>
          <w:spacing w:val="-6"/>
          <w:sz w:val="28"/>
          <w:szCs w:val="28"/>
          <w:lang w:val="uk-UA"/>
        </w:rPr>
        <w:lastRenderedPageBreak/>
        <w:t xml:space="preserve">участі цієї політичної партії у виборах до органів державної влади чи місцевого самоврядування або на цілі, не пов'язані </w:t>
      </w:r>
      <w:r w:rsidR="009E38C5" w:rsidRPr="009E38C5">
        <w:rPr>
          <w:spacing w:val="-6"/>
          <w:sz w:val="28"/>
          <w:szCs w:val="28"/>
          <w:highlight w:val="cyan"/>
          <w:lang w:val="uk-UA"/>
        </w:rPr>
        <w:t>зі</w:t>
      </w:r>
      <w:r w:rsidR="002632F4" w:rsidRPr="00BE7DFC">
        <w:rPr>
          <w:spacing w:val="-6"/>
          <w:sz w:val="28"/>
          <w:szCs w:val="28"/>
          <w:lang w:val="uk-UA"/>
        </w:rPr>
        <w:t xml:space="preserve"> здійсненням статутної діяльності.</w:t>
      </w:r>
    </w:p>
    <w:p w:rsidR="002632F4" w:rsidRPr="00BE7DFC" w:rsidRDefault="00206382" w:rsidP="00BE7DFC">
      <w:pPr>
        <w:spacing w:line="360" w:lineRule="auto"/>
        <w:ind w:firstLine="709"/>
        <w:jc w:val="both"/>
        <w:rPr>
          <w:spacing w:val="-6"/>
          <w:sz w:val="28"/>
          <w:szCs w:val="28"/>
          <w:lang w:val="uk-UA"/>
        </w:rPr>
      </w:pPr>
      <w:r w:rsidRPr="00BE7DFC">
        <w:rPr>
          <w:spacing w:val="-6"/>
          <w:sz w:val="28"/>
          <w:szCs w:val="28"/>
          <w:lang w:val="uk-UA"/>
        </w:rPr>
        <w:t>Держфінінспекція</w:t>
      </w:r>
      <w:r w:rsidR="002632F4" w:rsidRPr="00BE7DFC">
        <w:rPr>
          <w:spacing w:val="-6"/>
          <w:sz w:val="28"/>
          <w:szCs w:val="28"/>
          <w:lang w:val="uk-UA"/>
        </w:rPr>
        <w:t xml:space="preserve"> України є центральним органом виконавчої влади, який забезпечує в установленому порядку реалізацію державної політики у сфері державного фінансового контролю за використанням відповідно до законодавс</w:t>
      </w:r>
      <w:r w:rsidR="009E38C5">
        <w:rPr>
          <w:spacing w:val="-6"/>
          <w:sz w:val="28"/>
          <w:szCs w:val="28"/>
          <w:lang w:val="uk-UA"/>
        </w:rPr>
        <w:t xml:space="preserve">тва підприємствами, установами </w:t>
      </w:r>
      <w:r w:rsidR="009E38C5" w:rsidRPr="009E38C5">
        <w:rPr>
          <w:spacing w:val="-6"/>
          <w:sz w:val="28"/>
          <w:szCs w:val="28"/>
          <w:highlight w:val="cyan"/>
          <w:lang w:val="uk-UA"/>
        </w:rPr>
        <w:t>й</w:t>
      </w:r>
      <w:r w:rsidR="002632F4" w:rsidRPr="00BE7DFC">
        <w:rPr>
          <w:spacing w:val="-6"/>
          <w:sz w:val="28"/>
          <w:szCs w:val="28"/>
          <w:lang w:val="uk-UA"/>
        </w:rPr>
        <w:t xml:space="preserve"> організаціями, незалежно від форми власності, відомчої належності та підпорядкованості, коштів бюджетів усіх рівнів та позабюджетних фондів, збереженням державного і комунального майна, веденням бухгалтерського обліку і фінансової звітності.</w:t>
      </w:r>
    </w:p>
    <w:p w:rsidR="002632F4" w:rsidRPr="00BE7DFC" w:rsidRDefault="002632F4" w:rsidP="00BE7DFC">
      <w:pPr>
        <w:spacing w:line="360" w:lineRule="auto"/>
        <w:ind w:firstLine="709"/>
        <w:jc w:val="both"/>
        <w:rPr>
          <w:spacing w:val="-6"/>
          <w:sz w:val="28"/>
          <w:szCs w:val="28"/>
          <w:lang w:val="uk-UA"/>
        </w:rPr>
      </w:pPr>
    </w:p>
    <w:p w:rsidR="002632F4" w:rsidRPr="00BE7DFC" w:rsidRDefault="002632F4" w:rsidP="00BE7DFC">
      <w:pPr>
        <w:spacing w:line="360" w:lineRule="auto"/>
        <w:ind w:firstLine="709"/>
        <w:jc w:val="both"/>
        <w:rPr>
          <w:b/>
          <w:spacing w:val="-6"/>
          <w:sz w:val="28"/>
          <w:szCs w:val="28"/>
          <w:lang w:val="uk-UA"/>
        </w:rPr>
      </w:pPr>
      <w:r w:rsidRPr="00BE7DFC">
        <w:rPr>
          <w:b/>
          <w:spacing w:val="-6"/>
          <w:sz w:val="28"/>
          <w:szCs w:val="28"/>
          <w:lang w:val="uk-UA"/>
        </w:rPr>
        <w:t>Осн</w:t>
      </w:r>
      <w:r w:rsidR="009E38C5">
        <w:rPr>
          <w:b/>
          <w:spacing w:val="-6"/>
          <w:sz w:val="28"/>
          <w:szCs w:val="28"/>
          <w:lang w:val="uk-UA"/>
        </w:rPr>
        <w:t xml:space="preserve">овні поняття та терміни </w:t>
      </w:r>
      <w:r w:rsidR="009E38C5" w:rsidRPr="009E38C5">
        <w:rPr>
          <w:b/>
          <w:spacing w:val="-6"/>
          <w:sz w:val="28"/>
          <w:szCs w:val="28"/>
          <w:highlight w:val="cyan"/>
          <w:lang w:val="uk-UA"/>
        </w:rPr>
        <w:t>розділу</w:t>
      </w:r>
    </w:p>
    <w:p w:rsidR="002632F4" w:rsidRPr="00BE7DFC" w:rsidRDefault="002632F4" w:rsidP="00BE7DFC">
      <w:pPr>
        <w:spacing w:line="360" w:lineRule="auto"/>
        <w:ind w:firstLine="709"/>
        <w:jc w:val="both"/>
        <w:rPr>
          <w:spacing w:val="-6"/>
          <w:sz w:val="28"/>
          <w:szCs w:val="28"/>
          <w:lang w:val="uk-UA"/>
        </w:rPr>
      </w:pPr>
      <w:r w:rsidRPr="00BE7DFC">
        <w:rPr>
          <w:b/>
          <w:i/>
          <w:spacing w:val="-6"/>
          <w:sz w:val="28"/>
          <w:szCs w:val="28"/>
          <w:lang w:val="uk-UA"/>
        </w:rPr>
        <w:t>Єдиний казначейський  рахунок</w:t>
      </w:r>
      <w:r w:rsidRPr="00BE7DFC">
        <w:rPr>
          <w:b/>
          <w:spacing w:val="-6"/>
          <w:sz w:val="28"/>
          <w:szCs w:val="28"/>
          <w:lang w:val="uk-UA"/>
        </w:rPr>
        <w:t xml:space="preserve"> – </w:t>
      </w:r>
      <w:r w:rsidRPr="00BE7DFC">
        <w:rPr>
          <w:spacing w:val="-6"/>
          <w:sz w:val="28"/>
          <w:szCs w:val="28"/>
          <w:lang w:val="uk-UA"/>
        </w:rPr>
        <w:t>рахунок, відкритий Державному казначейству України в Національному банку України для обліку коштів та  здійснення розрахунків у Системі електронних платежів Національного банку України (СЕП НБУ).</w:t>
      </w:r>
    </w:p>
    <w:p w:rsidR="002632F4" w:rsidRPr="00BE7DFC" w:rsidRDefault="002632F4" w:rsidP="00BE7DFC">
      <w:pPr>
        <w:spacing w:line="360" w:lineRule="auto"/>
        <w:ind w:firstLine="709"/>
        <w:jc w:val="both"/>
        <w:rPr>
          <w:spacing w:val="-6"/>
          <w:sz w:val="28"/>
          <w:szCs w:val="28"/>
          <w:lang w:val="uk-UA"/>
        </w:rPr>
      </w:pPr>
      <w:r w:rsidRPr="00BE7DFC">
        <w:rPr>
          <w:b/>
          <w:i/>
          <w:spacing w:val="-6"/>
          <w:sz w:val="28"/>
          <w:szCs w:val="28"/>
          <w:lang w:val="uk-UA"/>
        </w:rPr>
        <w:t>Суб’єкти оперативного управління бюджетом</w:t>
      </w:r>
      <w:r w:rsidRPr="00BE7DFC">
        <w:rPr>
          <w:spacing w:val="-6"/>
          <w:sz w:val="28"/>
          <w:szCs w:val="28"/>
          <w:lang w:val="uk-UA"/>
        </w:rPr>
        <w:t xml:space="preserve"> – міністерства, інші центральні органи виконавчої влади, які наділені повноваженнями на здійснення оперативного управління бюджетом, їх самостійні підрозділи, які наділені такими повноваженнями.  </w:t>
      </w:r>
    </w:p>
    <w:p w:rsidR="002632F4" w:rsidRPr="00BE7DFC" w:rsidRDefault="002632F4" w:rsidP="00BE7DFC">
      <w:pPr>
        <w:spacing w:line="360" w:lineRule="auto"/>
        <w:ind w:firstLine="709"/>
        <w:jc w:val="both"/>
        <w:rPr>
          <w:spacing w:val="-6"/>
          <w:sz w:val="28"/>
          <w:szCs w:val="28"/>
          <w:lang w:val="uk-UA"/>
        </w:rPr>
      </w:pPr>
      <w:r w:rsidRPr="00BE7DFC">
        <w:rPr>
          <w:b/>
          <w:i/>
          <w:spacing w:val="-6"/>
          <w:sz w:val="28"/>
          <w:szCs w:val="28"/>
          <w:lang w:val="uk-UA"/>
        </w:rPr>
        <w:t>Попередній контроль</w:t>
      </w:r>
      <w:r w:rsidRPr="00BE7DFC">
        <w:rPr>
          <w:spacing w:val="-6"/>
          <w:sz w:val="28"/>
          <w:szCs w:val="28"/>
          <w:lang w:val="uk-UA"/>
        </w:rPr>
        <w:t xml:space="preserve"> – контроль, який здійснюється суб’єктами державного фінансового контролю на етапі розгляду і прийняття управлінських рішень та здійснення операцій з фінансовими і матеріальними ресурсами та іншими активами об’єктами державного фінансового контролю з метою упередження порушення фінансового, у тому числі бюджетного, законодавства.</w:t>
      </w:r>
    </w:p>
    <w:p w:rsidR="003F14CD" w:rsidRPr="00BE7DFC" w:rsidRDefault="002632F4" w:rsidP="00BE7DFC">
      <w:pPr>
        <w:spacing w:line="360" w:lineRule="auto"/>
        <w:ind w:firstLine="709"/>
        <w:jc w:val="both"/>
        <w:rPr>
          <w:spacing w:val="-6"/>
          <w:sz w:val="28"/>
          <w:szCs w:val="28"/>
          <w:lang w:val="uk-UA"/>
        </w:rPr>
      </w:pPr>
      <w:r w:rsidRPr="00BE7DFC">
        <w:rPr>
          <w:b/>
          <w:i/>
          <w:spacing w:val="-6"/>
          <w:sz w:val="28"/>
          <w:szCs w:val="28"/>
          <w:lang w:val="uk-UA"/>
        </w:rPr>
        <w:t>Поточний контроль</w:t>
      </w:r>
      <w:r w:rsidR="00C13DEE">
        <w:rPr>
          <w:spacing w:val="-6"/>
          <w:sz w:val="28"/>
          <w:szCs w:val="28"/>
        </w:rPr>
        <w:t xml:space="preserve"> </w:t>
      </w:r>
      <w:r w:rsidRPr="00BE7DFC">
        <w:rPr>
          <w:spacing w:val="-6"/>
          <w:sz w:val="28"/>
          <w:szCs w:val="28"/>
          <w:lang w:val="uk-UA"/>
        </w:rPr>
        <w:t>– контроль, який здійснюється суб’єктами державного фінансового контролю під час реалізації управлінських рішень та здійснення операцій з фінансовими активами за оперативною інформацією з метою дотримання вимог законодавства України та інших нормативно-правових актів, на підставі яких виконуються управлінські рішення об’єктами державного фінансового контролю.</w:t>
      </w:r>
    </w:p>
    <w:sectPr w:rsidR="003F14CD" w:rsidRPr="00BE7DFC" w:rsidSect="000E5638">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0988" w:rsidRDefault="00EA0988" w:rsidP="00D47E82">
      <w:r>
        <w:separator/>
      </w:r>
    </w:p>
  </w:endnote>
  <w:endnote w:type="continuationSeparator" w:id="1">
    <w:p w:rsidR="00EA0988" w:rsidRDefault="00EA0988" w:rsidP="00D47E8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Verdana">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7E82" w:rsidRPr="00D47E82" w:rsidRDefault="00396F0E">
    <w:pPr>
      <w:pStyle w:val="a5"/>
      <w:jc w:val="right"/>
      <w:rPr>
        <w:sz w:val="28"/>
        <w:szCs w:val="28"/>
      </w:rPr>
    </w:pPr>
    <w:r w:rsidRPr="00D47E82">
      <w:rPr>
        <w:sz w:val="28"/>
        <w:szCs w:val="28"/>
      </w:rPr>
      <w:fldChar w:fldCharType="begin"/>
    </w:r>
    <w:r w:rsidR="00D47E82" w:rsidRPr="00D47E82">
      <w:rPr>
        <w:sz w:val="28"/>
        <w:szCs w:val="28"/>
      </w:rPr>
      <w:instrText xml:space="preserve"> PAGE   \* MERGEFORMAT </w:instrText>
    </w:r>
    <w:r w:rsidRPr="00D47E82">
      <w:rPr>
        <w:sz w:val="28"/>
        <w:szCs w:val="28"/>
      </w:rPr>
      <w:fldChar w:fldCharType="separate"/>
    </w:r>
    <w:r w:rsidR="009E38C5">
      <w:rPr>
        <w:noProof/>
        <w:sz w:val="28"/>
        <w:szCs w:val="28"/>
      </w:rPr>
      <w:t>112</w:t>
    </w:r>
    <w:r w:rsidRPr="00D47E82">
      <w:rPr>
        <w:sz w:val="28"/>
        <w:szCs w:val="2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0988" w:rsidRDefault="00EA0988" w:rsidP="00D47E82">
      <w:r>
        <w:separator/>
      </w:r>
    </w:p>
  </w:footnote>
  <w:footnote w:type="continuationSeparator" w:id="1">
    <w:p w:rsidR="00EA0988" w:rsidRDefault="00EA0988" w:rsidP="00D47E8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CE88DAA2"/>
    <w:lvl w:ilvl="0">
      <w:numFmt w:val="bullet"/>
      <w:lvlText w:val="*"/>
      <w:lvlJc w:val="left"/>
      <w:pPr>
        <w:ind w:left="0" w:firstLine="0"/>
      </w:pPr>
    </w:lvl>
  </w:abstractNum>
  <w:abstractNum w:abstractNumId="1">
    <w:nsid w:val="1BF405F5"/>
    <w:multiLevelType w:val="hybridMultilevel"/>
    <w:tmpl w:val="6786FF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10F53DB"/>
    <w:multiLevelType w:val="hybridMultilevel"/>
    <w:tmpl w:val="C0E23422"/>
    <w:lvl w:ilvl="0" w:tplc="A5A2D756">
      <w:numFmt w:val="bullet"/>
      <w:suff w:val="space"/>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3EF75C81"/>
    <w:multiLevelType w:val="hybridMultilevel"/>
    <w:tmpl w:val="BACCC63A"/>
    <w:lvl w:ilvl="0" w:tplc="2F401B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405D629C"/>
    <w:multiLevelType w:val="hybridMultilevel"/>
    <w:tmpl w:val="90626E8A"/>
    <w:lvl w:ilvl="0" w:tplc="21760044">
      <w:start w:val="1"/>
      <w:numFmt w:val="decimal"/>
      <w:lvlText w:val="%1."/>
      <w:lvlJc w:val="left"/>
      <w:pPr>
        <w:tabs>
          <w:tab w:val="num" w:pos="113"/>
        </w:tabs>
        <w:ind w:left="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618C74F5"/>
    <w:multiLevelType w:val="hybridMultilevel"/>
    <w:tmpl w:val="ADFE8E2E"/>
    <w:lvl w:ilvl="0" w:tplc="F59C10E6">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682636CB"/>
    <w:multiLevelType w:val="hybridMultilevel"/>
    <w:tmpl w:val="F4B69D06"/>
    <w:lvl w:ilvl="0" w:tplc="F274DB62">
      <w:start w:val="1"/>
      <w:numFmt w:val="bullet"/>
      <w:suff w:val="space"/>
      <w:lvlText w:val=""/>
      <w:lvlJc w:val="left"/>
      <w:pPr>
        <w:ind w:left="927"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70D866C4"/>
    <w:multiLevelType w:val="multilevel"/>
    <w:tmpl w:val="CA606A10"/>
    <w:lvl w:ilvl="0">
      <w:start w:val="3"/>
      <w:numFmt w:val="decimal"/>
      <w:lvlText w:val="%1"/>
      <w:lvlJc w:val="left"/>
      <w:pPr>
        <w:ind w:left="375" w:hanging="375"/>
      </w:pPr>
      <w:rPr>
        <w:rFonts w:hint="default"/>
        <w:i/>
      </w:rPr>
    </w:lvl>
    <w:lvl w:ilvl="1">
      <w:start w:val="3"/>
      <w:numFmt w:val="decimal"/>
      <w:lvlText w:val="%2.1."/>
      <w:lvlJc w:val="left"/>
      <w:pPr>
        <w:ind w:left="1084" w:hanging="375"/>
      </w:pPr>
      <w:rPr>
        <w:rFonts w:hint="default"/>
        <w:i/>
      </w:rPr>
    </w:lvl>
    <w:lvl w:ilvl="2">
      <w:start w:val="1"/>
      <w:numFmt w:val="decimal"/>
      <w:lvlText w:val="%1.%2.%3"/>
      <w:lvlJc w:val="left"/>
      <w:pPr>
        <w:ind w:left="2138" w:hanging="720"/>
      </w:pPr>
      <w:rPr>
        <w:rFonts w:hint="default"/>
        <w:i/>
      </w:rPr>
    </w:lvl>
    <w:lvl w:ilvl="3">
      <w:start w:val="1"/>
      <w:numFmt w:val="decimal"/>
      <w:lvlText w:val="%1.%2.%3.%4"/>
      <w:lvlJc w:val="left"/>
      <w:pPr>
        <w:ind w:left="3207" w:hanging="1080"/>
      </w:pPr>
      <w:rPr>
        <w:rFonts w:hint="default"/>
        <w:i/>
      </w:rPr>
    </w:lvl>
    <w:lvl w:ilvl="4">
      <w:start w:val="1"/>
      <w:numFmt w:val="decimal"/>
      <w:lvlText w:val="%1.%2.%3.%4.%5"/>
      <w:lvlJc w:val="left"/>
      <w:pPr>
        <w:ind w:left="3916" w:hanging="1080"/>
      </w:pPr>
      <w:rPr>
        <w:rFonts w:hint="default"/>
        <w:i/>
      </w:rPr>
    </w:lvl>
    <w:lvl w:ilvl="5">
      <w:start w:val="1"/>
      <w:numFmt w:val="decimal"/>
      <w:lvlText w:val="%1.%2.%3.%4.%5.%6"/>
      <w:lvlJc w:val="left"/>
      <w:pPr>
        <w:ind w:left="4985" w:hanging="1440"/>
      </w:pPr>
      <w:rPr>
        <w:rFonts w:hint="default"/>
        <w:i/>
      </w:rPr>
    </w:lvl>
    <w:lvl w:ilvl="6">
      <w:start w:val="1"/>
      <w:numFmt w:val="decimal"/>
      <w:lvlText w:val="%1.%2.%3.%4.%5.%6.%7"/>
      <w:lvlJc w:val="left"/>
      <w:pPr>
        <w:ind w:left="5694" w:hanging="1440"/>
      </w:pPr>
      <w:rPr>
        <w:rFonts w:hint="default"/>
        <w:i/>
      </w:rPr>
    </w:lvl>
    <w:lvl w:ilvl="7">
      <w:start w:val="1"/>
      <w:numFmt w:val="decimal"/>
      <w:lvlText w:val="%1.%2.%3.%4.%5.%6.%7.%8"/>
      <w:lvlJc w:val="left"/>
      <w:pPr>
        <w:ind w:left="6763" w:hanging="1800"/>
      </w:pPr>
      <w:rPr>
        <w:rFonts w:hint="default"/>
        <w:i/>
      </w:rPr>
    </w:lvl>
    <w:lvl w:ilvl="8">
      <w:start w:val="1"/>
      <w:numFmt w:val="decimal"/>
      <w:lvlText w:val="%1.%2.%3.%4.%5.%6.%7.%8.%9"/>
      <w:lvlJc w:val="left"/>
      <w:pPr>
        <w:ind w:left="7832" w:hanging="2160"/>
      </w:pPr>
      <w:rPr>
        <w:rFonts w:hint="default"/>
        <w:i/>
      </w:rPr>
    </w:lvl>
  </w:abstractNum>
  <w:abstractNum w:abstractNumId="8">
    <w:nsid w:val="742A41A3"/>
    <w:multiLevelType w:val="hybridMultilevel"/>
    <w:tmpl w:val="CE0C1766"/>
    <w:lvl w:ilvl="0" w:tplc="8F703DBC">
      <w:start w:val="81"/>
      <w:numFmt w:val="bullet"/>
      <w:lvlText w:val="-"/>
      <w:lvlJc w:val="left"/>
      <w:pPr>
        <w:tabs>
          <w:tab w:val="num" w:pos="720"/>
        </w:tabs>
        <w:ind w:left="720" w:hanging="360"/>
      </w:pPr>
      <w:rPr>
        <w:rFonts w:ascii="Verdana" w:eastAsia="Times New Roman" w:hAnsi="Verdana"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lvlOverride w:ilvl="0">
      <w:lvl w:ilvl="0">
        <w:numFmt w:val="bullet"/>
        <w:lvlText w:val="•"/>
        <w:legacy w:legacy="1" w:legacySpace="0" w:legacyIndent="326"/>
        <w:lvlJc w:val="left"/>
        <w:pPr>
          <w:ind w:left="0" w:firstLine="0"/>
        </w:pPr>
        <w:rPr>
          <w:rFonts w:ascii="Times New Roman" w:hAnsi="Times New Roman" w:cs="Times New Roman" w:hint="default"/>
        </w:rPr>
      </w:lvl>
    </w:lvlOverride>
  </w:num>
  <w:num w:numId="2">
    <w:abstractNumId w:val="0"/>
    <w:lvlOverride w:ilvl="0">
      <w:lvl w:ilvl="0">
        <w:numFmt w:val="bullet"/>
        <w:lvlText w:val="-"/>
        <w:legacy w:legacy="1" w:legacySpace="0" w:legacyIndent="161"/>
        <w:lvlJc w:val="left"/>
        <w:pPr>
          <w:ind w:left="0" w:firstLine="0"/>
        </w:pPr>
        <w:rPr>
          <w:rFonts w:ascii="Times New Roman" w:hAnsi="Times New Roman" w:cs="Times New Roman" w:hint="default"/>
        </w:rPr>
      </w:lvl>
    </w:lvlOverride>
  </w:num>
  <w:num w:numId="3">
    <w:abstractNumId w:val="5"/>
  </w:num>
  <w:num w:numId="4">
    <w:abstractNumId w:val="7"/>
  </w:num>
  <w:num w:numId="5">
    <w:abstractNumId w:val="1"/>
  </w:num>
  <w:num w:numId="6">
    <w:abstractNumId w:val="2"/>
  </w:num>
  <w:num w:numId="7">
    <w:abstractNumId w:val="3"/>
  </w:num>
  <w:num w:numId="8">
    <w:abstractNumId w:val="8"/>
  </w:num>
  <w:num w:numId="9">
    <w:abstractNumId w:val="4"/>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oNotTrackMoves/>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46D9B"/>
    <w:rsid w:val="000E0AE4"/>
    <w:rsid w:val="000E5638"/>
    <w:rsid w:val="000F0AAD"/>
    <w:rsid w:val="0010633E"/>
    <w:rsid w:val="00174FFE"/>
    <w:rsid w:val="00206382"/>
    <w:rsid w:val="002632F4"/>
    <w:rsid w:val="00274D99"/>
    <w:rsid w:val="002A7658"/>
    <w:rsid w:val="003159B7"/>
    <w:rsid w:val="00396F0E"/>
    <w:rsid w:val="003F14CD"/>
    <w:rsid w:val="00436F24"/>
    <w:rsid w:val="004B6981"/>
    <w:rsid w:val="0058177F"/>
    <w:rsid w:val="005B7C6B"/>
    <w:rsid w:val="006528C1"/>
    <w:rsid w:val="00715C2E"/>
    <w:rsid w:val="007C3091"/>
    <w:rsid w:val="007D0506"/>
    <w:rsid w:val="0084027D"/>
    <w:rsid w:val="00872B8D"/>
    <w:rsid w:val="00905BCD"/>
    <w:rsid w:val="009B4F65"/>
    <w:rsid w:val="009E38C5"/>
    <w:rsid w:val="00A35E6F"/>
    <w:rsid w:val="00B85824"/>
    <w:rsid w:val="00BD5337"/>
    <w:rsid w:val="00BE7DFC"/>
    <w:rsid w:val="00C13DEE"/>
    <w:rsid w:val="00C46D9B"/>
    <w:rsid w:val="00CB265E"/>
    <w:rsid w:val="00CE71EC"/>
    <w:rsid w:val="00D00043"/>
    <w:rsid w:val="00D170FC"/>
    <w:rsid w:val="00D17BEE"/>
    <w:rsid w:val="00D21898"/>
    <w:rsid w:val="00D47E82"/>
    <w:rsid w:val="00DB4994"/>
    <w:rsid w:val="00E32736"/>
    <w:rsid w:val="00E60072"/>
    <w:rsid w:val="00EA0988"/>
    <w:rsid w:val="00EB4AC8"/>
    <w:rsid w:val="00EC4F58"/>
    <w:rsid w:val="00EC7A7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rules v:ext="edit">
        <o:r id="V:Rule35" type="connector" idref="#_x0000_s1169"/>
        <o:r id="V:Rule36" type="connector" idref="#_x0000_s1163"/>
        <o:r id="V:Rule37" type="connector" idref="#_x0000_s1180"/>
        <o:r id="V:Rule38" type="connector" idref="#_x0000_s1175"/>
        <o:r id="V:Rule39" type="connector" idref="#_x0000_s1830"/>
        <o:r id="V:Rule40" type="connector" idref="#_x0000_s1828"/>
        <o:r id="V:Rule41" type="connector" idref="#_x0000_s1878"/>
        <o:r id="V:Rule42" type="connector" idref="#_x0000_s1170"/>
        <o:r id="V:Rule43" type="connector" idref="#_x0000_s1173"/>
        <o:r id="V:Rule44" type="connector" idref="#_x0000_s1172"/>
        <o:r id="V:Rule45" type="connector" idref="#_x0000_s1168"/>
        <o:r id="V:Rule46" type="connector" idref="#_x0000_s1178"/>
        <o:r id="V:Rule47" type="connector" idref="#_x0000_s1158"/>
        <o:r id="V:Rule48" type="connector" idref="#_x0000_s1166"/>
        <o:r id="V:Rule49" type="connector" idref="#_x0000_s1174"/>
        <o:r id="V:Rule50" type="connector" idref="#_x0000_s1161"/>
        <o:r id="V:Rule51" type="connector" idref="#_x0000_s1177"/>
        <o:r id="V:Rule52" type="connector" idref="#_x0000_s1176"/>
        <o:r id="V:Rule53" type="connector" idref="#_x0000_s1165"/>
        <o:r id="V:Rule54" type="connector" idref="#_x0000_s1875"/>
        <o:r id="V:Rule55" type="connector" idref="#_x0000_s1829"/>
        <o:r id="V:Rule56" type="connector" idref="#_x0000_s1160"/>
        <o:r id="V:Rule57" type="connector" idref="#_x0000_s1164"/>
        <o:r id="V:Rule58" type="connector" idref="#_x0000_s1832"/>
        <o:r id="V:Rule59" type="connector" idref="#_x0000_s1171"/>
        <o:r id="V:Rule60" type="connector" idref="#_x0000_s1179"/>
        <o:r id="V:Rule61" type="connector" idref="#_x0000_s1879"/>
        <o:r id="V:Rule62" type="connector" idref="#_x0000_s1831"/>
        <o:r id="V:Rule63" type="connector" idref="#_x0000_s1876"/>
        <o:r id="V:Rule64" type="connector" idref="#_x0000_s1167"/>
        <o:r id="V:Rule65" type="connector" idref="#_x0000_s1159"/>
        <o:r id="V:Rule66" type="connector" idref="#_x0000_s1181"/>
        <o:r id="V:Rule67" type="connector" idref="#_x0000_s1877"/>
        <o:r id="V:Rule68" type="connector" idref="#_x0000_s1162"/>
      </o:rules>
      <o:regrouptable v:ext="edit">
        <o:entry new="1" old="0"/>
        <o:entry new="2" old="1"/>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528C1"/>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D47E82"/>
    <w:pPr>
      <w:tabs>
        <w:tab w:val="center" w:pos="4677"/>
        <w:tab w:val="right" w:pos="9355"/>
      </w:tabs>
    </w:pPr>
  </w:style>
  <w:style w:type="character" w:customStyle="1" w:styleId="a4">
    <w:name w:val="Верхний колонтитул Знак"/>
    <w:basedOn w:val="a0"/>
    <w:link w:val="a3"/>
    <w:rsid w:val="00D47E82"/>
    <w:rPr>
      <w:sz w:val="24"/>
      <w:szCs w:val="24"/>
    </w:rPr>
  </w:style>
  <w:style w:type="paragraph" w:styleId="a5">
    <w:name w:val="footer"/>
    <w:basedOn w:val="a"/>
    <w:link w:val="a6"/>
    <w:uiPriority w:val="99"/>
    <w:rsid w:val="00D47E82"/>
    <w:pPr>
      <w:tabs>
        <w:tab w:val="center" w:pos="4677"/>
        <w:tab w:val="right" w:pos="9355"/>
      </w:tabs>
    </w:pPr>
  </w:style>
  <w:style w:type="character" w:customStyle="1" w:styleId="a6">
    <w:name w:val="Нижний колонтитул Знак"/>
    <w:basedOn w:val="a0"/>
    <w:link w:val="a5"/>
    <w:uiPriority w:val="99"/>
    <w:rsid w:val="00D47E82"/>
    <w:rPr>
      <w:sz w:val="24"/>
      <w:szCs w:val="24"/>
    </w:rPr>
  </w:style>
  <w:style w:type="character" w:styleId="a7">
    <w:name w:val="Hyperlink"/>
    <w:basedOn w:val="a0"/>
    <w:uiPriority w:val="99"/>
    <w:unhideWhenUsed/>
    <w:rsid w:val="00D170FC"/>
    <w:rPr>
      <w:color w:val="0000FF"/>
      <w:u w:val="single"/>
    </w:rPr>
  </w:style>
</w:styles>
</file>

<file path=word/webSettings.xml><?xml version="1.0" encoding="utf-8"?>
<w:webSettings xmlns:r="http://schemas.openxmlformats.org/officeDocument/2006/relationships" xmlns:w="http://schemas.openxmlformats.org/wordprocessingml/2006/main">
  <w:divs>
    <w:div w:id="227959579">
      <w:bodyDiv w:val="1"/>
      <w:marLeft w:val="0"/>
      <w:marRight w:val="0"/>
      <w:marTop w:val="0"/>
      <w:marBottom w:val="0"/>
      <w:divBdr>
        <w:top w:val="none" w:sz="0" w:space="0" w:color="auto"/>
        <w:left w:val="none" w:sz="0" w:space="0" w:color="auto"/>
        <w:bottom w:val="none" w:sz="0" w:space="0" w:color="auto"/>
        <w:right w:val="none" w:sz="0" w:space="0" w:color="auto"/>
      </w:divBdr>
    </w:div>
    <w:div w:id="230625110">
      <w:bodyDiv w:val="1"/>
      <w:marLeft w:val="0"/>
      <w:marRight w:val="0"/>
      <w:marTop w:val="0"/>
      <w:marBottom w:val="0"/>
      <w:divBdr>
        <w:top w:val="none" w:sz="0" w:space="0" w:color="auto"/>
        <w:left w:val="none" w:sz="0" w:space="0" w:color="auto"/>
        <w:bottom w:val="none" w:sz="0" w:space="0" w:color="auto"/>
        <w:right w:val="none" w:sz="0" w:space="0" w:color="auto"/>
      </w:divBdr>
    </w:div>
    <w:div w:id="542208505">
      <w:bodyDiv w:val="1"/>
      <w:marLeft w:val="0"/>
      <w:marRight w:val="0"/>
      <w:marTop w:val="0"/>
      <w:marBottom w:val="0"/>
      <w:divBdr>
        <w:top w:val="none" w:sz="0" w:space="0" w:color="auto"/>
        <w:left w:val="none" w:sz="0" w:space="0" w:color="auto"/>
        <w:bottom w:val="none" w:sz="0" w:space="0" w:color="auto"/>
        <w:right w:val="none" w:sz="0" w:space="0" w:color="auto"/>
      </w:divBdr>
    </w:div>
    <w:div w:id="1325861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reasury.gov.ua/Program%20Files/Kazna/AOC/Data/Quests/zakoni/prezid_27-04-95_%E2%84%96335-9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1040;&#1076;&#1084;&#1080;&#1085;&#1080;&#1089;&#1090;&#1088;&#1072;&#1090;&#1086;&#1088;\Application%20Data\Microsoft\&#1064;&#1072;&#1073;&#1083;&#1086;&#1085;&#1099;\Doc1.do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B0981C42-94CF-4DF1-8EA8-A47ACE063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Doc1.dotm</Template>
  <TotalTime>343</TotalTime>
  <Pages>32</Pages>
  <Words>8339</Words>
  <Characters>47535</Characters>
  <Application>Microsoft Office Word</Application>
  <DocSecurity>0</DocSecurity>
  <Lines>396</Lines>
  <Paragraphs>111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Ставр</dc:creator>
  <cp:keywords/>
  <dc:description/>
  <cp:lastModifiedBy>Windows XP SP3</cp:lastModifiedBy>
  <cp:revision>8</cp:revision>
  <cp:lastPrinted>2012-12-17T09:45:00Z</cp:lastPrinted>
  <dcterms:created xsi:type="dcterms:W3CDTF">2012-10-11T06:18:00Z</dcterms:created>
  <dcterms:modified xsi:type="dcterms:W3CDTF">2013-04-03T09:33:00Z</dcterms:modified>
</cp:coreProperties>
</file>