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3C2" w:rsidRPr="007B220E" w:rsidRDefault="007853C2" w:rsidP="007853C2">
      <w:pPr>
        <w:ind w:left="708"/>
        <w:jc w:val="both"/>
        <w:rPr>
          <w:b/>
          <w:bCs/>
          <w:sz w:val="28"/>
          <w:szCs w:val="28"/>
          <w:lang w:val="uk-UA"/>
        </w:rPr>
      </w:pPr>
      <w:r w:rsidRPr="007B220E">
        <w:rPr>
          <w:b/>
          <w:sz w:val="28"/>
          <w:szCs w:val="28"/>
          <w:lang w:val="uk-UA"/>
        </w:rPr>
        <w:t>Г</w:t>
      </w:r>
      <w:r>
        <w:rPr>
          <w:b/>
          <w:sz w:val="28"/>
          <w:szCs w:val="28"/>
          <w:lang w:val="uk-UA"/>
        </w:rPr>
        <w:t>еращенко</w:t>
      </w:r>
      <w:r w:rsidRPr="007B220E">
        <w:rPr>
          <w:b/>
          <w:sz w:val="28"/>
          <w:szCs w:val="28"/>
          <w:lang w:val="uk-UA"/>
        </w:rPr>
        <w:t xml:space="preserve"> І.</w:t>
      </w:r>
      <w:r w:rsidRPr="007853C2">
        <w:rPr>
          <w:b/>
          <w:sz w:val="28"/>
          <w:szCs w:val="28"/>
        </w:rPr>
        <w:t xml:space="preserve"> </w:t>
      </w:r>
      <w:r w:rsidRPr="007B220E">
        <w:rPr>
          <w:b/>
          <w:sz w:val="28"/>
          <w:szCs w:val="28"/>
          <w:lang w:val="uk-UA"/>
        </w:rPr>
        <w:t>О.</w:t>
      </w:r>
    </w:p>
    <w:p w:rsidR="007853C2" w:rsidRPr="007B220E" w:rsidRDefault="007853C2" w:rsidP="007853C2">
      <w:pPr>
        <w:ind w:firstLine="708"/>
        <w:jc w:val="both"/>
        <w:rPr>
          <w:b/>
          <w:bCs/>
          <w:sz w:val="28"/>
          <w:szCs w:val="28"/>
          <w:lang w:val="uk-UA"/>
        </w:rPr>
      </w:pPr>
      <w:r w:rsidRPr="007B220E">
        <w:rPr>
          <w:b/>
          <w:bCs/>
          <w:sz w:val="28"/>
          <w:szCs w:val="28"/>
          <w:lang w:val="uk-UA"/>
        </w:rPr>
        <w:t>СТРАТЕГІЧНИЙ ПОТЕНЦІАЛ ПІДПРИЄМСТВА</w:t>
      </w:r>
    </w:p>
    <w:p w:rsidR="007853C2" w:rsidRPr="007B220E" w:rsidRDefault="007853C2" w:rsidP="007853C2">
      <w:pPr>
        <w:ind w:firstLine="720"/>
        <w:jc w:val="both"/>
        <w:rPr>
          <w:sz w:val="28"/>
          <w:szCs w:val="28"/>
          <w:lang w:val="uk-UA"/>
        </w:rPr>
      </w:pPr>
      <w:r w:rsidRPr="007B220E">
        <w:rPr>
          <w:bCs/>
          <w:iCs/>
          <w:sz w:val="28"/>
          <w:szCs w:val="28"/>
          <w:lang w:val="uk-UA"/>
        </w:rPr>
        <w:t>Стратегічний потенціал підприємства</w:t>
      </w:r>
      <w:r w:rsidRPr="007B220E">
        <w:rPr>
          <w:rStyle w:val="apple-converted-space"/>
          <w:sz w:val="28"/>
          <w:szCs w:val="28"/>
          <w:lang w:val="uk-UA"/>
        </w:rPr>
        <w:t> </w:t>
      </w:r>
      <w:r w:rsidRPr="007B220E">
        <w:rPr>
          <w:sz w:val="28"/>
          <w:szCs w:val="28"/>
          <w:lang w:val="uk-UA"/>
        </w:rPr>
        <w:t xml:space="preserve">– широка категорія, що розкриває не тільки граничні обсяги виробництва тієї чи іншої продукції при найбільш повному використанні матеріальних ресурсів і робочої сили. Це – і здатність підприємства аналізувати ситуацію, що знаходиться в зовнішнім середовищі, і здатність оцінювати кон’юнктуру на товарних ринках і ринках факторів виробництва. Нарешті, це – здатність підприємства адаптуватися до умов зовнішнього середовища, що змінюються, за рахунок постійного спостереження за зміною потреб і попиту на товари і послуги, висуванням і реалізацією конкурентоспроможних ідей, що щонайкраще задовольняють ці потреби і попит і пристосування виробничого апарату до найбільш ефективного виконання підприємством своєї функції.  </w:t>
      </w:r>
    </w:p>
    <w:p w:rsidR="007853C2" w:rsidRPr="007B220E" w:rsidRDefault="007853C2" w:rsidP="007853C2">
      <w:pPr>
        <w:ind w:firstLine="720"/>
        <w:jc w:val="both"/>
        <w:rPr>
          <w:sz w:val="28"/>
          <w:szCs w:val="28"/>
        </w:rPr>
      </w:pPr>
      <w:r w:rsidRPr="007B220E">
        <w:rPr>
          <w:sz w:val="28"/>
          <w:szCs w:val="28"/>
          <w:lang w:val="uk-UA"/>
        </w:rPr>
        <w:t>Стратегічний потенціал - це сукупність наявних ресурсів та можливостей (спроможностей) для розробки та реалізації стратегії підприємства. У такій ситуації акцент робиться на ресурсах, потрібних для розробки та реалізації стратегії підприємства, але в сучасних умовах цей підхід не дозволяє повністю удосконалити структуру стратегічного потенціалу підприємства.</w:t>
      </w:r>
    </w:p>
    <w:p w:rsidR="007853C2" w:rsidRPr="007B220E" w:rsidRDefault="007853C2" w:rsidP="007853C2">
      <w:pPr>
        <w:ind w:firstLine="720"/>
        <w:jc w:val="both"/>
        <w:rPr>
          <w:sz w:val="28"/>
          <w:szCs w:val="28"/>
        </w:rPr>
      </w:pPr>
      <w:r w:rsidRPr="007B220E">
        <w:rPr>
          <w:sz w:val="28"/>
          <w:szCs w:val="28"/>
          <w:lang w:val="uk-UA"/>
        </w:rPr>
        <w:t>Стратегічний потенціал підприємства є інтегрованою й повною характеристикою його розвитку. Управління розвитком підприємства припускає потребу розроблення й впровадження інтегрованої системи управління, основою якої є система аналізу й оцінювання потенціалу, процесів його зміни. Стратегічний потенціал підприємства розглядається як взаємопов’язана сукупність ресурсів, які знаходяться в його розпорядженні та мають вирішальне значення для досягнення стратегічних цілей, оцінки можливих меж функціонування у майбутньому, виходячи з прогнозованих умов зовнішнього середовища. Сферою його застосування є оцінка перспективних можливостей підприємства щодо зростання ефективності функціонування та зміцнення конкурентоспроможності на ринку.</w:t>
      </w:r>
    </w:p>
    <w:p w:rsidR="007853C2" w:rsidRPr="007B220E" w:rsidRDefault="007853C2" w:rsidP="007853C2">
      <w:pPr>
        <w:ind w:firstLine="720"/>
        <w:jc w:val="both"/>
        <w:rPr>
          <w:sz w:val="28"/>
          <w:szCs w:val="28"/>
        </w:rPr>
      </w:pPr>
      <w:r w:rsidRPr="007B220E">
        <w:rPr>
          <w:sz w:val="28"/>
          <w:szCs w:val="28"/>
          <w:lang w:val="uk-UA"/>
        </w:rPr>
        <w:t>Оцінка перспективних можливостей розвитку внутрішнього потенціалу підприємства передбачає проведення наступної роботи:</w:t>
      </w:r>
    </w:p>
    <w:p w:rsidR="007853C2" w:rsidRPr="007B220E" w:rsidRDefault="007853C2" w:rsidP="007853C2">
      <w:pPr>
        <w:ind w:firstLine="720"/>
        <w:jc w:val="both"/>
        <w:rPr>
          <w:sz w:val="28"/>
          <w:szCs w:val="28"/>
        </w:rPr>
      </w:pPr>
      <w:r w:rsidRPr="007B220E">
        <w:rPr>
          <w:sz w:val="28"/>
          <w:szCs w:val="28"/>
          <w:lang w:val="uk-UA"/>
        </w:rPr>
        <w:t>1 етап – формування системи показників (елементів стратегічного потенціалу), що обумовлюють внутрішні перспективи зростання конкурентного статусу підприємства як у стабільних, так і у нестійких економічних умовах, що склалися в країні.</w:t>
      </w:r>
    </w:p>
    <w:p w:rsidR="007853C2" w:rsidRPr="007B220E" w:rsidRDefault="007853C2" w:rsidP="007853C2">
      <w:pPr>
        <w:ind w:firstLine="720"/>
        <w:jc w:val="both"/>
        <w:rPr>
          <w:sz w:val="28"/>
          <w:szCs w:val="28"/>
        </w:rPr>
      </w:pPr>
      <w:r w:rsidRPr="007B220E">
        <w:rPr>
          <w:sz w:val="28"/>
          <w:szCs w:val="28"/>
          <w:lang w:val="uk-UA"/>
        </w:rPr>
        <w:t>2 етап – оцінка можливостей розвитку окремих елементів стратегічного потенціалу (наприклад, може використовуватися метод балів).</w:t>
      </w:r>
    </w:p>
    <w:p w:rsidR="007853C2" w:rsidRPr="007B220E" w:rsidRDefault="007853C2" w:rsidP="007853C2">
      <w:pPr>
        <w:ind w:firstLine="720"/>
        <w:jc w:val="both"/>
        <w:rPr>
          <w:sz w:val="28"/>
          <w:szCs w:val="28"/>
        </w:rPr>
      </w:pPr>
      <w:r w:rsidRPr="007B220E">
        <w:rPr>
          <w:sz w:val="28"/>
          <w:szCs w:val="28"/>
          <w:lang w:val="uk-UA"/>
        </w:rPr>
        <w:t>3 етап – визначення значущості окремих елементів стратегічного потенціалу для розвитку підприємства в цілому.</w:t>
      </w:r>
    </w:p>
    <w:p w:rsidR="007853C2" w:rsidRPr="007B220E" w:rsidRDefault="007853C2" w:rsidP="007853C2">
      <w:pPr>
        <w:ind w:firstLine="720"/>
        <w:jc w:val="both"/>
        <w:rPr>
          <w:sz w:val="28"/>
          <w:szCs w:val="28"/>
          <w:lang w:val="uk-UA"/>
        </w:rPr>
      </w:pPr>
      <w:r w:rsidRPr="007B220E">
        <w:rPr>
          <w:sz w:val="28"/>
          <w:szCs w:val="28"/>
          <w:lang w:val="uk-UA"/>
        </w:rPr>
        <w:t>4 етап – узагальнення індивідуальних оцінок перспектив роз</w:t>
      </w:r>
      <w:r>
        <w:rPr>
          <w:sz w:val="28"/>
          <w:szCs w:val="28"/>
          <w:lang w:val="uk-UA"/>
        </w:rPr>
        <w:t>витку внутрішнього потенціалу</w:t>
      </w:r>
      <w:r w:rsidRPr="007B220E">
        <w:rPr>
          <w:sz w:val="28"/>
          <w:szCs w:val="28"/>
          <w:lang w:val="uk-UA"/>
        </w:rPr>
        <w:t>.  </w:t>
      </w:r>
    </w:p>
    <w:p w:rsidR="00D15BB4" w:rsidRPr="007853C2" w:rsidRDefault="007853C2" w:rsidP="007853C2">
      <w:pPr>
        <w:ind w:firstLine="720"/>
        <w:jc w:val="both"/>
        <w:rPr>
          <w:lang w:val="uk-UA"/>
        </w:rPr>
      </w:pPr>
      <w:r w:rsidRPr="007B220E">
        <w:rPr>
          <w:sz w:val="28"/>
          <w:szCs w:val="28"/>
          <w:lang w:val="uk-UA"/>
        </w:rPr>
        <w:t xml:space="preserve">Стратегічне управління будь-яким підприємством у ринковому середовищі зосереджується на правильному визначенні поточних позицій підприємства на ринку, показників його господарсько-фінансової діяльності, сильних і слабких сторін. В сучасних умовах адекватність прийнятої стратегії розвитку бізнесу або території стратегічним цілям залежить від результатів стратегічного аналізу. </w:t>
      </w:r>
    </w:p>
    <w:sectPr w:rsidR="00D15BB4" w:rsidRPr="007853C2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7853C2"/>
    <w:rsid w:val="0007502A"/>
    <w:rsid w:val="00164619"/>
    <w:rsid w:val="001706CD"/>
    <w:rsid w:val="007853C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853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1892</Words>
  <Characters>1080</Characters>
  <Application>Microsoft Office Word</Application>
  <DocSecurity>0</DocSecurity>
  <Lines>9</Lines>
  <Paragraphs>5</Paragraphs>
  <ScaleCrop>false</ScaleCrop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2015-06-16T07:21:00Z</dcterms:created>
  <dcterms:modified xsi:type="dcterms:W3CDTF">2015-06-16T07:26:00Z</dcterms:modified>
</cp:coreProperties>
</file>