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E0D" w:rsidRDefault="000B2E0D" w:rsidP="000B2E0D">
      <w:pPr>
        <w:suppressAutoHyphens/>
        <w:ind w:left="-709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Ващенко М.О.</w:t>
      </w:r>
    </w:p>
    <w:p w:rsidR="000B2E0D" w:rsidRDefault="000B2E0D" w:rsidP="000B2E0D">
      <w:pPr>
        <w:suppressAutoHyphens/>
        <w:ind w:left="-709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КОМП</w:t>
      </w:r>
      <w:r w:rsidRPr="00C600A6">
        <w:rPr>
          <w:b/>
          <w:sz w:val="28"/>
          <w:szCs w:val="28"/>
          <w:lang w:val="uk-UA"/>
        </w:rPr>
        <w:t>’</w:t>
      </w:r>
      <w:r>
        <w:rPr>
          <w:b/>
          <w:sz w:val="28"/>
          <w:szCs w:val="28"/>
          <w:lang w:val="uk-UA"/>
        </w:rPr>
        <w:t xml:space="preserve">ЮТЕРНЕ МОДЕЛЮВАННЯ ЦИФРОВИХ ЕЛЕМЕНТІВ. </w:t>
      </w:r>
      <w:r w:rsidRPr="000D381A">
        <w:rPr>
          <w:b/>
          <w:sz w:val="28"/>
          <w:szCs w:val="28"/>
          <w:lang w:val="uk-UA"/>
        </w:rPr>
        <w:t>ЛОГІЧНІ ЕЛЕМЕНТИ НА  ІНТЕГРАЛЬНИХ СХ</w:t>
      </w:r>
      <w:r w:rsidRPr="000D381A">
        <w:rPr>
          <w:b/>
          <w:sz w:val="28"/>
          <w:szCs w:val="28"/>
          <w:lang w:val="uk-UA"/>
        </w:rPr>
        <w:t>Е</w:t>
      </w:r>
      <w:r w:rsidRPr="000D381A">
        <w:rPr>
          <w:b/>
          <w:sz w:val="28"/>
          <w:szCs w:val="28"/>
          <w:lang w:val="uk-UA"/>
        </w:rPr>
        <w:t>МАХ</w:t>
      </w:r>
    </w:p>
    <w:p w:rsidR="000B2E0D" w:rsidRDefault="000B2E0D" w:rsidP="000B2E0D">
      <w:pPr>
        <w:suppressAutoHyphens/>
        <w:ind w:left="-709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Логічні елементи є основою всіх елементів та пристроїв цифрової техніки </w:t>
      </w:r>
      <w:r w:rsidRPr="00350D8B">
        <w:rPr>
          <w:sz w:val="28"/>
          <w:szCs w:val="28"/>
          <w:lang w:val="uk-UA"/>
        </w:rPr>
        <w:t>[1]</w:t>
      </w:r>
      <w:r w:rsidRPr="00AD7E7D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</w:p>
    <w:p w:rsidR="000B2E0D" w:rsidRDefault="000B2E0D" w:rsidP="000B2E0D">
      <w:pPr>
        <w:suppressAutoHyphens/>
        <w:ind w:left="-709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Дослідження параметрів логічних елементів та їх функціонування – обов’язкове при виконанні лабораторного практикуму, пов’язаному з вивченням цифрової схемотехніки і традиційно проводиться на лабораторному макеті з застосуванням контрольно-вимірювальних приладів. Однак на сучасному етапі необхідним є паралел</w:t>
      </w:r>
      <w:r>
        <w:rPr>
          <w:sz w:val="28"/>
          <w:szCs w:val="28"/>
          <w:lang w:val="uk-UA"/>
        </w:rPr>
        <w:t>ь</w:t>
      </w:r>
      <w:r>
        <w:rPr>
          <w:sz w:val="28"/>
          <w:szCs w:val="28"/>
          <w:lang w:val="uk-UA"/>
        </w:rPr>
        <w:t>не застосування комп’ютерного моделювання на імітаційних моделях таких пр</w:t>
      </w:r>
      <w:r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>строях.</w:t>
      </w:r>
    </w:p>
    <w:p w:rsidR="000B2E0D" w:rsidRDefault="000B2E0D" w:rsidP="000B2E0D">
      <w:pPr>
        <w:suppressAutoHyphens/>
        <w:ind w:left="-709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роботі проведено аналіз доступних програмних пакетів – САПР моделювання цифрових пристроїв і обрано САПР </w:t>
      </w:r>
      <w:r>
        <w:rPr>
          <w:sz w:val="28"/>
          <w:szCs w:val="28"/>
          <w:lang w:val="en-US"/>
        </w:rPr>
        <w:t>NI</w:t>
      </w:r>
      <w:r w:rsidRPr="00863CA0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en-US"/>
        </w:rPr>
        <w:t>Multisim</w:t>
      </w:r>
      <w:proofErr w:type="spellEnd"/>
      <w:r w:rsidRPr="00863CA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версії 13, який дозволяє простими методами здійснити необхідний мінімум мод</w:t>
      </w:r>
      <w:r>
        <w:rPr>
          <w:sz w:val="28"/>
          <w:szCs w:val="28"/>
          <w:lang w:val="uk-UA"/>
        </w:rPr>
        <w:t>е</w:t>
      </w:r>
      <w:r>
        <w:rPr>
          <w:sz w:val="28"/>
          <w:szCs w:val="28"/>
          <w:lang w:val="uk-UA"/>
        </w:rPr>
        <w:t>лювання.</w:t>
      </w:r>
    </w:p>
    <w:p w:rsidR="000B2E0D" w:rsidRDefault="000B2E0D" w:rsidP="000B2E0D">
      <w:pPr>
        <w:suppressAutoHyphens/>
        <w:ind w:left="-709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Розроблені імітаційні моделі, приклад однієї з них показано на рисунку.</w:t>
      </w:r>
    </w:p>
    <w:p w:rsidR="000B2E0D" w:rsidRPr="00024B68" w:rsidRDefault="000B2E0D" w:rsidP="000B2E0D">
      <w:pPr>
        <w:suppressAutoHyphens/>
        <w:ind w:left="-709"/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3503295" cy="3384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3295" cy="338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2E0D" w:rsidRDefault="000B2E0D" w:rsidP="000B2E0D">
      <w:pPr>
        <w:suppressAutoHyphens/>
        <w:ind w:left="-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Рисунок – Імітаційна комп’ютерна модель цифрового елемента 2-І-НІ ТТЛ</w:t>
      </w:r>
    </w:p>
    <w:p w:rsidR="000B2E0D" w:rsidRPr="00350D8B" w:rsidRDefault="000B2E0D" w:rsidP="000B2E0D">
      <w:pPr>
        <w:suppressAutoHyphens/>
        <w:ind w:left="-709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Проведено комп’ютерне і натурне (на макеті) моделювання. Аналізується порівняння їх результатів.</w:t>
      </w:r>
    </w:p>
    <w:p w:rsidR="000B2E0D" w:rsidRDefault="000B2E0D" w:rsidP="000B2E0D">
      <w:pPr>
        <w:pStyle w:val="a3"/>
        <w:widowControl w:val="0"/>
        <w:suppressAutoHyphens/>
        <w:spacing w:before="0" w:after="0"/>
        <w:ind w:left="-709" w:right="0" w:firstLine="709"/>
        <w:rPr>
          <w:rFonts w:ascii="Times New Roman" w:hAnsi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/>
          <w:color w:val="auto"/>
          <w:sz w:val="28"/>
          <w:szCs w:val="28"/>
          <w:lang w:val="uk-UA"/>
        </w:rPr>
        <w:t xml:space="preserve">Аналіз здійснено методом математичного моделювання з використанням </w:t>
      </w:r>
      <w:r>
        <w:rPr>
          <w:rFonts w:ascii="Times New Roman" w:hAnsi="Times New Roman"/>
          <w:sz w:val="28"/>
          <w:szCs w:val="28"/>
          <w:lang w:val="uk-UA"/>
        </w:rPr>
        <w:t>п</w:t>
      </w:r>
      <w:proofErr w:type="spellStart"/>
      <w:r w:rsidRPr="008058CC">
        <w:rPr>
          <w:sz w:val="28"/>
          <w:szCs w:val="28"/>
        </w:rPr>
        <w:t>рограм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и</w:t>
      </w:r>
      <w:r w:rsidRPr="008058CC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NI</w:t>
      </w:r>
      <w:r w:rsidRPr="000F0BB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Multisim</w:t>
      </w:r>
      <w:proofErr w:type="spellEnd"/>
      <w:r w:rsidRPr="000F0BB8">
        <w:rPr>
          <w:sz w:val="28"/>
          <w:szCs w:val="28"/>
        </w:rPr>
        <w:t xml:space="preserve"> 13</w:t>
      </w:r>
      <w:r>
        <w:rPr>
          <w:rFonts w:ascii="Times New Roman" w:hAnsi="Times New Roman"/>
          <w:color w:val="auto"/>
          <w:sz w:val="28"/>
          <w:szCs w:val="28"/>
          <w:lang w:val="uk-UA"/>
        </w:rPr>
        <w:t>.</w:t>
      </w:r>
    </w:p>
    <w:p w:rsidR="000B2E0D" w:rsidRPr="00517564" w:rsidRDefault="000B2E0D" w:rsidP="000B2E0D">
      <w:pPr>
        <w:pStyle w:val="a3"/>
        <w:widowControl w:val="0"/>
        <w:suppressAutoHyphens/>
        <w:spacing w:before="0" w:after="0"/>
        <w:ind w:left="-709" w:right="0" w:firstLine="709"/>
        <w:rPr>
          <w:rFonts w:ascii="Times New Roman" w:hAnsi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/>
          <w:color w:val="auto"/>
          <w:sz w:val="28"/>
          <w:szCs w:val="28"/>
          <w:lang w:val="uk-UA"/>
        </w:rPr>
        <w:t>Отримані залежності показали доцільність використання цього програмного продукту і гарне графічне відображення залежностей основних параметрів.</w:t>
      </w:r>
    </w:p>
    <w:p w:rsidR="000B2E0D" w:rsidRPr="00E62CFC" w:rsidRDefault="000B2E0D" w:rsidP="000B2E0D">
      <w:pPr>
        <w:suppressAutoHyphens/>
        <w:ind w:left="-709" w:firstLine="708"/>
        <w:jc w:val="both"/>
        <w:rPr>
          <w:sz w:val="28"/>
          <w:szCs w:val="28"/>
        </w:rPr>
      </w:pPr>
    </w:p>
    <w:p w:rsidR="000B2E0D" w:rsidRPr="00964A17" w:rsidRDefault="000B2E0D" w:rsidP="000B2E0D">
      <w:pPr>
        <w:suppressAutoHyphens/>
        <w:ind w:left="-709" w:firstLine="709"/>
        <w:jc w:val="both"/>
        <w:rPr>
          <w:b/>
          <w:color w:val="000000"/>
          <w:sz w:val="28"/>
          <w:szCs w:val="28"/>
          <w:lang w:val="uk-UA"/>
        </w:rPr>
      </w:pPr>
      <w:r w:rsidRPr="00964A17">
        <w:rPr>
          <w:b/>
          <w:color w:val="000000"/>
          <w:sz w:val="28"/>
          <w:szCs w:val="28"/>
        </w:rPr>
        <w:t>Л</w:t>
      </w:r>
      <w:r w:rsidRPr="00964A17">
        <w:rPr>
          <w:b/>
          <w:color w:val="000000"/>
          <w:sz w:val="28"/>
          <w:szCs w:val="28"/>
          <w:lang w:val="uk-UA"/>
        </w:rPr>
        <w:t>і</w:t>
      </w:r>
      <w:proofErr w:type="spellStart"/>
      <w:r w:rsidRPr="00964A17">
        <w:rPr>
          <w:b/>
          <w:color w:val="000000"/>
          <w:sz w:val="28"/>
          <w:szCs w:val="28"/>
        </w:rPr>
        <w:t>тература</w:t>
      </w:r>
      <w:proofErr w:type="spellEnd"/>
      <w:r w:rsidRPr="00964A17">
        <w:rPr>
          <w:b/>
          <w:color w:val="000000"/>
          <w:sz w:val="28"/>
          <w:szCs w:val="28"/>
          <w:lang w:val="uk-UA"/>
        </w:rPr>
        <w:t>:</w:t>
      </w:r>
    </w:p>
    <w:p w:rsidR="000B2E0D" w:rsidRPr="007470EA" w:rsidRDefault="000B2E0D" w:rsidP="000B2E0D">
      <w:pPr>
        <w:suppressAutoHyphens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DF02F4">
        <w:rPr>
          <w:sz w:val="28"/>
          <w:szCs w:val="28"/>
        </w:rPr>
        <w:t xml:space="preserve">. </w:t>
      </w:r>
      <w:r w:rsidRPr="003A53D2">
        <w:rPr>
          <w:sz w:val="28"/>
          <w:szCs w:val="28"/>
        </w:rPr>
        <w:t xml:space="preserve">Шило В.Л. Популярные цифровые микросхемы: Справочник.- М.: Радио и связь. 1987.- 352 </w:t>
      </w:r>
      <w:proofErr w:type="gramStart"/>
      <w:r w:rsidRPr="003A53D2">
        <w:rPr>
          <w:sz w:val="28"/>
          <w:szCs w:val="28"/>
        </w:rPr>
        <w:t>с</w:t>
      </w:r>
      <w:proofErr w:type="gramEnd"/>
      <w:r w:rsidRPr="003A53D2">
        <w:rPr>
          <w:sz w:val="28"/>
          <w:szCs w:val="28"/>
        </w:rPr>
        <w:t>.</w:t>
      </w:r>
    </w:p>
    <w:p w:rsidR="000B2E0D" w:rsidRPr="00F13D87" w:rsidRDefault="000B2E0D" w:rsidP="000B2E0D">
      <w:pPr>
        <w:suppressAutoHyphens/>
        <w:ind w:left="-709"/>
        <w:jc w:val="both"/>
        <w:rPr>
          <w:sz w:val="28"/>
          <w:szCs w:val="28"/>
          <w:u w:val="single"/>
        </w:rPr>
      </w:pPr>
      <w:r w:rsidRPr="00F13D87">
        <w:rPr>
          <w:sz w:val="28"/>
          <w:szCs w:val="28"/>
          <w:u w:val="single"/>
        </w:rPr>
        <w:tab/>
      </w:r>
      <w:r w:rsidRPr="00F13D87">
        <w:rPr>
          <w:sz w:val="28"/>
          <w:szCs w:val="28"/>
          <w:u w:val="single"/>
        </w:rPr>
        <w:tab/>
      </w:r>
      <w:r w:rsidRPr="00F13D87">
        <w:rPr>
          <w:sz w:val="28"/>
          <w:szCs w:val="28"/>
          <w:u w:val="single"/>
        </w:rPr>
        <w:tab/>
      </w:r>
      <w:r w:rsidRPr="00F13D87">
        <w:rPr>
          <w:sz w:val="28"/>
          <w:szCs w:val="28"/>
          <w:u w:val="single"/>
        </w:rPr>
        <w:tab/>
      </w:r>
      <w:r w:rsidRPr="00F13D87">
        <w:rPr>
          <w:sz w:val="28"/>
          <w:szCs w:val="28"/>
          <w:u w:val="single"/>
        </w:rPr>
        <w:tab/>
      </w:r>
      <w:r w:rsidRPr="00F13D87">
        <w:rPr>
          <w:sz w:val="28"/>
          <w:szCs w:val="28"/>
          <w:u w:val="single"/>
        </w:rPr>
        <w:tab/>
      </w:r>
      <w:r w:rsidRPr="00F13D87">
        <w:rPr>
          <w:sz w:val="28"/>
          <w:szCs w:val="28"/>
          <w:u w:val="single"/>
        </w:rPr>
        <w:tab/>
      </w:r>
      <w:r w:rsidRPr="00F13D87">
        <w:rPr>
          <w:sz w:val="28"/>
          <w:szCs w:val="28"/>
          <w:u w:val="single"/>
        </w:rPr>
        <w:tab/>
      </w:r>
      <w:r w:rsidRPr="00F13D87">
        <w:rPr>
          <w:sz w:val="28"/>
          <w:szCs w:val="28"/>
          <w:u w:val="single"/>
        </w:rPr>
        <w:tab/>
      </w:r>
      <w:r w:rsidRPr="00F13D87">
        <w:rPr>
          <w:sz w:val="28"/>
          <w:szCs w:val="28"/>
          <w:u w:val="single"/>
        </w:rPr>
        <w:tab/>
      </w:r>
      <w:r w:rsidRPr="00F13D87">
        <w:rPr>
          <w:sz w:val="28"/>
          <w:szCs w:val="28"/>
          <w:u w:val="single"/>
        </w:rPr>
        <w:tab/>
      </w:r>
      <w:r w:rsidRPr="00F13D87">
        <w:rPr>
          <w:sz w:val="28"/>
          <w:szCs w:val="28"/>
          <w:u w:val="single"/>
        </w:rPr>
        <w:tab/>
      </w:r>
      <w:r w:rsidRPr="00F13D87">
        <w:rPr>
          <w:sz w:val="28"/>
          <w:szCs w:val="28"/>
          <w:u w:val="single"/>
        </w:rPr>
        <w:tab/>
      </w:r>
      <w:r w:rsidRPr="00F13D87">
        <w:rPr>
          <w:sz w:val="28"/>
          <w:szCs w:val="28"/>
          <w:u w:val="single"/>
        </w:rPr>
        <w:tab/>
      </w:r>
    </w:p>
    <w:p w:rsidR="000B2E0D" w:rsidRDefault="000B2E0D" w:rsidP="000B2E0D">
      <w:pPr>
        <w:suppressAutoHyphens/>
        <w:ind w:left="-709"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Р</w:t>
      </w:r>
      <w:r w:rsidRPr="004A07CA">
        <w:rPr>
          <w:sz w:val="28"/>
          <w:szCs w:val="28"/>
        </w:rPr>
        <w:t>о</w:t>
      </w:r>
      <w:r w:rsidRPr="00382325">
        <w:rPr>
          <w:sz w:val="28"/>
          <w:szCs w:val="28"/>
        </w:rPr>
        <w:t>б</w:t>
      </w:r>
      <w:r>
        <w:rPr>
          <w:sz w:val="28"/>
          <w:szCs w:val="28"/>
        </w:rPr>
        <w:t xml:space="preserve">ота </w:t>
      </w:r>
      <w:proofErr w:type="spellStart"/>
      <w:r>
        <w:rPr>
          <w:sz w:val="28"/>
          <w:szCs w:val="28"/>
        </w:rPr>
        <w:t>в</w:t>
      </w:r>
      <w:r w:rsidRPr="004A07CA">
        <w:rPr>
          <w:sz w:val="28"/>
          <w:szCs w:val="28"/>
        </w:rPr>
        <w:t>иконана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 w:rsidRPr="004A07CA">
        <w:rPr>
          <w:sz w:val="28"/>
          <w:szCs w:val="28"/>
        </w:rPr>
        <w:t>і</w:t>
      </w:r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4A07CA">
        <w:rPr>
          <w:sz w:val="28"/>
          <w:szCs w:val="28"/>
        </w:rPr>
        <w:t>керівництвом</w:t>
      </w:r>
      <w:proofErr w:type="spellEnd"/>
      <w:r>
        <w:rPr>
          <w:sz w:val="28"/>
          <w:szCs w:val="28"/>
        </w:rPr>
        <w:t xml:space="preserve"> </w:t>
      </w:r>
      <w:r w:rsidRPr="004A07CA">
        <w:rPr>
          <w:sz w:val="28"/>
          <w:szCs w:val="28"/>
        </w:rPr>
        <w:t>доц., к</w:t>
      </w:r>
      <w:r w:rsidRPr="00382325">
        <w:rPr>
          <w:sz w:val="28"/>
          <w:szCs w:val="28"/>
        </w:rPr>
        <w:t>.т.н.,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uk-UA"/>
        </w:rPr>
        <w:t>проф</w:t>
      </w:r>
      <w:proofErr w:type="spellEnd"/>
      <w:r w:rsidRPr="00382325">
        <w:rPr>
          <w:sz w:val="28"/>
          <w:szCs w:val="28"/>
        </w:rPr>
        <w:t xml:space="preserve">. </w:t>
      </w:r>
      <w:r w:rsidRPr="004A07CA">
        <w:rPr>
          <w:sz w:val="28"/>
          <w:szCs w:val="28"/>
        </w:rPr>
        <w:t xml:space="preserve">каф. РКС </w:t>
      </w:r>
      <w:proofErr w:type="spellStart"/>
      <w:r w:rsidRPr="004A07CA">
        <w:rPr>
          <w:sz w:val="28"/>
          <w:szCs w:val="28"/>
        </w:rPr>
        <w:t>Хуторненк</w:t>
      </w:r>
      <w:proofErr w:type="spellEnd"/>
      <w:r>
        <w:rPr>
          <w:sz w:val="28"/>
          <w:szCs w:val="28"/>
          <w:lang w:val="uk-UA"/>
        </w:rPr>
        <w:t>а</w:t>
      </w:r>
      <w:r w:rsidRPr="004A07CA">
        <w:rPr>
          <w:sz w:val="28"/>
          <w:szCs w:val="28"/>
        </w:rPr>
        <w:t xml:space="preserve"> С.В.</w:t>
      </w:r>
    </w:p>
    <w:p w:rsidR="000B2E0D" w:rsidRPr="007470EA" w:rsidRDefault="000B2E0D" w:rsidP="000B2E0D">
      <w:pPr>
        <w:suppressAutoHyphens/>
        <w:ind w:left="-709" w:firstLine="540"/>
        <w:jc w:val="both"/>
        <w:rPr>
          <w:b/>
          <w:i/>
          <w:u w:val="single"/>
          <w:lang w:val="uk-UA"/>
        </w:rPr>
      </w:pPr>
    </w:p>
    <w:p w:rsidR="00D15BB4" w:rsidRDefault="00D15BB4" w:rsidP="000B2E0D">
      <w:pPr>
        <w:ind w:left="-709"/>
      </w:pP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Journa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0B2E0D"/>
    <w:rsid w:val="0007502A"/>
    <w:rsid w:val="000B2E0D"/>
    <w:rsid w:val="00164619"/>
    <w:rsid w:val="0076575A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E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. текст"/>
    <w:rsid w:val="000B2E0D"/>
    <w:pPr>
      <w:autoSpaceDE w:val="0"/>
      <w:autoSpaceDN w:val="0"/>
      <w:spacing w:before="1" w:after="1" w:line="240" w:lineRule="auto"/>
      <w:ind w:left="1" w:right="1" w:firstLine="482"/>
      <w:jc w:val="both"/>
    </w:pPr>
    <w:rPr>
      <w:rFonts w:ascii="Journal" w:eastAsia="Times New Roman" w:hAnsi="Journal" w:cs="Times New Roman"/>
      <w:color w:val="000000"/>
      <w:sz w:val="20"/>
      <w:szCs w:val="20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0B2E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2E0D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921</Words>
  <Characters>526</Characters>
  <Application>Microsoft Office Word</Application>
  <DocSecurity>0</DocSecurity>
  <Lines>4</Lines>
  <Paragraphs>2</Paragraphs>
  <ScaleCrop>false</ScaleCrop>
  <Company/>
  <LinksUpToDate>false</LinksUpToDate>
  <CharactersWithSpaces>1445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2014-10-22T07:44:00Z</dcterms:created>
  <dcterms:modified xsi:type="dcterms:W3CDTF">2014-10-22T07:45:00Z</dcterms:modified>
</cp:coreProperties>
</file>