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1A" w:rsidRPr="0071599F" w:rsidRDefault="00AC7A1A" w:rsidP="00AC7A1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71599F">
        <w:rPr>
          <w:rFonts w:eastAsia="Calibri"/>
          <w:b/>
          <w:sz w:val="28"/>
          <w:szCs w:val="28"/>
          <w:lang w:val="uk-UA" w:eastAsia="en-US"/>
        </w:rPr>
        <w:t xml:space="preserve">Гаврилюк </w:t>
      </w:r>
      <w:proofErr w:type="spellStart"/>
      <w:r w:rsidRPr="0071599F">
        <w:rPr>
          <w:rFonts w:eastAsia="Calibri"/>
          <w:b/>
          <w:sz w:val="28"/>
          <w:szCs w:val="28"/>
          <w:lang w:val="uk-UA" w:eastAsia="en-US"/>
        </w:rPr>
        <w:t>София</w:t>
      </w:r>
      <w:proofErr w:type="spellEnd"/>
      <w:r w:rsidRPr="0071599F">
        <w:rPr>
          <w:rFonts w:eastAsia="Calibri"/>
          <w:b/>
          <w:sz w:val="28"/>
          <w:szCs w:val="28"/>
          <w:lang w:val="uk-UA" w:eastAsia="en-US"/>
        </w:rPr>
        <w:t xml:space="preserve"> ДТ-ДС-1-1</w:t>
      </w:r>
    </w:p>
    <w:p w:rsidR="00AC7A1A" w:rsidRPr="0071599F" w:rsidRDefault="00AC7A1A" w:rsidP="00AC7A1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  <w:r w:rsidRPr="0071599F">
        <w:rPr>
          <w:rFonts w:eastAsia="Calibri"/>
          <w:b/>
          <w:sz w:val="28"/>
          <w:szCs w:val="28"/>
          <w:lang w:val="uk-UA" w:eastAsia="en-US"/>
        </w:rPr>
        <w:t>СОВЕРШЕНСТВОВАНИЕ ТЕХНОЛОГИИ ИЗГОТОВЛЕНИЯ ОДЕЖДЫ ЗА СЧЕТ ПРИМЕНЕНИЯ СОВ</w:t>
      </w:r>
      <w:r>
        <w:rPr>
          <w:rFonts w:eastAsia="Calibri"/>
          <w:b/>
          <w:sz w:val="28"/>
          <w:szCs w:val="28"/>
          <w:lang w:val="uk-UA" w:eastAsia="en-US"/>
        </w:rPr>
        <w:t>РЕМЕННОГО ШВЕЙНОГО ОБОРУДОВАНИЯ</w:t>
      </w:r>
    </w:p>
    <w:p w:rsidR="00AC7A1A" w:rsidRPr="0071599F" w:rsidRDefault="00AC7A1A" w:rsidP="00AC7A1A">
      <w:pPr>
        <w:ind w:firstLine="709"/>
        <w:jc w:val="both"/>
        <w:rPr>
          <w:rFonts w:eastAsia="Calibri"/>
          <w:b/>
          <w:sz w:val="28"/>
          <w:szCs w:val="28"/>
          <w:lang w:val="uk-UA" w:eastAsia="en-US"/>
        </w:rPr>
      </w:pPr>
    </w:p>
    <w:p w:rsidR="00AC7A1A" w:rsidRPr="0071599F" w:rsidRDefault="00AC7A1A" w:rsidP="00AC7A1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Появление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большого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количества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текстильных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принципиально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иными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показателями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жесткости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растяжимости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поверхностного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сцепления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толщины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вызывает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необходимость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очередного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цикла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улучшения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показателей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работы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машин: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стабилизации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вне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зависимости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от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свойств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снижения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стягивания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посадки,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уменьшения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натяжения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ниток.</w:t>
      </w:r>
    </w:p>
    <w:p w:rsidR="00AC7A1A" w:rsidRPr="0071599F" w:rsidRDefault="00AC7A1A" w:rsidP="00AC7A1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Развитие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электроники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микропроцессорной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техники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управляющих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систем,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стремительное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снижение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стоимости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электронных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средств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по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сравнению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механическими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дало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возможность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заменить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механические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системы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управления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электронные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>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Появление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полимерных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композитных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покрытий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позволило по-новому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подойти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к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созданию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основных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рабочих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органов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машин.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Повышение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потребительских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требований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к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качеству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разнообразию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удобству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вызвало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появление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технологически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связанных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комплектов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оборудования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изготовления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изделий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целом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или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отдельных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узлов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изделий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Этими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факторами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определяются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основные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направления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совершенствования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технологии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изготовления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одежды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за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счет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применения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видов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швейного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оборудования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. </w:t>
      </w:r>
    </w:p>
    <w:p w:rsidR="00AC7A1A" w:rsidRDefault="00AC7A1A" w:rsidP="00AC7A1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Повышение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качества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строчек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швов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вне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зависимости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от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свойств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соединяемых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>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r w:rsidRPr="0071599F">
        <w:rPr>
          <w:rFonts w:eastAsia="Calibri"/>
          <w:sz w:val="28"/>
          <w:szCs w:val="28"/>
          <w:lang w:val="uk-UA" w:eastAsia="en-US"/>
        </w:rPr>
        <w:t xml:space="preserve">За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последние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8 – 10 лет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рабочие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органы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практически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всех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швейных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машин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были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подвергнуты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оптимизации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во-первых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на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основе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компьютерного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анализа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кинематики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динамики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звеньев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во-вторых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на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основе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применения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технических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решений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в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третьих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помощью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применения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новых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. </w:t>
      </w:r>
    </w:p>
    <w:p w:rsidR="00AC7A1A" w:rsidRPr="0071599F" w:rsidRDefault="00AC7A1A" w:rsidP="00AC7A1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Так, </w:t>
      </w:r>
      <w:proofErr w:type="spellStart"/>
      <w:r>
        <w:rPr>
          <w:rFonts w:eastAsia="Calibri"/>
          <w:sz w:val="28"/>
          <w:szCs w:val="28"/>
          <w:lang w:val="uk-UA" w:eastAsia="en-US"/>
        </w:rPr>
        <w:t>ф</w:t>
      </w:r>
      <w:r w:rsidRPr="0071599F">
        <w:rPr>
          <w:rFonts w:eastAsia="Calibri"/>
          <w:sz w:val="28"/>
          <w:szCs w:val="28"/>
          <w:lang w:val="uk-UA" w:eastAsia="en-US"/>
        </w:rPr>
        <w:t>ирма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"JUKI" (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Япония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)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предложила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модернизированный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механизм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челнока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для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одноигольных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машин и машин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зигзагообразного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стежка. Суть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модернизации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состоит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в том,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что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в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механизме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применяется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вращающаяся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шпуля, а нитка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выходит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нее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за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счет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специальной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намотки от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периферии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к центру.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позволяет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стабилизировать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натяжение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шпульной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нитки,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исключить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напуски ниток,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образующиеся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при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останове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машины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вследствие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инерционности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шпули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а,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следовательно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повысить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качество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строчки.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Такие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механизмы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реализованы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в машинах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рядов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DDL 9000, LZ 2290.</w:t>
      </w:r>
    </w:p>
    <w:p w:rsidR="00AC7A1A" w:rsidRPr="0071599F" w:rsidRDefault="00AC7A1A" w:rsidP="00AC7A1A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71599F">
        <w:rPr>
          <w:rFonts w:eastAsia="Calibri"/>
          <w:sz w:val="28"/>
          <w:szCs w:val="28"/>
          <w:lang w:val="uk-UA" w:eastAsia="en-US"/>
        </w:rPr>
        <w:t xml:space="preserve">Для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оптимизации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сложных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различными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свойствами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некоторые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фирмы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применяют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механизм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позволяющий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обеспечить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простое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быстрое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изменение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угла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наклона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транспортирующей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рейки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относительно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направления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перемещения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. В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краеобметочных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стачивающе-обметочных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машинах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это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дает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возможность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управлять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процессом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транспортирования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текстильных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материалов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не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только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помощью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дифференциального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lastRenderedPageBreak/>
        <w:t>двигателя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но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изменяя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место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и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площадь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области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контактирования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рейки с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прижимной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лапкой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>.</w:t>
      </w:r>
    </w:p>
    <w:p w:rsidR="00AC7A1A" w:rsidRPr="0071599F" w:rsidRDefault="00AC7A1A" w:rsidP="00AC7A1A">
      <w:pPr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</w:t>
      </w:r>
    </w:p>
    <w:p w:rsidR="00565861" w:rsidRDefault="00AC7A1A" w:rsidP="00AC7A1A">
      <w:proofErr w:type="spellStart"/>
      <w:r w:rsidRPr="0071599F">
        <w:rPr>
          <w:rFonts w:eastAsia="Calibri"/>
          <w:sz w:val="28"/>
          <w:szCs w:val="28"/>
          <w:lang w:val="uk-UA" w:eastAsia="en-US"/>
        </w:rPr>
        <w:t>Работа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выполнена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под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71599F">
        <w:rPr>
          <w:rFonts w:eastAsia="Calibri"/>
          <w:sz w:val="28"/>
          <w:szCs w:val="28"/>
          <w:lang w:val="uk-UA" w:eastAsia="en-US"/>
        </w:rPr>
        <w:t>руководством</w:t>
      </w:r>
      <w:proofErr w:type="spellEnd"/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п</w:t>
      </w:r>
      <w:r w:rsidRPr="0071599F">
        <w:rPr>
          <w:rFonts w:eastAsia="Calibri"/>
          <w:sz w:val="28"/>
          <w:szCs w:val="28"/>
          <w:lang w:val="uk-UA" w:eastAsia="en-US"/>
        </w:rPr>
        <w:t>роф.</w:t>
      </w:r>
      <w:r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val="uk-UA" w:eastAsia="en-US"/>
        </w:rPr>
        <w:t>д.т.н</w:t>
      </w:r>
      <w:proofErr w:type="spellEnd"/>
      <w:r>
        <w:rPr>
          <w:rFonts w:eastAsia="Calibri"/>
          <w:sz w:val="28"/>
          <w:szCs w:val="28"/>
          <w:lang w:val="uk-UA" w:eastAsia="en-US"/>
        </w:rPr>
        <w:t>.</w:t>
      </w:r>
      <w:r w:rsidRPr="0071599F">
        <w:rPr>
          <w:rFonts w:eastAsia="Calibri"/>
          <w:sz w:val="28"/>
          <w:szCs w:val="28"/>
          <w:lang w:val="uk-UA" w:eastAsia="en-US"/>
        </w:rPr>
        <w:t xml:space="preserve"> Рябчиков</w:t>
      </w:r>
      <w:r>
        <w:rPr>
          <w:rFonts w:eastAsia="Calibri"/>
          <w:sz w:val="28"/>
          <w:szCs w:val="28"/>
          <w:lang w:val="uk-UA" w:eastAsia="en-US"/>
        </w:rPr>
        <w:t>а</w:t>
      </w:r>
      <w:r w:rsidRPr="0071599F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Н</w:t>
      </w:r>
      <w:r w:rsidRPr="0071599F">
        <w:rPr>
          <w:rFonts w:eastAsia="Calibri"/>
          <w:sz w:val="28"/>
          <w:szCs w:val="28"/>
          <w:lang w:val="uk-UA" w:eastAsia="en-US"/>
        </w:rPr>
        <w:t>.Л.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7A1A"/>
    <w:rsid w:val="001C58C5"/>
    <w:rsid w:val="001D4E2B"/>
    <w:rsid w:val="00565861"/>
    <w:rsid w:val="00707609"/>
    <w:rsid w:val="008F6AEE"/>
    <w:rsid w:val="00AC7A1A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2015-06-09T12:08:00Z</dcterms:modified>
</cp:coreProperties>
</file>