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2BB" w:rsidRPr="009842BB" w:rsidRDefault="009842BB" w:rsidP="009842BB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9842BB">
        <w:rPr>
          <w:b/>
          <w:bCs/>
          <w:sz w:val="28"/>
          <w:szCs w:val="28"/>
        </w:rPr>
        <w:t>Руденко Д.В.</w:t>
      </w:r>
    </w:p>
    <w:p w:rsidR="009842BB" w:rsidRPr="009842BB" w:rsidRDefault="009842BB" w:rsidP="009842BB">
      <w:pPr>
        <w:pStyle w:val="a3"/>
        <w:spacing w:before="0" w:beforeAutospacing="0" w:after="0" w:afterAutospacing="0"/>
        <w:ind w:firstLine="709"/>
        <w:jc w:val="both"/>
        <w:rPr>
          <w:b/>
          <w:bCs/>
          <w:caps/>
          <w:sz w:val="28"/>
          <w:szCs w:val="28"/>
        </w:rPr>
      </w:pPr>
      <w:r w:rsidRPr="009842BB">
        <w:rPr>
          <w:b/>
          <w:bCs/>
          <w:caps/>
          <w:sz w:val="28"/>
          <w:szCs w:val="28"/>
        </w:rPr>
        <w:t>Пентаграфен – новая структурная модификация углерода</w:t>
      </w:r>
    </w:p>
    <w:p w:rsidR="009842BB" w:rsidRPr="009842BB" w:rsidRDefault="009842BB" w:rsidP="009842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842BB">
        <w:rPr>
          <w:bCs/>
          <w:sz w:val="28"/>
          <w:szCs w:val="28"/>
        </w:rPr>
        <w:t xml:space="preserve">Исследователи из Университетов </w:t>
      </w:r>
      <w:proofErr w:type="spellStart"/>
      <w:r w:rsidRPr="009842BB">
        <w:rPr>
          <w:bCs/>
          <w:sz w:val="28"/>
          <w:szCs w:val="28"/>
        </w:rPr>
        <w:t>Вирджинии</w:t>
      </w:r>
      <w:proofErr w:type="spellEnd"/>
      <w:r w:rsidRPr="009842BB">
        <w:rPr>
          <w:bCs/>
          <w:sz w:val="28"/>
          <w:szCs w:val="28"/>
        </w:rPr>
        <w:t xml:space="preserve">, Китая и Японии провели теоретические исследования, с помощью которых предсказали возможность существования новой </w:t>
      </w:r>
      <w:proofErr w:type="spellStart"/>
      <w:r w:rsidRPr="009842BB">
        <w:rPr>
          <w:bCs/>
          <w:sz w:val="28"/>
          <w:szCs w:val="28"/>
        </w:rPr>
        <w:t>аллотропной</w:t>
      </w:r>
      <w:proofErr w:type="spellEnd"/>
      <w:r w:rsidRPr="009842BB">
        <w:rPr>
          <w:bCs/>
          <w:sz w:val="28"/>
          <w:szCs w:val="28"/>
        </w:rPr>
        <w:t xml:space="preserve"> фазы углерода – </w:t>
      </w:r>
      <w:proofErr w:type="spellStart"/>
      <w:r w:rsidRPr="009842BB">
        <w:rPr>
          <w:bCs/>
          <w:sz w:val="28"/>
          <w:szCs w:val="28"/>
        </w:rPr>
        <w:t>пентаграфена</w:t>
      </w:r>
      <w:proofErr w:type="spellEnd"/>
      <w:r w:rsidRPr="009842BB">
        <w:rPr>
          <w:bCs/>
          <w:sz w:val="28"/>
          <w:szCs w:val="28"/>
        </w:rPr>
        <w:t>, а также изучили ее свойства [1].</w:t>
      </w:r>
    </w:p>
    <w:p w:rsidR="009842BB" w:rsidRPr="009842BB" w:rsidRDefault="009842BB" w:rsidP="009842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9842BB">
        <w:rPr>
          <w:sz w:val="28"/>
          <w:szCs w:val="28"/>
        </w:rPr>
        <w:t xml:space="preserve">Этот материал представляет собой слой углерода толщиной в один атом, в котором, в отличие от уже известного </w:t>
      </w:r>
      <w:proofErr w:type="spellStart"/>
      <w:r w:rsidRPr="009842BB">
        <w:rPr>
          <w:sz w:val="28"/>
          <w:szCs w:val="28"/>
        </w:rPr>
        <w:t>графена</w:t>
      </w:r>
      <w:proofErr w:type="spellEnd"/>
      <w:r w:rsidRPr="009842BB">
        <w:rPr>
          <w:sz w:val="28"/>
          <w:szCs w:val="28"/>
        </w:rPr>
        <w:t xml:space="preserve">, атомы углерода расположены в вершинах правильных пятиугольников. </w:t>
      </w:r>
      <w:proofErr w:type="gramEnd"/>
    </w:p>
    <w:p w:rsidR="009842BB" w:rsidRPr="009842BB" w:rsidRDefault="009842BB" w:rsidP="009842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842BB">
        <w:rPr>
          <w:sz w:val="28"/>
          <w:szCs w:val="28"/>
        </w:rPr>
        <w:t xml:space="preserve">В последние десятилетия были открыты три новых </w:t>
      </w:r>
      <w:proofErr w:type="spellStart"/>
      <w:r w:rsidRPr="009842BB">
        <w:rPr>
          <w:sz w:val="28"/>
          <w:szCs w:val="28"/>
        </w:rPr>
        <w:t>аллотропных</w:t>
      </w:r>
      <w:proofErr w:type="spellEnd"/>
      <w:r w:rsidRPr="009842BB">
        <w:rPr>
          <w:sz w:val="28"/>
          <w:szCs w:val="28"/>
        </w:rPr>
        <w:t xml:space="preserve"> модификации углерода – фуллерен, </w:t>
      </w:r>
      <w:proofErr w:type="spellStart"/>
      <w:r w:rsidRPr="009842BB">
        <w:rPr>
          <w:sz w:val="28"/>
          <w:szCs w:val="28"/>
        </w:rPr>
        <w:t>нанотрубки</w:t>
      </w:r>
      <w:proofErr w:type="spellEnd"/>
      <w:r w:rsidRPr="009842BB">
        <w:rPr>
          <w:sz w:val="28"/>
          <w:szCs w:val="28"/>
        </w:rPr>
        <w:t xml:space="preserve"> и </w:t>
      </w:r>
      <w:proofErr w:type="spellStart"/>
      <w:r w:rsidRPr="009842BB">
        <w:rPr>
          <w:sz w:val="28"/>
          <w:szCs w:val="28"/>
        </w:rPr>
        <w:t>графен</w:t>
      </w:r>
      <w:proofErr w:type="spellEnd"/>
      <w:r w:rsidRPr="009842BB">
        <w:rPr>
          <w:sz w:val="28"/>
          <w:szCs w:val="28"/>
        </w:rPr>
        <w:t xml:space="preserve">. </w:t>
      </w:r>
      <w:proofErr w:type="spellStart"/>
      <w:r w:rsidRPr="009842BB">
        <w:rPr>
          <w:sz w:val="28"/>
          <w:szCs w:val="28"/>
        </w:rPr>
        <w:t>Пентаграфен</w:t>
      </w:r>
      <w:proofErr w:type="spellEnd"/>
      <w:r w:rsidRPr="009842BB">
        <w:rPr>
          <w:sz w:val="28"/>
          <w:szCs w:val="28"/>
        </w:rPr>
        <w:t xml:space="preserve"> также принадлежит к этой категории </w:t>
      </w:r>
      <w:proofErr w:type="spellStart"/>
      <w:r w:rsidRPr="009842BB">
        <w:rPr>
          <w:sz w:val="28"/>
          <w:szCs w:val="28"/>
        </w:rPr>
        <w:t>аллотропных</w:t>
      </w:r>
      <w:proofErr w:type="spellEnd"/>
      <w:r w:rsidRPr="009842BB">
        <w:rPr>
          <w:sz w:val="28"/>
          <w:szCs w:val="28"/>
        </w:rPr>
        <w:t xml:space="preserve"> модификаций углерода с двумерной топологией связывания. Большая часть форм углерода состоит из шестиугольных строительных блоков, к которым в ряде случаев бывают «подмешаны» пятиугольники. </w:t>
      </w:r>
      <w:proofErr w:type="spellStart"/>
      <w:r w:rsidRPr="009842BB">
        <w:rPr>
          <w:sz w:val="28"/>
          <w:szCs w:val="28"/>
        </w:rPr>
        <w:t>Пентаграфен</w:t>
      </w:r>
      <w:proofErr w:type="spellEnd"/>
      <w:r w:rsidRPr="009842BB">
        <w:rPr>
          <w:sz w:val="28"/>
          <w:szCs w:val="28"/>
        </w:rPr>
        <w:t xml:space="preserve"> должен быть уникальной двумерной </w:t>
      </w:r>
      <w:proofErr w:type="spellStart"/>
      <w:r w:rsidRPr="009842BB">
        <w:rPr>
          <w:sz w:val="28"/>
          <w:szCs w:val="28"/>
        </w:rPr>
        <w:t>аллотропной</w:t>
      </w:r>
      <w:proofErr w:type="spellEnd"/>
      <w:r w:rsidRPr="009842BB">
        <w:rPr>
          <w:sz w:val="28"/>
          <w:szCs w:val="28"/>
        </w:rPr>
        <w:t xml:space="preserve"> модификацией углерода, состоящей только из пятиугольников.</w:t>
      </w:r>
    </w:p>
    <w:p w:rsidR="009842BB" w:rsidRPr="009842BB" w:rsidRDefault="009842BB" w:rsidP="009842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842BB">
        <w:rPr>
          <w:sz w:val="28"/>
          <w:szCs w:val="28"/>
        </w:rPr>
        <w:t xml:space="preserve">Результаты компьютерного моделирования свойств </w:t>
      </w:r>
      <w:proofErr w:type="spellStart"/>
      <w:r w:rsidRPr="009842BB">
        <w:rPr>
          <w:sz w:val="28"/>
          <w:szCs w:val="28"/>
        </w:rPr>
        <w:t>пентаграфена</w:t>
      </w:r>
      <w:proofErr w:type="spellEnd"/>
      <w:r w:rsidRPr="009842BB">
        <w:rPr>
          <w:sz w:val="28"/>
          <w:szCs w:val="28"/>
        </w:rPr>
        <w:t xml:space="preserve"> показывают, что ряд свойств этого материала должен превосходить свойства «обычного», шестиугольного </w:t>
      </w:r>
      <w:proofErr w:type="spellStart"/>
      <w:r w:rsidRPr="009842BB">
        <w:rPr>
          <w:sz w:val="28"/>
          <w:szCs w:val="28"/>
        </w:rPr>
        <w:t>графена</w:t>
      </w:r>
      <w:proofErr w:type="spellEnd"/>
      <w:r w:rsidRPr="009842BB">
        <w:rPr>
          <w:sz w:val="28"/>
          <w:szCs w:val="28"/>
        </w:rPr>
        <w:t xml:space="preserve">. Так, </w:t>
      </w:r>
      <w:proofErr w:type="spellStart"/>
      <w:r w:rsidRPr="009842BB">
        <w:rPr>
          <w:sz w:val="28"/>
          <w:szCs w:val="28"/>
        </w:rPr>
        <w:t>пентаграфен</w:t>
      </w:r>
      <w:proofErr w:type="spellEnd"/>
      <w:r w:rsidRPr="009842BB">
        <w:rPr>
          <w:sz w:val="28"/>
          <w:szCs w:val="28"/>
        </w:rPr>
        <w:t xml:space="preserve"> должен характеризоваться более высокой механической прочностью, в том числе и прочностью на разрыв, а также выдерживать температуры вплоть до 1000 К.</w:t>
      </w:r>
    </w:p>
    <w:p w:rsidR="009842BB" w:rsidRPr="009842BB" w:rsidRDefault="009842BB" w:rsidP="009842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842BB">
        <w:rPr>
          <w:sz w:val="28"/>
          <w:szCs w:val="28"/>
        </w:rPr>
        <w:t xml:space="preserve">У </w:t>
      </w:r>
      <w:proofErr w:type="spellStart"/>
      <w:r w:rsidRPr="009842BB">
        <w:rPr>
          <w:sz w:val="28"/>
          <w:szCs w:val="28"/>
        </w:rPr>
        <w:t>пентаграфена</w:t>
      </w:r>
      <w:proofErr w:type="spellEnd"/>
      <w:r w:rsidRPr="009842BB">
        <w:rPr>
          <w:sz w:val="28"/>
          <w:szCs w:val="28"/>
        </w:rPr>
        <w:t xml:space="preserve"> должно быть несколько интересных и необычных свойств. Так, например, он должен проявлять свойства полупроводника, а не проводника, как классический </w:t>
      </w:r>
      <w:proofErr w:type="spellStart"/>
      <w:r w:rsidRPr="009842BB">
        <w:rPr>
          <w:sz w:val="28"/>
          <w:szCs w:val="28"/>
        </w:rPr>
        <w:t>графен</w:t>
      </w:r>
      <w:proofErr w:type="spellEnd"/>
      <w:r w:rsidRPr="009842BB">
        <w:rPr>
          <w:sz w:val="28"/>
          <w:szCs w:val="28"/>
        </w:rPr>
        <w:t xml:space="preserve">. </w:t>
      </w:r>
      <w:proofErr w:type="gramStart"/>
      <w:r w:rsidRPr="009842BB">
        <w:rPr>
          <w:sz w:val="28"/>
          <w:szCs w:val="28"/>
        </w:rPr>
        <w:t xml:space="preserve">Если </w:t>
      </w:r>
      <w:proofErr w:type="spellStart"/>
      <w:r w:rsidRPr="009842BB">
        <w:rPr>
          <w:sz w:val="28"/>
          <w:szCs w:val="28"/>
        </w:rPr>
        <w:t>графен</w:t>
      </w:r>
      <w:proofErr w:type="spellEnd"/>
      <w:r w:rsidRPr="009842BB">
        <w:rPr>
          <w:sz w:val="28"/>
          <w:szCs w:val="28"/>
        </w:rPr>
        <w:t xml:space="preserve"> свернуть в </w:t>
      </w:r>
      <w:proofErr w:type="spellStart"/>
      <w:r w:rsidRPr="009842BB">
        <w:rPr>
          <w:sz w:val="28"/>
          <w:szCs w:val="28"/>
        </w:rPr>
        <w:t>нанотрубку</w:t>
      </w:r>
      <w:proofErr w:type="spellEnd"/>
      <w:r w:rsidRPr="009842BB">
        <w:rPr>
          <w:sz w:val="28"/>
          <w:szCs w:val="28"/>
        </w:rPr>
        <w:t xml:space="preserve">, то полученная </w:t>
      </w:r>
      <w:proofErr w:type="spellStart"/>
      <w:r w:rsidRPr="009842BB">
        <w:rPr>
          <w:sz w:val="28"/>
          <w:szCs w:val="28"/>
        </w:rPr>
        <w:t>нанотрубка</w:t>
      </w:r>
      <w:proofErr w:type="spellEnd"/>
      <w:r w:rsidRPr="009842BB">
        <w:rPr>
          <w:sz w:val="28"/>
          <w:szCs w:val="28"/>
        </w:rPr>
        <w:t xml:space="preserve"> может проявлять как металлическую, так и полупроводниковую проводимость.</w:t>
      </w:r>
      <w:proofErr w:type="gramEnd"/>
      <w:r w:rsidRPr="009842BB">
        <w:rPr>
          <w:sz w:val="28"/>
          <w:szCs w:val="28"/>
        </w:rPr>
        <w:t xml:space="preserve"> Если же свернуть </w:t>
      </w:r>
      <w:proofErr w:type="spellStart"/>
      <w:r w:rsidRPr="009842BB">
        <w:rPr>
          <w:sz w:val="28"/>
          <w:szCs w:val="28"/>
        </w:rPr>
        <w:t>пентаграфен</w:t>
      </w:r>
      <w:proofErr w:type="spellEnd"/>
      <w:r w:rsidRPr="009842BB">
        <w:rPr>
          <w:sz w:val="28"/>
          <w:szCs w:val="28"/>
        </w:rPr>
        <w:t xml:space="preserve">, также получится </w:t>
      </w:r>
      <w:proofErr w:type="spellStart"/>
      <w:r w:rsidRPr="009842BB">
        <w:rPr>
          <w:sz w:val="28"/>
          <w:szCs w:val="28"/>
        </w:rPr>
        <w:t>нанотрубка</w:t>
      </w:r>
      <w:proofErr w:type="spellEnd"/>
      <w:r w:rsidRPr="009842BB">
        <w:rPr>
          <w:sz w:val="28"/>
          <w:szCs w:val="28"/>
        </w:rPr>
        <w:t>, но она будет проявлять уже только полупроводниковые свойства.</w:t>
      </w:r>
    </w:p>
    <w:p w:rsidR="009842BB" w:rsidRPr="009842BB" w:rsidRDefault="009842BB" w:rsidP="009842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842BB">
        <w:rPr>
          <w:sz w:val="28"/>
          <w:szCs w:val="28"/>
        </w:rPr>
        <w:t xml:space="preserve">По словам исследователей, также необычным является механизм растяжения </w:t>
      </w:r>
      <w:proofErr w:type="spellStart"/>
      <w:r w:rsidRPr="009842BB">
        <w:rPr>
          <w:sz w:val="28"/>
          <w:szCs w:val="28"/>
        </w:rPr>
        <w:t>пентаграфена</w:t>
      </w:r>
      <w:proofErr w:type="spellEnd"/>
      <w:r w:rsidRPr="009842BB">
        <w:rPr>
          <w:sz w:val="28"/>
          <w:szCs w:val="28"/>
        </w:rPr>
        <w:t xml:space="preserve">. Если растягивать </w:t>
      </w:r>
      <w:proofErr w:type="spellStart"/>
      <w:r w:rsidRPr="009842BB">
        <w:rPr>
          <w:sz w:val="28"/>
          <w:szCs w:val="28"/>
        </w:rPr>
        <w:t>графен</w:t>
      </w:r>
      <w:proofErr w:type="spellEnd"/>
      <w:r w:rsidRPr="009842BB">
        <w:rPr>
          <w:sz w:val="28"/>
          <w:szCs w:val="28"/>
        </w:rPr>
        <w:t xml:space="preserve">, он растягивается в направлении, в котором приложена нагрузка, но сжимается в направлении перпендикулярном, а </w:t>
      </w:r>
      <w:proofErr w:type="spellStart"/>
      <w:r w:rsidRPr="009842BB">
        <w:rPr>
          <w:sz w:val="28"/>
          <w:szCs w:val="28"/>
        </w:rPr>
        <w:t>пентаграфен</w:t>
      </w:r>
      <w:proofErr w:type="spellEnd"/>
      <w:r w:rsidRPr="009842BB">
        <w:rPr>
          <w:sz w:val="28"/>
          <w:szCs w:val="28"/>
        </w:rPr>
        <w:t xml:space="preserve"> при приложении усилия должен растягиваться в обоих направлениях. Расчеты также показывают, что </w:t>
      </w:r>
      <w:proofErr w:type="spellStart"/>
      <w:r w:rsidRPr="009842BB">
        <w:rPr>
          <w:sz w:val="28"/>
          <w:szCs w:val="28"/>
        </w:rPr>
        <w:t>пентаграфен</w:t>
      </w:r>
      <w:proofErr w:type="spellEnd"/>
      <w:r w:rsidRPr="009842BB">
        <w:rPr>
          <w:sz w:val="28"/>
          <w:szCs w:val="28"/>
        </w:rPr>
        <w:t xml:space="preserve"> должен отличаться отрицательным соотношением Пуассона, что также может обусловить применение нового материала в электронике, биомедицине, </w:t>
      </w:r>
      <w:proofErr w:type="spellStart"/>
      <w:r w:rsidRPr="009842BB">
        <w:rPr>
          <w:sz w:val="28"/>
          <w:szCs w:val="28"/>
        </w:rPr>
        <w:t>нанотехнологии</w:t>
      </w:r>
      <w:proofErr w:type="spellEnd"/>
      <w:r w:rsidRPr="009842BB">
        <w:rPr>
          <w:sz w:val="28"/>
          <w:szCs w:val="28"/>
        </w:rPr>
        <w:t xml:space="preserve"> и других областях.</w:t>
      </w:r>
    </w:p>
    <w:p w:rsidR="009842BB" w:rsidRPr="009842BB" w:rsidRDefault="009842BB" w:rsidP="009842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842BB">
        <w:rPr>
          <w:sz w:val="28"/>
          <w:szCs w:val="28"/>
        </w:rPr>
        <w:t xml:space="preserve">Дело осталось за малым – нужно всего лишь синтезировать </w:t>
      </w:r>
      <w:proofErr w:type="spellStart"/>
      <w:r w:rsidRPr="009842BB">
        <w:rPr>
          <w:sz w:val="28"/>
          <w:szCs w:val="28"/>
        </w:rPr>
        <w:t>пентаграфен</w:t>
      </w:r>
      <w:proofErr w:type="spellEnd"/>
      <w:r w:rsidRPr="009842BB">
        <w:rPr>
          <w:sz w:val="28"/>
          <w:szCs w:val="28"/>
        </w:rPr>
        <w:t xml:space="preserve"> и подтвердить (или опровергнуть) результаты расчетов. </w:t>
      </w:r>
      <w:proofErr w:type="gramStart"/>
      <w:r w:rsidRPr="009842BB">
        <w:rPr>
          <w:sz w:val="28"/>
          <w:szCs w:val="28"/>
        </w:rPr>
        <w:t>Тем не менее, ученные уверены, что такой синтез удастся осуществить рано или поздно, приводя в пример когда-то бытовавшее неверие о возможности синтеза алмазов из графита.</w:t>
      </w:r>
      <w:proofErr w:type="gramEnd"/>
      <w:r w:rsidRPr="009842BB">
        <w:rPr>
          <w:sz w:val="28"/>
          <w:szCs w:val="28"/>
        </w:rPr>
        <w:t xml:space="preserve"> Исследователи надеются, что синтез </w:t>
      </w:r>
      <w:proofErr w:type="spellStart"/>
      <w:r w:rsidRPr="009842BB">
        <w:rPr>
          <w:sz w:val="28"/>
          <w:szCs w:val="28"/>
        </w:rPr>
        <w:t>пентаграфена</w:t>
      </w:r>
      <w:proofErr w:type="spellEnd"/>
      <w:r w:rsidRPr="009842BB">
        <w:rPr>
          <w:sz w:val="28"/>
          <w:szCs w:val="28"/>
        </w:rPr>
        <w:t>, когда он будет осуществлен, откроет новую эру в химии углерода и углеродных материалов.</w:t>
      </w:r>
    </w:p>
    <w:p w:rsidR="009842BB" w:rsidRPr="009842BB" w:rsidRDefault="009842BB" w:rsidP="009842BB">
      <w:pPr>
        <w:ind w:firstLine="709"/>
        <w:jc w:val="both"/>
        <w:rPr>
          <w:b/>
          <w:sz w:val="28"/>
          <w:szCs w:val="28"/>
          <w:lang w:val="uk-UA"/>
        </w:rPr>
      </w:pPr>
      <w:r w:rsidRPr="009842BB">
        <w:rPr>
          <w:b/>
          <w:sz w:val="28"/>
          <w:szCs w:val="28"/>
          <w:shd w:val="clear" w:color="auto" w:fill="F3F3F3"/>
        </w:rPr>
        <w:t>Литература:</w:t>
      </w:r>
      <w:r w:rsidRPr="009842BB">
        <w:rPr>
          <w:sz w:val="28"/>
          <w:szCs w:val="28"/>
          <w:shd w:val="clear" w:color="auto" w:fill="F3F3F3"/>
          <w:lang w:val="uk-UA"/>
        </w:rPr>
        <w:t xml:space="preserve"> </w:t>
      </w:r>
      <w:r w:rsidRPr="009842BB">
        <w:rPr>
          <w:bCs/>
          <w:sz w:val="28"/>
          <w:szCs w:val="28"/>
        </w:rPr>
        <w:t>http://www.chemport.ru/datenews.php?news=3810</w:t>
      </w:r>
    </w:p>
    <w:p w:rsidR="00D15BB4" w:rsidRPr="009842BB" w:rsidRDefault="00D15BB4">
      <w:pPr>
        <w:rPr>
          <w:sz w:val="28"/>
          <w:szCs w:val="28"/>
          <w:lang w:val="uk-UA"/>
        </w:rPr>
      </w:pPr>
    </w:p>
    <w:sectPr w:rsidR="00D15BB4" w:rsidRPr="009842B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842BB"/>
    <w:rsid w:val="0007502A"/>
    <w:rsid w:val="00164619"/>
    <w:rsid w:val="00325E6B"/>
    <w:rsid w:val="009842B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2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42BB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1729</Words>
  <Characters>987</Characters>
  <Application>Microsoft Office Word</Application>
  <DocSecurity>0</DocSecurity>
  <Lines>8</Lines>
  <Paragraphs>5</Paragraphs>
  <ScaleCrop>false</ScaleCrop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2015-06-11T12:24:00Z</dcterms:created>
  <dcterms:modified xsi:type="dcterms:W3CDTF">2015-06-11T12:30:00Z</dcterms:modified>
</cp:coreProperties>
</file>