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5326" w:rsidRPr="008B0711" w:rsidRDefault="00D72CC4" w:rsidP="00D13B6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УДК 911.</w:t>
      </w:r>
      <w:r w:rsidR="00145326">
        <w:rPr>
          <w:rFonts w:ascii="Times New Roman" w:hAnsi="Times New Roman" w:cs="Times New Roman"/>
          <w:sz w:val="28"/>
          <w:szCs w:val="28"/>
        </w:rPr>
        <w:t>3</w:t>
      </w:r>
    </w:p>
    <w:p w:rsidR="006C6A4C" w:rsidRPr="00D72CC4" w:rsidRDefault="006C6A4C" w:rsidP="006C6A4C">
      <w:pPr>
        <w:spacing w:after="0" w:line="240" w:lineRule="auto"/>
        <w:jc w:val="right"/>
        <w:rPr>
          <w:rFonts w:ascii="Times New Roman" w:hAnsi="Times New Roman"/>
          <w:i/>
          <w:sz w:val="28"/>
          <w:szCs w:val="28"/>
        </w:rPr>
      </w:pPr>
      <w:r>
        <w:rPr>
          <w:rFonts w:ascii="Times New Roman" w:hAnsi="Times New Roman"/>
          <w:b/>
          <w:i/>
          <w:sz w:val="28"/>
          <w:szCs w:val="28"/>
        </w:rPr>
        <w:t xml:space="preserve">Катерина Юріївна </w:t>
      </w:r>
      <w:proofErr w:type="spellStart"/>
      <w:r>
        <w:rPr>
          <w:rFonts w:ascii="Times New Roman" w:hAnsi="Times New Roman"/>
          <w:b/>
          <w:i/>
          <w:sz w:val="28"/>
          <w:szCs w:val="28"/>
        </w:rPr>
        <w:t>Сегіда</w:t>
      </w:r>
      <w:proofErr w:type="spellEnd"/>
      <w:r>
        <w:rPr>
          <w:rFonts w:ascii="Times New Roman" w:hAnsi="Times New Roman"/>
          <w:b/>
          <w:i/>
          <w:sz w:val="28"/>
          <w:szCs w:val="28"/>
        </w:rPr>
        <w:t xml:space="preserve">, </w:t>
      </w:r>
      <w:proofErr w:type="spellStart"/>
      <w:r w:rsidR="00D72CC4" w:rsidRPr="00D72CC4">
        <w:rPr>
          <w:rFonts w:ascii="Times New Roman" w:hAnsi="Times New Roman"/>
          <w:i/>
          <w:sz w:val="28"/>
          <w:szCs w:val="28"/>
        </w:rPr>
        <w:t>к.геогр.н</w:t>
      </w:r>
      <w:proofErr w:type="spellEnd"/>
      <w:r w:rsidR="00D72CC4" w:rsidRPr="00D72CC4">
        <w:rPr>
          <w:rFonts w:ascii="Times New Roman" w:hAnsi="Times New Roman"/>
          <w:i/>
          <w:sz w:val="28"/>
          <w:szCs w:val="28"/>
        </w:rPr>
        <w:t xml:space="preserve">., </w:t>
      </w:r>
      <w:proofErr w:type="spellStart"/>
      <w:r w:rsidR="00D72CC4" w:rsidRPr="00D72CC4">
        <w:rPr>
          <w:rFonts w:ascii="Times New Roman" w:hAnsi="Times New Roman"/>
          <w:i/>
          <w:sz w:val="28"/>
          <w:szCs w:val="28"/>
        </w:rPr>
        <w:t>ст.викл</w:t>
      </w:r>
      <w:proofErr w:type="spellEnd"/>
      <w:r w:rsidR="00D72CC4" w:rsidRPr="00D72CC4">
        <w:rPr>
          <w:rFonts w:ascii="Times New Roman" w:hAnsi="Times New Roman"/>
          <w:i/>
          <w:sz w:val="28"/>
          <w:szCs w:val="28"/>
        </w:rPr>
        <w:t>.</w:t>
      </w:r>
    </w:p>
    <w:p w:rsidR="006C6A4C" w:rsidRPr="00D72CC4" w:rsidRDefault="006C6A4C" w:rsidP="006C6A4C">
      <w:pPr>
        <w:spacing w:after="0" w:line="240" w:lineRule="auto"/>
        <w:jc w:val="right"/>
        <w:rPr>
          <w:rFonts w:ascii="Times New Roman" w:hAnsi="Times New Roman"/>
          <w:i/>
          <w:sz w:val="28"/>
          <w:szCs w:val="28"/>
        </w:rPr>
      </w:pPr>
      <w:r w:rsidRPr="00196E97">
        <w:rPr>
          <w:rFonts w:ascii="Times New Roman" w:hAnsi="Times New Roman"/>
          <w:b/>
          <w:i/>
          <w:sz w:val="28"/>
          <w:szCs w:val="28"/>
        </w:rPr>
        <w:t>Ю</w:t>
      </w:r>
      <w:r>
        <w:rPr>
          <w:rFonts w:ascii="Times New Roman" w:hAnsi="Times New Roman"/>
          <w:b/>
          <w:i/>
          <w:sz w:val="28"/>
          <w:szCs w:val="28"/>
        </w:rPr>
        <w:t xml:space="preserve">лія </w:t>
      </w:r>
      <w:r w:rsidRPr="00196E97">
        <w:rPr>
          <w:rFonts w:ascii="Times New Roman" w:hAnsi="Times New Roman"/>
          <w:b/>
          <w:i/>
          <w:sz w:val="28"/>
          <w:szCs w:val="28"/>
        </w:rPr>
        <w:t>О</w:t>
      </w:r>
      <w:r>
        <w:rPr>
          <w:rFonts w:ascii="Times New Roman" w:hAnsi="Times New Roman"/>
          <w:b/>
          <w:i/>
          <w:sz w:val="28"/>
          <w:szCs w:val="28"/>
        </w:rPr>
        <w:t>лександрівна</w:t>
      </w:r>
      <w:r w:rsidRPr="00196E97">
        <w:rPr>
          <w:rFonts w:ascii="Times New Roman" w:hAnsi="Times New Roman"/>
          <w:b/>
          <w:i/>
          <w:sz w:val="28"/>
          <w:szCs w:val="28"/>
        </w:rPr>
        <w:t xml:space="preserve"> Горбунова</w:t>
      </w:r>
      <w:r>
        <w:rPr>
          <w:rFonts w:ascii="Times New Roman" w:hAnsi="Times New Roman"/>
          <w:b/>
          <w:i/>
          <w:sz w:val="28"/>
          <w:szCs w:val="28"/>
        </w:rPr>
        <w:t xml:space="preserve">, </w:t>
      </w:r>
      <w:r w:rsidR="00D72CC4" w:rsidRPr="00D72CC4">
        <w:rPr>
          <w:rFonts w:ascii="Times New Roman" w:hAnsi="Times New Roman"/>
          <w:i/>
          <w:sz w:val="28"/>
          <w:szCs w:val="28"/>
        </w:rPr>
        <w:t>студентка</w:t>
      </w:r>
    </w:p>
    <w:p w:rsidR="006C6A4C" w:rsidRPr="00895614" w:rsidRDefault="006C6A4C" w:rsidP="006C6A4C">
      <w:pPr>
        <w:spacing w:after="0" w:line="240" w:lineRule="auto"/>
        <w:jc w:val="right"/>
        <w:rPr>
          <w:rFonts w:ascii="Times New Roman" w:hAnsi="Times New Roman"/>
          <w:i/>
          <w:sz w:val="28"/>
          <w:szCs w:val="28"/>
        </w:rPr>
      </w:pPr>
      <w:r w:rsidRPr="00196E97">
        <w:rPr>
          <w:rFonts w:ascii="Times New Roman" w:hAnsi="Times New Roman"/>
          <w:i/>
          <w:sz w:val="28"/>
          <w:szCs w:val="28"/>
        </w:rPr>
        <w:t>Харківський національний університет імені В. Н. Каразіна</w:t>
      </w:r>
    </w:p>
    <w:p w:rsidR="006C6A4C" w:rsidRPr="00895614" w:rsidRDefault="006C6A4C" w:rsidP="006C6A4C">
      <w:pPr>
        <w:spacing w:after="0" w:line="240" w:lineRule="auto"/>
        <w:jc w:val="right"/>
        <w:rPr>
          <w:rFonts w:ascii="Times New Roman" w:hAnsi="Times New Roman"/>
          <w:i/>
          <w:sz w:val="28"/>
          <w:szCs w:val="28"/>
        </w:rPr>
      </w:pPr>
    </w:p>
    <w:p w:rsidR="00145326" w:rsidRDefault="00145326" w:rsidP="00D13B6D">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ЗАСЕЛЕНСЬКО-РОЗСЕЛЕНСЬКІ ПРОЦЕСИ ТА ФОРМУВАННЯ СИСТЕМИ</w:t>
      </w:r>
      <w:r w:rsidRPr="00D24F1B">
        <w:rPr>
          <w:rFonts w:ascii="Times New Roman" w:hAnsi="Times New Roman" w:cs="Times New Roman"/>
          <w:b/>
          <w:sz w:val="28"/>
          <w:szCs w:val="28"/>
        </w:rPr>
        <w:t xml:space="preserve"> </w:t>
      </w:r>
      <w:r>
        <w:rPr>
          <w:rFonts w:ascii="Times New Roman" w:hAnsi="Times New Roman" w:cs="Times New Roman"/>
          <w:b/>
          <w:sz w:val="28"/>
          <w:szCs w:val="28"/>
        </w:rPr>
        <w:t xml:space="preserve">РОЗСЕЛЕННЯ </w:t>
      </w:r>
      <w:r w:rsidRPr="00D24F1B">
        <w:rPr>
          <w:rFonts w:ascii="Times New Roman" w:hAnsi="Times New Roman" w:cs="Times New Roman"/>
          <w:b/>
          <w:sz w:val="28"/>
          <w:szCs w:val="28"/>
        </w:rPr>
        <w:t>МІСТА ХАРКОВА</w:t>
      </w:r>
    </w:p>
    <w:p w:rsidR="00145326" w:rsidRPr="00895614" w:rsidRDefault="00145326" w:rsidP="00D13B6D">
      <w:pPr>
        <w:spacing w:after="0" w:line="240" w:lineRule="auto"/>
        <w:jc w:val="center"/>
        <w:rPr>
          <w:rFonts w:ascii="Times New Roman" w:hAnsi="Times New Roman" w:cs="Times New Roman"/>
          <w:b/>
          <w:sz w:val="28"/>
          <w:szCs w:val="28"/>
        </w:rPr>
      </w:pPr>
    </w:p>
    <w:p w:rsidR="006C6A4C" w:rsidRPr="00BA7802" w:rsidRDefault="006C6A4C" w:rsidP="006C6A4C">
      <w:pPr>
        <w:spacing w:after="0" w:line="240" w:lineRule="auto"/>
        <w:ind w:firstLine="709"/>
        <w:jc w:val="both"/>
        <w:rPr>
          <w:rFonts w:ascii="Times New Roman" w:eastAsia="Calibri" w:hAnsi="Times New Roman"/>
          <w:sz w:val="20"/>
          <w:szCs w:val="20"/>
        </w:rPr>
      </w:pPr>
      <w:r w:rsidRPr="00BA7802">
        <w:rPr>
          <w:rFonts w:ascii="Times New Roman" w:eastAsia="Calibri" w:hAnsi="Times New Roman"/>
          <w:sz w:val="20"/>
          <w:szCs w:val="20"/>
        </w:rPr>
        <w:t xml:space="preserve">Стаття присвячена аналізу процесу заселення та територіальним особливостям розселення населення міста Харкова. </w:t>
      </w:r>
      <w:r w:rsidR="00B33DB5" w:rsidRPr="00BA7802">
        <w:rPr>
          <w:rFonts w:ascii="Times New Roman" w:eastAsia="Calibri" w:hAnsi="Times New Roman"/>
          <w:sz w:val="20"/>
          <w:szCs w:val="20"/>
        </w:rPr>
        <w:t xml:space="preserve">Визначено тенденції зміни чисельності населення місто, визначені основні часові характеристики та виявлені чинники впливу. </w:t>
      </w:r>
      <w:r w:rsidRPr="00BA7802">
        <w:rPr>
          <w:rFonts w:ascii="Times New Roman" w:eastAsia="Calibri" w:hAnsi="Times New Roman"/>
          <w:sz w:val="20"/>
          <w:szCs w:val="20"/>
        </w:rPr>
        <w:t xml:space="preserve">Визначено особливості формування поселенської структури </w:t>
      </w:r>
      <w:r w:rsidR="00D72CC4" w:rsidRPr="00BA7802">
        <w:rPr>
          <w:rFonts w:ascii="Times New Roman" w:eastAsia="Calibri" w:hAnsi="Times New Roman"/>
          <w:sz w:val="20"/>
          <w:szCs w:val="20"/>
        </w:rPr>
        <w:t xml:space="preserve">системи розселення м. </w:t>
      </w:r>
      <w:r w:rsidR="006F6065" w:rsidRPr="00BA7802">
        <w:rPr>
          <w:rFonts w:ascii="Times New Roman" w:eastAsia="Calibri" w:hAnsi="Times New Roman"/>
          <w:sz w:val="20"/>
          <w:szCs w:val="20"/>
        </w:rPr>
        <w:t>Харкова</w:t>
      </w:r>
      <w:r w:rsidRPr="00BA7802">
        <w:rPr>
          <w:rFonts w:ascii="Times New Roman" w:eastAsia="Calibri" w:hAnsi="Times New Roman"/>
          <w:sz w:val="20"/>
          <w:szCs w:val="20"/>
        </w:rPr>
        <w:t xml:space="preserve">. </w:t>
      </w:r>
      <w:r w:rsidR="00B33DB5" w:rsidRPr="00BA7802">
        <w:rPr>
          <w:rFonts w:ascii="Times New Roman" w:eastAsia="Calibri" w:hAnsi="Times New Roman"/>
          <w:sz w:val="20"/>
          <w:szCs w:val="20"/>
        </w:rPr>
        <w:t xml:space="preserve">Розглянуто зміни його територіальної структури. </w:t>
      </w:r>
      <w:r w:rsidRPr="00BA7802">
        <w:rPr>
          <w:rFonts w:ascii="Times New Roman" w:eastAsia="Calibri" w:hAnsi="Times New Roman"/>
          <w:sz w:val="20"/>
          <w:szCs w:val="20"/>
        </w:rPr>
        <w:t>Виявлено та обґрунтовано основні фактори заселення території міста та їх територіальну диференціацію.</w:t>
      </w:r>
    </w:p>
    <w:p w:rsidR="006C6A4C" w:rsidRPr="00BA7802" w:rsidRDefault="006C6A4C" w:rsidP="006C6A4C">
      <w:pPr>
        <w:spacing w:after="0" w:line="240" w:lineRule="auto"/>
        <w:ind w:firstLine="709"/>
        <w:jc w:val="both"/>
        <w:rPr>
          <w:rFonts w:ascii="Times New Roman" w:eastAsia="Calibri" w:hAnsi="Times New Roman"/>
          <w:sz w:val="20"/>
          <w:szCs w:val="20"/>
        </w:rPr>
      </w:pPr>
      <w:r w:rsidRPr="00BA7802">
        <w:rPr>
          <w:rFonts w:ascii="Times New Roman" w:eastAsia="Calibri" w:hAnsi="Times New Roman"/>
          <w:b/>
          <w:i/>
          <w:sz w:val="20"/>
          <w:szCs w:val="20"/>
        </w:rPr>
        <w:t>Ключові слова:</w:t>
      </w:r>
      <w:r w:rsidRPr="00BA7802">
        <w:rPr>
          <w:rFonts w:ascii="Times New Roman" w:eastAsia="Calibri" w:hAnsi="Times New Roman"/>
          <w:sz w:val="20"/>
          <w:szCs w:val="20"/>
        </w:rPr>
        <w:t xml:space="preserve"> розселення населення</w:t>
      </w:r>
      <w:r w:rsidR="00B33DB5" w:rsidRPr="00BA7802">
        <w:rPr>
          <w:rFonts w:ascii="Times New Roman" w:eastAsia="Calibri" w:hAnsi="Times New Roman"/>
          <w:sz w:val="20"/>
          <w:szCs w:val="20"/>
        </w:rPr>
        <w:t xml:space="preserve">, </w:t>
      </w:r>
      <w:proofErr w:type="spellStart"/>
      <w:r w:rsidR="00B33DB5" w:rsidRPr="00BA7802">
        <w:rPr>
          <w:rFonts w:ascii="Times New Roman" w:eastAsia="Calibri" w:hAnsi="Times New Roman"/>
          <w:sz w:val="20"/>
          <w:szCs w:val="20"/>
        </w:rPr>
        <w:t>заселенсько-розселенські</w:t>
      </w:r>
      <w:proofErr w:type="spellEnd"/>
      <w:r w:rsidR="00B33DB5" w:rsidRPr="00BA7802">
        <w:rPr>
          <w:rFonts w:ascii="Times New Roman" w:eastAsia="Calibri" w:hAnsi="Times New Roman"/>
          <w:sz w:val="20"/>
          <w:szCs w:val="20"/>
        </w:rPr>
        <w:t xml:space="preserve"> процеси,</w:t>
      </w:r>
      <w:r w:rsidR="006F6065" w:rsidRPr="00BA7802">
        <w:rPr>
          <w:sz w:val="20"/>
          <w:szCs w:val="20"/>
        </w:rPr>
        <w:t xml:space="preserve"> </w:t>
      </w:r>
      <w:r w:rsidR="006F6065" w:rsidRPr="00BA7802">
        <w:rPr>
          <w:rFonts w:ascii="Times New Roman" w:eastAsia="Calibri" w:hAnsi="Times New Roman"/>
          <w:sz w:val="20"/>
          <w:szCs w:val="20"/>
        </w:rPr>
        <w:t>система розселення, поселенська структура</w:t>
      </w:r>
      <w:r w:rsidRPr="00BA7802">
        <w:rPr>
          <w:rFonts w:ascii="Times New Roman" w:eastAsia="Calibri" w:hAnsi="Times New Roman"/>
          <w:sz w:val="20"/>
          <w:szCs w:val="20"/>
        </w:rPr>
        <w:t xml:space="preserve">. </w:t>
      </w:r>
    </w:p>
    <w:p w:rsidR="006F6065" w:rsidRDefault="006F6065" w:rsidP="006C6A4C">
      <w:pPr>
        <w:spacing w:after="0" w:line="240" w:lineRule="auto"/>
        <w:ind w:firstLine="709"/>
        <w:jc w:val="both"/>
        <w:rPr>
          <w:rFonts w:ascii="Times New Roman" w:eastAsia="Calibri" w:hAnsi="Times New Roman"/>
          <w:sz w:val="20"/>
          <w:szCs w:val="20"/>
        </w:rPr>
      </w:pPr>
    </w:p>
    <w:p w:rsidR="00DA077E" w:rsidRPr="008D258C" w:rsidRDefault="006C6A4C" w:rsidP="006C6A4C">
      <w:pPr>
        <w:spacing w:after="0" w:line="240" w:lineRule="auto"/>
        <w:ind w:firstLine="709"/>
        <w:jc w:val="both"/>
        <w:rPr>
          <w:rFonts w:ascii="Times New Roman" w:eastAsia="Calibri" w:hAnsi="Times New Roman"/>
          <w:sz w:val="20"/>
          <w:szCs w:val="20"/>
          <w:lang w:val="ru-RU"/>
        </w:rPr>
      </w:pPr>
      <w:proofErr w:type="spellStart"/>
      <w:r w:rsidRPr="00BA7802">
        <w:rPr>
          <w:rFonts w:ascii="Times New Roman" w:eastAsia="Calibri" w:hAnsi="Times New Roman"/>
          <w:b/>
          <w:sz w:val="20"/>
          <w:szCs w:val="20"/>
        </w:rPr>
        <w:t>Сегида</w:t>
      </w:r>
      <w:proofErr w:type="spellEnd"/>
      <w:r w:rsidRPr="00BA7802">
        <w:rPr>
          <w:rFonts w:ascii="Times New Roman" w:eastAsia="Calibri" w:hAnsi="Times New Roman"/>
          <w:b/>
          <w:sz w:val="20"/>
          <w:szCs w:val="20"/>
        </w:rPr>
        <w:t xml:space="preserve"> Е. Ю., Горбунова Ю. А. </w:t>
      </w:r>
      <w:r w:rsidR="006F6065" w:rsidRPr="00BA7802">
        <w:rPr>
          <w:rFonts w:ascii="Times New Roman" w:eastAsia="Calibri" w:hAnsi="Times New Roman"/>
          <w:b/>
          <w:caps/>
          <w:sz w:val="20"/>
          <w:szCs w:val="20"/>
        </w:rPr>
        <w:t>ЗАСЕЛЕНСКО-РАССЕЛЕНСКИЕ ПРОЦЕССЫ И ФОРМИРОВАНИЕ СИСТЕМЫ РАССЕЛЕНИЯ ГОРОДА ХАРЬКОВА</w:t>
      </w:r>
      <w:r w:rsidRPr="00BA7802">
        <w:rPr>
          <w:rFonts w:ascii="Times New Roman" w:eastAsia="Calibri" w:hAnsi="Times New Roman"/>
          <w:b/>
          <w:caps/>
          <w:sz w:val="20"/>
          <w:szCs w:val="20"/>
        </w:rPr>
        <w:t>.</w:t>
      </w:r>
      <w:r w:rsidRPr="00BA7802">
        <w:rPr>
          <w:rFonts w:ascii="Times New Roman" w:eastAsia="Calibri" w:hAnsi="Times New Roman"/>
          <w:caps/>
          <w:sz w:val="20"/>
          <w:szCs w:val="20"/>
        </w:rPr>
        <w:t xml:space="preserve"> </w:t>
      </w:r>
      <w:r w:rsidR="00DA077E" w:rsidRPr="008D258C">
        <w:rPr>
          <w:rFonts w:ascii="Times New Roman" w:eastAsia="Calibri" w:hAnsi="Times New Roman"/>
          <w:sz w:val="20"/>
          <w:szCs w:val="20"/>
          <w:lang w:val="ru-RU"/>
        </w:rPr>
        <w:t xml:space="preserve">Статья посвящена анализу процесса заселения и территориальным особенностям расселения населения города Харькова. Определены тенденции изменения </w:t>
      </w:r>
      <w:proofErr w:type="gramStart"/>
      <w:r w:rsidR="00DA077E" w:rsidRPr="008D258C">
        <w:rPr>
          <w:rFonts w:ascii="Times New Roman" w:eastAsia="Calibri" w:hAnsi="Times New Roman"/>
          <w:sz w:val="20"/>
          <w:szCs w:val="20"/>
          <w:lang w:val="ru-RU"/>
        </w:rPr>
        <w:t>численности</w:t>
      </w:r>
      <w:proofErr w:type="gramEnd"/>
      <w:r w:rsidR="00DA077E" w:rsidRPr="008D258C">
        <w:rPr>
          <w:rFonts w:ascii="Times New Roman" w:eastAsia="Calibri" w:hAnsi="Times New Roman"/>
          <w:sz w:val="20"/>
          <w:szCs w:val="20"/>
          <w:lang w:val="ru-RU"/>
        </w:rPr>
        <w:t xml:space="preserve"> населения города, определены основные временные характеристики и выявлены факторы влияния. Определены особенности формирования поселенческой структуры системы расселения г. Харькова. Рассмотрены изменения его территориальной структуры. Выявлены и обоснованы основные факторы заселения территории города и их территориальную дифференциацию.</w:t>
      </w:r>
    </w:p>
    <w:p w:rsidR="006C6A4C" w:rsidRPr="008D258C" w:rsidRDefault="006C6A4C" w:rsidP="006C6A4C">
      <w:pPr>
        <w:spacing w:after="0" w:line="240" w:lineRule="auto"/>
        <w:ind w:firstLine="709"/>
        <w:jc w:val="both"/>
        <w:rPr>
          <w:rFonts w:ascii="Times New Roman" w:eastAsia="Calibri" w:hAnsi="Times New Roman"/>
          <w:sz w:val="20"/>
          <w:szCs w:val="20"/>
          <w:lang w:val="ru-RU"/>
        </w:rPr>
      </w:pPr>
      <w:r w:rsidRPr="008D258C">
        <w:rPr>
          <w:rFonts w:ascii="Times New Roman" w:eastAsia="Calibri" w:hAnsi="Times New Roman"/>
          <w:b/>
          <w:i/>
          <w:sz w:val="20"/>
          <w:szCs w:val="20"/>
          <w:lang w:val="ru-RU"/>
        </w:rPr>
        <w:t>Ключевые слова:</w:t>
      </w:r>
      <w:r w:rsidRPr="008D258C">
        <w:rPr>
          <w:rFonts w:ascii="Times New Roman" w:eastAsia="Calibri" w:hAnsi="Times New Roman"/>
          <w:sz w:val="20"/>
          <w:szCs w:val="20"/>
          <w:lang w:val="ru-RU"/>
        </w:rPr>
        <w:t xml:space="preserve"> расселение населения, </w:t>
      </w:r>
      <w:proofErr w:type="spellStart"/>
      <w:r w:rsidR="00BA7802" w:rsidRPr="008D258C">
        <w:rPr>
          <w:rFonts w:ascii="Times New Roman" w:eastAsia="Calibri" w:hAnsi="Times New Roman"/>
          <w:sz w:val="20"/>
          <w:szCs w:val="20"/>
          <w:lang w:val="ru-RU"/>
        </w:rPr>
        <w:t>заселенческие</w:t>
      </w:r>
      <w:proofErr w:type="spellEnd"/>
      <w:r w:rsidR="00BA7802" w:rsidRPr="008D258C">
        <w:rPr>
          <w:rFonts w:ascii="Times New Roman" w:eastAsia="Calibri" w:hAnsi="Times New Roman"/>
          <w:sz w:val="20"/>
          <w:szCs w:val="20"/>
          <w:lang w:val="ru-RU"/>
        </w:rPr>
        <w:t xml:space="preserve"> и </w:t>
      </w:r>
      <w:proofErr w:type="spellStart"/>
      <w:r w:rsidR="00BA7802" w:rsidRPr="008D258C">
        <w:rPr>
          <w:rFonts w:ascii="Times New Roman" w:eastAsia="Calibri" w:hAnsi="Times New Roman"/>
          <w:sz w:val="20"/>
          <w:szCs w:val="20"/>
          <w:lang w:val="ru-RU"/>
        </w:rPr>
        <w:t>расселенческие</w:t>
      </w:r>
      <w:proofErr w:type="spellEnd"/>
      <w:r w:rsidR="00BA7802" w:rsidRPr="008D258C">
        <w:rPr>
          <w:rFonts w:ascii="Times New Roman" w:eastAsia="Calibri" w:hAnsi="Times New Roman"/>
          <w:sz w:val="20"/>
          <w:szCs w:val="20"/>
          <w:lang w:val="ru-RU"/>
        </w:rPr>
        <w:t xml:space="preserve"> процессы, </w:t>
      </w:r>
      <w:r w:rsidR="006F6065" w:rsidRPr="008D258C">
        <w:rPr>
          <w:rFonts w:ascii="Times New Roman" w:eastAsia="Calibri" w:hAnsi="Times New Roman"/>
          <w:sz w:val="20"/>
          <w:szCs w:val="20"/>
          <w:lang w:val="ru-RU"/>
        </w:rPr>
        <w:t>система расселения, поселенческая структура.</w:t>
      </w:r>
    </w:p>
    <w:p w:rsidR="006C6A4C" w:rsidRPr="00215661" w:rsidRDefault="006C6A4C" w:rsidP="00215661">
      <w:pPr>
        <w:spacing w:after="0" w:line="240" w:lineRule="auto"/>
        <w:jc w:val="both"/>
        <w:rPr>
          <w:rFonts w:ascii="Times New Roman" w:hAnsi="Times New Roman"/>
          <w:b/>
          <w:sz w:val="27"/>
          <w:szCs w:val="27"/>
        </w:rPr>
      </w:pPr>
    </w:p>
    <w:p w:rsidR="00B44131" w:rsidRPr="00B44131" w:rsidRDefault="006C6A4C" w:rsidP="005A2816">
      <w:pPr>
        <w:spacing w:after="0" w:line="360" w:lineRule="auto"/>
        <w:ind w:firstLine="709"/>
        <w:jc w:val="both"/>
        <w:rPr>
          <w:rFonts w:ascii="Times New Roman" w:hAnsi="Times New Roman" w:cs="Times New Roman"/>
          <w:sz w:val="28"/>
          <w:szCs w:val="28"/>
        </w:rPr>
      </w:pPr>
      <w:r w:rsidRPr="001B6B0E">
        <w:rPr>
          <w:rFonts w:ascii="Times New Roman" w:hAnsi="Times New Roman"/>
          <w:b/>
          <w:sz w:val="28"/>
          <w:szCs w:val="28"/>
        </w:rPr>
        <w:t>Вступ.</w:t>
      </w:r>
      <w:r w:rsidR="006F6065">
        <w:rPr>
          <w:rFonts w:ascii="Times New Roman" w:hAnsi="Times New Roman" w:cs="Times New Roman"/>
          <w:b/>
          <w:sz w:val="28"/>
          <w:szCs w:val="28"/>
        </w:rPr>
        <w:t xml:space="preserve"> </w:t>
      </w:r>
      <w:r w:rsidR="00A21D41" w:rsidRPr="00D72CC4">
        <w:rPr>
          <w:rFonts w:ascii="Times New Roman" w:hAnsi="Times New Roman" w:cs="Times New Roman"/>
          <w:sz w:val="28"/>
          <w:szCs w:val="28"/>
        </w:rPr>
        <w:t xml:space="preserve">Формування системи </w:t>
      </w:r>
      <w:r w:rsidR="00D72CC4">
        <w:rPr>
          <w:rFonts w:ascii="Times New Roman" w:hAnsi="Times New Roman" w:cs="Times New Roman"/>
          <w:sz w:val="28"/>
          <w:szCs w:val="28"/>
        </w:rPr>
        <w:t>поселень</w:t>
      </w:r>
      <w:r w:rsidR="00A21D41" w:rsidRPr="00D72CC4">
        <w:rPr>
          <w:rFonts w:ascii="Times New Roman" w:hAnsi="Times New Roman" w:cs="Times New Roman"/>
          <w:sz w:val="28"/>
          <w:szCs w:val="28"/>
        </w:rPr>
        <w:t xml:space="preserve"> обумовлюється історичним процесом заселення регіону та розселення</w:t>
      </w:r>
      <w:r w:rsidR="00D72CC4">
        <w:rPr>
          <w:rFonts w:ascii="Times New Roman" w:hAnsi="Times New Roman" w:cs="Times New Roman"/>
          <w:sz w:val="28"/>
          <w:szCs w:val="28"/>
        </w:rPr>
        <w:t>м</w:t>
      </w:r>
      <w:r w:rsidR="00A21D41" w:rsidRPr="00D72CC4">
        <w:rPr>
          <w:rFonts w:ascii="Times New Roman" w:hAnsi="Times New Roman" w:cs="Times New Roman"/>
          <w:sz w:val="28"/>
          <w:szCs w:val="28"/>
        </w:rPr>
        <w:t xml:space="preserve"> населення по його території. Впродовж останніх сторіч місто Харків </w:t>
      </w:r>
      <w:r w:rsidR="00994058" w:rsidRPr="00D72CC4">
        <w:rPr>
          <w:rFonts w:ascii="Times New Roman" w:hAnsi="Times New Roman" w:cs="Times New Roman"/>
          <w:sz w:val="28"/>
          <w:szCs w:val="28"/>
        </w:rPr>
        <w:t xml:space="preserve">є </w:t>
      </w:r>
      <w:r w:rsidR="00A21D41" w:rsidRPr="00D72CC4">
        <w:rPr>
          <w:rFonts w:ascii="Times New Roman" w:hAnsi="Times New Roman" w:cs="Times New Roman"/>
          <w:sz w:val="28"/>
          <w:szCs w:val="28"/>
        </w:rPr>
        <w:t xml:space="preserve">одним з найбільш розвинених </w:t>
      </w:r>
      <w:r w:rsidR="00D72CC4">
        <w:rPr>
          <w:rFonts w:ascii="Times New Roman" w:hAnsi="Times New Roman" w:cs="Times New Roman"/>
          <w:sz w:val="28"/>
          <w:szCs w:val="28"/>
        </w:rPr>
        <w:t>індустріальних</w:t>
      </w:r>
      <w:r w:rsidR="00A21D41" w:rsidRPr="00D72CC4">
        <w:rPr>
          <w:rFonts w:ascii="Times New Roman" w:hAnsi="Times New Roman" w:cs="Times New Roman"/>
          <w:sz w:val="28"/>
          <w:szCs w:val="28"/>
        </w:rPr>
        <w:t xml:space="preserve"> регіонів України і півдня Східної Європи. </w:t>
      </w:r>
      <w:r w:rsidR="00BA7802">
        <w:rPr>
          <w:rFonts w:ascii="Times New Roman" w:eastAsia="Times New Roman" w:hAnsi="Times New Roman" w:cs="Times New Roman"/>
          <w:color w:val="000000"/>
          <w:sz w:val="28"/>
          <w:szCs w:val="28"/>
          <w:lang w:eastAsia="ru-RU"/>
        </w:rPr>
        <w:t>Р</w:t>
      </w:r>
      <w:r w:rsidR="00BA7802" w:rsidRPr="00E91C5E">
        <w:rPr>
          <w:rFonts w:ascii="Times New Roman" w:eastAsia="Times New Roman" w:hAnsi="Times New Roman" w:cs="Times New Roman"/>
          <w:color w:val="000000"/>
          <w:sz w:val="28"/>
          <w:szCs w:val="28"/>
          <w:lang w:eastAsia="ru-RU"/>
        </w:rPr>
        <w:t xml:space="preserve">озподіл </w:t>
      </w:r>
      <w:r w:rsidR="00BA7802">
        <w:rPr>
          <w:rFonts w:ascii="Times New Roman" w:eastAsia="Times New Roman" w:hAnsi="Times New Roman" w:cs="Times New Roman"/>
          <w:color w:val="000000"/>
          <w:sz w:val="28"/>
          <w:szCs w:val="28"/>
          <w:lang w:eastAsia="ru-RU"/>
        </w:rPr>
        <w:t>населення за різними типами поселень зумовлені істотними відмінностями</w:t>
      </w:r>
      <w:r w:rsidR="00BA7802" w:rsidRPr="00E91C5E">
        <w:rPr>
          <w:rFonts w:ascii="Times New Roman" w:eastAsia="Times New Roman" w:hAnsi="Times New Roman" w:cs="Times New Roman"/>
          <w:color w:val="000000"/>
          <w:sz w:val="28"/>
          <w:szCs w:val="28"/>
          <w:lang w:eastAsia="ru-RU"/>
        </w:rPr>
        <w:t xml:space="preserve"> у свідомості та поведінці людей. </w:t>
      </w:r>
      <w:r w:rsidR="00BA7802" w:rsidRPr="00B04B10">
        <w:rPr>
          <w:rFonts w:ascii="Times New Roman" w:eastAsia="Times New Roman" w:hAnsi="Times New Roman" w:cs="Times New Roman"/>
          <w:color w:val="000000"/>
          <w:sz w:val="28"/>
          <w:szCs w:val="28"/>
          <w:lang w:eastAsia="ru-RU"/>
        </w:rPr>
        <w:t>Внутрішні зрушення у структурі</w:t>
      </w:r>
      <w:r w:rsidR="00BA7802">
        <w:rPr>
          <w:rFonts w:ascii="Times New Roman" w:eastAsia="Times New Roman" w:hAnsi="Times New Roman" w:cs="Times New Roman"/>
          <w:color w:val="000000"/>
          <w:sz w:val="28"/>
          <w:szCs w:val="28"/>
          <w:lang w:eastAsia="ru-RU"/>
        </w:rPr>
        <w:t xml:space="preserve"> населення міста можуть визначати напрям зміни </w:t>
      </w:r>
      <w:r w:rsidR="00BA7802" w:rsidRPr="00B04B10">
        <w:rPr>
          <w:rFonts w:ascii="Times New Roman" w:eastAsia="Times New Roman" w:hAnsi="Times New Roman" w:cs="Times New Roman"/>
          <w:color w:val="000000"/>
          <w:sz w:val="28"/>
          <w:szCs w:val="28"/>
          <w:lang w:eastAsia="ru-RU"/>
        </w:rPr>
        <w:t xml:space="preserve">всієї </w:t>
      </w:r>
      <w:r w:rsidR="00BA7802">
        <w:rPr>
          <w:rFonts w:ascii="Times New Roman" w:eastAsia="Times New Roman" w:hAnsi="Times New Roman" w:cs="Times New Roman"/>
          <w:color w:val="000000"/>
          <w:sz w:val="28"/>
          <w:szCs w:val="28"/>
          <w:lang w:eastAsia="ru-RU"/>
        </w:rPr>
        <w:t xml:space="preserve">поселенської </w:t>
      </w:r>
      <w:r w:rsidR="00BA7802" w:rsidRPr="00B04B10">
        <w:rPr>
          <w:rFonts w:ascii="Times New Roman" w:eastAsia="Times New Roman" w:hAnsi="Times New Roman" w:cs="Times New Roman"/>
          <w:color w:val="000000"/>
          <w:sz w:val="28"/>
          <w:szCs w:val="28"/>
          <w:lang w:eastAsia="ru-RU"/>
        </w:rPr>
        <w:t>системи</w:t>
      </w:r>
      <w:r w:rsidR="00BA7802">
        <w:rPr>
          <w:rFonts w:ascii="Times New Roman" w:eastAsia="Times New Roman" w:hAnsi="Times New Roman" w:cs="Times New Roman"/>
          <w:color w:val="000000"/>
          <w:sz w:val="28"/>
          <w:szCs w:val="28"/>
          <w:lang w:eastAsia="ru-RU"/>
        </w:rPr>
        <w:t xml:space="preserve">. ХХ століття стало часом глобальних змін, які торкнулися багатьох сфер життєдіяльності суспільства, зокрема модернізацій на перебудова, яка пов’язана з урбанізацією. </w:t>
      </w:r>
      <w:r w:rsidR="00BA7802">
        <w:rPr>
          <w:rFonts w:ascii="Times New Roman" w:hAnsi="Times New Roman"/>
          <w:sz w:val="28"/>
          <w:szCs w:val="28"/>
        </w:rPr>
        <w:t>Населення міста Харкова та його організація змінюються в часі і потребують відповідних досліджень</w:t>
      </w:r>
      <w:r w:rsidR="008D258C">
        <w:rPr>
          <w:rFonts w:ascii="Times New Roman" w:hAnsi="Times New Roman"/>
          <w:sz w:val="28"/>
          <w:szCs w:val="28"/>
        </w:rPr>
        <w:t xml:space="preserve">, адже </w:t>
      </w:r>
      <w:r w:rsidR="008D258C">
        <w:rPr>
          <w:rFonts w:ascii="Times New Roman" w:eastAsia="Times New Roman" w:hAnsi="Times New Roman" w:cs="Times New Roman"/>
          <w:color w:val="000000"/>
          <w:sz w:val="28"/>
          <w:szCs w:val="28"/>
          <w:lang w:eastAsia="ru-RU"/>
        </w:rPr>
        <w:t>с</w:t>
      </w:r>
      <w:r w:rsidR="008D258C">
        <w:rPr>
          <w:rFonts w:ascii="Times New Roman" w:eastAsia="Times New Roman" w:hAnsi="Times New Roman" w:cs="Times New Roman"/>
          <w:color w:val="000000"/>
          <w:sz w:val="28"/>
          <w:szCs w:val="28"/>
          <w:lang w:eastAsia="ru-RU"/>
        </w:rPr>
        <w:t>оціально-просторова</w:t>
      </w:r>
      <w:r w:rsidR="008D258C" w:rsidRPr="00E91C5E">
        <w:rPr>
          <w:rFonts w:ascii="Times New Roman" w:eastAsia="Times New Roman" w:hAnsi="Times New Roman" w:cs="Times New Roman"/>
          <w:color w:val="000000"/>
          <w:sz w:val="28"/>
          <w:szCs w:val="28"/>
          <w:lang w:eastAsia="ru-RU"/>
        </w:rPr>
        <w:t xml:space="preserve"> організація життєдіяльності </w:t>
      </w:r>
      <w:r w:rsidR="008D258C">
        <w:rPr>
          <w:rFonts w:ascii="Times New Roman" w:eastAsia="Times New Roman" w:hAnsi="Times New Roman" w:cs="Times New Roman"/>
          <w:color w:val="000000"/>
          <w:sz w:val="28"/>
          <w:szCs w:val="28"/>
          <w:lang w:eastAsia="ru-RU"/>
        </w:rPr>
        <w:t>населення</w:t>
      </w:r>
      <w:r w:rsidR="008D258C" w:rsidRPr="00E91C5E">
        <w:rPr>
          <w:rFonts w:ascii="Times New Roman" w:eastAsia="Times New Roman" w:hAnsi="Times New Roman" w:cs="Times New Roman"/>
          <w:color w:val="000000"/>
          <w:sz w:val="28"/>
          <w:szCs w:val="28"/>
          <w:lang w:eastAsia="ru-RU"/>
        </w:rPr>
        <w:t xml:space="preserve"> має важливе значення у </w:t>
      </w:r>
      <w:r w:rsidR="008D258C">
        <w:rPr>
          <w:rFonts w:ascii="Times New Roman" w:eastAsia="Times New Roman" w:hAnsi="Times New Roman" w:cs="Times New Roman"/>
          <w:color w:val="000000"/>
          <w:sz w:val="28"/>
          <w:szCs w:val="28"/>
          <w:lang w:eastAsia="ru-RU"/>
        </w:rPr>
        <w:t xml:space="preserve">суспільно-географічному </w:t>
      </w:r>
      <w:r w:rsidR="008D258C" w:rsidRPr="00E91C5E">
        <w:rPr>
          <w:rFonts w:ascii="Times New Roman" w:eastAsia="Times New Roman" w:hAnsi="Times New Roman" w:cs="Times New Roman"/>
          <w:color w:val="000000"/>
          <w:sz w:val="28"/>
          <w:szCs w:val="28"/>
          <w:lang w:eastAsia="ru-RU"/>
        </w:rPr>
        <w:t>дослідженні.</w:t>
      </w:r>
      <w:r w:rsidR="00BA7802">
        <w:rPr>
          <w:rFonts w:ascii="Times New Roman" w:hAnsi="Times New Roman"/>
          <w:sz w:val="28"/>
          <w:szCs w:val="28"/>
        </w:rPr>
        <w:t xml:space="preserve"> Результати </w:t>
      </w:r>
      <w:r w:rsidR="008D258C">
        <w:rPr>
          <w:rFonts w:ascii="Times New Roman" w:hAnsi="Times New Roman"/>
          <w:sz w:val="28"/>
          <w:szCs w:val="28"/>
        </w:rPr>
        <w:t xml:space="preserve">таких </w:t>
      </w:r>
      <w:r w:rsidR="00BA7802">
        <w:rPr>
          <w:rFonts w:ascii="Times New Roman" w:hAnsi="Times New Roman"/>
          <w:sz w:val="28"/>
          <w:szCs w:val="28"/>
        </w:rPr>
        <w:t>досліджень</w:t>
      </w:r>
      <w:r w:rsidR="00BA7802" w:rsidRPr="007F1192">
        <w:rPr>
          <w:rFonts w:ascii="Times New Roman" w:hAnsi="Times New Roman"/>
          <w:sz w:val="28"/>
          <w:szCs w:val="28"/>
        </w:rPr>
        <w:t xml:space="preserve"> </w:t>
      </w:r>
      <w:r w:rsidR="00BA7802">
        <w:rPr>
          <w:rFonts w:ascii="Times New Roman" w:hAnsi="Times New Roman"/>
          <w:sz w:val="28"/>
          <w:szCs w:val="28"/>
        </w:rPr>
        <w:t xml:space="preserve">поселенської системи можуть </w:t>
      </w:r>
      <w:r w:rsidR="00BA7802" w:rsidRPr="007F1192">
        <w:rPr>
          <w:rFonts w:ascii="Times New Roman" w:hAnsi="Times New Roman"/>
          <w:sz w:val="28"/>
          <w:szCs w:val="28"/>
        </w:rPr>
        <w:t>широко використовуються в плануванні та управлінні економікою і соціальною сферою</w:t>
      </w:r>
      <w:r w:rsidR="00BA7802">
        <w:rPr>
          <w:rFonts w:ascii="Times New Roman" w:hAnsi="Times New Roman"/>
          <w:sz w:val="28"/>
          <w:szCs w:val="28"/>
        </w:rPr>
        <w:t xml:space="preserve"> міста</w:t>
      </w:r>
      <w:r w:rsidR="00BA7802" w:rsidRPr="007F1192">
        <w:rPr>
          <w:rFonts w:ascii="Times New Roman" w:hAnsi="Times New Roman"/>
          <w:sz w:val="28"/>
          <w:szCs w:val="28"/>
        </w:rPr>
        <w:t>, а також для прогнозування виробництва й споживання р</w:t>
      </w:r>
      <w:r w:rsidR="00BA7802">
        <w:rPr>
          <w:rFonts w:ascii="Times New Roman" w:hAnsi="Times New Roman"/>
          <w:sz w:val="28"/>
          <w:szCs w:val="28"/>
        </w:rPr>
        <w:t xml:space="preserve">ізноманітних товарів та послуг. На підставі цих даних можна регулювати екологічну безпеку та економічну </w:t>
      </w:r>
      <w:r w:rsidR="00BA7802">
        <w:rPr>
          <w:rFonts w:ascii="Times New Roman" w:hAnsi="Times New Roman"/>
          <w:sz w:val="28"/>
          <w:szCs w:val="28"/>
        </w:rPr>
        <w:lastRenderedPageBreak/>
        <w:t xml:space="preserve">ефективність територіальної організації міста, а також </w:t>
      </w:r>
      <w:r w:rsidR="008D258C">
        <w:rPr>
          <w:rFonts w:ascii="Times New Roman" w:hAnsi="Times New Roman"/>
          <w:sz w:val="28"/>
          <w:szCs w:val="28"/>
        </w:rPr>
        <w:t xml:space="preserve">визначати шляхи </w:t>
      </w:r>
      <w:r w:rsidR="00BA7802">
        <w:rPr>
          <w:rFonts w:ascii="Times New Roman" w:hAnsi="Times New Roman"/>
          <w:sz w:val="28"/>
          <w:szCs w:val="28"/>
        </w:rPr>
        <w:t>виріш</w:t>
      </w:r>
      <w:r w:rsidR="008D258C">
        <w:rPr>
          <w:rFonts w:ascii="Times New Roman" w:hAnsi="Times New Roman"/>
          <w:sz w:val="28"/>
          <w:szCs w:val="28"/>
        </w:rPr>
        <w:t>ення</w:t>
      </w:r>
      <w:r w:rsidR="00BA7802">
        <w:rPr>
          <w:rFonts w:ascii="Times New Roman" w:hAnsi="Times New Roman"/>
          <w:sz w:val="28"/>
          <w:szCs w:val="28"/>
        </w:rPr>
        <w:t xml:space="preserve"> проблеми раціоналізації земельно-господарського устрою, що і зумовлює актуальність обраної теми.</w:t>
      </w:r>
      <w:r w:rsidR="005A2816">
        <w:rPr>
          <w:rFonts w:ascii="Times New Roman" w:hAnsi="Times New Roman"/>
          <w:sz w:val="28"/>
          <w:szCs w:val="28"/>
        </w:rPr>
        <w:t xml:space="preserve"> </w:t>
      </w:r>
      <w:r w:rsidR="00B44131" w:rsidRPr="00B44131">
        <w:rPr>
          <w:rFonts w:ascii="Times New Roman" w:hAnsi="Times New Roman" w:cs="Times New Roman"/>
          <w:sz w:val="28"/>
          <w:szCs w:val="28"/>
        </w:rPr>
        <w:t xml:space="preserve">Мета роботи полягає у вивченні </w:t>
      </w:r>
      <w:r w:rsidR="00D72CC4">
        <w:rPr>
          <w:rFonts w:ascii="Times New Roman" w:hAnsi="Times New Roman" w:cs="Times New Roman"/>
          <w:sz w:val="28"/>
          <w:szCs w:val="28"/>
        </w:rPr>
        <w:t xml:space="preserve">особливостей </w:t>
      </w:r>
      <w:r w:rsidR="00B44131" w:rsidRPr="00B44131">
        <w:rPr>
          <w:rFonts w:ascii="Times New Roman" w:hAnsi="Times New Roman" w:cs="Times New Roman"/>
          <w:sz w:val="28"/>
          <w:szCs w:val="28"/>
        </w:rPr>
        <w:t xml:space="preserve">формування території міста Харкова, аналізу умов, що привели до первинного заселення, господарського освоєння та формування сучасної поселенської мережі міста, і обґрунтування суспільно-географічних чинників, що </w:t>
      </w:r>
      <w:r w:rsidR="00D72CC4">
        <w:rPr>
          <w:rFonts w:ascii="Times New Roman" w:hAnsi="Times New Roman" w:cs="Times New Roman"/>
          <w:sz w:val="28"/>
          <w:szCs w:val="28"/>
        </w:rPr>
        <w:t>мали вплив</w:t>
      </w:r>
      <w:r w:rsidR="00B44131" w:rsidRPr="00B44131">
        <w:rPr>
          <w:rFonts w:ascii="Times New Roman" w:hAnsi="Times New Roman" w:cs="Times New Roman"/>
          <w:sz w:val="28"/>
          <w:szCs w:val="28"/>
        </w:rPr>
        <w:t xml:space="preserve"> на </w:t>
      </w:r>
      <w:proofErr w:type="spellStart"/>
      <w:r w:rsidR="00D72CC4">
        <w:rPr>
          <w:rFonts w:ascii="Times New Roman" w:hAnsi="Times New Roman" w:cs="Times New Roman"/>
          <w:sz w:val="28"/>
          <w:szCs w:val="28"/>
        </w:rPr>
        <w:t>заселенсько-розселенські</w:t>
      </w:r>
      <w:proofErr w:type="spellEnd"/>
      <w:r w:rsidR="00B44131" w:rsidRPr="00B44131">
        <w:rPr>
          <w:rFonts w:ascii="Times New Roman" w:hAnsi="Times New Roman" w:cs="Times New Roman"/>
          <w:sz w:val="28"/>
          <w:szCs w:val="28"/>
        </w:rPr>
        <w:t xml:space="preserve"> процеси.</w:t>
      </w:r>
    </w:p>
    <w:p w:rsidR="00B44131" w:rsidRPr="00D72CC4" w:rsidRDefault="00994058" w:rsidP="008D2EFA">
      <w:pPr>
        <w:spacing w:after="0" w:line="360" w:lineRule="auto"/>
        <w:ind w:firstLine="709"/>
        <w:jc w:val="both"/>
        <w:rPr>
          <w:rFonts w:ascii="Times New Roman" w:hAnsi="Times New Roman" w:cs="Times New Roman"/>
          <w:sz w:val="28"/>
          <w:szCs w:val="28"/>
        </w:rPr>
      </w:pPr>
      <w:r w:rsidRPr="001B6B0E">
        <w:rPr>
          <w:rFonts w:ascii="Times New Roman" w:hAnsi="Times New Roman"/>
          <w:b/>
          <w:sz w:val="28"/>
          <w:szCs w:val="28"/>
        </w:rPr>
        <w:t xml:space="preserve">Виклад основного матеріалу. </w:t>
      </w:r>
      <w:r w:rsidRPr="00D72CC4">
        <w:rPr>
          <w:rFonts w:ascii="Times New Roman" w:hAnsi="Times New Roman"/>
          <w:sz w:val="28"/>
          <w:szCs w:val="28"/>
        </w:rPr>
        <w:t xml:space="preserve">Територія сучасного </w:t>
      </w:r>
      <w:r w:rsidR="00D72CC4">
        <w:rPr>
          <w:rFonts w:ascii="Times New Roman" w:hAnsi="Times New Roman"/>
          <w:sz w:val="28"/>
          <w:szCs w:val="28"/>
        </w:rPr>
        <w:t>м. </w:t>
      </w:r>
      <w:r w:rsidRPr="00D72CC4">
        <w:rPr>
          <w:rFonts w:ascii="Times New Roman" w:hAnsi="Times New Roman"/>
          <w:sz w:val="28"/>
          <w:szCs w:val="28"/>
        </w:rPr>
        <w:t>Харкова адміністративно ділиться на 9 районів.</w:t>
      </w:r>
      <w:r w:rsidR="006421EC" w:rsidRPr="00D72CC4">
        <w:rPr>
          <w:rFonts w:ascii="Times New Roman" w:hAnsi="Times New Roman"/>
          <w:sz w:val="28"/>
          <w:szCs w:val="28"/>
        </w:rPr>
        <w:t xml:space="preserve"> </w:t>
      </w:r>
      <w:r w:rsidR="00FE7BF9" w:rsidRPr="00D72CC4">
        <w:rPr>
          <w:rFonts w:ascii="Times New Roman" w:hAnsi="Times New Roman"/>
          <w:sz w:val="28"/>
          <w:szCs w:val="28"/>
        </w:rPr>
        <w:t xml:space="preserve">Чисельність населення станом на 1 січня 2014 року становить 1451461 осіб, що </w:t>
      </w:r>
      <w:r w:rsidR="00D72CC4">
        <w:rPr>
          <w:rFonts w:ascii="Times New Roman" w:hAnsi="Times New Roman"/>
          <w:sz w:val="28"/>
          <w:szCs w:val="28"/>
        </w:rPr>
        <w:t>складає</w:t>
      </w:r>
      <w:r w:rsidR="00740D5D">
        <w:rPr>
          <w:rFonts w:ascii="Times New Roman" w:hAnsi="Times New Roman"/>
          <w:sz w:val="28"/>
          <w:szCs w:val="28"/>
        </w:rPr>
        <w:t xml:space="preserve"> 3,2 % населення України [2</w:t>
      </w:r>
      <w:r w:rsidR="00FE7BF9" w:rsidRPr="00D72CC4">
        <w:rPr>
          <w:rFonts w:ascii="Times New Roman" w:hAnsi="Times New Roman"/>
          <w:sz w:val="28"/>
          <w:szCs w:val="28"/>
        </w:rPr>
        <w:t xml:space="preserve">]. </w:t>
      </w:r>
      <w:r w:rsidR="008D2EFA" w:rsidRPr="00D72CC4">
        <w:rPr>
          <w:rFonts w:ascii="Times New Roman" w:hAnsi="Times New Roman"/>
          <w:sz w:val="28"/>
          <w:szCs w:val="28"/>
        </w:rPr>
        <w:t>Вся історія розвитку людства нерозривно пов’язана зі змінами динаміки чисельності населення. П</w:t>
      </w:r>
      <w:r w:rsidR="008D2EFA" w:rsidRPr="00D72CC4">
        <w:rPr>
          <w:rFonts w:ascii="Times New Roman" w:hAnsi="Times New Roman"/>
          <w:spacing w:val="-4"/>
          <w:sz w:val="28"/>
          <w:szCs w:val="28"/>
        </w:rPr>
        <w:t xml:space="preserve">оказники чисельності населення змінюються в часі </w:t>
      </w:r>
      <w:r w:rsidR="008D2EFA" w:rsidRPr="00D72CC4">
        <w:rPr>
          <w:rFonts w:ascii="Times New Roman" w:hAnsi="Times New Roman" w:cs="Times New Roman"/>
          <w:sz w:val="28"/>
          <w:szCs w:val="28"/>
        </w:rPr>
        <w:t>під дією багатьох факторів, таких як природні, соціальні, економічні, політичні та інші</w:t>
      </w:r>
      <w:r w:rsidR="008D2EFA" w:rsidRPr="00D72CC4">
        <w:rPr>
          <w:rFonts w:ascii="Times New Roman" w:hAnsi="Times New Roman"/>
          <w:spacing w:val="-4"/>
          <w:sz w:val="28"/>
          <w:szCs w:val="28"/>
        </w:rPr>
        <w:t xml:space="preserve"> (рис. 1).</w:t>
      </w:r>
      <w:r w:rsidR="008D2EFA" w:rsidRPr="00D72CC4">
        <w:rPr>
          <w:rFonts w:ascii="Times New Roman" w:hAnsi="Times New Roman" w:cs="Times New Roman"/>
          <w:sz w:val="28"/>
          <w:szCs w:val="28"/>
        </w:rPr>
        <w:t xml:space="preserve"> </w:t>
      </w:r>
      <w:r w:rsidR="008D2EFA" w:rsidRPr="00D72CC4">
        <w:rPr>
          <w:rFonts w:ascii="Times New Roman" w:hAnsi="Times New Roman"/>
          <w:sz w:val="28"/>
          <w:szCs w:val="28"/>
        </w:rPr>
        <w:t xml:space="preserve">Через відсутність достовірних даних важко однозначно оцінити динаміку чисельності населення міста, оскільки лише на початку XIX століття почали проводитися переписи населення. </w:t>
      </w:r>
    </w:p>
    <w:p w:rsidR="000168C7" w:rsidRDefault="00145326" w:rsidP="00D13B6D">
      <w:pPr>
        <w:spacing w:after="0"/>
        <w:rPr>
          <w:rFonts w:ascii="Times New Roman" w:hAnsi="Times New Roman" w:cs="Times New Roman"/>
          <w:sz w:val="28"/>
          <w:szCs w:val="28"/>
        </w:rPr>
      </w:pPr>
      <w:r w:rsidRPr="00145326">
        <w:rPr>
          <w:rFonts w:ascii="Times New Roman" w:hAnsi="Times New Roman" w:cs="Times New Roman"/>
          <w:noProof/>
          <w:sz w:val="28"/>
          <w:szCs w:val="28"/>
        </w:rPr>
        <w:drawing>
          <wp:inline distT="0" distB="0" distL="0" distR="0">
            <wp:extent cx="6219825" cy="2857500"/>
            <wp:effectExtent l="1905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13B6D" w:rsidRDefault="00D13B6D" w:rsidP="00D13B6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Рис.1. Динаміка чисельності населення м. Харкова за період 1655 – 1991 роки</w:t>
      </w:r>
    </w:p>
    <w:p w:rsidR="00D13B6D" w:rsidRDefault="00D13B6D" w:rsidP="00D13B6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(побудовано за даними [</w:t>
      </w:r>
      <w:r w:rsidR="00740D5D">
        <w:rPr>
          <w:rFonts w:ascii="Times New Roman" w:hAnsi="Times New Roman" w:cs="Times New Roman"/>
          <w:sz w:val="28"/>
          <w:szCs w:val="28"/>
        </w:rPr>
        <w:t>1, 3, 4</w:t>
      </w:r>
      <w:r>
        <w:rPr>
          <w:rFonts w:ascii="Times New Roman" w:hAnsi="Times New Roman" w:cs="Times New Roman"/>
          <w:sz w:val="28"/>
          <w:szCs w:val="28"/>
        </w:rPr>
        <w:t>])</w:t>
      </w:r>
    </w:p>
    <w:p w:rsidR="00D13B6D" w:rsidRDefault="00D13B6D" w:rsidP="00D13B6D">
      <w:pPr>
        <w:spacing w:after="0"/>
        <w:rPr>
          <w:rFonts w:ascii="Times New Roman" w:hAnsi="Times New Roman" w:cs="Times New Roman"/>
          <w:sz w:val="28"/>
          <w:szCs w:val="28"/>
        </w:rPr>
      </w:pPr>
    </w:p>
    <w:p w:rsidR="00890AA3" w:rsidRDefault="00CE18C5" w:rsidP="00890AA3">
      <w:pPr>
        <w:spacing w:after="0" w:line="360" w:lineRule="auto"/>
        <w:ind w:firstLine="709"/>
        <w:jc w:val="both"/>
        <w:rPr>
          <w:rFonts w:ascii="Times New Roman" w:hAnsi="Times New Roman" w:cs="Times New Roman"/>
          <w:sz w:val="28"/>
          <w:szCs w:val="28"/>
        </w:rPr>
      </w:pPr>
      <w:r>
        <w:rPr>
          <w:rFonts w:ascii="Times New Roman" w:hAnsi="Times New Roman"/>
          <w:sz w:val="28"/>
          <w:szCs w:val="28"/>
        </w:rPr>
        <w:t xml:space="preserve">Графік динаміки чисельності населення міста Харкова </w:t>
      </w:r>
      <w:r w:rsidR="00D15B9D">
        <w:rPr>
          <w:rFonts w:ascii="Times New Roman" w:hAnsi="Times New Roman"/>
          <w:sz w:val="28"/>
          <w:szCs w:val="28"/>
        </w:rPr>
        <w:t xml:space="preserve">(рис. 1) </w:t>
      </w:r>
      <w:r>
        <w:rPr>
          <w:rFonts w:ascii="Times New Roman" w:hAnsi="Times New Roman"/>
          <w:sz w:val="28"/>
          <w:szCs w:val="28"/>
        </w:rPr>
        <w:t xml:space="preserve">свідчить про те, що населення з кожним роком зростає, причиною цього є урбанізація, </w:t>
      </w:r>
      <w:r w:rsidR="008D2EFA">
        <w:rPr>
          <w:rFonts w:ascii="Times New Roman" w:hAnsi="Times New Roman"/>
          <w:sz w:val="28"/>
          <w:szCs w:val="28"/>
        </w:rPr>
        <w:lastRenderedPageBreak/>
        <w:t>к</w:t>
      </w:r>
      <w:r w:rsidR="008D2EFA">
        <w:rPr>
          <w:rStyle w:val="FontStyle21"/>
          <w:sz w:val="28"/>
          <w:szCs w:val="28"/>
        </w:rPr>
        <w:t xml:space="preserve">онцентрація </w:t>
      </w:r>
      <w:r w:rsidR="008D2EFA" w:rsidRPr="00D50E49">
        <w:rPr>
          <w:rStyle w:val="FontStyle21"/>
          <w:sz w:val="28"/>
          <w:szCs w:val="28"/>
        </w:rPr>
        <w:t>населення</w:t>
      </w:r>
      <w:r w:rsidR="003D3259">
        <w:rPr>
          <w:rStyle w:val="FontStyle21"/>
          <w:sz w:val="28"/>
          <w:szCs w:val="28"/>
        </w:rPr>
        <w:t xml:space="preserve"> в місті</w:t>
      </w:r>
      <w:r w:rsidR="008D2EFA">
        <w:rPr>
          <w:rStyle w:val="FontStyle21"/>
          <w:sz w:val="28"/>
          <w:szCs w:val="28"/>
        </w:rPr>
        <w:t xml:space="preserve"> </w:t>
      </w:r>
      <w:r w:rsidR="008D2EFA" w:rsidRPr="00D50E49">
        <w:rPr>
          <w:rStyle w:val="FontStyle21"/>
          <w:sz w:val="28"/>
          <w:szCs w:val="28"/>
        </w:rPr>
        <w:t>впливає на покращення життя населення</w:t>
      </w:r>
      <w:r w:rsidR="008D2EFA">
        <w:rPr>
          <w:rStyle w:val="FontStyle21"/>
          <w:sz w:val="28"/>
          <w:szCs w:val="28"/>
        </w:rPr>
        <w:t xml:space="preserve"> і саме цей фактор сприяє </w:t>
      </w:r>
      <w:r>
        <w:rPr>
          <w:rFonts w:ascii="Times New Roman" w:hAnsi="Times New Roman"/>
          <w:sz w:val="28"/>
          <w:szCs w:val="28"/>
        </w:rPr>
        <w:t>природн</w:t>
      </w:r>
      <w:r w:rsidR="008D2EFA">
        <w:rPr>
          <w:rFonts w:ascii="Times New Roman" w:hAnsi="Times New Roman"/>
          <w:sz w:val="28"/>
          <w:szCs w:val="28"/>
        </w:rPr>
        <w:t>ому</w:t>
      </w:r>
      <w:r>
        <w:rPr>
          <w:rFonts w:ascii="Times New Roman" w:hAnsi="Times New Roman"/>
          <w:sz w:val="28"/>
          <w:szCs w:val="28"/>
        </w:rPr>
        <w:t xml:space="preserve"> та механічн</w:t>
      </w:r>
      <w:r w:rsidR="008D2EFA">
        <w:rPr>
          <w:rFonts w:ascii="Times New Roman" w:hAnsi="Times New Roman"/>
          <w:sz w:val="28"/>
          <w:szCs w:val="28"/>
        </w:rPr>
        <w:t>ому</w:t>
      </w:r>
      <w:r>
        <w:rPr>
          <w:rFonts w:ascii="Times New Roman" w:hAnsi="Times New Roman"/>
          <w:sz w:val="28"/>
          <w:szCs w:val="28"/>
        </w:rPr>
        <w:t xml:space="preserve"> р</w:t>
      </w:r>
      <w:r w:rsidR="008D2EFA">
        <w:rPr>
          <w:rFonts w:ascii="Times New Roman" w:hAnsi="Times New Roman"/>
          <w:sz w:val="28"/>
          <w:szCs w:val="28"/>
        </w:rPr>
        <w:t>осту населення.</w:t>
      </w:r>
      <w:r>
        <w:rPr>
          <w:rFonts w:ascii="Times New Roman" w:hAnsi="Times New Roman" w:cs="Times New Roman"/>
          <w:sz w:val="28"/>
          <w:szCs w:val="28"/>
        </w:rPr>
        <w:t xml:space="preserve"> </w:t>
      </w:r>
      <w:r w:rsidR="003D3259">
        <w:rPr>
          <w:rFonts w:ascii="Times New Roman" w:hAnsi="Times New Roman" w:cs="Times New Roman"/>
          <w:sz w:val="28"/>
          <w:szCs w:val="28"/>
        </w:rPr>
        <w:t>Аналізуючи динаміку зміни чисельності населення можна виділити кілька етапів.</w:t>
      </w:r>
    </w:p>
    <w:p w:rsidR="00773B01" w:rsidRPr="0038171E" w:rsidRDefault="00773B01" w:rsidP="00626FAE">
      <w:pPr>
        <w:spacing w:after="0" w:line="360" w:lineRule="auto"/>
        <w:ind w:firstLine="709"/>
        <w:jc w:val="both"/>
        <w:rPr>
          <w:rFonts w:ascii="Times New Roman" w:hAnsi="Times New Roman" w:cs="Times New Roman"/>
          <w:sz w:val="28"/>
          <w:szCs w:val="28"/>
        </w:rPr>
      </w:pPr>
      <w:r w:rsidRPr="00FC0EB6">
        <w:rPr>
          <w:rFonts w:ascii="Times New Roman" w:hAnsi="Times New Roman" w:cs="Times New Roman"/>
          <w:i/>
          <w:sz w:val="28"/>
          <w:szCs w:val="28"/>
        </w:rPr>
        <w:t>Перший етап</w:t>
      </w:r>
      <w:r>
        <w:rPr>
          <w:rFonts w:ascii="Times New Roman" w:hAnsi="Times New Roman" w:cs="Times New Roman"/>
          <w:sz w:val="28"/>
          <w:szCs w:val="28"/>
        </w:rPr>
        <w:t xml:space="preserve"> починається зі створення фортеці в 1655 році</w:t>
      </w:r>
      <w:r w:rsidR="00890AA3">
        <w:rPr>
          <w:rFonts w:ascii="Times New Roman" w:hAnsi="Times New Roman" w:cs="Times New Roman"/>
          <w:sz w:val="28"/>
          <w:szCs w:val="28"/>
        </w:rPr>
        <w:t xml:space="preserve"> та концентрації населення навколо неї,</w:t>
      </w:r>
      <w:r>
        <w:rPr>
          <w:rFonts w:ascii="Times New Roman" w:hAnsi="Times New Roman" w:cs="Times New Roman"/>
          <w:sz w:val="28"/>
          <w:szCs w:val="28"/>
        </w:rPr>
        <w:t xml:space="preserve"> </w:t>
      </w:r>
      <w:r w:rsidR="00890AA3">
        <w:rPr>
          <w:rFonts w:ascii="Times New Roman" w:hAnsi="Times New Roman" w:cs="Times New Roman"/>
          <w:sz w:val="28"/>
          <w:szCs w:val="28"/>
        </w:rPr>
        <w:t>що пов’язано з п</w:t>
      </w:r>
      <w:r w:rsidR="00890AA3">
        <w:rPr>
          <w:rFonts w:ascii="Times New Roman" w:hAnsi="Times New Roman" w:cs="Times New Roman"/>
          <w:color w:val="000000"/>
          <w:sz w:val="28"/>
          <w:szCs w:val="28"/>
        </w:rPr>
        <w:t>ерех</w:t>
      </w:r>
      <w:r w:rsidR="00626FAE">
        <w:rPr>
          <w:rFonts w:ascii="Times New Roman" w:hAnsi="Times New Roman" w:cs="Times New Roman"/>
          <w:color w:val="000000"/>
          <w:sz w:val="28"/>
          <w:szCs w:val="28"/>
        </w:rPr>
        <w:t>о</w:t>
      </w:r>
      <w:r w:rsidR="00890AA3">
        <w:rPr>
          <w:rFonts w:ascii="Times New Roman" w:hAnsi="Times New Roman" w:cs="Times New Roman"/>
          <w:color w:val="000000"/>
          <w:sz w:val="28"/>
          <w:szCs w:val="28"/>
        </w:rPr>
        <w:t>д</w:t>
      </w:r>
      <w:r w:rsidR="00626FAE">
        <w:rPr>
          <w:rFonts w:ascii="Times New Roman" w:hAnsi="Times New Roman" w:cs="Times New Roman"/>
          <w:color w:val="000000"/>
          <w:sz w:val="28"/>
          <w:szCs w:val="28"/>
        </w:rPr>
        <w:t xml:space="preserve">ом </w:t>
      </w:r>
      <w:r w:rsidR="00890AA3">
        <w:rPr>
          <w:rFonts w:ascii="Times New Roman" w:hAnsi="Times New Roman" w:cs="Times New Roman"/>
          <w:color w:val="000000"/>
          <w:sz w:val="28"/>
          <w:szCs w:val="28"/>
        </w:rPr>
        <w:t>від аграрного до індустріального суспільства</w:t>
      </w:r>
      <w:r w:rsidR="00626FAE">
        <w:rPr>
          <w:rFonts w:ascii="Times New Roman" w:hAnsi="Times New Roman" w:cs="Times New Roman"/>
          <w:color w:val="000000"/>
          <w:sz w:val="28"/>
          <w:szCs w:val="28"/>
        </w:rPr>
        <w:t>, а також</w:t>
      </w:r>
      <w:r w:rsidR="00890AA3">
        <w:rPr>
          <w:rFonts w:ascii="Times New Roman" w:hAnsi="Times New Roman" w:cs="Times New Roman"/>
          <w:color w:val="000000"/>
          <w:sz w:val="28"/>
          <w:szCs w:val="28"/>
        </w:rPr>
        <w:t xml:space="preserve"> за рахунок </w:t>
      </w:r>
      <w:r w:rsidR="00626FAE">
        <w:rPr>
          <w:rFonts w:ascii="Times New Roman" w:hAnsi="Times New Roman" w:cs="Times New Roman"/>
          <w:color w:val="000000"/>
          <w:sz w:val="28"/>
          <w:szCs w:val="28"/>
        </w:rPr>
        <w:t>р</w:t>
      </w:r>
      <w:r w:rsidR="00890AA3">
        <w:rPr>
          <w:rFonts w:ascii="Times New Roman" w:hAnsi="Times New Roman" w:cs="Times New Roman"/>
          <w:color w:val="000000"/>
          <w:sz w:val="28"/>
          <w:szCs w:val="28"/>
        </w:rPr>
        <w:t>озвитк</w:t>
      </w:r>
      <w:r w:rsidR="00626FAE">
        <w:rPr>
          <w:rFonts w:ascii="Times New Roman" w:hAnsi="Times New Roman" w:cs="Times New Roman"/>
          <w:color w:val="000000"/>
          <w:sz w:val="28"/>
          <w:szCs w:val="28"/>
        </w:rPr>
        <w:t>у</w:t>
      </w:r>
      <w:r w:rsidR="00890AA3">
        <w:rPr>
          <w:rFonts w:ascii="Times New Roman" w:hAnsi="Times New Roman" w:cs="Times New Roman"/>
          <w:color w:val="000000"/>
          <w:sz w:val="28"/>
          <w:szCs w:val="28"/>
        </w:rPr>
        <w:t xml:space="preserve"> невиробничої сфери</w:t>
      </w:r>
      <w:r w:rsidR="00626FAE">
        <w:rPr>
          <w:rFonts w:ascii="Times New Roman" w:hAnsi="Times New Roman" w:cs="Times New Roman"/>
          <w:color w:val="000000"/>
          <w:sz w:val="28"/>
          <w:szCs w:val="28"/>
        </w:rPr>
        <w:t xml:space="preserve">, особливо роздрібної торгівлі. </w:t>
      </w:r>
      <w:r w:rsidRPr="00773B01">
        <w:rPr>
          <w:rFonts w:ascii="Times New Roman" w:hAnsi="Times New Roman" w:cs="Times New Roman"/>
          <w:sz w:val="28"/>
          <w:szCs w:val="28"/>
        </w:rPr>
        <w:t>В 1765 році було створено Харківську губернію</w:t>
      </w:r>
      <w:r w:rsidR="00835636">
        <w:rPr>
          <w:rFonts w:ascii="Times New Roman" w:hAnsi="Times New Roman" w:cs="Times New Roman"/>
          <w:sz w:val="28"/>
          <w:szCs w:val="28"/>
        </w:rPr>
        <w:t>, центром якої стає місто</w:t>
      </w:r>
      <w:r w:rsidRPr="00773B01">
        <w:rPr>
          <w:rFonts w:ascii="Times New Roman" w:hAnsi="Times New Roman" w:cs="Times New Roman"/>
          <w:sz w:val="28"/>
          <w:szCs w:val="28"/>
        </w:rPr>
        <w:t xml:space="preserve"> Харків</w:t>
      </w:r>
      <w:r>
        <w:rPr>
          <w:rFonts w:ascii="Times New Roman" w:hAnsi="Times New Roman" w:cs="Times New Roman"/>
          <w:sz w:val="28"/>
          <w:szCs w:val="28"/>
        </w:rPr>
        <w:t xml:space="preserve">. </w:t>
      </w:r>
      <w:r w:rsidRPr="00773B01">
        <w:rPr>
          <w:rFonts w:ascii="Times New Roman" w:hAnsi="Times New Roman" w:cs="Times New Roman"/>
          <w:sz w:val="28"/>
          <w:szCs w:val="28"/>
        </w:rPr>
        <w:t>У 1780 р. Слобідсько-Українська губернія була перетворена у</w:t>
      </w:r>
      <w:r w:rsidR="00835636">
        <w:rPr>
          <w:rFonts w:ascii="Times New Roman" w:hAnsi="Times New Roman" w:cs="Times New Roman"/>
          <w:sz w:val="28"/>
          <w:szCs w:val="28"/>
        </w:rPr>
        <w:t xml:space="preserve"> Харківське намісництво, територія міста </w:t>
      </w:r>
      <w:r w:rsidRPr="00773B01">
        <w:rPr>
          <w:rFonts w:ascii="Times New Roman" w:hAnsi="Times New Roman" w:cs="Times New Roman"/>
          <w:sz w:val="28"/>
          <w:szCs w:val="28"/>
        </w:rPr>
        <w:t xml:space="preserve">значно збільшилася </w:t>
      </w:r>
      <w:r w:rsidR="00835636">
        <w:rPr>
          <w:rFonts w:ascii="Times New Roman" w:hAnsi="Times New Roman" w:cs="Times New Roman"/>
          <w:sz w:val="28"/>
          <w:szCs w:val="28"/>
        </w:rPr>
        <w:t>в цей період</w:t>
      </w:r>
      <w:r w:rsidRPr="00773B01">
        <w:rPr>
          <w:rFonts w:ascii="Times New Roman" w:hAnsi="Times New Roman" w:cs="Times New Roman"/>
          <w:sz w:val="28"/>
          <w:szCs w:val="28"/>
        </w:rPr>
        <w:t>,</w:t>
      </w:r>
      <w:r w:rsidR="00835636">
        <w:rPr>
          <w:rFonts w:ascii="Times New Roman" w:hAnsi="Times New Roman" w:cs="Times New Roman"/>
          <w:sz w:val="28"/>
          <w:szCs w:val="28"/>
        </w:rPr>
        <w:t xml:space="preserve"> відповідно зросла чисельність населення з 587 осіб</w:t>
      </w:r>
      <w:r w:rsidRPr="00773B01">
        <w:rPr>
          <w:rFonts w:ascii="Times New Roman" w:hAnsi="Times New Roman" w:cs="Times New Roman"/>
          <w:sz w:val="28"/>
          <w:szCs w:val="28"/>
        </w:rPr>
        <w:t xml:space="preserve"> </w:t>
      </w:r>
      <w:r w:rsidR="00835636">
        <w:rPr>
          <w:rFonts w:ascii="Times New Roman" w:hAnsi="Times New Roman" w:cs="Times New Roman"/>
          <w:sz w:val="28"/>
          <w:szCs w:val="28"/>
        </w:rPr>
        <w:t xml:space="preserve">до 10 тисяч осіб </w:t>
      </w:r>
      <w:r w:rsidR="00835636" w:rsidRPr="00835636">
        <w:rPr>
          <w:rFonts w:ascii="Times New Roman" w:hAnsi="Times New Roman" w:cs="Times New Roman"/>
          <w:sz w:val="28"/>
          <w:szCs w:val="28"/>
        </w:rPr>
        <w:t>[</w:t>
      </w:r>
      <w:r w:rsidR="00740D5D" w:rsidRPr="00740D5D">
        <w:rPr>
          <w:rFonts w:ascii="Times New Roman" w:hAnsi="Times New Roman" w:cs="Times New Roman"/>
          <w:sz w:val="28"/>
          <w:szCs w:val="28"/>
        </w:rPr>
        <w:t>1</w:t>
      </w:r>
      <w:r w:rsidR="00835636" w:rsidRPr="00835636">
        <w:rPr>
          <w:rFonts w:ascii="Times New Roman" w:hAnsi="Times New Roman" w:cs="Times New Roman"/>
          <w:sz w:val="28"/>
          <w:szCs w:val="28"/>
        </w:rPr>
        <w:t>]</w:t>
      </w:r>
      <w:r w:rsidRPr="00773B01">
        <w:rPr>
          <w:rFonts w:ascii="Times New Roman" w:hAnsi="Times New Roman" w:cs="Times New Roman"/>
          <w:sz w:val="28"/>
          <w:szCs w:val="28"/>
        </w:rPr>
        <w:t>.</w:t>
      </w:r>
      <w:r w:rsidR="00835636">
        <w:rPr>
          <w:rFonts w:ascii="Times New Roman" w:hAnsi="Times New Roman" w:cs="Times New Roman"/>
          <w:sz w:val="28"/>
          <w:szCs w:val="28"/>
        </w:rPr>
        <w:t xml:space="preserve"> </w:t>
      </w:r>
      <w:r w:rsidRPr="00773B01">
        <w:rPr>
          <w:rFonts w:ascii="Times New Roman" w:hAnsi="Times New Roman" w:cs="Times New Roman"/>
          <w:sz w:val="28"/>
          <w:szCs w:val="28"/>
        </w:rPr>
        <w:t xml:space="preserve">В XVII ст. в місті Харкові з’явилися братства та школи, які </w:t>
      </w:r>
      <w:r w:rsidR="00626FAE">
        <w:rPr>
          <w:rFonts w:ascii="Times New Roman" w:hAnsi="Times New Roman" w:cs="Times New Roman"/>
          <w:sz w:val="28"/>
          <w:szCs w:val="28"/>
        </w:rPr>
        <w:t xml:space="preserve">визначали місто як </w:t>
      </w:r>
      <w:proofErr w:type="spellStart"/>
      <w:r w:rsidR="00626FAE">
        <w:rPr>
          <w:rFonts w:ascii="Times New Roman" w:hAnsi="Times New Roman" w:cs="Times New Roman"/>
          <w:sz w:val="28"/>
          <w:szCs w:val="28"/>
        </w:rPr>
        <w:t>освітньо-культурний</w:t>
      </w:r>
      <w:proofErr w:type="spellEnd"/>
      <w:r w:rsidR="006917F1">
        <w:rPr>
          <w:rFonts w:ascii="Times New Roman" w:hAnsi="Times New Roman" w:cs="Times New Roman"/>
          <w:sz w:val="28"/>
          <w:szCs w:val="28"/>
        </w:rPr>
        <w:t xml:space="preserve"> центр</w:t>
      </w:r>
      <w:r w:rsidR="00D72CC4">
        <w:rPr>
          <w:rFonts w:ascii="Times New Roman" w:hAnsi="Times New Roman" w:cs="Times New Roman"/>
          <w:sz w:val="28"/>
          <w:szCs w:val="28"/>
        </w:rPr>
        <w:t>,</w:t>
      </w:r>
      <w:r w:rsidR="006917F1">
        <w:rPr>
          <w:rFonts w:ascii="Times New Roman" w:hAnsi="Times New Roman" w:cs="Times New Roman"/>
          <w:sz w:val="28"/>
          <w:szCs w:val="28"/>
        </w:rPr>
        <w:t xml:space="preserve"> до якого тяжіла молодь</w:t>
      </w:r>
      <w:r w:rsidRPr="00773B01">
        <w:rPr>
          <w:rFonts w:ascii="Times New Roman" w:hAnsi="Times New Roman" w:cs="Times New Roman"/>
          <w:sz w:val="28"/>
          <w:szCs w:val="28"/>
        </w:rPr>
        <w:t>.</w:t>
      </w:r>
      <w:r>
        <w:rPr>
          <w:rFonts w:ascii="Times New Roman" w:hAnsi="Times New Roman" w:cs="Times New Roman"/>
          <w:sz w:val="28"/>
          <w:szCs w:val="28"/>
        </w:rPr>
        <w:t xml:space="preserve"> </w:t>
      </w:r>
      <w:r w:rsidRPr="00773B01">
        <w:rPr>
          <w:rFonts w:ascii="Times New Roman" w:hAnsi="Times New Roman" w:cs="Times New Roman"/>
          <w:sz w:val="28"/>
          <w:szCs w:val="28"/>
        </w:rPr>
        <w:t xml:space="preserve">У XIX столітті </w:t>
      </w:r>
      <w:r w:rsidR="002A34C1">
        <w:rPr>
          <w:rFonts w:ascii="Times New Roman" w:hAnsi="Times New Roman" w:cs="Times New Roman"/>
          <w:sz w:val="28"/>
          <w:szCs w:val="28"/>
        </w:rPr>
        <w:t>Харкі</w:t>
      </w:r>
      <w:r w:rsidRPr="00773B01">
        <w:rPr>
          <w:rFonts w:ascii="Times New Roman" w:hAnsi="Times New Roman" w:cs="Times New Roman"/>
          <w:sz w:val="28"/>
          <w:szCs w:val="28"/>
        </w:rPr>
        <w:t>в перетворився на великий політичний і економ</w:t>
      </w:r>
      <w:r w:rsidR="002A34C1">
        <w:rPr>
          <w:rFonts w:ascii="Times New Roman" w:hAnsi="Times New Roman" w:cs="Times New Roman"/>
          <w:sz w:val="28"/>
          <w:szCs w:val="28"/>
        </w:rPr>
        <w:t>ічний центр Російської імперії, ц</w:t>
      </w:r>
      <w:r w:rsidRPr="00773B01">
        <w:rPr>
          <w:rFonts w:ascii="Times New Roman" w:hAnsi="Times New Roman" w:cs="Times New Roman"/>
          <w:sz w:val="28"/>
          <w:szCs w:val="28"/>
        </w:rPr>
        <w:t>ьому сприяло в</w:t>
      </w:r>
      <w:r w:rsidR="002A34C1">
        <w:rPr>
          <w:rFonts w:ascii="Times New Roman" w:hAnsi="Times New Roman" w:cs="Times New Roman"/>
          <w:sz w:val="28"/>
          <w:szCs w:val="28"/>
        </w:rPr>
        <w:t>игідне географічне розташування,</w:t>
      </w:r>
      <w:r w:rsidRPr="00773B01">
        <w:rPr>
          <w:rFonts w:ascii="Times New Roman" w:hAnsi="Times New Roman" w:cs="Times New Roman"/>
          <w:sz w:val="28"/>
          <w:szCs w:val="28"/>
        </w:rPr>
        <w:t xml:space="preserve"> </w:t>
      </w:r>
      <w:r w:rsidR="002A34C1">
        <w:rPr>
          <w:rFonts w:ascii="Times New Roman" w:hAnsi="Times New Roman" w:cs="Times New Roman"/>
          <w:sz w:val="28"/>
          <w:szCs w:val="28"/>
        </w:rPr>
        <w:t>оскільки к</w:t>
      </w:r>
      <w:r w:rsidRPr="00773B01">
        <w:rPr>
          <w:rFonts w:ascii="Times New Roman" w:hAnsi="Times New Roman" w:cs="Times New Roman"/>
          <w:sz w:val="28"/>
          <w:szCs w:val="28"/>
        </w:rPr>
        <w:t xml:space="preserve">ордони Російської держави розширилися на південь, і Слобідська </w:t>
      </w:r>
      <w:r w:rsidR="002A34C1">
        <w:rPr>
          <w:rFonts w:ascii="Times New Roman" w:hAnsi="Times New Roman" w:cs="Times New Roman"/>
          <w:sz w:val="28"/>
          <w:szCs w:val="28"/>
        </w:rPr>
        <w:t>Україна (центром якої був Харків)</w:t>
      </w:r>
      <w:r w:rsidRPr="00773B01">
        <w:rPr>
          <w:rFonts w:ascii="Times New Roman" w:hAnsi="Times New Roman" w:cs="Times New Roman"/>
          <w:sz w:val="28"/>
          <w:szCs w:val="28"/>
        </w:rPr>
        <w:t xml:space="preserve"> територіально стала займати не окраїнне, а центральне положення. </w:t>
      </w:r>
      <w:r w:rsidR="00BB654E" w:rsidRPr="00BB654E">
        <w:rPr>
          <w:rFonts w:ascii="Times New Roman" w:hAnsi="Times New Roman" w:cs="Times New Roman"/>
          <w:sz w:val="28"/>
          <w:szCs w:val="28"/>
        </w:rPr>
        <w:t>На кінець XIX століття, з розвитк</w:t>
      </w:r>
      <w:r w:rsidR="00BB654E">
        <w:rPr>
          <w:rFonts w:ascii="Times New Roman" w:hAnsi="Times New Roman" w:cs="Times New Roman"/>
          <w:sz w:val="28"/>
          <w:szCs w:val="28"/>
        </w:rPr>
        <w:t>ом промисловості, утворенням за</w:t>
      </w:r>
      <w:r w:rsidR="00BB654E" w:rsidRPr="00BB654E">
        <w:rPr>
          <w:rFonts w:ascii="Times New Roman" w:hAnsi="Times New Roman" w:cs="Times New Roman"/>
          <w:sz w:val="28"/>
          <w:szCs w:val="28"/>
        </w:rPr>
        <w:t>лізничного вузла місто Харків ст</w:t>
      </w:r>
      <w:r w:rsidR="00BB654E">
        <w:rPr>
          <w:rFonts w:ascii="Times New Roman" w:hAnsi="Times New Roman" w:cs="Times New Roman"/>
          <w:sz w:val="28"/>
          <w:szCs w:val="28"/>
        </w:rPr>
        <w:t>ає вже великим промисловим цент</w:t>
      </w:r>
      <w:r w:rsidR="00BB654E" w:rsidRPr="00BB654E">
        <w:rPr>
          <w:rFonts w:ascii="Times New Roman" w:hAnsi="Times New Roman" w:cs="Times New Roman"/>
          <w:sz w:val="28"/>
          <w:szCs w:val="28"/>
        </w:rPr>
        <w:t>ром України і всієї Росії</w:t>
      </w:r>
      <w:r w:rsidR="008D258C">
        <w:rPr>
          <w:rFonts w:ascii="Times New Roman" w:hAnsi="Times New Roman" w:cs="Times New Roman"/>
          <w:sz w:val="28"/>
          <w:szCs w:val="28"/>
          <w:lang w:val="ru-RU"/>
        </w:rPr>
        <w:t xml:space="preserve"> </w:t>
      </w:r>
      <w:r w:rsidR="008D258C">
        <w:rPr>
          <w:rFonts w:ascii="Times New Roman" w:hAnsi="Times New Roman" w:cs="Times New Roman"/>
          <w:sz w:val="28"/>
          <w:szCs w:val="28"/>
          <w:lang w:val="en-US"/>
        </w:rPr>
        <w:t>[5]</w:t>
      </w:r>
      <w:r w:rsidR="00BB654E" w:rsidRPr="00BB654E">
        <w:rPr>
          <w:rFonts w:ascii="Times New Roman" w:hAnsi="Times New Roman" w:cs="Times New Roman"/>
          <w:sz w:val="28"/>
          <w:szCs w:val="28"/>
        </w:rPr>
        <w:t>.</w:t>
      </w:r>
      <w:r w:rsidR="00626FAE">
        <w:rPr>
          <w:rFonts w:ascii="Times New Roman" w:hAnsi="Times New Roman" w:cs="Times New Roman"/>
          <w:sz w:val="28"/>
          <w:szCs w:val="28"/>
        </w:rPr>
        <w:t xml:space="preserve"> Високий життєвий рівень населення, достатній культурний та освітній рівень, також наявність робочих місць приваблює населення, саме тому </w:t>
      </w:r>
      <w:r>
        <w:rPr>
          <w:rFonts w:ascii="Times New Roman" w:hAnsi="Times New Roman" w:cs="Times New Roman"/>
          <w:sz w:val="28"/>
          <w:szCs w:val="28"/>
        </w:rPr>
        <w:t xml:space="preserve">населення міста Харкова за </w:t>
      </w:r>
      <w:r w:rsidR="00FC0EB6">
        <w:rPr>
          <w:rFonts w:ascii="Times New Roman" w:hAnsi="Times New Roman" w:cs="Times New Roman"/>
          <w:sz w:val="28"/>
          <w:szCs w:val="28"/>
        </w:rPr>
        <w:t xml:space="preserve">даний період зросло в 337 разів, а протягом </w:t>
      </w:r>
      <w:r>
        <w:rPr>
          <w:rFonts w:ascii="Times New Roman" w:hAnsi="Times New Roman" w:cs="Times New Roman"/>
          <w:sz w:val="28"/>
          <w:szCs w:val="28"/>
        </w:rPr>
        <w:t>ХІХ століття зросло – у 20 разів</w:t>
      </w:r>
      <w:r w:rsidR="008D258C">
        <w:rPr>
          <w:rFonts w:ascii="Times New Roman" w:hAnsi="Times New Roman" w:cs="Times New Roman"/>
          <w:sz w:val="28"/>
          <w:szCs w:val="28"/>
          <w:lang w:val="en-US"/>
        </w:rPr>
        <w:t xml:space="preserve"> [2, 5]</w:t>
      </w:r>
      <w:r>
        <w:rPr>
          <w:rFonts w:ascii="Times New Roman" w:hAnsi="Times New Roman" w:cs="Times New Roman"/>
          <w:sz w:val="28"/>
          <w:szCs w:val="28"/>
        </w:rPr>
        <w:t>.</w:t>
      </w:r>
    </w:p>
    <w:p w:rsidR="00215463" w:rsidRPr="00BB654E" w:rsidRDefault="000D7D1D" w:rsidP="00215463">
      <w:pPr>
        <w:spacing w:after="0" w:line="360" w:lineRule="auto"/>
        <w:ind w:firstLine="709"/>
        <w:jc w:val="both"/>
        <w:rPr>
          <w:rFonts w:ascii="Times New Roman" w:hAnsi="Times New Roman" w:cs="Times New Roman"/>
          <w:sz w:val="28"/>
          <w:szCs w:val="28"/>
        </w:rPr>
      </w:pPr>
      <w:r w:rsidRPr="002C55CF">
        <w:rPr>
          <w:rFonts w:ascii="Times New Roman" w:hAnsi="Times New Roman"/>
          <w:spacing w:val="-4"/>
          <w:sz w:val="28"/>
          <w:szCs w:val="28"/>
        </w:rPr>
        <w:t xml:space="preserve">Демографічна ситуація </w:t>
      </w:r>
      <w:r w:rsidRPr="00D72CC4">
        <w:rPr>
          <w:rFonts w:ascii="Times New Roman" w:hAnsi="Times New Roman"/>
          <w:i/>
          <w:spacing w:val="-4"/>
          <w:sz w:val="28"/>
          <w:szCs w:val="28"/>
        </w:rPr>
        <w:t>д</w:t>
      </w:r>
      <w:r w:rsidR="00773B01" w:rsidRPr="00BB654E">
        <w:rPr>
          <w:rFonts w:ascii="Times New Roman" w:hAnsi="Times New Roman" w:cs="Times New Roman"/>
          <w:i/>
          <w:sz w:val="28"/>
          <w:szCs w:val="28"/>
        </w:rPr>
        <w:t>руг</w:t>
      </w:r>
      <w:r>
        <w:rPr>
          <w:rFonts w:ascii="Times New Roman" w:hAnsi="Times New Roman" w:cs="Times New Roman"/>
          <w:i/>
          <w:sz w:val="28"/>
          <w:szCs w:val="28"/>
        </w:rPr>
        <w:t>ого</w:t>
      </w:r>
      <w:r w:rsidR="00773B01" w:rsidRPr="00BB654E">
        <w:rPr>
          <w:rFonts w:ascii="Times New Roman" w:hAnsi="Times New Roman" w:cs="Times New Roman"/>
          <w:i/>
          <w:sz w:val="28"/>
          <w:szCs w:val="28"/>
        </w:rPr>
        <w:t xml:space="preserve"> етап</w:t>
      </w:r>
      <w:r>
        <w:rPr>
          <w:rFonts w:ascii="Times New Roman" w:hAnsi="Times New Roman" w:cs="Times New Roman"/>
          <w:i/>
          <w:sz w:val="28"/>
          <w:szCs w:val="28"/>
        </w:rPr>
        <w:t>у</w:t>
      </w:r>
      <w:r w:rsidR="002A34C1">
        <w:rPr>
          <w:rFonts w:ascii="Times New Roman" w:hAnsi="Times New Roman" w:cs="Times New Roman"/>
          <w:sz w:val="28"/>
          <w:szCs w:val="28"/>
        </w:rPr>
        <w:t xml:space="preserve"> </w:t>
      </w:r>
      <w:r w:rsidR="00215463">
        <w:rPr>
          <w:rFonts w:ascii="Times New Roman" w:hAnsi="Times New Roman" w:cs="Times New Roman"/>
          <w:sz w:val="28"/>
          <w:szCs w:val="28"/>
        </w:rPr>
        <w:t>(</w:t>
      </w:r>
      <w:r w:rsidR="002A34C1">
        <w:rPr>
          <w:rFonts w:ascii="Times New Roman" w:hAnsi="Times New Roman" w:cs="Times New Roman"/>
          <w:sz w:val="28"/>
          <w:szCs w:val="28"/>
        </w:rPr>
        <w:t>1901-1920</w:t>
      </w:r>
      <w:r w:rsidR="00D72CC4">
        <w:rPr>
          <w:rFonts w:ascii="Times New Roman" w:hAnsi="Times New Roman" w:cs="Times New Roman"/>
          <w:sz w:val="28"/>
          <w:szCs w:val="28"/>
        </w:rPr>
        <w:t xml:space="preserve"> рр.</w:t>
      </w:r>
      <w:r w:rsidR="00215463">
        <w:rPr>
          <w:rFonts w:ascii="Times New Roman" w:hAnsi="Times New Roman" w:cs="Times New Roman"/>
          <w:sz w:val="28"/>
          <w:szCs w:val="28"/>
        </w:rPr>
        <w:t xml:space="preserve">) </w:t>
      </w:r>
      <w:r w:rsidRPr="002C55CF">
        <w:rPr>
          <w:rFonts w:ascii="Times New Roman" w:hAnsi="Times New Roman"/>
          <w:spacing w:val="-4"/>
          <w:sz w:val="28"/>
          <w:szCs w:val="28"/>
        </w:rPr>
        <w:t>характеризується негативними тенденціями.</w:t>
      </w:r>
      <w:r w:rsidR="00215463">
        <w:rPr>
          <w:rFonts w:ascii="Times New Roman" w:hAnsi="Times New Roman" w:cs="Times New Roman"/>
          <w:sz w:val="28"/>
          <w:szCs w:val="28"/>
        </w:rPr>
        <w:t xml:space="preserve"> </w:t>
      </w:r>
      <w:r w:rsidR="00215463" w:rsidRPr="00215463">
        <w:rPr>
          <w:rFonts w:ascii="Times New Roman" w:hAnsi="Times New Roman" w:cs="Times New Roman"/>
          <w:sz w:val="28"/>
          <w:szCs w:val="28"/>
        </w:rPr>
        <w:t xml:space="preserve">З одного боку, відбувалося значне зростання чисельності населення, </w:t>
      </w:r>
      <w:r w:rsidR="00215463">
        <w:rPr>
          <w:rFonts w:ascii="Times New Roman" w:hAnsi="Times New Roman" w:cs="Times New Roman"/>
          <w:sz w:val="28"/>
          <w:szCs w:val="28"/>
        </w:rPr>
        <w:t>з</w:t>
      </w:r>
      <w:r w:rsidR="00215463" w:rsidRPr="00215463">
        <w:rPr>
          <w:rFonts w:ascii="Times New Roman" w:hAnsi="Times New Roman" w:cs="Times New Roman"/>
          <w:sz w:val="28"/>
          <w:szCs w:val="28"/>
        </w:rPr>
        <w:t xml:space="preserve"> іншого боку, вкрай негативно вплинули на хід демографічних процесів </w:t>
      </w:r>
      <w:r w:rsidR="00215463">
        <w:rPr>
          <w:rFonts w:ascii="Times New Roman" w:hAnsi="Times New Roman" w:cs="Times New Roman"/>
          <w:sz w:val="28"/>
          <w:szCs w:val="28"/>
        </w:rPr>
        <w:t xml:space="preserve">перша </w:t>
      </w:r>
      <w:r w:rsidR="00215463" w:rsidRPr="00215463">
        <w:rPr>
          <w:rFonts w:ascii="Times New Roman" w:hAnsi="Times New Roman" w:cs="Times New Roman"/>
          <w:sz w:val="28"/>
          <w:szCs w:val="28"/>
        </w:rPr>
        <w:t>світов</w:t>
      </w:r>
      <w:r w:rsidR="00215463">
        <w:rPr>
          <w:rFonts w:ascii="Times New Roman" w:hAnsi="Times New Roman" w:cs="Times New Roman"/>
          <w:sz w:val="28"/>
          <w:szCs w:val="28"/>
        </w:rPr>
        <w:t>а</w:t>
      </w:r>
      <w:r w:rsidR="00215463" w:rsidRPr="00215463">
        <w:rPr>
          <w:rFonts w:ascii="Times New Roman" w:hAnsi="Times New Roman" w:cs="Times New Roman"/>
          <w:sz w:val="28"/>
          <w:szCs w:val="28"/>
        </w:rPr>
        <w:t xml:space="preserve"> війн</w:t>
      </w:r>
      <w:r w:rsidR="00215463">
        <w:rPr>
          <w:rFonts w:ascii="Times New Roman" w:hAnsi="Times New Roman" w:cs="Times New Roman"/>
          <w:sz w:val="28"/>
          <w:szCs w:val="28"/>
        </w:rPr>
        <w:t>а та дві революції</w:t>
      </w:r>
      <w:r w:rsidR="00215463" w:rsidRPr="00215463">
        <w:rPr>
          <w:rFonts w:ascii="Times New Roman" w:hAnsi="Times New Roman" w:cs="Times New Roman"/>
          <w:sz w:val="28"/>
          <w:szCs w:val="28"/>
        </w:rPr>
        <w:t xml:space="preserve">. </w:t>
      </w:r>
    </w:p>
    <w:p w:rsidR="00215463" w:rsidRPr="00D72CC4" w:rsidRDefault="000D7D1D" w:rsidP="00215463">
      <w:pPr>
        <w:spacing w:after="0" w:line="360" w:lineRule="auto"/>
        <w:ind w:firstLine="709"/>
        <w:jc w:val="both"/>
        <w:rPr>
          <w:rFonts w:ascii="Times New Roman" w:hAnsi="Times New Roman" w:cs="Times New Roman"/>
          <w:sz w:val="28"/>
          <w:szCs w:val="28"/>
        </w:rPr>
      </w:pPr>
      <w:r w:rsidRPr="00D72CC4">
        <w:rPr>
          <w:rFonts w:ascii="Times New Roman" w:hAnsi="Times New Roman" w:cs="Times New Roman"/>
          <w:i/>
          <w:sz w:val="28"/>
          <w:szCs w:val="28"/>
        </w:rPr>
        <w:t>Третій етап</w:t>
      </w:r>
      <w:r w:rsidRPr="00D72CC4">
        <w:rPr>
          <w:rFonts w:ascii="Times New Roman" w:hAnsi="Times New Roman" w:cs="Times New Roman"/>
          <w:sz w:val="28"/>
          <w:szCs w:val="28"/>
        </w:rPr>
        <w:t xml:space="preserve"> (1920-1950</w:t>
      </w:r>
      <w:r w:rsidR="00D72CC4" w:rsidRPr="00D72CC4">
        <w:rPr>
          <w:rFonts w:ascii="Times New Roman" w:hAnsi="Times New Roman" w:cs="Times New Roman"/>
          <w:sz w:val="28"/>
          <w:szCs w:val="28"/>
        </w:rPr>
        <w:t xml:space="preserve"> рр.</w:t>
      </w:r>
      <w:r w:rsidRPr="00D72CC4">
        <w:rPr>
          <w:rFonts w:ascii="Times New Roman" w:hAnsi="Times New Roman" w:cs="Times New Roman"/>
          <w:sz w:val="28"/>
          <w:szCs w:val="28"/>
        </w:rPr>
        <w:t>) виявився складним і суперечливим. Після Жовтневої революції і перемоги радянської влади Харків стає адміністративним центром України та залишається ним до 1934 року. Саме в цей період</w:t>
      </w:r>
      <w:r w:rsidR="00215463" w:rsidRPr="00D72CC4">
        <w:rPr>
          <w:rFonts w:ascii="Times New Roman" w:hAnsi="Times New Roman" w:cs="Times New Roman"/>
          <w:sz w:val="28"/>
          <w:szCs w:val="28"/>
        </w:rPr>
        <w:t xml:space="preserve"> чисельність мешканців Харкова </w:t>
      </w:r>
      <w:r w:rsidRPr="00D72CC4">
        <w:rPr>
          <w:rFonts w:ascii="Times New Roman" w:hAnsi="Times New Roman" w:cs="Times New Roman"/>
          <w:sz w:val="28"/>
          <w:szCs w:val="28"/>
        </w:rPr>
        <w:t xml:space="preserve">стрімко зростала, </w:t>
      </w:r>
      <w:r w:rsidR="00D72CC4">
        <w:rPr>
          <w:rFonts w:ascii="Times New Roman" w:hAnsi="Times New Roman" w:cs="Times New Roman"/>
          <w:sz w:val="28"/>
          <w:szCs w:val="28"/>
        </w:rPr>
        <w:t xml:space="preserve">відбувалась «розбудова» </w:t>
      </w:r>
      <w:r w:rsidRPr="00D72CC4">
        <w:rPr>
          <w:rFonts w:ascii="Times New Roman" w:hAnsi="Times New Roman" w:cs="Times New Roman"/>
          <w:sz w:val="28"/>
          <w:szCs w:val="28"/>
        </w:rPr>
        <w:lastRenderedPageBreak/>
        <w:t>міст</w:t>
      </w:r>
      <w:r w:rsidR="00D72CC4">
        <w:rPr>
          <w:rFonts w:ascii="Times New Roman" w:hAnsi="Times New Roman" w:cs="Times New Roman"/>
          <w:sz w:val="28"/>
          <w:szCs w:val="28"/>
        </w:rPr>
        <w:t>а</w:t>
      </w:r>
      <w:r w:rsidR="00CE064D" w:rsidRPr="00D72CC4">
        <w:rPr>
          <w:rFonts w:ascii="Times New Roman" w:hAnsi="Times New Roman" w:cs="Times New Roman"/>
          <w:sz w:val="28"/>
          <w:szCs w:val="28"/>
        </w:rPr>
        <w:t>, почалась індустріалізація та активний розвиток промисловості</w:t>
      </w:r>
      <w:r w:rsidR="00215463" w:rsidRPr="00D72CC4">
        <w:rPr>
          <w:rFonts w:ascii="Times New Roman" w:hAnsi="Times New Roman" w:cs="Times New Roman"/>
          <w:sz w:val="28"/>
          <w:szCs w:val="28"/>
        </w:rPr>
        <w:t>. За переписом 1926</w:t>
      </w:r>
      <w:r w:rsidR="00D72CC4">
        <w:rPr>
          <w:rFonts w:ascii="Times New Roman" w:hAnsi="Times New Roman" w:cs="Times New Roman"/>
          <w:sz w:val="28"/>
          <w:szCs w:val="28"/>
        </w:rPr>
        <w:t xml:space="preserve"> р.</w:t>
      </w:r>
      <w:r w:rsidR="00215463" w:rsidRPr="00D72CC4">
        <w:rPr>
          <w:rFonts w:ascii="Times New Roman" w:hAnsi="Times New Roman" w:cs="Times New Roman"/>
          <w:sz w:val="28"/>
          <w:szCs w:val="28"/>
        </w:rPr>
        <w:t xml:space="preserve"> в місті проживало близько 417 тисяч осіб (третє місце в УСРР після Києва й Одеси)</w:t>
      </w:r>
      <w:r w:rsidR="00740D5D">
        <w:rPr>
          <w:rFonts w:ascii="Times New Roman" w:hAnsi="Times New Roman" w:cs="Times New Roman"/>
          <w:sz w:val="28"/>
          <w:szCs w:val="28"/>
        </w:rPr>
        <w:t xml:space="preserve"> </w:t>
      </w:r>
      <w:r w:rsidR="00740D5D" w:rsidRPr="00740D5D">
        <w:rPr>
          <w:rFonts w:ascii="Times New Roman" w:hAnsi="Times New Roman" w:cs="Times New Roman"/>
          <w:sz w:val="28"/>
          <w:szCs w:val="28"/>
          <w:lang w:val="ru-RU"/>
        </w:rPr>
        <w:t>[3]</w:t>
      </w:r>
      <w:r w:rsidR="00215463" w:rsidRPr="00D72CC4">
        <w:rPr>
          <w:rFonts w:ascii="Times New Roman" w:hAnsi="Times New Roman" w:cs="Times New Roman"/>
          <w:sz w:val="28"/>
          <w:szCs w:val="28"/>
        </w:rPr>
        <w:t xml:space="preserve">. Тенденція до зростання </w:t>
      </w:r>
      <w:r w:rsidRPr="00D72CC4">
        <w:rPr>
          <w:rFonts w:ascii="Times New Roman" w:hAnsi="Times New Roman" w:cs="Times New Roman"/>
          <w:sz w:val="28"/>
          <w:szCs w:val="28"/>
        </w:rPr>
        <w:t>чисельності</w:t>
      </w:r>
      <w:r w:rsidR="00215463" w:rsidRPr="00D72CC4">
        <w:rPr>
          <w:rFonts w:ascii="Times New Roman" w:hAnsi="Times New Roman" w:cs="Times New Roman"/>
          <w:sz w:val="28"/>
          <w:szCs w:val="28"/>
        </w:rPr>
        <w:t xml:space="preserve"> мешканців виразно помітна і за 1930-х років, головним чином через приплив із сіл, і станом на 1939</w:t>
      </w:r>
      <w:r w:rsidRPr="00D72CC4">
        <w:rPr>
          <w:rFonts w:ascii="Times New Roman" w:hAnsi="Times New Roman" w:cs="Times New Roman"/>
          <w:sz w:val="28"/>
          <w:szCs w:val="28"/>
        </w:rPr>
        <w:t xml:space="preserve"> рік в Харкові мешкало 833 тис. осіб</w:t>
      </w:r>
      <w:r w:rsidR="00740D5D" w:rsidRPr="00740D5D">
        <w:rPr>
          <w:rFonts w:ascii="Times New Roman" w:hAnsi="Times New Roman" w:cs="Times New Roman"/>
          <w:sz w:val="28"/>
          <w:szCs w:val="28"/>
          <w:lang w:val="ru-RU"/>
        </w:rPr>
        <w:t xml:space="preserve"> [3]</w:t>
      </w:r>
      <w:r w:rsidR="00215463" w:rsidRPr="00D72CC4">
        <w:rPr>
          <w:rFonts w:ascii="Times New Roman" w:hAnsi="Times New Roman" w:cs="Times New Roman"/>
          <w:sz w:val="28"/>
          <w:szCs w:val="28"/>
        </w:rPr>
        <w:t xml:space="preserve">. За німецької окупації кількість населення впала через мобілізацію до армії, масове вивезення на роботи за кордон та шукання притулку на провінції, і в </w:t>
      </w:r>
      <w:r w:rsidRPr="00D72CC4">
        <w:rPr>
          <w:rFonts w:ascii="Times New Roman" w:hAnsi="Times New Roman" w:cs="Times New Roman"/>
          <w:sz w:val="28"/>
          <w:szCs w:val="28"/>
        </w:rPr>
        <w:t>роки</w:t>
      </w:r>
      <w:r w:rsidR="00215463" w:rsidRPr="00D72CC4">
        <w:rPr>
          <w:rFonts w:ascii="Times New Roman" w:hAnsi="Times New Roman" w:cs="Times New Roman"/>
          <w:sz w:val="28"/>
          <w:szCs w:val="28"/>
        </w:rPr>
        <w:t xml:space="preserve"> </w:t>
      </w:r>
      <w:r w:rsidRPr="00D72CC4">
        <w:rPr>
          <w:rFonts w:ascii="Times New Roman" w:hAnsi="Times New Roman" w:cs="Times New Roman"/>
          <w:sz w:val="28"/>
          <w:szCs w:val="28"/>
        </w:rPr>
        <w:t>Вітчизняної війни</w:t>
      </w:r>
      <w:r w:rsidR="00215463" w:rsidRPr="00D72CC4">
        <w:rPr>
          <w:rFonts w:ascii="Times New Roman" w:hAnsi="Times New Roman" w:cs="Times New Roman"/>
          <w:sz w:val="28"/>
          <w:szCs w:val="28"/>
        </w:rPr>
        <w:t xml:space="preserve"> його лишилося 180 </w:t>
      </w:r>
      <w:r w:rsidRPr="00D72CC4">
        <w:rPr>
          <w:rFonts w:ascii="Times New Roman" w:hAnsi="Times New Roman" w:cs="Times New Roman"/>
          <w:sz w:val="28"/>
          <w:szCs w:val="28"/>
        </w:rPr>
        <w:t>тис осіб</w:t>
      </w:r>
      <w:r w:rsidR="00740D5D" w:rsidRPr="00740D5D">
        <w:rPr>
          <w:rFonts w:ascii="Times New Roman" w:hAnsi="Times New Roman" w:cs="Times New Roman"/>
          <w:sz w:val="28"/>
          <w:szCs w:val="28"/>
        </w:rPr>
        <w:t xml:space="preserve"> [3]</w:t>
      </w:r>
      <w:r w:rsidR="00215463" w:rsidRPr="00D72CC4">
        <w:rPr>
          <w:rFonts w:ascii="Times New Roman" w:hAnsi="Times New Roman" w:cs="Times New Roman"/>
          <w:sz w:val="28"/>
          <w:szCs w:val="28"/>
        </w:rPr>
        <w:t xml:space="preserve">. </w:t>
      </w:r>
      <w:r w:rsidR="00D56631" w:rsidRPr="00D72CC4">
        <w:rPr>
          <w:rFonts w:ascii="Times New Roman" w:hAnsi="Times New Roman" w:cs="Times New Roman"/>
          <w:sz w:val="28"/>
          <w:szCs w:val="28"/>
        </w:rPr>
        <w:t xml:space="preserve">Потрібно враховувати, не лише прямі втрати. Але є ще непрямі втрати, які пов'язані з тим, що в роки війни зазвичай різко знижується рівень шлюбності – внаслідок мобілізації молодих чоловіків і відкладання шлюбів, а також тривалого розриву подружніх зв'язків. </w:t>
      </w:r>
      <w:r w:rsidR="00215463" w:rsidRPr="00D72CC4">
        <w:rPr>
          <w:rFonts w:ascii="Times New Roman" w:hAnsi="Times New Roman" w:cs="Times New Roman"/>
          <w:sz w:val="28"/>
          <w:szCs w:val="28"/>
        </w:rPr>
        <w:t>Після 1944 р</w:t>
      </w:r>
      <w:r w:rsidRPr="00D72CC4">
        <w:rPr>
          <w:rFonts w:ascii="Times New Roman" w:hAnsi="Times New Roman" w:cs="Times New Roman"/>
          <w:sz w:val="28"/>
          <w:szCs w:val="28"/>
        </w:rPr>
        <w:t>оку</w:t>
      </w:r>
      <w:r w:rsidR="00215463" w:rsidRPr="00D72CC4">
        <w:rPr>
          <w:rFonts w:ascii="Times New Roman" w:hAnsi="Times New Roman" w:cs="Times New Roman"/>
          <w:sz w:val="28"/>
          <w:szCs w:val="28"/>
        </w:rPr>
        <w:t xml:space="preserve"> населення міста почало </w:t>
      </w:r>
      <w:r w:rsidR="00633FAC" w:rsidRPr="00D72CC4">
        <w:rPr>
          <w:rFonts w:ascii="Times New Roman" w:hAnsi="Times New Roman" w:cs="Times New Roman"/>
          <w:sz w:val="28"/>
          <w:szCs w:val="28"/>
        </w:rPr>
        <w:t>поступово</w:t>
      </w:r>
      <w:r w:rsidR="00215463" w:rsidRPr="00D72CC4">
        <w:rPr>
          <w:rFonts w:ascii="Times New Roman" w:hAnsi="Times New Roman" w:cs="Times New Roman"/>
          <w:sz w:val="28"/>
          <w:szCs w:val="28"/>
        </w:rPr>
        <w:t xml:space="preserve"> зростати</w:t>
      </w:r>
      <w:r w:rsidR="00633FAC" w:rsidRPr="00D72CC4">
        <w:rPr>
          <w:rFonts w:ascii="Times New Roman" w:hAnsi="Times New Roman" w:cs="Times New Roman"/>
          <w:sz w:val="28"/>
          <w:szCs w:val="28"/>
        </w:rPr>
        <w:t>, хоча післявоєнна криза стримувала цей процес</w:t>
      </w:r>
      <w:r w:rsidR="00215463" w:rsidRPr="00D72CC4">
        <w:rPr>
          <w:rFonts w:ascii="Times New Roman" w:hAnsi="Times New Roman" w:cs="Times New Roman"/>
          <w:sz w:val="28"/>
          <w:szCs w:val="28"/>
        </w:rPr>
        <w:t xml:space="preserve">. </w:t>
      </w:r>
      <w:r w:rsidR="003D6C67" w:rsidRPr="00D72CC4">
        <w:rPr>
          <w:rFonts w:ascii="Times New Roman" w:hAnsi="Times New Roman" w:cs="Times New Roman"/>
          <w:sz w:val="28"/>
          <w:szCs w:val="28"/>
        </w:rPr>
        <w:t>Відразу ж після звільнення Харкова почалася напружена робота з відбудови міста. У першу чергу відбудовувались залізничний вузол, машинобудівні підприємства.</w:t>
      </w:r>
    </w:p>
    <w:p w:rsidR="00FF3124" w:rsidRDefault="002A34C1" w:rsidP="00D72CC4">
      <w:pPr>
        <w:spacing w:after="0" w:line="360" w:lineRule="auto"/>
        <w:ind w:firstLine="708"/>
        <w:jc w:val="both"/>
        <w:rPr>
          <w:rFonts w:ascii="Times New Roman" w:hAnsi="Times New Roman" w:cs="Times New Roman"/>
          <w:sz w:val="28"/>
          <w:szCs w:val="28"/>
        </w:rPr>
      </w:pPr>
      <w:r w:rsidRPr="00BB654E">
        <w:rPr>
          <w:rFonts w:ascii="Times New Roman" w:hAnsi="Times New Roman" w:cs="Times New Roman"/>
          <w:i/>
          <w:sz w:val="28"/>
          <w:szCs w:val="28"/>
        </w:rPr>
        <w:t>Четвертий етап</w:t>
      </w:r>
      <w:r w:rsidRPr="00D56631">
        <w:t xml:space="preserve"> </w:t>
      </w:r>
      <w:r w:rsidR="0023532D" w:rsidRPr="00D72CC4">
        <w:rPr>
          <w:rFonts w:ascii="Times New Roman" w:hAnsi="Times New Roman" w:cs="Times New Roman"/>
          <w:sz w:val="28"/>
          <w:szCs w:val="28"/>
        </w:rPr>
        <w:t>(</w:t>
      </w:r>
      <w:r w:rsidR="00773B01">
        <w:rPr>
          <w:rFonts w:ascii="Times New Roman" w:hAnsi="Times New Roman" w:cs="Times New Roman"/>
          <w:sz w:val="28"/>
          <w:szCs w:val="28"/>
        </w:rPr>
        <w:t>1950-1976</w:t>
      </w:r>
      <w:r w:rsidR="00D72CC4">
        <w:rPr>
          <w:rFonts w:ascii="Times New Roman" w:hAnsi="Times New Roman" w:cs="Times New Roman"/>
          <w:sz w:val="28"/>
          <w:szCs w:val="28"/>
        </w:rPr>
        <w:t xml:space="preserve"> рр.</w:t>
      </w:r>
      <w:r w:rsidR="0023532D">
        <w:rPr>
          <w:rFonts w:ascii="Times New Roman" w:hAnsi="Times New Roman" w:cs="Times New Roman"/>
          <w:sz w:val="28"/>
          <w:szCs w:val="28"/>
        </w:rPr>
        <w:t>).</w:t>
      </w:r>
      <w:r w:rsidR="00773B01">
        <w:rPr>
          <w:rFonts w:ascii="Times New Roman" w:hAnsi="Times New Roman" w:cs="Times New Roman"/>
          <w:sz w:val="28"/>
          <w:szCs w:val="28"/>
        </w:rPr>
        <w:t xml:space="preserve"> </w:t>
      </w:r>
      <w:r w:rsidR="00633FAC" w:rsidRPr="00633FAC">
        <w:rPr>
          <w:rFonts w:ascii="Times New Roman" w:hAnsi="Times New Roman" w:cs="Times New Roman"/>
          <w:sz w:val="28"/>
          <w:szCs w:val="28"/>
        </w:rPr>
        <w:t xml:space="preserve">Перепис 1959 року подає у Харкові 953 </w:t>
      </w:r>
      <w:r w:rsidR="00633FAC">
        <w:rPr>
          <w:rFonts w:ascii="Times New Roman" w:hAnsi="Times New Roman" w:cs="Times New Roman"/>
          <w:sz w:val="28"/>
          <w:szCs w:val="28"/>
        </w:rPr>
        <w:t>тис</w:t>
      </w:r>
      <w:r w:rsidR="00633FAC" w:rsidRPr="00633FAC">
        <w:rPr>
          <w:rFonts w:ascii="Times New Roman" w:hAnsi="Times New Roman" w:cs="Times New Roman"/>
          <w:sz w:val="28"/>
          <w:szCs w:val="28"/>
        </w:rPr>
        <w:t xml:space="preserve"> осіб</w:t>
      </w:r>
      <w:r w:rsidR="00633FAC">
        <w:rPr>
          <w:rFonts w:ascii="Times New Roman" w:hAnsi="Times New Roman" w:cs="Times New Roman"/>
          <w:sz w:val="28"/>
          <w:szCs w:val="28"/>
        </w:rPr>
        <w:t>, з</w:t>
      </w:r>
      <w:r w:rsidR="00633FAC" w:rsidRPr="00633FAC">
        <w:rPr>
          <w:rFonts w:ascii="Times New Roman" w:hAnsi="Times New Roman" w:cs="Times New Roman"/>
          <w:sz w:val="28"/>
          <w:szCs w:val="28"/>
        </w:rPr>
        <w:t>начна його частина промислові робітники, службовці, працівники на будівництві, транспорті, у торгівлі, освіті й установ</w:t>
      </w:r>
      <w:r w:rsidR="00633FAC">
        <w:rPr>
          <w:rFonts w:ascii="Times New Roman" w:hAnsi="Times New Roman" w:cs="Times New Roman"/>
          <w:sz w:val="28"/>
          <w:szCs w:val="28"/>
        </w:rPr>
        <w:t>ах охорони здоров</w:t>
      </w:r>
      <w:r w:rsidR="00633FAC" w:rsidRPr="00633FAC">
        <w:rPr>
          <w:rFonts w:ascii="Times New Roman" w:hAnsi="Times New Roman" w:cs="Times New Roman"/>
          <w:sz w:val="28"/>
          <w:szCs w:val="28"/>
        </w:rPr>
        <w:t>’я</w:t>
      </w:r>
      <w:r w:rsidR="00633FAC">
        <w:rPr>
          <w:rFonts w:ascii="Times New Roman" w:hAnsi="Times New Roman" w:cs="Times New Roman"/>
          <w:sz w:val="28"/>
          <w:szCs w:val="28"/>
        </w:rPr>
        <w:t>, які повернулись із заслань</w:t>
      </w:r>
      <w:r w:rsidR="00633FAC" w:rsidRPr="00633FAC">
        <w:rPr>
          <w:rFonts w:ascii="Times New Roman" w:hAnsi="Times New Roman" w:cs="Times New Roman"/>
          <w:sz w:val="28"/>
          <w:szCs w:val="28"/>
        </w:rPr>
        <w:t xml:space="preserve">. </w:t>
      </w:r>
      <w:r w:rsidR="003D6C67">
        <w:rPr>
          <w:rFonts w:ascii="Times New Roman" w:hAnsi="Times New Roman"/>
          <w:color w:val="000000"/>
          <w:sz w:val="28"/>
          <w:szCs w:val="28"/>
        </w:rPr>
        <w:t>Р</w:t>
      </w:r>
      <w:r w:rsidR="003D6C67" w:rsidRPr="00196E97">
        <w:rPr>
          <w:rFonts w:ascii="Times New Roman" w:hAnsi="Times New Roman"/>
          <w:color w:val="000000"/>
          <w:sz w:val="28"/>
          <w:szCs w:val="28"/>
        </w:rPr>
        <w:t xml:space="preserve">озвиток промислових центрів призвів до переселення </w:t>
      </w:r>
      <w:r w:rsidR="003D6C67">
        <w:rPr>
          <w:rFonts w:ascii="Times New Roman" w:hAnsi="Times New Roman"/>
          <w:color w:val="000000"/>
          <w:sz w:val="28"/>
          <w:szCs w:val="28"/>
        </w:rPr>
        <w:t xml:space="preserve">та </w:t>
      </w:r>
      <w:r w:rsidR="003D6C67" w:rsidRPr="00196E97">
        <w:rPr>
          <w:rFonts w:ascii="Times New Roman" w:hAnsi="Times New Roman"/>
          <w:color w:val="000000"/>
          <w:sz w:val="28"/>
          <w:szCs w:val="28"/>
        </w:rPr>
        <w:t xml:space="preserve">відтоку частини сільського населення </w:t>
      </w:r>
      <w:r w:rsidR="003D6C67">
        <w:rPr>
          <w:rFonts w:ascii="Times New Roman" w:hAnsi="Times New Roman"/>
          <w:color w:val="000000"/>
          <w:sz w:val="28"/>
          <w:szCs w:val="28"/>
        </w:rPr>
        <w:t>до</w:t>
      </w:r>
      <w:r w:rsidR="003D6C67" w:rsidRPr="00196E97">
        <w:rPr>
          <w:rFonts w:ascii="Times New Roman" w:hAnsi="Times New Roman"/>
          <w:color w:val="000000"/>
          <w:sz w:val="28"/>
          <w:szCs w:val="28"/>
        </w:rPr>
        <w:t xml:space="preserve"> міста.</w:t>
      </w:r>
      <w:r w:rsidR="003D6C67">
        <w:rPr>
          <w:rFonts w:ascii="Times New Roman" w:hAnsi="Times New Roman" w:cs="Times New Roman"/>
          <w:sz w:val="28"/>
          <w:szCs w:val="28"/>
        </w:rPr>
        <w:t xml:space="preserve"> </w:t>
      </w:r>
      <w:r w:rsidR="00633FAC">
        <w:rPr>
          <w:rFonts w:ascii="Times New Roman" w:hAnsi="Times New Roman" w:cs="Times New Roman"/>
          <w:sz w:val="28"/>
          <w:szCs w:val="28"/>
        </w:rPr>
        <w:t>Також важливу роль відіграли відкладені народження.</w:t>
      </w:r>
      <w:r w:rsidR="003D6C67">
        <w:rPr>
          <w:rFonts w:ascii="Times New Roman" w:hAnsi="Times New Roman" w:cs="Times New Roman"/>
          <w:sz w:val="28"/>
          <w:szCs w:val="28"/>
        </w:rPr>
        <w:t xml:space="preserve"> </w:t>
      </w:r>
      <w:r w:rsidR="00FF3124">
        <w:rPr>
          <w:rFonts w:ascii="Times New Roman" w:hAnsi="Times New Roman"/>
          <w:spacing w:val="-4"/>
          <w:sz w:val="28"/>
          <w:szCs w:val="28"/>
        </w:rPr>
        <w:t>Загалом в порівнянні з 1959 роком, чисельність населення 1976 року зросла на 454 тисячі</w:t>
      </w:r>
      <w:r w:rsidR="00D72CC4">
        <w:rPr>
          <w:rFonts w:ascii="Times New Roman" w:hAnsi="Times New Roman"/>
          <w:spacing w:val="-4"/>
          <w:sz w:val="28"/>
          <w:szCs w:val="28"/>
        </w:rPr>
        <w:t xml:space="preserve"> </w:t>
      </w:r>
      <w:r w:rsidR="00740D5D">
        <w:rPr>
          <w:rFonts w:ascii="Times New Roman" w:hAnsi="Times New Roman"/>
          <w:spacing w:val="-4"/>
          <w:sz w:val="28"/>
          <w:szCs w:val="28"/>
        </w:rPr>
        <w:t>[</w:t>
      </w:r>
      <w:r w:rsidR="00740D5D" w:rsidRPr="00740D5D">
        <w:rPr>
          <w:rFonts w:ascii="Times New Roman" w:hAnsi="Times New Roman"/>
          <w:spacing w:val="-4"/>
          <w:sz w:val="28"/>
          <w:szCs w:val="28"/>
          <w:lang w:val="ru-RU"/>
        </w:rPr>
        <w:t>3</w:t>
      </w:r>
      <w:r w:rsidR="00FF3124">
        <w:rPr>
          <w:rFonts w:ascii="Times New Roman" w:hAnsi="Times New Roman"/>
          <w:spacing w:val="-4"/>
          <w:sz w:val="28"/>
          <w:szCs w:val="28"/>
        </w:rPr>
        <w:t>].</w:t>
      </w:r>
      <w:r w:rsidR="00D72CC4">
        <w:rPr>
          <w:rFonts w:ascii="Times New Roman" w:hAnsi="Times New Roman"/>
          <w:spacing w:val="-4"/>
          <w:sz w:val="28"/>
          <w:szCs w:val="28"/>
        </w:rPr>
        <w:t xml:space="preserve"> </w:t>
      </w:r>
      <w:r w:rsidR="002E14FE" w:rsidRPr="002E14FE">
        <w:rPr>
          <w:rFonts w:ascii="Times New Roman" w:hAnsi="Times New Roman" w:cs="Times New Roman"/>
          <w:sz w:val="28"/>
          <w:szCs w:val="28"/>
        </w:rPr>
        <w:t xml:space="preserve">Протягом </w:t>
      </w:r>
      <w:r w:rsidR="003D6C67">
        <w:rPr>
          <w:rFonts w:ascii="Times New Roman" w:hAnsi="Times New Roman" w:cs="Times New Roman"/>
          <w:sz w:val="28"/>
          <w:szCs w:val="28"/>
        </w:rPr>
        <w:t>даного періоду</w:t>
      </w:r>
      <w:r w:rsidR="002E14FE" w:rsidRPr="002E14FE">
        <w:rPr>
          <w:rFonts w:ascii="Times New Roman" w:hAnsi="Times New Roman" w:cs="Times New Roman"/>
          <w:sz w:val="28"/>
          <w:szCs w:val="28"/>
        </w:rPr>
        <w:t xml:space="preserve"> чисельність населення </w:t>
      </w:r>
      <w:r w:rsidR="003D6C67">
        <w:rPr>
          <w:rFonts w:ascii="Times New Roman" w:hAnsi="Times New Roman" w:cs="Times New Roman"/>
          <w:sz w:val="28"/>
          <w:szCs w:val="28"/>
        </w:rPr>
        <w:t>міста</w:t>
      </w:r>
      <w:r w:rsidR="002E14FE" w:rsidRPr="002E14FE">
        <w:rPr>
          <w:rFonts w:ascii="Times New Roman" w:hAnsi="Times New Roman" w:cs="Times New Roman"/>
          <w:sz w:val="28"/>
          <w:szCs w:val="28"/>
        </w:rPr>
        <w:t xml:space="preserve"> збільшилась, що сприяло розвитку виробничих сил, створенню необхідних джерел трудових ресурсів та необхідних умов для збалансованої урбанізації.</w:t>
      </w:r>
    </w:p>
    <w:p w:rsidR="003D6C67" w:rsidRDefault="002A34C1" w:rsidP="00E83640">
      <w:pPr>
        <w:spacing w:after="0" w:line="360" w:lineRule="auto"/>
        <w:ind w:firstLine="709"/>
        <w:jc w:val="both"/>
        <w:rPr>
          <w:rFonts w:ascii="Times New Roman" w:hAnsi="Times New Roman" w:cs="Times New Roman"/>
          <w:sz w:val="28"/>
          <w:szCs w:val="28"/>
        </w:rPr>
      </w:pPr>
      <w:r w:rsidRPr="00BB654E">
        <w:rPr>
          <w:rFonts w:ascii="Times New Roman" w:hAnsi="Times New Roman" w:cs="Times New Roman"/>
          <w:i/>
          <w:sz w:val="28"/>
          <w:szCs w:val="28"/>
        </w:rPr>
        <w:t>П’ятий етап</w:t>
      </w:r>
      <w:r>
        <w:rPr>
          <w:rFonts w:ascii="Times New Roman" w:hAnsi="Times New Roman" w:cs="Times New Roman"/>
          <w:sz w:val="28"/>
          <w:szCs w:val="28"/>
        </w:rPr>
        <w:t xml:space="preserve"> </w:t>
      </w:r>
      <w:r w:rsidR="00E83640">
        <w:rPr>
          <w:rFonts w:ascii="Times New Roman" w:hAnsi="Times New Roman" w:cs="Times New Roman"/>
          <w:sz w:val="28"/>
          <w:szCs w:val="28"/>
        </w:rPr>
        <w:t>(</w:t>
      </w:r>
      <w:r w:rsidR="00773B01">
        <w:rPr>
          <w:rFonts w:ascii="Times New Roman" w:hAnsi="Times New Roman" w:cs="Times New Roman"/>
          <w:sz w:val="28"/>
          <w:szCs w:val="28"/>
        </w:rPr>
        <w:t>1976 – 1991</w:t>
      </w:r>
      <w:r w:rsidR="00D72CC4">
        <w:rPr>
          <w:rFonts w:ascii="Times New Roman" w:hAnsi="Times New Roman" w:cs="Times New Roman"/>
          <w:sz w:val="28"/>
          <w:szCs w:val="28"/>
        </w:rPr>
        <w:t xml:space="preserve"> рр.</w:t>
      </w:r>
      <w:r w:rsidR="00E83640">
        <w:rPr>
          <w:rFonts w:ascii="Times New Roman" w:hAnsi="Times New Roman" w:cs="Times New Roman"/>
          <w:sz w:val="28"/>
          <w:szCs w:val="28"/>
        </w:rPr>
        <w:t>) проходив</w:t>
      </w:r>
      <w:r w:rsidR="003D6C67" w:rsidRPr="00BB654E">
        <w:rPr>
          <w:rFonts w:ascii="Times New Roman" w:hAnsi="Times New Roman" w:cs="Times New Roman"/>
          <w:sz w:val="28"/>
          <w:szCs w:val="28"/>
        </w:rPr>
        <w:t xml:space="preserve"> в умовах застійних явищ в суспільстві і водночас інтенсивного протікання</w:t>
      </w:r>
      <w:r w:rsidR="003D6C67">
        <w:rPr>
          <w:rFonts w:ascii="Times New Roman" w:hAnsi="Times New Roman" w:cs="Times New Roman"/>
          <w:sz w:val="28"/>
          <w:szCs w:val="28"/>
        </w:rPr>
        <w:t xml:space="preserve"> </w:t>
      </w:r>
      <w:r w:rsidR="003D6C67" w:rsidRPr="00BB654E">
        <w:rPr>
          <w:rFonts w:ascii="Times New Roman" w:hAnsi="Times New Roman" w:cs="Times New Roman"/>
          <w:sz w:val="28"/>
          <w:szCs w:val="28"/>
        </w:rPr>
        <w:t xml:space="preserve">індустріалізації сільського господарства і урбанізації, </w:t>
      </w:r>
      <w:r w:rsidR="00E83640">
        <w:rPr>
          <w:rFonts w:ascii="Times New Roman" w:hAnsi="Times New Roman" w:cs="Times New Roman"/>
          <w:sz w:val="28"/>
          <w:szCs w:val="28"/>
        </w:rPr>
        <w:t xml:space="preserve">спостерігалась </w:t>
      </w:r>
      <w:r w:rsidR="003D6C67" w:rsidRPr="00BB654E">
        <w:rPr>
          <w:rFonts w:ascii="Times New Roman" w:hAnsi="Times New Roman" w:cs="Times New Roman"/>
          <w:sz w:val="28"/>
          <w:szCs w:val="28"/>
        </w:rPr>
        <w:t>прогресивна тенденція міграції сільського населення в міста. Найбільш інтенсивний відтік зі сільської</w:t>
      </w:r>
      <w:r w:rsidR="003D6C67">
        <w:rPr>
          <w:rFonts w:ascii="Times New Roman" w:hAnsi="Times New Roman" w:cs="Times New Roman"/>
          <w:sz w:val="28"/>
          <w:szCs w:val="28"/>
        </w:rPr>
        <w:t xml:space="preserve"> </w:t>
      </w:r>
      <w:r w:rsidR="003D6C67" w:rsidRPr="00BB654E">
        <w:rPr>
          <w:rFonts w:ascii="Times New Roman" w:hAnsi="Times New Roman" w:cs="Times New Roman"/>
          <w:sz w:val="28"/>
          <w:szCs w:val="28"/>
        </w:rPr>
        <w:t xml:space="preserve">місцевості працездатного населення до </w:t>
      </w:r>
      <w:r w:rsidR="00D72CC4">
        <w:rPr>
          <w:rFonts w:ascii="Times New Roman" w:hAnsi="Times New Roman" w:cs="Times New Roman"/>
          <w:sz w:val="28"/>
          <w:szCs w:val="28"/>
        </w:rPr>
        <w:t>м. </w:t>
      </w:r>
      <w:r w:rsidR="003D6C67" w:rsidRPr="00BB654E">
        <w:rPr>
          <w:rFonts w:ascii="Times New Roman" w:hAnsi="Times New Roman" w:cs="Times New Roman"/>
          <w:sz w:val="28"/>
          <w:szCs w:val="28"/>
        </w:rPr>
        <w:t>Харкова був із Харківської,</w:t>
      </w:r>
      <w:r w:rsidR="003D6C67">
        <w:rPr>
          <w:rFonts w:ascii="Times New Roman" w:hAnsi="Times New Roman" w:cs="Times New Roman"/>
          <w:sz w:val="28"/>
          <w:szCs w:val="28"/>
        </w:rPr>
        <w:t xml:space="preserve"> </w:t>
      </w:r>
      <w:r w:rsidR="003D6C67" w:rsidRPr="00BB654E">
        <w:rPr>
          <w:rFonts w:ascii="Times New Roman" w:hAnsi="Times New Roman" w:cs="Times New Roman"/>
          <w:sz w:val="28"/>
          <w:szCs w:val="28"/>
        </w:rPr>
        <w:lastRenderedPageBreak/>
        <w:t>Полтавської, Сумської, Белгородської областей, це була переважно</w:t>
      </w:r>
      <w:r w:rsidR="003D6C67">
        <w:rPr>
          <w:rFonts w:ascii="Times New Roman" w:hAnsi="Times New Roman" w:cs="Times New Roman"/>
          <w:sz w:val="28"/>
          <w:szCs w:val="28"/>
        </w:rPr>
        <w:t xml:space="preserve"> </w:t>
      </w:r>
      <w:r w:rsidR="003D6C67" w:rsidRPr="00BB654E">
        <w:rPr>
          <w:rFonts w:ascii="Times New Roman" w:hAnsi="Times New Roman" w:cs="Times New Roman"/>
          <w:sz w:val="28"/>
          <w:szCs w:val="28"/>
        </w:rPr>
        <w:t>неорганізована міграція</w:t>
      </w:r>
      <w:r w:rsidR="00740D5D" w:rsidRPr="00740D5D">
        <w:rPr>
          <w:rFonts w:ascii="Times New Roman" w:hAnsi="Times New Roman" w:cs="Times New Roman"/>
          <w:sz w:val="28"/>
          <w:szCs w:val="28"/>
        </w:rPr>
        <w:t xml:space="preserve"> [4]</w:t>
      </w:r>
      <w:r w:rsidR="003D6C67" w:rsidRPr="00BB654E">
        <w:rPr>
          <w:rFonts w:ascii="Times New Roman" w:hAnsi="Times New Roman" w:cs="Times New Roman"/>
          <w:sz w:val="28"/>
          <w:szCs w:val="28"/>
        </w:rPr>
        <w:t>.</w:t>
      </w:r>
    </w:p>
    <w:p w:rsidR="00E83640" w:rsidRDefault="00E83640" w:rsidP="00E83640">
      <w:pPr>
        <w:spacing w:after="0" w:line="360" w:lineRule="auto"/>
        <w:ind w:firstLine="709"/>
        <w:jc w:val="both"/>
        <w:rPr>
          <w:rFonts w:ascii="Times New Roman" w:hAnsi="Times New Roman" w:cs="Times New Roman"/>
          <w:sz w:val="28"/>
          <w:szCs w:val="28"/>
        </w:rPr>
      </w:pPr>
      <w:r w:rsidRPr="00E83640">
        <w:rPr>
          <w:rFonts w:ascii="Times New Roman" w:hAnsi="Times New Roman" w:cs="Times New Roman"/>
          <w:i/>
          <w:sz w:val="28"/>
          <w:szCs w:val="28"/>
        </w:rPr>
        <w:t xml:space="preserve">Шостий </w:t>
      </w:r>
      <w:r>
        <w:rPr>
          <w:rFonts w:ascii="Times New Roman" w:hAnsi="Times New Roman" w:cs="Times New Roman"/>
          <w:sz w:val="28"/>
          <w:szCs w:val="28"/>
        </w:rPr>
        <w:t>(1991 – 2012</w:t>
      </w:r>
      <w:r w:rsidR="00D72CC4">
        <w:rPr>
          <w:rFonts w:ascii="Times New Roman" w:hAnsi="Times New Roman" w:cs="Times New Roman"/>
          <w:sz w:val="28"/>
          <w:szCs w:val="28"/>
        </w:rPr>
        <w:t xml:space="preserve"> рр.</w:t>
      </w:r>
      <w:r>
        <w:rPr>
          <w:rFonts w:ascii="Times New Roman" w:hAnsi="Times New Roman" w:cs="Times New Roman"/>
          <w:sz w:val="28"/>
          <w:szCs w:val="28"/>
        </w:rPr>
        <w:t xml:space="preserve">) сучасний етап </w:t>
      </w:r>
      <w:r w:rsidR="00D32E64">
        <w:rPr>
          <w:rFonts w:ascii="Times New Roman" w:hAnsi="Times New Roman" w:cs="Times New Roman"/>
          <w:sz w:val="28"/>
          <w:szCs w:val="28"/>
        </w:rPr>
        <w:t>почався з</w:t>
      </w:r>
      <w:r w:rsidR="00D32E64" w:rsidRPr="00A23C3B">
        <w:rPr>
          <w:rFonts w:ascii="Times New Roman" w:hAnsi="Times New Roman" w:cs="Times New Roman"/>
          <w:sz w:val="28"/>
          <w:szCs w:val="28"/>
        </w:rPr>
        <w:t xml:space="preserve"> </w:t>
      </w:r>
      <w:r w:rsidR="00D72CC4">
        <w:rPr>
          <w:rFonts w:ascii="Times New Roman" w:hAnsi="Times New Roman" w:cs="Times New Roman"/>
          <w:sz w:val="28"/>
          <w:szCs w:val="28"/>
        </w:rPr>
        <w:t xml:space="preserve">часів </w:t>
      </w:r>
      <w:r w:rsidR="00D32E64" w:rsidRPr="00A23C3B">
        <w:rPr>
          <w:rFonts w:ascii="Times New Roman" w:hAnsi="Times New Roman" w:cs="Times New Roman"/>
          <w:sz w:val="28"/>
          <w:szCs w:val="28"/>
        </w:rPr>
        <w:t>незалежності України</w:t>
      </w:r>
      <w:r w:rsidR="00D32E64">
        <w:rPr>
          <w:rFonts w:ascii="Times New Roman" w:hAnsi="Times New Roman" w:cs="Times New Roman"/>
          <w:sz w:val="28"/>
          <w:szCs w:val="28"/>
        </w:rPr>
        <w:t>.</w:t>
      </w:r>
      <w:r w:rsidR="00D32E64" w:rsidRPr="00A23C3B">
        <w:rPr>
          <w:rFonts w:ascii="Times New Roman" w:hAnsi="Times New Roman" w:cs="Times New Roman"/>
          <w:sz w:val="28"/>
          <w:szCs w:val="28"/>
        </w:rPr>
        <w:t xml:space="preserve"> </w:t>
      </w:r>
      <w:r w:rsidR="00D32E64">
        <w:rPr>
          <w:rFonts w:ascii="Times New Roman" w:hAnsi="Times New Roman" w:cs="Times New Roman"/>
          <w:sz w:val="28"/>
          <w:szCs w:val="28"/>
        </w:rPr>
        <w:t>В</w:t>
      </w:r>
      <w:r w:rsidR="00D32E64" w:rsidRPr="00A23C3B">
        <w:rPr>
          <w:rFonts w:ascii="Times New Roman" w:hAnsi="Times New Roman" w:cs="Times New Roman"/>
          <w:sz w:val="28"/>
          <w:szCs w:val="28"/>
        </w:rPr>
        <w:t xml:space="preserve">перше за всю його історію </w:t>
      </w:r>
      <w:r w:rsidR="00D32E64">
        <w:rPr>
          <w:rFonts w:ascii="Times New Roman" w:hAnsi="Times New Roman" w:cs="Times New Roman"/>
          <w:sz w:val="28"/>
          <w:szCs w:val="28"/>
        </w:rPr>
        <w:t xml:space="preserve">міста </w:t>
      </w:r>
      <w:r w:rsidR="00D32E64" w:rsidRPr="00A23C3B">
        <w:rPr>
          <w:rFonts w:ascii="Times New Roman" w:hAnsi="Times New Roman" w:cs="Times New Roman"/>
          <w:sz w:val="28"/>
          <w:szCs w:val="28"/>
        </w:rPr>
        <w:t>в мирний час спост</w:t>
      </w:r>
      <w:r w:rsidR="00D32E64">
        <w:rPr>
          <w:rFonts w:ascii="Times New Roman" w:hAnsi="Times New Roman" w:cs="Times New Roman"/>
          <w:sz w:val="28"/>
          <w:szCs w:val="28"/>
        </w:rPr>
        <w:t>ерігається депопуляція населення,</w:t>
      </w:r>
      <w:r w:rsidR="00D32E64" w:rsidRPr="00A23C3B">
        <w:rPr>
          <w:rFonts w:ascii="Times New Roman" w:hAnsi="Times New Roman" w:cs="Times New Roman"/>
          <w:sz w:val="28"/>
          <w:szCs w:val="28"/>
        </w:rPr>
        <w:t xml:space="preserve"> </w:t>
      </w:r>
      <w:r w:rsidR="00D32E64">
        <w:rPr>
          <w:rFonts w:ascii="Times New Roman" w:hAnsi="Times New Roman" w:cs="Times New Roman"/>
          <w:sz w:val="28"/>
          <w:szCs w:val="28"/>
        </w:rPr>
        <w:t xml:space="preserve">це супроводжується </w:t>
      </w:r>
      <w:r w:rsidRPr="002E14FE">
        <w:rPr>
          <w:rFonts w:ascii="Times New Roman" w:hAnsi="Times New Roman" w:cs="Times New Roman"/>
          <w:sz w:val="28"/>
          <w:szCs w:val="28"/>
        </w:rPr>
        <w:t xml:space="preserve">деформацією його </w:t>
      </w:r>
      <w:proofErr w:type="spellStart"/>
      <w:r w:rsidRPr="002E14FE">
        <w:rPr>
          <w:rFonts w:ascii="Times New Roman" w:hAnsi="Times New Roman" w:cs="Times New Roman"/>
          <w:sz w:val="28"/>
          <w:szCs w:val="28"/>
        </w:rPr>
        <w:t>статево-віково</w:t>
      </w:r>
      <w:r w:rsidR="00D72CC4">
        <w:rPr>
          <w:rFonts w:ascii="Times New Roman" w:hAnsi="Times New Roman" w:cs="Times New Roman"/>
          <w:sz w:val="28"/>
          <w:szCs w:val="28"/>
        </w:rPr>
        <w:t>ї</w:t>
      </w:r>
      <w:proofErr w:type="spellEnd"/>
      <w:r w:rsidR="00D72CC4">
        <w:rPr>
          <w:rFonts w:ascii="Times New Roman" w:hAnsi="Times New Roman" w:cs="Times New Roman"/>
          <w:sz w:val="28"/>
          <w:szCs w:val="28"/>
        </w:rPr>
        <w:t xml:space="preserve"> структури</w:t>
      </w:r>
      <w:r w:rsidRPr="002E14FE">
        <w:rPr>
          <w:rFonts w:ascii="Times New Roman" w:hAnsi="Times New Roman" w:cs="Times New Roman"/>
          <w:sz w:val="28"/>
          <w:szCs w:val="28"/>
        </w:rPr>
        <w:t>, змінами професійно-кваліфікаційної структури</w:t>
      </w:r>
      <w:r w:rsidR="00D72CC4">
        <w:rPr>
          <w:rFonts w:ascii="Times New Roman" w:hAnsi="Times New Roman" w:cs="Times New Roman"/>
          <w:sz w:val="28"/>
          <w:szCs w:val="28"/>
        </w:rPr>
        <w:t xml:space="preserve"> та соціальних пріоритетів населення</w:t>
      </w:r>
      <w:r w:rsidRPr="002E14FE">
        <w:rPr>
          <w:rFonts w:ascii="Times New Roman" w:hAnsi="Times New Roman" w:cs="Times New Roman"/>
          <w:sz w:val="28"/>
          <w:szCs w:val="28"/>
        </w:rPr>
        <w:t>.</w:t>
      </w:r>
    </w:p>
    <w:p w:rsidR="00AD5755" w:rsidRPr="00536A05" w:rsidRDefault="00AD5755" w:rsidP="00AD5755">
      <w:pPr>
        <w:spacing w:after="0" w:line="360" w:lineRule="auto"/>
        <w:ind w:firstLine="708"/>
        <w:jc w:val="both"/>
        <w:rPr>
          <w:rFonts w:ascii="Times New Roman" w:hAnsi="Times New Roman" w:cs="Times New Roman"/>
          <w:sz w:val="28"/>
          <w:szCs w:val="28"/>
        </w:rPr>
      </w:pPr>
      <w:r w:rsidRPr="00B44131">
        <w:rPr>
          <w:rFonts w:ascii="Times New Roman" w:hAnsi="Times New Roman" w:cs="Times New Roman"/>
          <w:sz w:val="28"/>
          <w:szCs w:val="28"/>
        </w:rPr>
        <w:t>Незважаючи на високий соціально-екон</w:t>
      </w:r>
      <w:r>
        <w:rPr>
          <w:rFonts w:ascii="Times New Roman" w:hAnsi="Times New Roman" w:cs="Times New Roman"/>
          <w:sz w:val="28"/>
          <w:szCs w:val="28"/>
        </w:rPr>
        <w:t xml:space="preserve">омічний розвиток, місто Харків </w:t>
      </w:r>
      <w:r w:rsidRPr="00B44131">
        <w:rPr>
          <w:rFonts w:ascii="Times New Roman" w:hAnsi="Times New Roman" w:cs="Times New Roman"/>
          <w:sz w:val="28"/>
          <w:szCs w:val="28"/>
        </w:rPr>
        <w:t xml:space="preserve">втрачає населення через природне зменшення, яке </w:t>
      </w:r>
      <w:r>
        <w:rPr>
          <w:rFonts w:ascii="Times New Roman" w:hAnsi="Times New Roman" w:cs="Times New Roman"/>
          <w:sz w:val="28"/>
          <w:szCs w:val="28"/>
        </w:rPr>
        <w:t>не компенсується міграційним</w:t>
      </w:r>
      <w:r w:rsidRPr="00B44131">
        <w:rPr>
          <w:rFonts w:ascii="Times New Roman" w:hAnsi="Times New Roman" w:cs="Times New Roman"/>
          <w:sz w:val="28"/>
          <w:szCs w:val="28"/>
        </w:rPr>
        <w:t xml:space="preserve"> </w:t>
      </w:r>
      <w:proofErr w:type="spellStart"/>
      <w:r w:rsidRPr="00B44131">
        <w:rPr>
          <w:rFonts w:ascii="Times New Roman" w:hAnsi="Times New Roman" w:cs="Times New Roman"/>
          <w:sz w:val="28"/>
          <w:szCs w:val="28"/>
        </w:rPr>
        <w:t>приток</w:t>
      </w:r>
      <w:r>
        <w:rPr>
          <w:rFonts w:ascii="Times New Roman" w:hAnsi="Times New Roman" w:cs="Times New Roman"/>
          <w:sz w:val="28"/>
          <w:szCs w:val="28"/>
        </w:rPr>
        <w:t>ом</w:t>
      </w:r>
      <w:proofErr w:type="spellEnd"/>
      <w:r>
        <w:rPr>
          <w:rFonts w:ascii="Times New Roman" w:hAnsi="Times New Roman" w:cs="Times New Roman"/>
          <w:sz w:val="28"/>
          <w:szCs w:val="28"/>
        </w:rPr>
        <w:t xml:space="preserve">. </w:t>
      </w:r>
      <w:r>
        <w:rPr>
          <w:rFonts w:ascii="Times New Roman" w:hAnsi="Times New Roman"/>
          <w:sz w:val="28"/>
          <w:szCs w:val="28"/>
        </w:rPr>
        <w:t xml:space="preserve">Але </w:t>
      </w:r>
      <w:r>
        <w:rPr>
          <w:rFonts w:ascii="Times New Roman" w:hAnsi="Times New Roman"/>
          <w:spacing w:val="-4"/>
          <w:sz w:val="28"/>
          <w:szCs w:val="28"/>
        </w:rPr>
        <w:t xml:space="preserve">показники чисельності населення поступово знижуються, що свідчить про депопуляцію населення (рис. 2.). </w:t>
      </w:r>
      <w:r>
        <w:rPr>
          <w:rFonts w:ascii="Times New Roman" w:hAnsi="Times New Roman" w:cs="Times New Roman"/>
          <w:sz w:val="28"/>
          <w:szCs w:val="28"/>
        </w:rPr>
        <w:t xml:space="preserve">За період 1992 </w:t>
      </w:r>
      <w:r w:rsidR="00D72CC4">
        <w:rPr>
          <w:rFonts w:ascii="Times New Roman" w:hAnsi="Times New Roman" w:cs="Times New Roman"/>
          <w:sz w:val="28"/>
          <w:szCs w:val="28"/>
        </w:rPr>
        <w:t>–</w:t>
      </w:r>
      <w:r>
        <w:rPr>
          <w:rFonts w:ascii="Times New Roman" w:hAnsi="Times New Roman" w:cs="Times New Roman"/>
          <w:sz w:val="28"/>
          <w:szCs w:val="28"/>
        </w:rPr>
        <w:t xml:space="preserve"> 2012 р</w:t>
      </w:r>
      <w:r w:rsidR="00D72CC4">
        <w:rPr>
          <w:rFonts w:ascii="Times New Roman" w:hAnsi="Times New Roman" w:cs="Times New Roman"/>
          <w:sz w:val="28"/>
          <w:szCs w:val="28"/>
        </w:rPr>
        <w:t>р.</w:t>
      </w:r>
      <w:r>
        <w:rPr>
          <w:rFonts w:ascii="Times New Roman" w:hAnsi="Times New Roman" w:cs="Times New Roman"/>
          <w:sz w:val="28"/>
          <w:szCs w:val="28"/>
        </w:rPr>
        <w:t>, то помітимо тен</w:t>
      </w:r>
      <w:r w:rsidRPr="00B44131">
        <w:rPr>
          <w:rFonts w:ascii="Times New Roman" w:hAnsi="Times New Roman" w:cs="Times New Roman"/>
          <w:sz w:val="28"/>
          <w:szCs w:val="28"/>
        </w:rPr>
        <w:t>денцію до стрімкого змен</w:t>
      </w:r>
      <w:r>
        <w:rPr>
          <w:rFonts w:ascii="Times New Roman" w:hAnsi="Times New Roman" w:cs="Times New Roman"/>
          <w:sz w:val="28"/>
          <w:szCs w:val="28"/>
        </w:rPr>
        <w:t xml:space="preserve">шення кількості населення, що </w:t>
      </w:r>
      <w:r w:rsidRPr="00B44131">
        <w:rPr>
          <w:rFonts w:ascii="Times New Roman" w:hAnsi="Times New Roman" w:cs="Times New Roman"/>
          <w:sz w:val="28"/>
          <w:szCs w:val="28"/>
        </w:rPr>
        <w:t xml:space="preserve">відповідає загальнодержавній тенденції до зменшення кількості населення </w:t>
      </w:r>
      <w:r>
        <w:rPr>
          <w:rFonts w:ascii="Times New Roman" w:hAnsi="Times New Roman" w:cs="Times New Roman"/>
          <w:sz w:val="28"/>
          <w:szCs w:val="28"/>
        </w:rPr>
        <w:t xml:space="preserve">в країні. </w:t>
      </w:r>
      <w:r w:rsidRPr="00B44131">
        <w:rPr>
          <w:rFonts w:ascii="Times New Roman" w:hAnsi="Times New Roman" w:cs="Times New Roman"/>
          <w:sz w:val="28"/>
          <w:szCs w:val="28"/>
        </w:rPr>
        <w:t>Серед причин такого спаду ряд показників – від’ємний природній рух населення, від’ємне сальдо міграції, кризовий економічний стан території та</w:t>
      </w:r>
      <w:r>
        <w:rPr>
          <w:rFonts w:ascii="Times New Roman" w:hAnsi="Times New Roman" w:cs="Times New Roman"/>
          <w:sz w:val="28"/>
          <w:szCs w:val="28"/>
        </w:rPr>
        <w:t>кож зміна статуту сім</w:t>
      </w:r>
      <w:r w:rsidRPr="00B44131">
        <w:rPr>
          <w:rFonts w:ascii="Times New Roman" w:hAnsi="Times New Roman" w:cs="Times New Roman"/>
          <w:sz w:val="28"/>
          <w:szCs w:val="28"/>
        </w:rPr>
        <w:t>’</w:t>
      </w:r>
      <w:r>
        <w:rPr>
          <w:rFonts w:ascii="Times New Roman" w:hAnsi="Times New Roman" w:cs="Times New Roman"/>
          <w:sz w:val="28"/>
          <w:szCs w:val="28"/>
        </w:rPr>
        <w:t>ї та ряд інших причин. За 21</w:t>
      </w:r>
      <w:r w:rsidRPr="00B44131">
        <w:rPr>
          <w:rFonts w:ascii="Times New Roman" w:hAnsi="Times New Roman" w:cs="Times New Roman"/>
          <w:sz w:val="28"/>
          <w:szCs w:val="28"/>
        </w:rPr>
        <w:t xml:space="preserve"> р</w:t>
      </w:r>
      <w:r>
        <w:rPr>
          <w:rFonts w:ascii="Times New Roman" w:hAnsi="Times New Roman" w:cs="Times New Roman"/>
          <w:sz w:val="28"/>
          <w:szCs w:val="28"/>
        </w:rPr>
        <w:t>ік населення міста Харкова зменшилося більш ніж на 181</w:t>
      </w:r>
      <w:r w:rsidRPr="00B44131">
        <w:rPr>
          <w:rFonts w:ascii="Times New Roman" w:hAnsi="Times New Roman" w:cs="Times New Roman"/>
          <w:sz w:val="28"/>
          <w:szCs w:val="28"/>
        </w:rPr>
        <w:t xml:space="preserve"> тис. осіб</w:t>
      </w:r>
      <w:r w:rsidR="00740D5D" w:rsidRPr="00740D5D">
        <w:rPr>
          <w:rFonts w:ascii="Times New Roman" w:hAnsi="Times New Roman" w:cs="Times New Roman"/>
          <w:sz w:val="28"/>
          <w:szCs w:val="28"/>
          <w:lang w:val="ru-RU"/>
        </w:rPr>
        <w:t xml:space="preserve"> [2]</w:t>
      </w:r>
      <w:r w:rsidRPr="00B44131">
        <w:rPr>
          <w:rFonts w:ascii="Times New Roman" w:hAnsi="Times New Roman" w:cs="Times New Roman"/>
          <w:sz w:val="28"/>
          <w:szCs w:val="28"/>
        </w:rPr>
        <w:t>.</w:t>
      </w:r>
    </w:p>
    <w:p w:rsidR="00773B01" w:rsidRPr="00D13B6D" w:rsidRDefault="004816D3" w:rsidP="00D13B6D">
      <w:pPr>
        <w:spacing w:after="0"/>
        <w:rPr>
          <w:rFonts w:ascii="Times New Roman" w:hAnsi="Times New Roman" w:cs="Times New Roman"/>
          <w:sz w:val="28"/>
          <w:szCs w:val="28"/>
        </w:rPr>
      </w:pPr>
      <w:r w:rsidRPr="004816D3">
        <w:rPr>
          <w:rFonts w:ascii="Times New Roman" w:hAnsi="Times New Roman" w:cs="Times New Roman"/>
          <w:noProof/>
          <w:sz w:val="28"/>
          <w:szCs w:val="28"/>
        </w:rPr>
        <w:drawing>
          <wp:inline distT="0" distB="0" distL="0" distR="0">
            <wp:extent cx="6152515" cy="3028950"/>
            <wp:effectExtent l="19050" t="0" r="19685"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13B6D" w:rsidRDefault="00D13B6D" w:rsidP="00D13B6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Рис. 2. Динаміка чисельності населення м. Харкова за період 1991 – 2012 р</w:t>
      </w:r>
      <w:r w:rsidR="00D72CC4">
        <w:rPr>
          <w:rFonts w:ascii="Times New Roman" w:hAnsi="Times New Roman" w:cs="Times New Roman"/>
          <w:sz w:val="28"/>
          <w:szCs w:val="28"/>
        </w:rPr>
        <w:t>р.</w:t>
      </w:r>
    </w:p>
    <w:p w:rsidR="00D13B6D" w:rsidRDefault="00D13B6D" w:rsidP="00D13B6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(побудовано за даними [</w:t>
      </w:r>
      <w:r w:rsidR="00740D5D">
        <w:rPr>
          <w:rFonts w:ascii="Times New Roman" w:hAnsi="Times New Roman" w:cs="Times New Roman"/>
          <w:sz w:val="28"/>
          <w:szCs w:val="28"/>
          <w:lang w:val="en-US"/>
        </w:rPr>
        <w:t>2, 4</w:t>
      </w:r>
      <w:r>
        <w:rPr>
          <w:rFonts w:ascii="Times New Roman" w:hAnsi="Times New Roman" w:cs="Times New Roman"/>
          <w:sz w:val="28"/>
          <w:szCs w:val="28"/>
        </w:rPr>
        <w:t>])</w:t>
      </w:r>
    </w:p>
    <w:p w:rsidR="00D13B6D" w:rsidRDefault="00D13B6D" w:rsidP="00D13B6D">
      <w:pPr>
        <w:spacing w:after="0"/>
        <w:rPr>
          <w:rFonts w:ascii="Times New Roman" w:hAnsi="Times New Roman" w:cs="Times New Roman"/>
          <w:sz w:val="28"/>
          <w:szCs w:val="28"/>
        </w:rPr>
      </w:pPr>
    </w:p>
    <w:p w:rsidR="002E14FE" w:rsidRDefault="002E14FE" w:rsidP="00536A05">
      <w:pPr>
        <w:spacing w:after="0" w:line="360" w:lineRule="auto"/>
        <w:ind w:firstLine="709"/>
        <w:jc w:val="both"/>
        <w:rPr>
          <w:rFonts w:ascii="Times New Roman" w:hAnsi="Times New Roman" w:cs="Times New Roman"/>
          <w:sz w:val="28"/>
          <w:szCs w:val="28"/>
        </w:rPr>
      </w:pPr>
      <w:r w:rsidRPr="002E14FE">
        <w:rPr>
          <w:rFonts w:ascii="Times New Roman" w:hAnsi="Times New Roman" w:cs="Times New Roman"/>
          <w:sz w:val="28"/>
          <w:szCs w:val="28"/>
        </w:rPr>
        <w:lastRenderedPageBreak/>
        <w:t>Це</w:t>
      </w:r>
      <w:r w:rsidR="00CA5EE0">
        <w:rPr>
          <w:rFonts w:ascii="Times New Roman" w:hAnsi="Times New Roman" w:cs="Times New Roman"/>
          <w:sz w:val="28"/>
          <w:szCs w:val="28"/>
        </w:rPr>
        <w:t>й</w:t>
      </w:r>
      <w:r w:rsidRPr="002E14FE">
        <w:rPr>
          <w:rFonts w:ascii="Times New Roman" w:hAnsi="Times New Roman" w:cs="Times New Roman"/>
          <w:sz w:val="28"/>
          <w:szCs w:val="28"/>
        </w:rPr>
        <w:t xml:space="preserve"> </w:t>
      </w:r>
      <w:r w:rsidR="00CA5EE0">
        <w:rPr>
          <w:rFonts w:ascii="Times New Roman" w:hAnsi="Times New Roman" w:cs="Times New Roman"/>
          <w:sz w:val="28"/>
          <w:szCs w:val="28"/>
        </w:rPr>
        <w:t xml:space="preserve">період </w:t>
      </w:r>
      <w:r w:rsidRPr="002E14FE">
        <w:rPr>
          <w:rFonts w:ascii="Times New Roman" w:hAnsi="Times New Roman" w:cs="Times New Roman"/>
          <w:sz w:val="28"/>
          <w:szCs w:val="28"/>
        </w:rPr>
        <w:t xml:space="preserve">відповідає узагальнюючій теорії Другого демографічного переходу. Згідно з нею наступає новий етап демографічного розвитку, для якого характерні стрімке зростання рівня смертності та падіння рівня народжуваності. </w:t>
      </w:r>
    </w:p>
    <w:p w:rsidR="00773B01" w:rsidRDefault="00773B01" w:rsidP="00CA5E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Найвищої кількості населення наше місто досягло у 1991 році – 1623000 осіб, наділі населення міста </w:t>
      </w:r>
      <w:r w:rsidR="00CA5EE0">
        <w:rPr>
          <w:rFonts w:ascii="Times New Roman" w:hAnsi="Times New Roman" w:cs="Times New Roman"/>
          <w:sz w:val="28"/>
          <w:szCs w:val="28"/>
        </w:rPr>
        <w:t xml:space="preserve">почало зменшуватись. </w:t>
      </w:r>
      <w:r w:rsidRPr="00A23C3B">
        <w:rPr>
          <w:rFonts w:ascii="Times New Roman" w:hAnsi="Times New Roman" w:cs="Times New Roman"/>
          <w:sz w:val="28"/>
          <w:szCs w:val="28"/>
        </w:rPr>
        <w:t>За переписом населення 2001 року населення міста становило 1470000 постійних жителів</w:t>
      </w:r>
      <w:r w:rsidR="00740D5D">
        <w:rPr>
          <w:rFonts w:ascii="Times New Roman" w:hAnsi="Times New Roman" w:cs="Times New Roman"/>
          <w:sz w:val="28"/>
          <w:szCs w:val="28"/>
          <w:lang w:val="en-US"/>
        </w:rPr>
        <w:t xml:space="preserve"> [2]</w:t>
      </w:r>
      <w:r w:rsidRPr="00A23C3B">
        <w:rPr>
          <w:rFonts w:ascii="Times New Roman" w:hAnsi="Times New Roman" w:cs="Times New Roman"/>
          <w:sz w:val="28"/>
          <w:szCs w:val="28"/>
        </w:rPr>
        <w:t xml:space="preserve">. Місто займає 1 - е місце в області і 2 -е місце на Україні за кількістю населення. </w:t>
      </w:r>
    </w:p>
    <w:p w:rsidR="002E14FE" w:rsidRPr="00A23C3B" w:rsidRDefault="00CA5EE0" w:rsidP="00CA5E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00AB0E4E" w:rsidRPr="00AB0E4E">
        <w:rPr>
          <w:rFonts w:ascii="Times New Roman" w:hAnsi="Times New Roman" w:cs="Times New Roman"/>
          <w:sz w:val="28"/>
          <w:szCs w:val="28"/>
        </w:rPr>
        <w:t>озпад СРСР, початок економічної кризи, здобуття державної незалежності України й активізація національної самосвідомості тощо надали можливість вільної міждержавної міграції, сприяли значному зростанню міграційних потоків в Україну з інших д</w:t>
      </w:r>
      <w:r>
        <w:rPr>
          <w:rFonts w:ascii="Times New Roman" w:hAnsi="Times New Roman" w:cs="Times New Roman"/>
          <w:sz w:val="28"/>
          <w:szCs w:val="28"/>
        </w:rPr>
        <w:t>ержав – колишніх республік СРСР. Г</w:t>
      </w:r>
      <w:r w:rsidR="002E14FE" w:rsidRPr="002E14FE">
        <w:rPr>
          <w:rFonts w:ascii="Times New Roman" w:hAnsi="Times New Roman" w:cs="Times New Roman"/>
          <w:sz w:val="28"/>
          <w:szCs w:val="28"/>
        </w:rPr>
        <w:t xml:space="preserve">оловною причиною скорочення </w:t>
      </w:r>
      <w:r>
        <w:rPr>
          <w:rFonts w:ascii="Times New Roman" w:hAnsi="Times New Roman" w:cs="Times New Roman"/>
          <w:sz w:val="28"/>
          <w:szCs w:val="28"/>
        </w:rPr>
        <w:t xml:space="preserve">природного приросту </w:t>
      </w:r>
      <w:r w:rsidR="002E14FE" w:rsidRPr="002E14FE">
        <w:rPr>
          <w:rFonts w:ascii="Times New Roman" w:hAnsi="Times New Roman" w:cs="Times New Roman"/>
          <w:sz w:val="28"/>
          <w:szCs w:val="28"/>
        </w:rPr>
        <w:t xml:space="preserve">стали кризові процеси в економіці. Так, на рівень дітородної активності населення регіону в цей час особливий вплив мали нестабільний економічний розвиток країни та небажання мати додаткові ризики погіршення свого матеріального становища, пов’язані з народженням дитини. Це в свою чергу призводило до </w:t>
      </w:r>
      <w:r w:rsidR="00D72CC4">
        <w:rPr>
          <w:rFonts w:ascii="Times New Roman" w:hAnsi="Times New Roman" w:cs="Times New Roman"/>
          <w:sz w:val="28"/>
          <w:szCs w:val="28"/>
        </w:rPr>
        <w:t>«</w:t>
      </w:r>
      <w:r w:rsidR="002E14FE" w:rsidRPr="002E14FE">
        <w:rPr>
          <w:rFonts w:ascii="Times New Roman" w:hAnsi="Times New Roman" w:cs="Times New Roman"/>
          <w:sz w:val="28"/>
          <w:szCs w:val="28"/>
        </w:rPr>
        <w:t>відкладання</w:t>
      </w:r>
      <w:r w:rsidR="00D72CC4">
        <w:rPr>
          <w:rFonts w:ascii="Times New Roman" w:hAnsi="Times New Roman" w:cs="Times New Roman"/>
          <w:sz w:val="28"/>
          <w:szCs w:val="28"/>
        </w:rPr>
        <w:t>»</w:t>
      </w:r>
      <w:r w:rsidR="002E14FE" w:rsidRPr="002E14FE">
        <w:rPr>
          <w:rFonts w:ascii="Times New Roman" w:hAnsi="Times New Roman" w:cs="Times New Roman"/>
          <w:sz w:val="28"/>
          <w:szCs w:val="28"/>
        </w:rPr>
        <w:t xml:space="preserve"> </w:t>
      </w:r>
      <w:r>
        <w:rPr>
          <w:rFonts w:ascii="Times New Roman" w:hAnsi="Times New Roman" w:cs="Times New Roman"/>
          <w:sz w:val="28"/>
          <w:szCs w:val="28"/>
        </w:rPr>
        <w:t>народження дітей</w:t>
      </w:r>
      <w:r w:rsidR="002E14FE" w:rsidRPr="002E14FE">
        <w:rPr>
          <w:rFonts w:ascii="Times New Roman" w:hAnsi="Times New Roman" w:cs="Times New Roman"/>
          <w:sz w:val="28"/>
          <w:szCs w:val="28"/>
        </w:rPr>
        <w:t>. Крім економічних факторів на коливання природного приросту населення також впливали зміни соціальних та культурних установок</w:t>
      </w:r>
      <w:r>
        <w:rPr>
          <w:rFonts w:ascii="Times New Roman" w:hAnsi="Times New Roman" w:cs="Times New Roman"/>
          <w:sz w:val="28"/>
          <w:szCs w:val="28"/>
        </w:rPr>
        <w:t>, а саме зміна статусу сім’ї, та вплив західних тенденцій на роль жінки. П</w:t>
      </w:r>
      <w:r w:rsidR="002E14FE" w:rsidRPr="002E14FE">
        <w:rPr>
          <w:rFonts w:ascii="Times New Roman" w:hAnsi="Times New Roman" w:cs="Times New Roman"/>
          <w:sz w:val="28"/>
          <w:szCs w:val="28"/>
        </w:rPr>
        <w:t>остало питання про можливість забезпечення стабілізації народжуваності хоча б на рівні простого відтворення, бо для задоволення потреби сучасної сім’ї в дітях достатньо було мати хоча б одну дитину [1].</w:t>
      </w:r>
    </w:p>
    <w:p w:rsidR="00773B01" w:rsidRDefault="00773B01" w:rsidP="00773B01">
      <w:pPr>
        <w:spacing w:after="0" w:line="360" w:lineRule="auto"/>
        <w:ind w:firstLine="708"/>
        <w:jc w:val="both"/>
        <w:rPr>
          <w:rFonts w:ascii="Times New Roman" w:hAnsi="Times New Roman" w:cs="Times New Roman"/>
          <w:sz w:val="28"/>
          <w:szCs w:val="28"/>
        </w:rPr>
      </w:pPr>
      <w:r w:rsidRPr="00A23C3B">
        <w:rPr>
          <w:rFonts w:ascii="Times New Roman" w:hAnsi="Times New Roman" w:cs="Times New Roman"/>
          <w:sz w:val="28"/>
          <w:szCs w:val="28"/>
        </w:rPr>
        <w:t>За 2012 рік, Харків як по міграційному</w:t>
      </w:r>
      <w:r>
        <w:rPr>
          <w:rFonts w:ascii="Times New Roman" w:hAnsi="Times New Roman" w:cs="Times New Roman"/>
          <w:sz w:val="28"/>
          <w:szCs w:val="28"/>
        </w:rPr>
        <w:t>,</w:t>
      </w:r>
      <w:r w:rsidRPr="00A23C3B">
        <w:rPr>
          <w:rFonts w:ascii="Times New Roman" w:hAnsi="Times New Roman" w:cs="Times New Roman"/>
          <w:sz w:val="28"/>
          <w:szCs w:val="28"/>
        </w:rPr>
        <w:t xml:space="preserve"> так і по загальному приросту населення</w:t>
      </w:r>
      <w:r>
        <w:rPr>
          <w:rFonts w:ascii="Times New Roman" w:hAnsi="Times New Roman" w:cs="Times New Roman"/>
          <w:sz w:val="28"/>
          <w:szCs w:val="28"/>
        </w:rPr>
        <w:t>,</w:t>
      </w:r>
      <w:r w:rsidRPr="00A23C3B">
        <w:rPr>
          <w:rFonts w:ascii="Times New Roman" w:hAnsi="Times New Roman" w:cs="Times New Roman"/>
          <w:sz w:val="28"/>
          <w:szCs w:val="28"/>
        </w:rPr>
        <w:t xml:space="preserve"> зайняв друге місце поступившись лише Києву</w:t>
      </w:r>
      <w:r w:rsidR="00740D5D" w:rsidRPr="00740D5D">
        <w:rPr>
          <w:rFonts w:ascii="Times New Roman" w:hAnsi="Times New Roman" w:cs="Times New Roman"/>
          <w:sz w:val="28"/>
          <w:szCs w:val="28"/>
        </w:rPr>
        <w:t xml:space="preserve"> [2].</w:t>
      </w:r>
      <w:r w:rsidR="00740D5D" w:rsidRPr="00740D5D">
        <w:rPr>
          <w:rFonts w:ascii="Times New Roman" w:hAnsi="Times New Roman" w:cs="Times New Roman"/>
          <w:sz w:val="28"/>
          <w:szCs w:val="28"/>
          <w:lang w:val="ru-RU"/>
        </w:rPr>
        <w:t xml:space="preserve"> </w:t>
      </w:r>
      <w:r w:rsidRPr="00A23C3B">
        <w:rPr>
          <w:rFonts w:ascii="Times New Roman" w:hAnsi="Times New Roman" w:cs="Times New Roman"/>
          <w:sz w:val="28"/>
          <w:szCs w:val="28"/>
        </w:rPr>
        <w:t xml:space="preserve">Харків входить до вісімки найбільш </w:t>
      </w:r>
      <w:r w:rsidR="00D32E64">
        <w:rPr>
          <w:rFonts w:ascii="Times New Roman" w:hAnsi="Times New Roman" w:cs="Times New Roman"/>
          <w:sz w:val="28"/>
          <w:szCs w:val="28"/>
        </w:rPr>
        <w:t>населених міст Східної Європи (</w:t>
      </w:r>
      <w:r w:rsidR="00D72CC4">
        <w:rPr>
          <w:rFonts w:ascii="Times New Roman" w:hAnsi="Times New Roman" w:cs="Times New Roman"/>
          <w:sz w:val="28"/>
          <w:szCs w:val="28"/>
        </w:rPr>
        <w:t>п</w:t>
      </w:r>
      <w:r w:rsidRPr="00A23C3B">
        <w:rPr>
          <w:rFonts w:ascii="Times New Roman" w:hAnsi="Times New Roman" w:cs="Times New Roman"/>
          <w:sz w:val="28"/>
          <w:szCs w:val="28"/>
        </w:rPr>
        <w:t>ісля Москви</w:t>
      </w:r>
      <w:r>
        <w:rPr>
          <w:rFonts w:ascii="Times New Roman" w:hAnsi="Times New Roman" w:cs="Times New Roman"/>
          <w:sz w:val="28"/>
          <w:szCs w:val="28"/>
        </w:rPr>
        <w:t>,</w:t>
      </w:r>
      <w:r w:rsidR="00D32E64">
        <w:rPr>
          <w:rFonts w:ascii="Times New Roman" w:hAnsi="Times New Roman" w:cs="Times New Roman"/>
          <w:sz w:val="28"/>
          <w:szCs w:val="28"/>
        </w:rPr>
        <w:t xml:space="preserve"> Санкт-</w:t>
      </w:r>
      <w:r w:rsidR="00D72CC4">
        <w:rPr>
          <w:rFonts w:ascii="Times New Roman" w:hAnsi="Times New Roman" w:cs="Times New Roman"/>
          <w:sz w:val="28"/>
          <w:szCs w:val="28"/>
        </w:rPr>
        <w:t>П</w:t>
      </w:r>
      <w:r w:rsidR="00D32E64">
        <w:rPr>
          <w:rFonts w:ascii="Times New Roman" w:hAnsi="Times New Roman" w:cs="Times New Roman"/>
          <w:sz w:val="28"/>
          <w:szCs w:val="28"/>
        </w:rPr>
        <w:t>етербурга</w:t>
      </w:r>
      <w:r>
        <w:rPr>
          <w:rFonts w:ascii="Times New Roman" w:hAnsi="Times New Roman" w:cs="Times New Roman"/>
          <w:sz w:val="28"/>
          <w:szCs w:val="28"/>
        </w:rPr>
        <w:t>,</w:t>
      </w:r>
      <w:r w:rsidRPr="00A23C3B">
        <w:rPr>
          <w:rFonts w:ascii="Times New Roman" w:hAnsi="Times New Roman" w:cs="Times New Roman"/>
          <w:sz w:val="28"/>
          <w:szCs w:val="28"/>
        </w:rPr>
        <w:t xml:space="preserve"> Києва</w:t>
      </w:r>
      <w:r>
        <w:rPr>
          <w:rFonts w:ascii="Times New Roman" w:hAnsi="Times New Roman" w:cs="Times New Roman"/>
          <w:sz w:val="28"/>
          <w:szCs w:val="28"/>
        </w:rPr>
        <w:t>,</w:t>
      </w:r>
      <w:r w:rsidRPr="00A23C3B">
        <w:rPr>
          <w:rFonts w:ascii="Times New Roman" w:hAnsi="Times New Roman" w:cs="Times New Roman"/>
          <w:sz w:val="28"/>
          <w:szCs w:val="28"/>
        </w:rPr>
        <w:t xml:space="preserve"> Варшави</w:t>
      </w:r>
      <w:r>
        <w:rPr>
          <w:rFonts w:ascii="Times New Roman" w:hAnsi="Times New Roman" w:cs="Times New Roman"/>
          <w:sz w:val="28"/>
          <w:szCs w:val="28"/>
        </w:rPr>
        <w:t>,</w:t>
      </w:r>
      <w:r w:rsidRPr="00A23C3B">
        <w:rPr>
          <w:rFonts w:ascii="Times New Roman" w:hAnsi="Times New Roman" w:cs="Times New Roman"/>
          <w:sz w:val="28"/>
          <w:szCs w:val="28"/>
        </w:rPr>
        <w:t xml:space="preserve"> Бухареста</w:t>
      </w:r>
      <w:r>
        <w:rPr>
          <w:rFonts w:ascii="Times New Roman" w:hAnsi="Times New Roman" w:cs="Times New Roman"/>
          <w:sz w:val="28"/>
          <w:szCs w:val="28"/>
        </w:rPr>
        <w:t>,</w:t>
      </w:r>
      <w:r w:rsidR="00D32E64">
        <w:rPr>
          <w:rFonts w:ascii="Times New Roman" w:hAnsi="Times New Roman" w:cs="Times New Roman"/>
          <w:sz w:val="28"/>
          <w:szCs w:val="28"/>
        </w:rPr>
        <w:t xml:space="preserve"> Будапешта і Мінська)</w:t>
      </w:r>
      <w:r w:rsidRPr="00A23C3B">
        <w:rPr>
          <w:rFonts w:ascii="Times New Roman" w:hAnsi="Times New Roman" w:cs="Times New Roman"/>
          <w:sz w:val="28"/>
          <w:szCs w:val="28"/>
        </w:rPr>
        <w:t xml:space="preserve">. </w:t>
      </w:r>
    </w:p>
    <w:p w:rsidR="0038085F" w:rsidRDefault="0038085F" w:rsidP="0038085F">
      <w:pPr>
        <w:spacing w:after="0" w:line="360" w:lineRule="auto"/>
        <w:ind w:firstLine="708"/>
        <w:jc w:val="both"/>
        <w:rPr>
          <w:rFonts w:ascii="Times New Roman" w:hAnsi="Times New Roman"/>
          <w:spacing w:val="-4"/>
          <w:sz w:val="28"/>
          <w:szCs w:val="28"/>
        </w:rPr>
      </w:pPr>
      <w:r w:rsidRPr="00196E97">
        <w:rPr>
          <w:rFonts w:ascii="Times New Roman" w:hAnsi="Times New Roman"/>
          <w:sz w:val="28"/>
          <w:szCs w:val="28"/>
        </w:rPr>
        <w:t>Середня</w:t>
      </w:r>
      <w:r w:rsidRPr="00196E97">
        <w:rPr>
          <w:rFonts w:ascii="Times New Roman" w:hAnsi="Times New Roman"/>
          <w:color w:val="FF0000"/>
          <w:sz w:val="28"/>
          <w:szCs w:val="28"/>
        </w:rPr>
        <w:t xml:space="preserve"> </w:t>
      </w:r>
      <w:r>
        <w:rPr>
          <w:rFonts w:ascii="Times New Roman" w:hAnsi="Times New Roman"/>
          <w:color w:val="000000"/>
          <w:sz w:val="28"/>
          <w:szCs w:val="28"/>
        </w:rPr>
        <w:t xml:space="preserve">густота населення Харкова – </w:t>
      </w:r>
      <w:r w:rsidRPr="0017786B">
        <w:rPr>
          <w:rFonts w:ascii="Times New Roman" w:hAnsi="Times New Roman"/>
          <w:color w:val="000000"/>
          <w:sz w:val="28"/>
          <w:szCs w:val="28"/>
        </w:rPr>
        <w:t>4122</w:t>
      </w:r>
      <w:r w:rsidRPr="00196E97">
        <w:rPr>
          <w:rFonts w:ascii="Times New Roman" w:hAnsi="Times New Roman"/>
          <w:color w:val="000000"/>
          <w:sz w:val="28"/>
          <w:szCs w:val="28"/>
        </w:rPr>
        <w:t xml:space="preserve"> осіб/км</w:t>
      </w:r>
      <w:r w:rsidRPr="00196E97">
        <w:rPr>
          <w:rFonts w:ascii="Times New Roman" w:hAnsi="Times New Roman"/>
          <w:color w:val="000000"/>
          <w:sz w:val="28"/>
          <w:szCs w:val="28"/>
          <w:vertAlign w:val="superscript"/>
        </w:rPr>
        <w:t>2</w:t>
      </w:r>
      <w:r>
        <w:rPr>
          <w:rFonts w:ascii="Times New Roman" w:hAnsi="Times New Roman"/>
          <w:color w:val="000000"/>
          <w:sz w:val="28"/>
          <w:szCs w:val="28"/>
        </w:rPr>
        <w:t>, у</w:t>
      </w:r>
      <w:r w:rsidRPr="00C609DA">
        <w:rPr>
          <w:rFonts w:ascii="Times New Roman" w:hAnsi="Times New Roman"/>
          <w:spacing w:val="-4"/>
          <w:sz w:val="28"/>
          <w:szCs w:val="28"/>
        </w:rPr>
        <w:t xml:space="preserve">ся територія </w:t>
      </w:r>
      <w:r>
        <w:rPr>
          <w:rFonts w:ascii="Times New Roman" w:hAnsi="Times New Roman"/>
          <w:spacing w:val="-4"/>
          <w:sz w:val="28"/>
          <w:szCs w:val="28"/>
        </w:rPr>
        <w:t>міста</w:t>
      </w:r>
      <w:r w:rsidRPr="00C609DA">
        <w:rPr>
          <w:rFonts w:ascii="Times New Roman" w:hAnsi="Times New Roman"/>
          <w:spacing w:val="-4"/>
          <w:sz w:val="28"/>
          <w:szCs w:val="28"/>
        </w:rPr>
        <w:t xml:space="preserve"> щільно заселена, утім рівномірність розселення населення у різних </w:t>
      </w:r>
      <w:r>
        <w:rPr>
          <w:rFonts w:ascii="Times New Roman" w:hAnsi="Times New Roman"/>
          <w:spacing w:val="-4"/>
          <w:sz w:val="28"/>
          <w:szCs w:val="28"/>
        </w:rPr>
        <w:t>її районах неоднакова</w:t>
      </w:r>
      <w:r w:rsidR="00740D5D" w:rsidRPr="00740D5D">
        <w:rPr>
          <w:rFonts w:ascii="Times New Roman" w:hAnsi="Times New Roman"/>
          <w:spacing w:val="-4"/>
          <w:sz w:val="28"/>
          <w:szCs w:val="28"/>
          <w:lang w:val="ru-RU"/>
        </w:rPr>
        <w:t xml:space="preserve"> [</w:t>
      </w:r>
      <w:r w:rsidR="0000382C" w:rsidRPr="0000382C">
        <w:rPr>
          <w:rFonts w:ascii="Times New Roman" w:hAnsi="Times New Roman"/>
          <w:spacing w:val="-4"/>
          <w:sz w:val="28"/>
          <w:szCs w:val="28"/>
          <w:lang w:val="ru-RU"/>
        </w:rPr>
        <w:t>4]</w:t>
      </w:r>
      <w:r w:rsidRPr="00C609DA">
        <w:rPr>
          <w:rFonts w:ascii="Times New Roman" w:hAnsi="Times New Roman"/>
          <w:spacing w:val="-4"/>
          <w:sz w:val="28"/>
          <w:szCs w:val="28"/>
        </w:rPr>
        <w:t>.</w:t>
      </w:r>
      <w:r>
        <w:rPr>
          <w:rFonts w:ascii="Times New Roman" w:hAnsi="Times New Roman"/>
          <w:spacing w:val="-4"/>
          <w:sz w:val="28"/>
          <w:szCs w:val="28"/>
        </w:rPr>
        <w:t xml:space="preserve"> </w:t>
      </w:r>
      <w:r w:rsidRPr="00C609DA">
        <w:rPr>
          <w:rFonts w:ascii="Times New Roman" w:hAnsi="Times New Roman"/>
          <w:spacing w:val="-4"/>
          <w:sz w:val="28"/>
          <w:szCs w:val="28"/>
        </w:rPr>
        <w:t>Серед адміністративних районів найбільшу густоту населення має</w:t>
      </w:r>
      <w:r w:rsidRPr="00C609DA">
        <w:rPr>
          <w:rFonts w:ascii="Times New Roman" w:hAnsi="Times New Roman"/>
          <w:color w:val="FF0000"/>
          <w:spacing w:val="-4"/>
          <w:sz w:val="28"/>
          <w:szCs w:val="28"/>
        </w:rPr>
        <w:t xml:space="preserve"> </w:t>
      </w:r>
      <w:r>
        <w:rPr>
          <w:rFonts w:ascii="Times New Roman" w:hAnsi="Times New Roman"/>
          <w:spacing w:val="-4"/>
          <w:sz w:val="28"/>
          <w:szCs w:val="28"/>
        </w:rPr>
        <w:t>Київський</w:t>
      </w:r>
      <w:r w:rsidRPr="00C609DA">
        <w:rPr>
          <w:rFonts w:ascii="Times New Roman" w:hAnsi="Times New Roman"/>
          <w:spacing w:val="-4"/>
          <w:sz w:val="28"/>
          <w:szCs w:val="28"/>
        </w:rPr>
        <w:t xml:space="preserve"> (</w:t>
      </w:r>
      <w:r>
        <w:rPr>
          <w:rFonts w:ascii="Times New Roman" w:hAnsi="Times New Roman"/>
          <w:spacing w:val="-4"/>
          <w:sz w:val="28"/>
          <w:szCs w:val="28"/>
        </w:rPr>
        <w:t>оскільки</w:t>
      </w:r>
      <w:r w:rsidRPr="00C609DA">
        <w:rPr>
          <w:rFonts w:ascii="Times New Roman" w:hAnsi="Times New Roman"/>
          <w:spacing w:val="-4"/>
          <w:sz w:val="28"/>
          <w:szCs w:val="28"/>
        </w:rPr>
        <w:t xml:space="preserve"> має високий рівень розвитку, сюди люди приїжджають на </w:t>
      </w:r>
      <w:r w:rsidRPr="00C609DA">
        <w:rPr>
          <w:rFonts w:ascii="Times New Roman" w:hAnsi="Times New Roman"/>
          <w:spacing w:val="-4"/>
          <w:sz w:val="28"/>
          <w:szCs w:val="28"/>
        </w:rPr>
        <w:lastRenderedPageBreak/>
        <w:t xml:space="preserve">роботу та навчання), </w:t>
      </w:r>
      <w:r>
        <w:rPr>
          <w:rFonts w:ascii="Times New Roman" w:hAnsi="Times New Roman"/>
          <w:spacing w:val="-4"/>
          <w:sz w:val="28"/>
          <w:szCs w:val="28"/>
        </w:rPr>
        <w:t>Московський,</w:t>
      </w:r>
      <w:r w:rsidRPr="00C609DA">
        <w:rPr>
          <w:rFonts w:ascii="Times New Roman" w:hAnsi="Times New Roman"/>
          <w:spacing w:val="-4"/>
          <w:sz w:val="28"/>
          <w:szCs w:val="28"/>
        </w:rPr>
        <w:t xml:space="preserve"> </w:t>
      </w:r>
      <w:r>
        <w:rPr>
          <w:rFonts w:ascii="Times New Roman" w:hAnsi="Times New Roman"/>
          <w:spacing w:val="-4"/>
          <w:sz w:val="28"/>
          <w:szCs w:val="28"/>
        </w:rPr>
        <w:t>Фрунзенський та Комінтернівський</w:t>
      </w:r>
      <w:r w:rsidRPr="00C609DA">
        <w:rPr>
          <w:rFonts w:ascii="Times New Roman" w:hAnsi="Times New Roman"/>
          <w:spacing w:val="-4"/>
          <w:sz w:val="28"/>
          <w:szCs w:val="28"/>
        </w:rPr>
        <w:t xml:space="preserve"> райони, це пов’язано з п</w:t>
      </w:r>
      <w:r>
        <w:rPr>
          <w:rFonts w:ascii="Times New Roman" w:hAnsi="Times New Roman"/>
          <w:spacing w:val="-4"/>
          <w:sz w:val="28"/>
          <w:szCs w:val="28"/>
        </w:rPr>
        <w:t>ромисловою спеціалізацією районів</w:t>
      </w:r>
      <w:r w:rsidRPr="00C609DA">
        <w:rPr>
          <w:rFonts w:ascii="Times New Roman" w:hAnsi="Times New Roman"/>
          <w:spacing w:val="-4"/>
          <w:sz w:val="28"/>
          <w:szCs w:val="28"/>
        </w:rPr>
        <w:t xml:space="preserve">, що потребує великої кількості трудових ресурсів, найменшу щільність населення має </w:t>
      </w:r>
      <w:r>
        <w:rPr>
          <w:rFonts w:ascii="Times New Roman" w:hAnsi="Times New Roman"/>
          <w:spacing w:val="-4"/>
          <w:sz w:val="28"/>
          <w:szCs w:val="28"/>
        </w:rPr>
        <w:t>Дзержинський</w:t>
      </w:r>
      <w:r w:rsidRPr="00C609DA">
        <w:rPr>
          <w:rFonts w:ascii="Times New Roman" w:hAnsi="Times New Roman"/>
          <w:spacing w:val="-4"/>
          <w:sz w:val="28"/>
          <w:szCs w:val="28"/>
        </w:rPr>
        <w:t xml:space="preserve"> район, оскільки район </w:t>
      </w:r>
      <w:r>
        <w:rPr>
          <w:rFonts w:ascii="Times New Roman" w:hAnsi="Times New Roman"/>
          <w:spacing w:val="-4"/>
          <w:sz w:val="28"/>
          <w:szCs w:val="28"/>
        </w:rPr>
        <w:t>межує з більш розвинутим районо</w:t>
      </w:r>
      <w:r w:rsidRPr="00C609DA">
        <w:rPr>
          <w:rFonts w:ascii="Times New Roman" w:hAnsi="Times New Roman"/>
          <w:spacing w:val="-4"/>
          <w:sz w:val="28"/>
          <w:szCs w:val="28"/>
        </w:rPr>
        <w:t>м</w:t>
      </w:r>
      <w:r>
        <w:rPr>
          <w:rFonts w:ascii="Times New Roman" w:hAnsi="Times New Roman"/>
          <w:spacing w:val="-4"/>
          <w:sz w:val="28"/>
          <w:szCs w:val="28"/>
        </w:rPr>
        <w:t>, таким</w:t>
      </w:r>
      <w:r w:rsidRPr="00C609DA">
        <w:rPr>
          <w:rFonts w:ascii="Times New Roman" w:hAnsi="Times New Roman"/>
          <w:spacing w:val="-4"/>
          <w:sz w:val="28"/>
          <w:szCs w:val="28"/>
        </w:rPr>
        <w:t xml:space="preserve"> як </w:t>
      </w:r>
      <w:r>
        <w:rPr>
          <w:rFonts w:ascii="Times New Roman" w:hAnsi="Times New Roman"/>
          <w:spacing w:val="-4"/>
          <w:sz w:val="28"/>
          <w:szCs w:val="28"/>
        </w:rPr>
        <w:t>Київський</w:t>
      </w:r>
      <w:r w:rsidRPr="00C609DA">
        <w:rPr>
          <w:rFonts w:ascii="Times New Roman" w:hAnsi="Times New Roman"/>
          <w:spacing w:val="-4"/>
          <w:sz w:val="28"/>
          <w:szCs w:val="28"/>
        </w:rPr>
        <w:t>.</w:t>
      </w:r>
    </w:p>
    <w:p w:rsidR="00D32E64" w:rsidRDefault="00D72CC4" w:rsidP="0038085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Відомо</w:t>
      </w:r>
      <w:r w:rsidR="00D32E64">
        <w:rPr>
          <w:rFonts w:ascii="Times New Roman" w:hAnsi="Times New Roman" w:cs="Times New Roman"/>
          <w:sz w:val="28"/>
          <w:szCs w:val="28"/>
        </w:rPr>
        <w:t xml:space="preserve">, що місто інтенсивно розвивалось, пройшло багато етапів свого розвитку від фортеці до міста міліонера (рис. 3). </w:t>
      </w:r>
    </w:p>
    <w:p w:rsidR="00B44131" w:rsidRDefault="00773B01" w:rsidP="00D72CC4">
      <w:pPr>
        <w:spacing w:after="0" w:line="360" w:lineRule="auto"/>
        <w:jc w:val="center"/>
        <w:rPr>
          <w:rFonts w:ascii="Times New Roman" w:hAnsi="Times New Roman" w:cs="Times New Roman"/>
          <w:sz w:val="28"/>
          <w:szCs w:val="28"/>
        </w:rPr>
      </w:pPr>
      <w:r w:rsidRPr="00773B01">
        <w:rPr>
          <w:rFonts w:ascii="Times New Roman" w:hAnsi="Times New Roman" w:cs="Times New Roman"/>
          <w:noProof/>
          <w:sz w:val="28"/>
          <w:szCs w:val="28"/>
        </w:rPr>
        <w:drawing>
          <wp:inline distT="0" distB="0" distL="0" distR="0">
            <wp:extent cx="6086475" cy="6834902"/>
            <wp:effectExtent l="19050" t="19050" r="0" b="4445"/>
            <wp:docPr id="4" name="Рисунок 1" descr="ретроспектива карта Харьков.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троспектива карта Харьков.bmp"/>
                    <pic:cNvPicPr/>
                  </pic:nvPicPr>
                  <pic:blipFill>
                    <a:blip r:embed="rId11" cstate="print"/>
                    <a:srcRect r="11331"/>
                    <a:stretch>
                      <a:fillRect/>
                    </a:stretch>
                  </pic:blipFill>
                  <pic:spPr>
                    <a:xfrm>
                      <a:off x="0" y="0"/>
                      <a:ext cx="6086475" cy="6834902"/>
                    </a:xfrm>
                    <a:prstGeom prst="rect">
                      <a:avLst/>
                    </a:prstGeom>
                    <a:ln>
                      <a:solidFill>
                        <a:schemeClr val="tx1">
                          <a:lumMod val="50000"/>
                          <a:lumOff val="50000"/>
                        </a:schemeClr>
                      </a:solidFill>
                    </a:ln>
                  </pic:spPr>
                </pic:pic>
              </a:graphicData>
            </a:graphic>
          </wp:inline>
        </w:drawing>
      </w:r>
    </w:p>
    <w:p w:rsidR="00773B01" w:rsidRDefault="00BB654E" w:rsidP="00773B0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Рис. 3</w:t>
      </w:r>
      <w:r w:rsidR="00773B01">
        <w:rPr>
          <w:rFonts w:ascii="Times New Roman" w:hAnsi="Times New Roman" w:cs="Times New Roman"/>
          <w:sz w:val="28"/>
          <w:szCs w:val="28"/>
        </w:rPr>
        <w:t>. Розвиток території міста Харкова за період 1654 – 2013 рр.</w:t>
      </w:r>
    </w:p>
    <w:p w:rsidR="00773B01" w:rsidRPr="0000382C" w:rsidRDefault="00773B01" w:rsidP="00773B01">
      <w:pPr>
        <w:spacing w:after="0" w:line="360" w:lineRule="auto"/>
        <w:ind w:firstLine="708"/>
        <w:jc w:val="center"/>
        <w:rPr>
          <w:rFonts w:ascii="Times New Roman" w:hAnsi="Times New Roman" w:cs="Times New Roman"/>
          <w:sz w:val="28"/>
          <w:szCs w:val="28"/>
          <w:lang w:val="en-US"/>
        </w:rPr>
      </w:pPr>
      <w:r>
        <w:rPr>
          <w:rFonts w:ascii="Times New Roman" w:hAnsi="Times New Roman" w:cs="Times New Roman"/>
          <w:sz w:val="28"/>
          <w:szCs w:val="28"/>
        </w:rPr>
        <w:t>(побудовано за даними [</w:t>
      </w:r>
      <w:r w:rsidR="0000382C">
        <w:rPr>
          <w:rFonts w:ascii="Times New Roman" w:hAnsi="Times New Roman" w:cs="Times New Roman"/>
          <w:sz w:val="28"/>
          <w:szCs w:val="28"/>
          <w:lang w:val="en-US"/>
        </w:rPr>
        <w:t>1, 3, 4</w:t>
      </w:r>
      <w:r>
        <w:rPr>
          <w:rFonts w:ascii="Times New Roman" w:hAnsi="Times New Roman" w:cs="Times New Roman"/>
          <w:sz w:val="28"/>
          <w:szCs w:val="28"/>
        </w:rPr>
        <w:t>])</w:t>
      </w:r>
      <w:r w:rsidR="00BA7802">
        <w:rPr>
          <w:rFonts w:ascii="Times New Roman" w:hAnsi="Times New Roman" w:cs="Times New Roman"/>
          <w:sz w:val="28"/>
          <w:szCs w:val="28"/>
        </w:rPr>
        <w:t xml:space="preserve"> </w:t>
      </w:r>
    </w:p>
    <w:p w:rsidR="00D72CC4" w:rsidRDefault="00D72CC4" w:rsidP="0006134C">
      <w:pPr>
        <w:widowControl w:val="0"/>
        <w:spacing w:after="0" w:line="360" w:lineRule="auto"/>
        <w:ind w:firstLine="851"/>
        <w:jc w:val="both"/>
        <w:rPr>
          <w:rFonts w:ascii="Times New Roman" w:hAnsi="Times New Roman" w:cs="Times New Roman"/>
          <w:sz w:val="28"/>
          <w:szCs w:val="28"/>
        </w:rPr>
      </w:pPr>
      <w:r w:rsidRPr="00026917">
        <w:rPr>
          <w:rFonts w:ascii="Times New Roman" w:hAnsi="Times New Roman"/>
          <w:color w:val="000000"/>
          <w:sz w:val="28"/>
          <w:szCs w:val="28"/>
        </w:rPr>
        <w:lastRenderedPageBreak/>
        <w:t>В</w:t>
      </w:r>
      <w:r>
        <w:rPr>
          <w:rFonts w:ascii="Times New Roman" w:hAnsi="Times New Roman"/>
          <w:color w:val="000000"/>
          <w:sz w:val="28"/>
          <w:szCs w:val="28"/>
        </w:rPr>
        <w:t xml:space="preserve"> цілому в Харкові</w:t>
      </w:r>
      <w:r w:rsidRPr="00026917">
        <w:rPr>
          <w:rFonts w:ascii="Times New Roman" w:hAnsi="Times New Roman"/>
          <w:color w:val="000000"/>
          <w:sz w:val="28"/>
          <w:szCs w:val="28"/>
        </w:rPr>
        <w:t xml:space="preserve"> переважає промислова форма розселення населення</w:t>
      </w:r>
      <w:r>
        <w:rPr>
          <w:rFonts w:ascii="Times New Roman" w:hAnsi="Times New Roman"/>
          <w:color w:val="000000"/>
          <w:sz w:val="28"/>
          <w:szCs w:val="28"/>
        </w:rPr>
        <w:t>, п</w:t>
      </w:r>
      <w:r>
        <w:rPr>
          <w:rFonts w:ascii="Times New Roman" w:hAnsi="Times New Roman" w:cs="Times New Roman"/>
          <w:sz w:val="28"/>
          <w:szCs w:val="28"/>
        </w:rPr>
        <w:t xml:space="preserve">ри забудові значна увага приділялась проблемам екології, озелененню населених пунктів, реконструкції річок та водоймищ. Архітектор В.К. </w:t>
      </w:r>
      <w:proofErr w:type="spellStart"/>
      <w:r>
        <w:rPr>
          <w:rFonts w:ascii="Times New Roman" w:hAnsi="Times New Roman" w:cs="Times New Roman"/>
          <w:sz w:val="28"/>
          <w:szCs w:val="28"/>
        </w:rPr>
        <w:t>Троценко</w:t>
      </w:r>
      <w:proofErr w:type="spellEnd"/>
      <w:r>
        <w:rPr>
          <w:rFonts w:ascii="Times New Roman" w:hAnsi="Times New Roman" w:cs="Times New Roman"/>
          <w:sz w:val="28"/>
          <w:szCs w:val="28"/>
        </w:rPr>
        <w:t xml:space="preserve"> пропонував проект радіально-кільцевої схеми планування території. Будівництво промислових підприємств (таких як Харківський тракторний завод, Харківський верстатобудівний завод, Харківський турбінний завод, </w:t>
      </w:r>
      <w:proofErr w:type="spellStart"/>
      <w:r>
        <w:rPr>
          <w:rFonts w:ascii="Times New Roman" w:hAnsi="Times New Roman" w:cs="Times New Roman"/>
          <w:sz w:val="28"/>
          <w:szCs w:val="28"/>
        </w:rPr>
        <w:t>Електротяжмаш</w:t>
      </w:r>
      <w:proofErr w:type="spellEnd"/>
      <w:r>
        <w:rPr>
          <w:rFonts w:ascii="Times New Roman" w:hAnsi="Times New Roman" w:cs="Times New Roman"/>
          <w:sz w:val="28"/>
          <w:szCs w:val="28"/>
        </w:rPr>
        <w:t xml:space="preserve">, Харківський підшипниковий завод та інші) сприяли утворенню житлових районів (таких як Павлове Поле, район селекційної станції, житловий масив в районі Харківського тракторного заводу, Соснова гірка, </w:t>
      </w:r>
      <w:proofErr w:type="spellStart"/>
      <w:r>
        <w:rPr>
          <w:rFonts w:ascii="Times New Roman" w:hAnsi="Times New Roman" w:cs="Times New Roman"/>
          <w:sz w:val="28"/>
          <w:szCs w:val="28"/>
        </w:rPr>
        <w:t>Салтівка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Олексіївка</w:t>
      </w:r>
      <w:proofErr w:type="spellEnd"/>
      <w:r>
        <w:rPr>
          <w:rFonts w:ascii="Times New Roman" w:hAnsi="Times New Roman" w:cs="Times New Roman"/>
          <w:sz w:val="28"/>
          <w:szCs w:val="28"/>
        </w:rPr>
        <w:t>). Також значною мірою на забудову вплинуло відкриття метрополітену в 1975 році, оскільки почались створюватись житлові масиви вздовж станцій метро. В 2013 році змінились</w:t>
      </w:r>
      <w:r w:rsidRPr="00DE24F0">
        <w:rPr>
          <w:rFonts w:ascii="Times New Roman" w:hAnsi="Times New Roman" w:cs="Times New Roman"/>
          <w:sz w:val="28"/>
          <w:szCs w:val="28"/>
        </w:rPr>
        <w:t xml:space="preserve"> межі міста Харків, збільшивши територію міста на 4450,58 гектара земель</w:t>
      </w:r>
      <w:r w:rsidR="0000382C" w:rsidRPr="0000382C">
        <w:rPr>
          <w:rFonts w:ascii="Times New Roman" w:hAnsi="Times New Roman" w:cs="Times New Roman"/>
          <w:sz w:val="28"/>
          <w:szCs w:val="28"/>
          <w:lang w:val="ru-RU"/>
        </w:rPr>
        <w:t xml:space="preserve"> [4]</w:t>
      </w:r>
      <w:r>
        <w:rPr>
          <w:rFonts w:ascii="Times New Roman" w:hAnsi="Times New Roman" w:cs="Times New Roman"/>
          <w:sz w:val="28"/>
          <w:szCs w:val="28"/>
        </w:rPr>
        <w:t>. Отже, бачимо, що спостерігається тенденція до подальшого збільшення території міста, бо у</w:t>
      </w:r>
      <w:r w:rsidRPr="00E9166E">
        <w:rPr>
          <w:rFonts w:ascii="Times New Roman" w:hAnsi="Times New Roman" w:cs="Times New Roman"/>
          <w:sz w:val="28"/>
          <w:szCs w:val="28"/>
        </w:rPr>
        <w:t xml:space="preserve"> сучасному динамічному світі </w:t>
      </w:r>
      <w:r>
        <w:rPr>
          <w:rFonts w:ascii="Times New Roman" w:hAnsi="Times New Roman" w:cs="Times New Roman"/>
          <w:sz w:val="28"/>
          <w:szCs w:val="28"/>
        </w:rPr>
        <w:t>так як у світі та Україні спостерігається інтенсивний процес урбанізації, чисельні</w:t>
      </w:r>
      <w:r w:rsidRPr="00E9166E">
        <w:rPr>
          <w:rFonts w:ascii="Times New Roman" w:hAnsi="Times New Roman" w:cs="Times New Roman"/>
          <w:sz w:val="28"/>
          <w:szCs w:val="28"/>
        </w:rPr>
        <w:t>ст</w:t>
      </w:r>
      <w:r>
        <w:rPr>
          <w:rFonts w:ascii="Times New Roman" w:hAnsi="Times New Roman" w:cs="Times New Roman"/>
          <w:sz w:val="28"/>
          <w:szCs w:val="28"/>
        </w:rPr>
        <w:t>ь</w:t>
      </w:r>
      <w:r w:rsidRPr="00E9166E">
        <w:rPr>
          <w:rFonts w:ascii="Times New Roman" w:hAnsi="Times New Roman" w:cs="Times New Roman"/>
          <w:sz w:val="28"/>
          <w:szCs w:val="28"/>
        </w:rPr>
        <w:t xml:space="preserve"> населення міст</w:t>
      </w:r>
      <w:r>
        <w:rPr>
          <w:rFonts w:ascii="Times New Roman" w:hAnsi="Times New Roman" w:cs="Times New Roman"/>
          <w:sz w:val="28"/>
          <w:szCs w:val="28"/>
        </w:rPr>
        <w:t xml:space="preserve"> швидко зростає</w:t>
      </w:r>
      <w:r w:rsidRPr="00E9166E">
        <w:rPr>
          <w:rFonts w:ascii="Times New Roman" w:hAnsi="Times New Roman" w:cs="Times New Roman"/>
          <w:sz w:val="28"/>
          <w:szCs w:val="28"/>
        </w:rPr>
        <w:t>.</w:t>
      </w:r>
    </w:p>
    <w:p w:rsidR="0006134C" w:rsidRDefault="00D72CC4" w:rsidP="0006134C">
      <w:pPr>
        <w:widowControl w:val="0"/>
        <w:spacing w:after="0" w:line="360" w:lineRule="auto"/>
        <w:ind w:firstLine="851"/>
        <w:jc w:val="both"/>
        <w:rPr>
          <w:rFonts w:ascii="Times New Roman" w:hAnsi="Times New Roman"/>
          <w:color w:val="000000"/>
          <w:sz w:val="28"/>
          <w:szCs w:val="28"/>
        </w:rPr>
      </w:pPr>
      <w:r w:rsidRPr="00D72CC4">
        <w:rPr>
          <w:rFonts w:ascii="Times New Roman" w:hAnsi="Times New Roman" w:cs="Times New Roman"/>
          <w:b/>
          <w:sz w:val="28"/>
          <w:szCs w:val="28"/>
        </w:rPr>
        <w:t>Висновки.</w:t>
      </w:r>
      <w:r>
        <w:rPr>
          <w:rFonts w:ascii="Times New Roman" w:hAnsi="Times New Roman" w:cs="Times New Roman"/>
          <w:sz w:val="28"/>
          <w:szCs w:val="28"/>
        </w:rPr>
        <w:t xml:space="preserve"> </w:t>
      </w:r>
      <w:r w:rsidR="0006134C" w:rsidRPr="00026917">
        <w:rPr>
          <w:rFonts w:ascii="Times New Roman" w:hAnsi="Times New Roman"/>
          <w:color w:val="000000"/>
          <w:sz w:val="28"/>
          <w:szCs w:val="28"/>
        </w:rPr>
        <w:t xml:space="preserve">Система розселення </w:t>
      </w:r>
      <w:r w:rsidR="0006134C">
        <w:rPr>
          <w:rFonts w:ascii="Times New Roman" w:hAnsi="Times New Roman"/>
          <w:color w:val="000000"/>
          <w:sz w:val="28"/>
          <w:szCs w:val="28"/>
        </w:rPr>
        <w:t>міста Харкова</w:t>
      </w:r>
      <w:r w:rsidR="0006134C" w:rsidRPr="00026917">
        <w:rPr>
          <w:rFonts w:ascii="Times New Roman" w:hAnsi="Times New Roman"/>
          <w:color w:val="000000"/>
          <w:sz w:val="28"/>
          <w:szCs w:val="28"/>
        </w:rPr>
        <w:t xml:space="preserve"> інтенсивно розвивається і змінюється, під дією багатьох факторів, удосконалюються виробничі зв’язки. Виявлено, що воно розміщено нерівномірно, концентруючись у </w:t>
      </w:r>
      <w:r w:rsidR="008942FB">
        <w:rPr>
          <w:rFonts w:ascii="Times New Roman" w:hAnsi="Times New Roman"/>
          <w:color w:val="000000"/>
          <w:sz w:val="28"/>
          <w:szCs w:val="28"/>
        </w:rPr>
        <w:t>розвинених районах</w:t>
      </w:r>
      <w:r w:rsidR="0006134C" w:rsidRPr="00026917">
        <w:rPr>
          <w:rFonts w:ascii="Times New Roman" w:hAnsi="Times New Roman"/>
          <w:color w:val="000000"/>
          <w:sz w:val="28"/>
          <w:szCs w:val="28"/>
        </w:rPr>
        <w:t>. Населення має свої специфічні особливості розселення населення, їх вивчення надасть змогу покращити систему розселення та спрогнозувати подальший розвиток області.</w:t>
      </w:r>
    </w:p>
    <w:p w:rsidR="008D258C" w:rsidRDefault="0006134C" w:rsidP="008D258C">
      <w:pPr>
        <w:widowControl w:val="0"/>
        <w:spacing w:after="0"/>
        <w:ind w:firstLine="851"/>
        <w:jc w:val="both"/>
        <w:rPr>
          <w:rFonts w:ascii="Times New Roman" w:hAnsi="Times New Roman"/>
          <w:b/>
          <w:color w:val="000000"/>
          <w:sz w:val="28"/>
          <w:szCs w:val="28"/>
          <w:lang w:val="ru-RU"/>
        </w:rPr>
      </w:pPr>
      <w:r w:rsidRPr="00026917">
        <w:rPr>
          <w:rFonts w:ascii="Times New Roman" w:hAnsi="Times New Roman"/>
          <w:b/>
          <w:color w:val="000000"/>
          <w:sz w:val="28"/>
          <w:szCs w:val="28"/>
        </w:rPr>
        <w:t xml:space="preserve">Список використаних </w:t>
      </w:r>
      <w:r w:rsidRPr="008D258C">
        <w:rPr>
          <w:rFonts w:ascii="Times New Roman" w:hAnsi="Times New Roman"/>
          <w:b/>
          <w:color w:val="000000"/>
          <w:sz w:val="28"/>
          <w:szCs w:val="28"/>
        </w:rPr>
        <w:t xml:space="preserve">джерел. </w:t>
      </w:r>
    </w:p>
    <w:p w:rsidR="008D258C" w:rsidRDefault="00F93CDE" w:rsidP="008D258C">
      <w:pPr>
        <w:widowControl w:val="0"/>
        <w:spacing w:after="0"/>
        <w:ind w:firstLine="851"/>
        <w:jc w:val="both"/>
        <w:rPr>
          <w:rFonts w:ascii="Times New Roman" w:hAnsi="Times New Roman" w:cs="Times New Roman"/>
          <w:sz w:val="28"/>
          <w:szCs w:val="28"/>
          <w:lang w:val="ru-RU"/>
        </w:rPr>
      </w:pPr>
      <w:r w:rsidRPr="008D258C">
        <w:rPr>
          <w:rFonts w:ascii="Times New Roman" w:hAnsi="Times New Roman" w:cs="Times New Roman"/>
          <w:sz w:val="28"/>
          <w:szCs w:val="28"/>
        </w:rPr>
        <w:t xml:space="preserve">1. </w:t>
      </w:r>
      <w:proofErr w:type="spellStart"/>
      <w:r w:rsidRPr="008D258C">
        <w:rPr>
          <w:rFonts w:ascii="Times New Roman" w:hAnsi="Times New Roman" w:cs="Times New Roman"/>
          <w:sz w:val="28"/>
          <w:szCs w:val="28"/>
        </w:rPr>
        <w:t>Багалей</w:t>
      </w:r>
      <w:proofErr w:type="spellEnd"/>
      <w:r w:rsidRPr="008D258C">
        <w:rPr>
          <w:rFonts w:ascii="Times New Roman" w:hAnsi="Times New Roman" w:cs="Times New Roman"/>
          <w:sz w:val="28"/>
          <w:szCs w:val="28"/>
        </w:rPr>
        <w:t xml:space="preserve"> Д.И., </w:t>
      </w:r>
      <w:proofErr w:type="spellStart"/>
      <w:r w:rsidRPr="008D258C">
        <w:rPr>
          <w:rFonts w:ascii="Times New Roman" w:hAnsi="Times New Roman" w:cs="Times New Roman"/>
          <w:sz w:val="28"/>
          <w:szCs w:val="28"/>
        </w:rPr>
        <w:t>Миллер</w:t>
      </w:r>
      <w:proofErr w:type="spellEnd"/>
      <w:r w:rsidRPr="008D258C">
        <w:rPr>
          <w:rFonts w:ascii="Times New Roman" w:hAnsi="Times New Roman" w:cs="Times New Roman"/>
          <w:sz w:val="28"/>
          <w:szCs w:val="28"/>
        </w:rPr>
        <w:t xml:space="preserve"> Д.П. </w:t>
      </w:r>
      <w:proofErr w:type="spellStart"/>
      <w:r w:rsidRPr="008D258C">
        <w:rPr>
          <w:rFonts w:ascii="Times New Roman" w:hAnsi="Times New Roman" w:cs="Times New Roman"/>
          <w:sz w:val="28"/>
          <w:szCs w:val="28"/>
        </w:rPr>
        <w:t>История</w:t>
      </w:r>
      <w:proofErr w:type="spellEnd"/>
      <w:r w:rsidRPr="008D258C">
        <w:rPr>
          <w:rFonts w:ascii="Times New Roman" w:hAnsi="Times New Roman" w:cs="Times New Roman"/>
          <w:sz w:val="28"/>
          <w:szCs w:val="28"/>
        </w:rPr>
        <w:t xml:space="preserve"> </w:t>
      </w:r>
      <w:proofErr w:type="spellStart"/>
      <w:r w:rsidRPr="008D258C">
        <w:rPr>
          <w:rFonts w:ascii="Times New Roman" w:hAnsi="Times New Roman" w:cs="Times New Roman"/>
          <w:sz w:val="28"/>
          <w:szCs w:val="28"/>
        </w:rPr>
        <w:t>города</w:t>
      </w:r>
      <w:proofErr w:type="spellEnd"/>
      <w:r w:rsidRPr="008D258C">
        <w:rPr>
          <w:rFonts w:ascii="Times New Roman" w:hAnsi="Times New Roman" w:cs="Times New Roman"/>
          <w:sz w:val="28"/>
          <w:szCs w:val="28"/>
        </w:rPr>
        <w:t xml:space="preserve"> </w:t>
      </w:r>
      <w:proofErr w:type="spellStart"/>
      <w:r w:rsidRPr="008D258C">
        <w:rPr>
          <w:rFonts w:ascii="Times New Roman" w:hAnsi="Times New Roman" w:cs="Times New Roman"/>
          <w:sz w:val="28"/>
          <w:szCs w:val="28"/>
        </w:rPr>
        <w:t>Харькова</w:t>
      </w:r>
      <w:proofErr w:type="spellEnd"/>
      <w:r w:rsidRPr="008D258C">
        <w:rPr>
          <w:rFonts w:ascii="Times New Roman" w:hAnsi="Times New Roman" w:cs="Times New Roman"/>
          <w:sz w:val="28"/>
          <w:szCs w:val="28"/>
        </w:rPr>
        <w:t xml:space="preserve"> за 250 лет </w:t>
      </w:r>
      <w:proofErr w:type="spellStart"/>
      <w:r w:rsidRPr="008D258C">
        <w:rPr>
          <w:rFonts w:ascii="Times New Roman" w:hAnsi="Times New Roman" w:cs="Times New Roman"/>
          <w:sz w:val="28"/>
          <w:szCs w:val="28"/>
        </w:rPr>
        <w:t>его</w:t>
      </w:r>
      <w:proofErr w:type="spellEnd"/>
      <w:r w:rsidRPr="008D258C">
        <w:rPr>
          <w:rFonts w:ascii="Times New Roman" w:hAnsi="Times New Roman" w:cs="Times New Roman"/>
          <w:sz w:val="28"/>
          <w:szCs w:val="28"/>
        </w:rPr>
        <w:t xml:space="preserve"> </w:t>
      </w:r>
      <w:proofErr w:type="spellStart"/>
      <w:r w:rsidRPr="008D258C">
        <w:rPr>
          <w:rFonts w:ascii="Times New Roman" w:hAnsi="Times New Roman" w:cs="Times New Roman"/>
          <w:sz w:val="28"/>
          <w:szCs w:val="28"/>
        </w:rPr>
        <w:t>существования</w:t>
      </w:r>
      <w:proofErr w:type="spellEnd"/>
      <w:r w:rsidRPr="008D258C">
        <w:rPr>
          <w:rFonts w:ascii="Times New Roman" w:hAnsi="Times New Roman" w:cs="Times New Roman"/>
          <w:sz w:val="28"/>
          <w:szCs w:val="28"/>
        </w:rPr>
        <w:t xml:space="preserve"> (1655 – 1905 </w:t>
      </w:r>
      <w:proofErr w:type="spellStart"/>
      <w:r w:rsidRPr="008D258C">
        <w:rPr>
          <w:rFonts w:ascii="Times New Roman" w:hAnsi="Times New Roman" w:cs="Times New Roman"/>
          <w:sz w:val="28"/>
          <w:szCs w:val="28"/>
        </w:rPr>
        <w:t>г.г</w:t>
      </w:r>
      <w:proofErr w:type="spellEnd"/>
      <w:r w:rsidRPr="008D258C">
        <w:rPr>
          <w:rFonts w:ascii="Times New Roman" w:hAnsi="Times New Roman" w:cs="Times New Roman"/>
          <w:sz w:val="28"/>
          <w:szCs w:val="28"/>
        </w:rPr>
        <w:t xml:space="preserve">.). – </w:t>
      </w:r>
      <w:proofErr w:type="spellStart"/>
      <w:r w:rsidRPr="008D258C">
        <w:rPr>
          <w:rFonts w:ascii="Times New Roman" w:hAnsi="Times New Roman" w:cs="Times New Roman"/>
          <w:sz w:val="28"/>
          <w:szCs w:val="28"/>
        </w:rPr>
        <w:t>Харьков</w:t>
      </w:r>
      <w:proofErr w:type="spellEnd"/>
      <w:r w:rsidRPr="008D258C">
        <w:rPr>
          <w:rFonts w:ascii="Times New Roman" w:hAnsi="Times New Roman" w:cs="Times New Roman"/>
          <w:sz w:val="28"/>
          <w:szCs w:val="28"/>
        </w:rPr>
        <w:t xml:space="preserve">, 1994 </w:t>
      </w:r>
    </w:p>
    <w:p w:rsidR="008D258C" w:rsidRPr="008D258C" w:rsidRDefault="00F93CDE" w:rsidP="008D258C">
      <w:pPr>
        <w:widowControl w:val="0"/>
        <w:spacing w:after="0"/>
        <w:ind w:firstLine="851"/>
        <w:jc w:val="both"/>
        <w:rPr>
          <w:rFonts w:ascii="Times New Roman" w:hAnsi="Times New Roman" w:cs="Times New Roman"/>
          <w:sz w:val="28"/>
          <w:szCs w:val="28"/>
          <w:lang w:val="ru-RU"/>
        </w:rPr>
      </w:pPr>
      <w:r w:rsidRPr="008D258C">
        <w:rPr>
          <w:rFonts w:ascii="Times New Roman" w:hAnsi="Times New Roman" w:cs="Times New Roman"/>
          <w:sz w:val="28"/>
          <w:szCs w:val="28"/>
        </w:rPr>
        <w:t xml:space="preserve">2. </w:t>
      </w:r>
      <w:r w:rsidR="00ED5110" w:rsidRPr="008D258C">
        <w:rPr>
          <w:rFonts w:ascii="Times New Roman" w:hAnsi="Times New Roman" w:cs="Times New Roman"/>
          <w:sz w:val="28"/>
          <w:szCs w:val="28"/>
        </w:rPr>
        <w:t xml:space="preserve">Головне управління статистики в </w:t>
      </w:r>
      <w:proofErr w:type="spellStart"/>
      <w:r w:rsidR="00ED5110" w:rsidRPr="008D258C">
        <w:rPr>
          <w:rFonts w:ascii="Times New Roman" w:hAnsi="Times New Roman" w:cs="Times New Roman"/>
          <w:sz w:val="28"/>
          <w:szCs w:val="28"/>
        </w:rPr>
        <w:t>Харьківскої</w:t>
      </w:r>
      <w:proofErr w:type="spellEnd"/>
      <w:r w:rsidR="00ED5110" w:rsidRPr="008D258C">
        <w:rPr>
          <w:rFonts w:ascii="Times New Roman" w:hAnsi="Times New Roman" w:cs="Times New Roman"/>
          <w:sz w:val="28"/>
          <w:szCs w:val="28"/>
        </w:rPr>
        <w:t xml:space="preserve"> області [Електронний ресурс]. – Режим доступу: http://www.kh.ukrstat.gov.ua/</w:t>
      </w:r>
    </w:p>
    <w:p w:rsidR="008D258C" w:rsidRDefault="00F93CDE" w:rsidP="008D258C">
      <w:pPr>
        <w:widowControl w:val="0"/>
        <w:spacing w:after="0"/>
        <w:ind w:firstLine="851"/>
        <w:jc w:val="both"/>
        <w:rPr>
          <w:rFonts w:ascii="Times New Roman" w:hAnsi="Times New Roman" w:cs="Times New Roman"/>
          <w:sz w:val="28"/>
          <w:szCs w:val="28"/>
          <w:lang w:val="ru-RU"/>
        </w:rPr>
      </w:pPr>
      <w:r w:rsidRPr="008D258C">
        <w:rPr>
          <w:rFonts w:ascii="Times New Roman" w:hAnsi="Times New Roman" w:cs="Times New Roman"/>
          <w:sz w:val="28"/>
          <w:szCs w:val="28"/>
        </w:rPr>
        <w:t xml:space="preserve">3. </w:t>
      </w:r>
      <w:r w:rsidR="00740D5D" w:rsidRPr="008D258C">
        <w:rPr>
          <w:rFonts w:ascii="Times New Roman" w:hAnsi="Times New Roman" w:cs="Times New Roman"/>
          <w:sz w:val="28"/>
          <w:szCs w:val="28"/>
        </w:rPr>
        <w:t xml:space="preserve">Дьяченко Н.Т. </w:t>
      </w:r>
      <w:proofErr w:type="spellStart"/>
      <w:r w:rsidR="00740D5D" w:rsidRPr="008D258C">
        <w:rPr>
          <w:rFonts w:ascii="Times New Roman" w:hAnsi="Times New Roman" w:cs="Times New Roman"/>
          <w:sz w:val="28"/>
          <w:szCs w:val="28"/>
        </w:rPr>
        <w:t>Улицы</w:t>
      </w:r>
      <w:proofErr w:type="spellEnd"/>
      <w:r w:rsidR="00740D5D" w:rsidRPr="008D258C">
        <w:rPr>
          <w:rFonts w:ascii="Times New Roman" w:hAnsi="Times New Roman" w:cs="Times New Roman"/>
          <w:sz w:val="28"/>
          <w:szCs w:val="28"/>
        </w:rPr>
        <w:t xml:space="preserve"> и </w:t>
      </w:r>
      <w:proofErr w:type="spellStart"/>
      <w:r w:rsidR="00740D5D" w:rsidRPr="008D258C">
        <w:rPr>
          <w:rFonts w:ascii="Times New Roman" w:hAnsi="Times New Roman" w:cs="Times New Roman"/>
          <w:sz w:val="28"/>
          <w:szCs w:val="28"/>
        </w:rPr>
        <w:t>площади</w:t>
      </w:r>
      <w:proofErr w:type="spellEnd"/>
      <w:r w:rsidR="00740D5D" w:rsidRPr="008D258C">
        <w:rPr>
          <w:rFonts w:ascii="Times New Roman" w:hAnsi="Times New Roman" w:cs="Times New Roman"/>
          <w:sz w:val="28"/>
          <w:szCs w:val="28"/>
        </w:rPr>
        <w:t xml:space="preserve"> </w:t>
      </w:r>
      <w:proofErr w:type="spellStart"/>
      <w:r w:rsidR="00740D5D" w:rsidRPr="008D258C">
        <w:rPr>
          <w:rFonts w:ascii="Times New Roman" w:hAnsi="Times New Roman" w:cs="Times New Roman"/>
          <w:sz w:val="28"/>
          <w:szCs w:val="28"/>
        </w:rPr>
        <w:t>Харькова</w:t>
      </w:r>
      <w:proofErr w:type="spellEnd"/>
      <w:r w:rsidR="00740D5D" w:rsidRPr="008D258C">
        <w:rPr>
          <w:rFonts w:ascii="Times New Roman" w:hAnsi="Times New Roman" w:cs="Times New Roman"/>
          <w:sz w:val="28"/>
          <w:szCs w:val="28"/>
        </w:rPr>
        <w:t xml:space="preserve"> (</w:t>
      </w:r>
      <w:proofErr w:type="spellStart"/>
      <w:r w:rsidR="00740D5D" w:rsidRPr="008D258C">
        <w:rPr>
          <w:rFonts w:ascii="Times New Roman" w:hAnsi="Times New Roman" w:cs="Times New Roman"/>
          <w:sz w:val="28"/>
          <w:szCs w:val="28"/>
        </w:rPr>
        <w:t>Из</w:t>
      </w:r>
      <w:proofErr w:type="spellEnd"/>
      <w:r w:rsidR="00740D5D" w:rsidRPr="008D258C">
        <w:rPr>
          <w:rFonts w:ascii="Times New Roman" w:hAnsi="Times New Roman" w:cs="Times New Roman"/>
          <w:sz w:val="28"/>
          <w:szCs w:val="28"/>
        </w:rPr>
        <w:t xml:space="preserve"> </w:t>
      </w:r>
      <w:proofErr w:type="spellStart"/>
      <w:r w:rsidR="00740D5D" w:rsidRPr="008D258C">
        <w:rPr>
          <w:rFonts w:ascii="Times New Roman" w:hAnsi="Times New Roman" w:cs="Times New Roman"/>
          <w:sz w:val="28"/>
          <w:szCs w:val="28"/>
        </w:rPr>
        <w:t>истории</w:t>
      </w:r>
      <w:proofErr w:type="spellEnd"/>
      <w:r w:rsidR="00740D5D" w:rsidRPr="008D258C">
        <w:rPr>
          <w:rFonts w:ascii="Times New Roman" w:hAnsi="Times New Roman" w:cs="Times New Roman"/>
          <w:sz w:val="28"/>
          <w:szCs w:val="28"/>
        </w:rPr>
        <w:t xml:space="preserve"> </w:t>
      </w:r>
      <w:proofErr w:type="spellStart"/>
      <w:r w:rsidR="00740D5D" w:rsidRPr="008D258C">
        <w:rPr>
          <w:rFonts w:ascii="Times New Roman" w:hAnsi="Times New Roman" w:cs="Times New Roman"/>
          <w:sz w:val="28"/>
          <w:szCs w:val="28"/>
        </w:rPr>
        <w:t>города</w:t>
      </w:r>
      <w:proofErr w:type="spellEnd"/>
      <w:r w:rsidR="00740D5D" w:rsidRPr="008D258C">
        <w:rPr>
          <w:rFonts w:ascii="Times New Roman" w:hAnsi="Times New Roman" w:cs="Times New Roman"/>
          <w:sz w:val="28"/>
          <w:szCs w:val="28"/>
        </w:rPr>
        <w:t xml:space="preserve">). </w:t>
      </w:r>
      <w:r w:rsidR="008D258C">
        <w:rPr>
          <w:rFonts w:ascii="Times New Roman" w:hAnsi="Times New Roman" w:cs="Times New Roman"/>
          <w:sz w:val="28"/>
          <w:szCs w:val="28"/>
          <w:lang w:val="ru-RU"/>
        </w:rPr>
        <w:t>–</w:t>
      </w:r>
      <w:r w:rsidR="00740D5D" w:rsidRPr="008D258C">
        <w:rPr>
          <w:rFonts w:ascii="Times New Roman" w:hAnsi="Times New Roman" w:cs="Times New Roman"/>
          <w:sz w:val="28"/>
          <w:szCs w:val="28"/>
        </w:rPr>
        <w:t xml:space="preserve"> 2-е, </w:t>
      </w:r>
      <w:proofErr w:type="spellStart"/>
      <w:r w:rsidR="00740D5D" w:rsidRPr="008D258C">
        <w:rPr>
          <w:rFonts w:ascii="Times New Roman" w:hAnsi="Times New Roman" w:cs="Times New Roman"/>
          <w:sz w:val="28"/>
          <w:szCs w:val="28"/>
        </w:rPr>
        <w:t>испр</w:t>
      </w:r>
      <w:proofErr w:type="spellEnd"/>
      <w:r w:rsidR="00740D5D" w:rsidRPr="008D258C">
        <w:rPr>
          <w:rFonts w:ascii="Times New Roman" w:hAnsi="Times New Roman" w:cs="Times New Roman"/>
          <w:sz w:val="28"/>
          <w:szCs w:val="28"/>
        </w:rPr>
        <w:t xml:space="preserve">. и </w:t>
      </w:r>
      <w:proofErr w:type="spellStart"/>
      <w:r w:rsidR="00740D5D" w:rsidRPr="008D258C">
        <w:rPr>
          <w:rFonts w:ascii="Times New Roman" w:hAnsi="Times New Roman" w:cs="Times New Roman"/>
          <w:sz w:val="28"/>
          <w:szCs w:val="28"/>
        </w:rPr>
        <w:t>доп</w:t>
      </w:r>
      <w:proofErr w:type="spellEnd"/>
      <w:r w:rsidR="00740D5D" w:rsidRPr="008D258C">
        <w:rPr>
          <w:rFonts w:ascii="Times New Roman" w:hAnsi="Times New Roman" w:cs="Times New Roman"/>
          <w:sz w:val="28"/>
          <w:szCs w:val="28"/>
        </w:rPr>
        <w:t xml:space="preserve">. </w:t>
      </w:r>
      <w:r w:rsidR="008D258C">
        <w:rPr>
          <w:rFonts w:ascii="Times New Roman" w:hAnsi="Times New Roman" w:cs="Times New Roman"/>
          <w:sz w:val="28"/>
          <w:szCs w:val="28"/>
          <w:lang w:val="ru-RU"/>
        </w:rPr>
        <w:t>–</w:t>
      </w:r>
      <w:r w:rsidR="00740D5D" w:rsidRPr="008D258C">
        <w:rPr>
          <w:rFonts w:ascii="Times New Roman" w:hAnsi="Times New Roman" w:cs="Times New Roman"/>
          <w:sz w:val="28"/>
          <w:szCs w:val="28"/>
        </w:rPr>
        <w:t xml:space="preserve"> </w:t>
      </w:r>
      <w:proofErr w:type="spellStart"/>
      <w:r w:rsidR="00740D5D" w:rsidRPr="008D258C">
        <w:rPr>
          <w:rFonts w:ascii="Times New Roman" w:hAnsi="Times New Roman" w:cs="Times New Roman"/>
          <w:sz w:val="28"/>
          <w:szCs w:val="28"/>
        </w:rPr>
        <w:t>Харьков</w:t>
      </w:r>
      <w:proofErr w:type="spellEnd"/>
      <w:r w:rsidR="00740D5D" w:rsidRPr="008D258C">
        <w:rPr>
          <w:rFonts w:ascii="Times New Roman" w:hAnsi="Times New Roman" w:cs="Times New Roman"/>
          <w:sz w:val="28"/>
          <w:szCs w:val="28"/>
        </w:rPr>
        <w:t xml:space="preserve">: Прапор, 1966. </w:t>
      </w:r>
      <w:r w:rsidR="008D258C">
        <w:rPr>
          <w:rFonts w:ascii="Times New Roman" w:hAnsi="Times New Roman" w:cs="Times New Roman"/>
          <w:sz w:val="28"/>
          <w:szCs w:val="28"/>
          <w:lang w:val="ru-RU"/>
        </w:rPr>
        <w:t>–</w:t>
      </w:r>
      <w:r w:rsidR="00740D5D" w:rsidRPr="008D258C">
        <w:rPr>
          <w:rFonts w:ascii="Times New Roman" w:hAnsi="Times New Roman" w:cs="Times New Roman"/>
          <w:sz w:val="28"/>
          <w:szCs w:val="28"/>
        </w:rPr>
        <w:t xml:space="preserve"> 280 с.</w:t>
      </w:r>
      <w:r w:rsidRPr="008D258C">
        <w:rPr>
          <w:rFonts w:ascii="Times New Roman" w:hAnsi="Times New Roman" w:cs="Times New Roman"/>
          <w:sz w:val="28"/>
          <w:szCs w:val="28"/>
        </w:rPr>
        <w:t xml:space="preserve"> </w:t>
      </w:r>
    </w:p>
    <w:p w:rsidR="008D258C" w:rsidRDefault="00F93CDE" w:rsidP="008D258C">
      <w:pPr>
        <w:widowControl w:val="0"/>
        <w:spacing w:after="0"/>
        <w:ind w:firstLine="851"/>
        <w:jc w:val="both"/>
        <w:rPr>
          <w:rStyle w:val="aa"/>
          <w:rFonts w:ascii="Times New Roman" w:hAnsi="Times New Roman" w:cs="Times New Roman"/>
          <w:sz w:val="28"/>
          <w:szCs w:val="28"/>
          <w:lang w:val="ru-RU"/>
        </w:rPr>
      </w:pPr>
      <w:r w:rsidRPr="008D258C">
        <w:rPr>
          <w:rFonts w:ascii="Times New Roman" w:hAnsi="Times New Roman" w:cs="Times New Roman"/>
          <w:sz w:val="28"/>
          <w:szCs w:val="28"/>
        </w:rPr>
        <w:t xml:space="preserve">4. Харків: офіційний сайт Харківської міської ради, міського голови, виконавчого комітету [Електронний ресурс]. – Режим доступу: </w:t>
      </w:r>
      <w:hyperlink r:id="rId12" w:history="1">
        <w:r w:rsidRPr="008D258C">
          <w:rPr>
            <w:rStyle w:val="aa"/>
            <w:rFonts w:ascii="Times New Roman" w:hAnsi="Times New Roman" w:cs="Times New Roman"/>
            <w:sz w:val="28"/>
            <w:szCs w:val="28"/>
          </w:rPr>
          <w:t>www.city.kharkov.ua</w:t>
        </w:r>
      </w:hyperlink>
      <w:r w:rsidR="008D258C">
        <w:rPr>
          <w:rStyle w:val="aa"/>
          <w:rFonts w:ascii="Times New Roman" w:hAnsi="Times New Roman" w:cs="Times New Roman"/>
          <w:sz w:val="28"/>
          <w:szCs w:val="28"/>
          <w:lang w:val="ru-RU"/>
        </w:rPr>
        <w:t xml:space="preserve">. </w:t>
      </w:r>
    </w:p>
    <w:p w:rsidR="008D258C" w:rsidRDefault="008D258C" w:rsidP="008D258C">
      <w:pPr>
        <w:widowControl w:val="0"/>
        <w:spacing w:after="0"/>
        <w:ind w:firstLine="851"/>
        <w:jc w:val="both"/>
        <w:rPr>
          <w:rFonts w:ascii="Times New Roman" w:hAnsi="Times New Roman"/>
          <w:color w:val="000000"/>
          <w:sz w:val="28"/>
          <w:szCs w:val="28"/>
        </w:rPr>
      </w:pPr>
      <w:r w:rsidRPr="008D258C">
        <w:rPr>
          <w:rFonts w:ascii="Times New Roman" w:hAnsi="Times New Roman"/>
          <w:color w:val="000000"/>
          <w:sz w:val="28"/>
          <w:szCs w:val="28"/>
          <w:lang w:val="ru-RU"/>
        </w:rPr>
        <w:lastRenderedPageBreak/>
        <w:t xml:space="preserve">5. </w:t>
      </w:r>
      <w:r w:rsidRPr="008D258C">
        <w:rPr>
          <w:rFonts w:ascii="Times New Roman" w:hAnsi="Times New Roman"/>
          <w:color w:val="000000"/>
          <w:sz w:val="28"/>
          <w:szCs w:val="28"/>
        </w:rPr>
        <w:t xml:space="preserve">Харківська область, регіональний розвиток: стан і перспективи: монографія / А. П. </w:t>
      </w:r>
      <w:proofErr w:type="spellStart"/>
      <w:r w:rsidRPr="008D258C">
        <w:rPr>
          <w:rFonts w:ascii="Times New Roman" w:hAnsi="Times New Roman"/>
          <w:color w:val="000000"/>
          <w:sz w:val="28"/>
          <w:szCs w:val="28"/>
        </w:rPr>
        <w:t>Голіков</w:t>
      </w:r>
      <w:proofErr w:type="spellEnd"/>
      <w:r w:rsidRPr="008D258C">
        <w:rPr>
          <w:rFonts w:ascii="Times New Roman" w:hAnsi="Times New Roman"/>
          <w:color w:val="000000"/>
          <w:sz w:val="28"/>
          <w:szCs w:val="28"/>
        </w:rPr>
        <w:t xml:space="preserve">, Н. А. </w:t>
      </w:r>
      <w:proofErr w:type="spellStart"/>
      <w:r w:rsidRPr="008D258C">
        <w:rPr>
          <w:rFonts w:ascii="Times New Roman" w:hAnsi="Times New Roman"/>
          <w:color w:val="000000"/>
          <w:sz w:val="28"/>
          <w:szCs w:val="28"/>
        </w:rPr>
        <w:t>Казакова</w:t>
      </w:r>
      <w:proofErr w:type="spellEnd"/>
      <w:r w:rsidRPr="008D258C">
        <w:rPr>
          <w:rFonts w:ascii="Times New Roman" w:hAnsi="Times New Roman"/>
          <w:color w:val="000000"/>
          <w:sz w:val="28"/>
          <w:szCs w:val="28"/>
        </w:rPr>
        <w:t xml:space="preserve">, М. В. Шуба / За ред. чл.-кор. НАН України, проф. В. С. </w:t>
      </w:r>
      <w:proofErr w:type="spellStart"/>
      <w:r w:rsidRPr="008D258C">
        <w:rPr>
          <w:rFonts w:ascii="Times New Roman" w:hAnsi="Times New Roman"/>
          <w:color w:val="000000"/>
          <w:sz w:val="28"/>
          <w:szCs w:val="28"/>
        </w:rPr>
        <w:t>Бакіров</w:t>
      </w:r>
      <w:proofErr w:type="spellEnd"/>
      <w:r w:rsidRPr="008D258C">
        <w:rPr>
          <w:rFonts w:ascii="Times New Roman" w:hAnsi="Times New Roman"/>
          <w:color w:val="000000"/>
          <w:sz w:val="28"/>
          <w:szCs w:val="28"/>
        </w:rPr>
        <w:t xml:space="preserve">. – Х.: ХНУ імені В. Н. Каразіна, 2012. – 224 с. </w:t>
      </w:r>
    </w:p>
    <w:p w:rsidR="00215661" w:rsidRPr="008D258C" w:rsidRDefault="00215661" w:rsidP="008D258C">
      <w:pPr>
        <w:widowControl w:val="0"/>
        <w:spacing w:after="0" w:line="360" w:lineRule="auto"/>
        <w:ind w:firstLine="851"/>
        <w:jc w:val="both"/>
        <w:rPr>
          <w:rFonts w:ascii="Times New Roman" w:hAnsi="Times New Roman"/>
          <w:color w:val="000000"/>
          <w:sz w:val="28"/>
          <w:szCs w:val="28"/>
        </w:rPr>
      </w:pPr>
    </w:p>
    <w:p w:rsidR="00215661" w:rsidRDefault="00215661" w:rsidP="008D258C">
      <w:pPr>
        <w:spacing w:after="0"/>
        <w:ind w:firstLine="709"/>
        <w:jc w:val="center"/>
        <w:rPr>
          <w:rFonts w:ascii="Times New Roman" w:eastAsia="Calibri" w:hAnsi="Times New Roman"/>
          <w:b/>
          <w:sz w:val="28"/>
          <w:szCs w:val="28"/>
          <w:lang w:val="en-US"/>
        </w:rPr>
      </w:pPr>
      <w:proofErr w:type="spellStart"/>
      <w:r w:rsidRPr="00215661">
        <w:rPr>
          <w:rFonts w:ascii="Times New Roman" w:eastAsia="Calibri" w:hAnsi="Times New Roman"/>
          <w:b/>
          <w:sz w:val="28"/>
          <w:szCs w:val="28"/>
          <w:lang w:val="en-US"/>
        </w:rPr>
        <w:t>Segida</w:t>
      </w:r>
      <w:proofErr w:type="spellEnd"/>
      <w:r w:rsidRPr="00137E14">
        <w:rPr>
          <w:rFonts w:ascii="Times New Roman" w:eastAsia="Calibri" w:hAnsi="Times New Roman"/>
          <w:b/>
          <w:sz w:val="28"/>
          <w:szCs w:val="28"/>
        </w:rPr>
        <w:t xml:space="preserve"> </w:t>
      </w:r>
      <w:r w:rsidRPr="00215661">
        <w:rPr>
          <w:rFonts w:ascii="Times New Roman" w:eastAsia="Calibri" w:hAnsi="Times New Roman"/>
          <w:b/>
          <w:sz w:val="28"/>
          <w:szCs w:val="28"/>
          <w:lang w:val="en-US"/>
        </w:rPr>
        <w:t>K</w:t>
      </w:r>
      <w:r w:rsidRPr="00137E14">
        <w:rPr>
          <w:rFonts w:ascii="Times New Roman" w:eastAsia="Calibri" w:hAnsi="Times New Roman"/>
          <w:b/>
          <w:sz w:val="28"/>
          <w:szCs w:val="28"/>
        </w:rPr>
        <w:t xml:space="preserve">. </w:t>
      </w:r>
      <w:r w:rsidRPr="00215661">
        <w:rPr>
          <w:rFonts w:ascii="Times New Roman" w:eastAsia="Calibri" w:hAnsi="Times New Roman"/>
          <w:b/>
          <w:sz w:val="28"/>
          <w:szCs w:val="28"/>
          <w:lang w:val="en-US"/>
        </w:rPr>
        <w:t>Yu</w:t>
      </w:r>
      <w:r w:rsidRPr="00137E14">
        <w:rPr>
          <w:rFonts w:ascii="Times New Roman" w:eastAsia="Calibri" w:hAnsi="Times New Roman"/>
          <w:sz w:val="28"/>
          <w:szCs w:val="28"/>
        </w:rPr>
        <w:t xml:space="preserve">., </w:t>
      </w:r>
      <w:proofErr w:type="spellStart"/>
      <w:r w:rsidRPr="00215661">
        <w:rPr>
          <w:rFonts w:ascii="Times New Roman" w:eastAsia="Calibri" w:hAnsi="Times New Roman"/>
          <w:b/>
          <w:sz w:val="28"/>
          <w:szCs w:val="28"/>
          <w:lang w:val="en-US"/>
        </w:rPr>
        <w:t>Horbunova</w:t>
      </w:r>
      <w:proofErr w:type="spellEnd"/>
      <w:r w:rsidRPr="00137E14">
        <w:rPr>
          <w:rFonts w:ascii="Times New Roman" w:eastAsia="Calibri" w:hAnsi="Times New Roman"/>
          <w:b/>
          <w:sz w:val="28"/>
          <w:szCs w:val="28"/>
        </w:rPr>
        <w:t xml:space="preserve"> </w:t>
      </w:r>
      <w:r w:rsidRPr="00215661">
        <w:rPr>
          <w:rFonts w:ascii="Times New Roman" w:eastAsia="Calibri" w:hAnsi="Times New Roman"/>
          <w:b/>
          <w:sz w:val="28"/>
          <w:szCs w:val="28"/>
          <w:lang w:val="en-US"/>
        </w:rPr>
        <w:t>Yu</w:t>
      </w:r>
      <w:r w:rsidRPr="00137E14">
        <w:rPr>
          <w:rFonts w:ascii="Times New Roman" w:eastAsia="Calibri" w:hAnsi="Times New Roman"/>
          <w:b/>
          <w:sz w:val="28"/>
          <w:szCs w:val="28"/>
        </w:rPr>
        <w:t xml:space="preserve">. </w:t>
      </w:r>
      <w:r w:rsidRPr="00215661">
        <w:rPr>
          <w:rFonts w:ascii="Times New Roman" w:eastAsia="Calibri" w:hAnsi="Times New Roman"/>
          <w:b/>
          <w:sz w:val="28"/>
          <w:szCs w:val="28"/>
          <w:lang w:val="en-US"/>
        </w:rPr>
        <w:t>O</w:t>
      </w:r>
      <w:r w:rsidRPr="00137E14">
        <w:rPr>
          <w:rFonts w:ascii="Times New Roman" w:eastAsia="Calibri" w:hAnsi="Times New Roman"/>
          <w:b/>
          <w:sz w:val="28"/>
          <w:szCs w:val="28"/>
        </w:rPr>
        <w:t>.</w:t>
      </w:r>
    </w:p>
    <w:p w:rsidR="006804B2" w:rsidRPr="006804B2" w:rsidRDefault="006804B2" w:rsidP="008D258C">
      <w:pPr>
        <w:spacing w:after="0"/>
        <w:ind w:firstLine="709"/>
        <w:jc w:val="center"/>
        <w:rPr>
          <w:rFonts w:ascii="Times New Roman" w:eastAsia="Calibri" w:hAnsi="Times New Roman"/>
          <w:b/>
          <w:caps/>
          <w:strike/>
          <w:color w:val="FF0000"/>
          <w:sz w:val="28"/>
          <w:szCs w:val="28"/>
          <w:lang w:val="en-US"/>
        </w:rPr>
      </w:pPr>
    </w:p>
    <w:p w:rsidR="00A354D9" w:rsidRDefault="00215661" w:rsidP="008D258C">
      <w:pPr>
        <w:spacing w:after="0"/>
        <w:ind w:firstLine="709"/>
        <w:jc w:val="center"/>
        <w:rPr>
          <w:rFonts w:ascii="Times New Roman" w:eastAsia="Calibri" w:hAnsi="Times New Roman"/>
          <w:b/>
          <w:caps/>
          <w:sz w:val="28"/>
          <w:szCs w:val="28"/>
          <w:lang w:val="en-US"/>
        </w:rPr>
      </w:pPr>
      <w:r w:rsidRPr="00A354D9">
        <w:rPr>
          <w:rFonts w:ascii="Times New Roman" w:eastAsia="Calibri" w:hAnsi="Times New Roman"/>
          <w:b/>
          <w:caps/>
          <w:sz w:val="28"/>
          <w:szCs w:val="28"/>
          <w:lang w:val="en-US"/>
        </w:rPr>
        <w:t xml:space="preserve">THE RESETTLEMENT </w:t>
      </w:r>
      <w:r w:rsidR="00A354D9" w:rsidRPr="00A354D9">
        <w:rPr>
          <w:rFonts w:ascii="Times New Roman" w:eastAsia="Calibri" w:hAnsi="Times New Roman"/>
          <w:b/>
          <w:caps/>
          <w:sz w:val="28"/>
          <w:szCs w:val="28"/>
          <w:lang w:val="en-US"/>
        </w:rPr>
        <w:t xml:space="preserve">PROCESSES </w:t>
      </w:r>
      <w:r w:rsidRPr="00A354D9">
        <w:rPr>
          <w:rFonts w:ascii="Times New Roman" w:eastAsia="Calibri" w:hAnsi="Times New Roman"/>
          <w:b/>
          <w:caps/>
          <w:sz w:val="28"/>
          <w:szCs w:val="28"/>
          <w:lang w:val="en-US"/>
        </w:rPr>
        <w:t xml:space="preserve">AND FORMATION OF </w:t>
      </w:r>
      <w:r w:rsidR="00A354D9" w:rsidRPr="00A354D9">
        <w:rPr>
          <w:rFonts w:ascii="Times New Roman" w:eastAsia="Calibri" w:hAnsi="Times New Roman"/>
          <w:b/>
          <w:caps/>
          <w:sz w:val="28"/>
          <w:szCs w:val="28"/>
          <w:lang w:val="en-US"/>
        </w:rPr>
        <w:t xml:space="preserve">RESETTLEMENT OF KHARKOV </w:t>
      </w:r>
      <w:r w:rsidRPr="00A354D9">
        <w:rPr>
          <w:rFonts w:ascii="Times New Roman" w:eastAsia="Calibri" w:hAnsi="Times New Roman"/>
          <w:b/>
          <w:caps/>
          <w:sz w:val="28"/>
          <w:szCs w:val="28"/>
          <w:lang w:val="en-US"/>
        </w:rPr>
        <w:t>CITY</w:t>
      </w:r>
    </w:p>
    <w:p w:rsidR="00215661" w:rsidRPr="00A354D9" w:rsidRDefault="00215661" w:rsidP="008D258C">
      <w:pPr>
        <w:spacing w:after="0"/>
        <w:rPr>
          <w:rFonts w:ascii="Times New Roman" w:hAnsi="Times New Roman" w:cs="Times New Roman"/>
          <w:b/>
          <w:sz w:val="28"/>
          <w:szCs w:val="28"/>
          <w:lang w:val="en-US"/>
        </w:rPr>
      </w:pPr>
    </w:p>
    <w:p w:rsidR="0006134C" w:rsidRDefault="00CC2C94" w:rsidP="008D258C">
      <w:pPr>
        <w:widowControl w:val="0"/>
        <w:spacing w:after="0"/>
        <w:ind w:firstLine="851"/>
        <w:jc w:val="both"/>
        <w:rPr>
          <w:rFonts w:ascii="Times New Roman" w:hAnsi="Times New Roman"/>
          <w:color w:val="000000"/>
          <w:sz w:val="28"/>
          <w:szCs w:val="28"/>
          <w:lang w:val="en-US"/>
        </w:rPr>
      </w:pPr>
      <w:proofErr w:type="spellStart"/>
      <w:r w:rsidRPr="00CC2C94">
        <w:rPr>
          <w:rFonts w:ascii="Times New Roman" w:hAnsi="Times New Roman"/>
          <w:color w:val="000000"/>
          <w:sz w:val="28"/>
          <w:szCs w:val="28"/>
        </w:rPr>
        <w:t>Social</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and</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spatial</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organization</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of</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livelihoods</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and</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communities</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is</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essential</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to</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the</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social</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and</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geographical</w:t>
      </w:r>
      <w:proofErr w:type="spellEnd"/>
      <w:r w:rsidRPr="00CC2C94">
        <w:rPr>
          <w:rFonts w:ascii="Times New Roman" w:hAnsi="Times New Roman"/>
          <w:color w:val="000000"/>
          <w:sz w:val="28"/>
          <w:szCs w:val="28"/>
        </w:rPr>
        <w:t xml:space="preserve"> </w:t>
      </w:r>
      <w:proofErr w:type="spellStart"/>
      <w:r w:rsidRPr="00CC2C94">
        <w:rPr>
          <w:rFonts w:ascii="Times New Roman" w:hAnsi="Times New Roman"/>
          <w:color w:val="000000"/>
          <w:sz w:val="28"/>
          <w:szCs w:val="28"/>
        </w:rPr>
        <w:t>study</w:t>
      </w:r>
      <w:proofErr w:type="spellEnd"/>
      <w:r w:rsidRPr="00CC2C94">
        <w:rPr>
          <w:rFonts w:ascii="Times New Roman" w:hAnsi="Times New Roman"/>
          <w:color w:val="000000"/>
          <w:sz w:val="28"/>
          <w:szCs w:val="28"/>
        </w:rPr>
        <w:t>.</w:t>
      </w:r>
      <w:r w:rsidR="006804B2">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 xml:space="preserve">The </w:t>
      </w:r>
      <w:proofErr w:type="gramStart"/>
      <w:r w:rsidR="00BB05F6" w:rsidRPr="00BB05F6">
        <w:rPr>
          <w:rFonts w:ascii="Times New Roman" w:hAnsi="Times New Roman"/>
          <w:color w:val="000000"/>
          <w:sz w:val="28"/>
          <w:szCs w:val="28"/>
          <w:lang w:val="en-US"/>
        </w:rPr>
        <w:t>distribution of the population by different types of settlements depend</w:t>
      </w:r>
      <w:proofErr w:type="gramEnd"/>
      <w:r w:rsidR="00BB05F6" w:rsidRPr="00BB05F6">
        <w:rPr>
          <w:rFonts w:ascii="Times New Roman" w:hAnsi="Times New Roman"/>
          <w:color w:val="000000"/>
          <w:sz w:val="28"/>
          <w:szCs w:val="28"/>
          <w:lang w:val="en-US"/>
        </w:rPr>
        <w:t xml:space="preserve"> from differences in awareness and behavior of people.</w:t>
      </w:r>
      <w:r w:rsidR="00BB05F6">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A shift in the population of the city can determine the direction of change of the entire resettlement system.</w:t>
      </w:r>
      <w:r w:rsidR="00BB05F6">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Twentieth century was a time of global change that changed many areas of society, including upgrades, rebuilding and urbanization.</w:t>
      </w:r>
      <w:r w:rsidR="00BB05F6">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The population of the city of Kharkov and its territory change over time and require relevant research.</w:t>
      </w:r>
      <w:r w:rsidR="00BB05F6">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The research results of the settlement can be widely used in the planning and management of economic and social sectors of the city, and to predict the production and consumption of various goods and services.</w:t>
      </w:r>
      <w:r w:rsidR="00BB05F6">
        <w:rPr>
          <w:rFonts w:ascii="Times New Roman" w:hAnsi="Times New Roman"/>
          <w:color w:val="000000"/>
          <w:sz w:val="28"/>
          <w:szCs w:val="28"/>
          <w:lang w:val="en-US"/>
        </w:rPr>
        <w:t xml:space="preserve">  </w:t>
      </w:r>
      <w:r w:rsidR="00BB05F6" w:rsidRPr="00BB05F6">
        <w:rPr>
          <w:rFonts w:ascii="Times New Roman" w:hAnsi="Times New Roman"/>
          <w:color w:val="000000"/>
          <w:sz w:val="28"/>
          <w:szCs w:val="28"/>
          <w:lang w:val="en-US"/>
        </w:rPr>
        <w:t>Based on these data, environmental safety and economic efficiency can be regulated, and problems rationalizing land and busi</w:t>
      </w:r>
      <w:r w:rsidR="00BB05F6">
        <w:rPr>
          <w:rFonts w:ascii="Times New Roman" w:hAnsi="Times New Roman"/>
          <w:color w:val="000000"/>
          <w:sz w:val="28"/>
          <w:szCs w:val="28"/>
          <w:lang w:val="en-US"/>
        </w:rPr>
        <w:t xml:space="preserve">ness organization can be </w:t>
      </w:r>
      <w:proofErr w:type="gramStart"/>
      <w:r w:rsidR="00BB05F6">
        <w:rPr>
          <w:rFonts w:ascii="Times New Roman" w:hAnsi="Times New Roman"/>
          <w:color w:val="000000"/>
          <w:sz w:val="28"/>
          <w:szCs w:val="28"/>
          <w:lang w:val="en-US"/>
        </w:rPr>
        <w:t>decide</w:t>
      </w:r>
      <w:proofErr w:type="gramEnd"/>
      <w:r w:rsidR="00BB05F6" w:rsidRPr="00BB05F6">
        <w:rPr>
          <w:rFonts w:ascii="Times New Roman" w:hAnsi="Times New Roman"/>
          <w:color w:val="000000"/>
          <w:sz w:val="28"/>
          <w:szCs w:val="28"/>
          <w:lang w:val="en-US"/>
        </w:rPr>
        <w:t xml:space="preserve">. So, this theme is </w:t>
      </w:r>
      <w:proofErr w:type="gramStart"/>
      <w:r w:rsidR="00BB05F6" w:rsidRPr="00BB05F6">
        <w:rPr>
          <w:rFonts w:ascii="Times New Roman" w:hAnsi="Times New Roman"/>
          <w:color w:val="000000"/>
          <w:sz w:val="28"/>
          <w:szCs w:val="28"/>
          <w:lang w:val="en-US"/>
        </w:rPr>
        <w:t>actual</w:t>
      </w:r>
      <w:proofErr w:type="gramEnd"/>
      <w:r w:rsidR="00BB05F6" w:rsidRPr="00BB05F6">
        <w:rPr>
          <w:rFonts w:ascii="Times New Roman" w:hAnsi="Times New Roman"/>
          <w:color w:val="000000"/>
          <w:sz w:val="28"/>
          <w:szCs w:val="28"/>
          <w:lang w:val="en-US"/>
        </w:rPr>
        <w:t xml:space="preserve"> for research.</w:t>
      </w:r>
    </w:p>
    <w:p w:rsidR="00C84B0A" w:rsidRPr="001B4677" w:rsidRDefault="00C84B0A" w:rsidP="008D258C">
      <w:pPr>
        <w:spacing w:after="0"/>
        <w:ind w:firstLine="709"/>
        <w:jc w:val="both"/>
        <w:rPr>
          <w:rFonts w:ascii="Times New Roman" w:eastAsia="Calibri" w:hAnsi="Times New Roman"/>
          <w:sz w:val="28"/>
          <w:szCs w:val="28"/>
          <w:lang w:val="en-US"/>
        </w:rPr>
      </w:pPr>
      <w:proofErr w:type="spellStart"/>
      <w:r w:rsidRPr="00A354D9">
        <w:rPr>
          <w:rFonts w:ascii="Times New Roman" w:eastAsia="Calibri" w:hAnsi="Times New Roman"/>
          <w:sz w:val="28"/>
          <w:szCs w:val="28"/>
        </w:rPr>
        <w:t>This</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article</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analyzes</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the</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process</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of</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settlement</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and</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territorial</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characteristics</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of</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population</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settlement</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in</w:t>
      </w:r>
      <w:proofErr w:type="spellEnd"/>
      <w:r w:rsidRPr="00A354D9">
        <w:rPr>
          <w:rFonts w:ascii="Times New Roman" w:eastAsia="Calibri" w:hAnsi="Times New Roman"/>
          <w:sz w:val="28"/>
          <w:szCs w:val="28"/>
        </w:rPr>
        <w:t xml:space="preserve"> </w:t>
      </w:r>
      <w:proofErr w:type="spellStart"/>
      <w:r w:rsidRPr="00A354D9">
        <w:rPr>
          <w:rFonts w:ascii="Times New Roman" w:eastAsia="Calibri" w:hAnsi="Times New Roman"/>
          <w:sz w:val="28"/>
          <w:szCs w:val="28"/>
        </w:rPr>
        <w:t>Kharkiv</w:t>
      </w:r>
      <w:proofErr w:type="spellEnd"/>
      <w:r w:rsidRPr="00A354D9">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The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trends</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of</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changing</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the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population</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of</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the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city</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are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defined</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the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basic</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historical</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characteristics</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and</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factors</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of</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influence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were</w:t>
      </w:r>
      <w:proofErr w:type="spellEnd"/>
      <w:r w:rsidRPr="001B4677">
        <w:rPr>
          <w:rFonts w:ascii="Times New Roman" w:eastAsia="Calibri" w:hAnsi="Times New Roman"/>
          <w:sz w:val="28"/>
          <w:szCs w:val="28"/>
        </w:rPr>
        <w:t xml:space="preserve"> </w:t>
      </w:r>
      <w:proofErr w:type="spellStart"/>
      <w:r w:rsidRPr="001B4677">
        <w:rPr>
          <w:rFonts w:ascii="Times New Roman" w:eastAsia="Calibri" w:hAnsi="Times New Roman"/>
          <w:sz w:val="28"/>
          <w:szCs w:val="28"/>
        </w:rPr>
        <w:t>identified</w:t>
      </w:r>
      <w:proofErr w:type="spellEnd"/>
      <w:r w:rsidRPr="001B4677">
        <w:rPr>
          <w:rFonts w:ascii="Times New Roman" w:eastAsia="Calibri" w:hAnsi="Times New Roman"/>
          <w:sz w:val="28"/>
          <w:szCs w:val="28"/>
        </w:rPr>
        <w:t>.</w:t>
      </w:r>
      <w:r>
        <w:rPr>
          <w:rFonts w:ascii="Times New Roman" w:eastAsia="Calibri" w:hAnsi="Times New Roman"/>
          <w:sz w:val="28"/>
          <w:szCs w:val="28"/>
          <w:lang w:val="en-US"/>
        </w:rPr>
        <w:t xml:space="preserve"> </w:t>
      </w:r>
      <w:r w:rsidRPr="001B4677">
        <w:rPr>
          <w:rFonts w:ascii="Times New Roman" w:eastAsia="Calibri" w:hAnsi="Times New Roman"/>
          <w:sz w:val="28"/>
          <w:szCs w:val="28"/>
          <w:lang w:val="en-US"/>
        </w:rPr>
        <w:t xml:space="preserve">The features of the formation of population </w:t>
      </w:r>
      <w:proofErr w:type="gramStart"/>
      <w:r w:rsidRPr="001B4677">
        <w:rPr>
          <w:rFonts w:ascii="Times New Roman" w:eastAsia="Calibri" w:hAnsi="Times New Roman"/>
          <w:sz w:val="28"/>
          <w:szCs w:val="28"/>
          <w:lang w:val="en-US"/>
        </w:rPr>
        <w:t>settlement  in</w:t>
      </w:r>
      <w:proofErr w:type="gramEnd"/>
      <w:r w:rsidRPr="001B4677">
        <w:rPr>
          <w:rFonts w:ascii="Times New Roman" w:eastAsia="Calibri" w:hAnsi="Times New Roman"/>
          <w:sz w:val="28"/>
          <w:szCs w:val="28"/>
          <w:lang w:val="en-US"/>
        </w:rPr>
        <w:t xml:space="preserve"> </w:t>
      </w:r>
      <w:proofErr w:type="spellStart"/>
      <w:r w:rsidRPr="001B4677">
        <w:rPr>
          <w:rFonts w:ascii="Times New Roman" w:eastAsia="Calibri" w:hAnsi="Times New Roman"/>
          <w:sz w:val="28"/>
          <w:szCs w:val="28"/>
          <w:lang w:val="en-US"/>
        </w:rPr>
        <w:t>Kharkiv</w:t>
      </w:r>
      <w:proofErr w:type="spellEnd"/>
      <w:r w:rsidRPr="001B4677">
        <w:rPr>
          <w:rFonts w:ascii="Times New Roman" w:eastAsia="Calibri" w:hAnsi="Times New Roman"/>
          <w:sz w:val="28"/>
          <w:szCs w:val="28"/>
          <w:lang w:val="en-US"/>
        </w:rPr>
        <w:t xml:space="preserve"> city were defined.</w:t>
      </w:r>
      <w:r>
        <w:rPr>
          <w:rFonts w:ascii="Times New Roman" w:eastAsia="Calibri" w:hAnsi="Times New Roman"/>
          <w:sz w:val="28"/>
          <w:szCs w:val="28"/>
          <w:lang w:val="en-US"/>
        </w:rPr>
        <w:t xml:space="preserve"> </w:t>
      </w:r>
      <w:r w:rsidRPr="00CC2C94">
        <w:rPr>
          <w:rFonts w:ascii="Times New Roman" w:eastAsia="Calibri" w:hAnsi="Times New Roman"/>
          <w:sz w:val="28"/>
          <w:szCs w:val="28"/>
          <w:lang w:val="en-US"/>
        </w:rPr>
        <w:t>Changes in the territory structure of the resettlement system were defined</w:t>
      </w:r>
      <w:r>
        <w:rPr>
          <w:rFonts w:ascii="Times New Roman" w:eastAsia="Calibri" w:hAnsi="Times New Roman"/>
          <w:sz w:val="28"/>
          <w:szCs w:val="28"/>
          <w:lang w:val="en-US"/>
        </w:rPr>
        <w:t xml:space="preserve">. </w:t>
      </w:r>
      <w:r w:rsidRPr="00CC2C94">
        <w:rPr>
          <w:rFonts w:ascii="Times New Roman" w:eastAsia="Calibri" w:hAnsi="Times New Roman"/>
          <w:sz w:val="28"/>
          <w:szCs w:val="28"/>
          <w:lang w:val="en-US"/>
        </w:rPr>
        <w:t xml:space="preserve">The main factors </w:t>
      </w:r>
      <w:proofErr w:type="gramStart"/>
      <w:r w:rsidRPr="00CC2C94">
        <w:rPr>
          <w:rFonts w:ascii="Times New Roman" w:eastAsia="Calibri" w:hAnsi="Times New Roman"/>
          <w:sz w:val="28"/>
          <w:szCs w:val="28"/>
          <w:lang w:val="en-US"/>
        </w:rPr>
        <w:t>of  the</w:t>
      </w:r>
      <w:proofErr w:type="gramEnd"/>
      <w:r w:rsidRPr="00CC2C94">
        <w:rPr>
          <w:rFonts w:ascii="Times New Roman" w:eastAsia="Calibri" w:hAnsi="Times New Roman"/>
          <w:sz w:val="28"/>
          <w:szCs w:val="28"/>
          <w:lang w:val="en-US"/>
        </w:rPr>
        <w:t xml:space="preserve"> city development and population territorial differentiation revealed and justified</w:t>
      </w:r>
      <w:r>
        <w:rPr>
          <w:rFonts w:ascii="Times New Roman" w:eastAsia="Calibri" w:hAnsi="Times New Roman"/>
          <w:sz w:val="28"/>
          <w:szCs w:val="28"/>
          <w:lang w:val="en-US"/>
        </w:rPr>
        <w:t>.</w:t>
      </w:r>
    </w:p>
    <w:p w:rsidR="00C84B0A" w:rsidRPr="00C84B0A" w:rsidRDefault="00C84B0A" w:rsidP="008D258C">
      <w:pPr>
        <w:widowControl w:val="0"/>
        <w:spacing w:after="0"/>
        <w:ind w:firstLine="851"/>
        <w:jc w:val="both"/>
        <w:rPr>
          <w:rFonts w:ascii="Times New Roman" w:hAnsi="Times New Roman" w:cs="Times New Roman"/>
          <w:sz w:val="28"/>
          <w:szCs w:val="28"/>
          <w:lang w:val="en-US"/>
        </w:rPr>
      </w:pPr>
      <w:r w:rsidRPr="00C84B0A">
        <w:rPr>
          <w:rFonts w:ascii="Times New Roman" w:hAnsi="Times New Roman" w:cs="Times New Roman"/>
          <w:sz w:val="28"/>
          <w:szCs w:val="28"/>
          <w:lang w:val="en-US"/>
        </w:rPr>
        <w:t>We found that the population of the city of Kharkov located unevenly. People are concentrating in developed areas. The population has its own specific characteristics settlement, their study will make it possible to improve the system of settlement and predict the further dev</w:t>
      </w:r>
      <w:bookmarkStart w:id="0" w:name="_GoBack"/>
      <w:bookmarkEnd w:id="0"/>
      <w:r w:rsidRPr="00C84B0A">
        <w:rPr>
          <w:rFonts w:ascii="Times New Roman" w:hAnsi="Times New Roman" w:cs="Times New Roman"/>
          <w:sz w:val="28"/>
          <w:szCs w:val="28"/>
          <w:lang w:val="en-US"/>
        </w:rPr>
        <w:t>elopment of the region.</w:t>
      </w:r>
    </w:p>
    <w:sectPr w:rsidR="00C84B0A" w:rsidRPr="00C84B0A" w:rsidSect="00D13B6D">
      <w:headerReference w:type="default" r:id="rId13"/>
      <w:pgSz w:w="11906" w:h="16838"/>
      <w:pgMar w:top="1134" w:right="850" w:bottom="1134"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3D9" w:rsidRDefault="00AF13D9" w:rsidP="00773B01">
      <w:pPr>
        <w:spacing w:after="0" w:line="240" w:lineRule="auto"/>
      </w:pPr>
      <w:r>
        <w:separator/>
      </w:r>
    </w:p>
  </w:endnote>
  <w:endnote w:type="continuationSeparator" w:id="0">
    <w:p w:rsidR="00AF13D9" w:rsidRDefault="00AF13D9" w:rsidP="00773B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3D9" w:rsidRDefault="00AF13D9" w:rsidP="00773B01">
      <w:pPr>
        <w:spacing w:after="0" w:line="240" w:lineRule="auto"/>
      </w:pPr>
      <w:r>
        <w:separator/>
      </w:r>
    </w:p>
  </w:footnote>
  <w:footnote w:type="continuationSeparator" w:id="0">
    <w:p w:rsidR="00AF13D9" w:rsidRDefault="00AF13D9" w:rsidP="00773B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9018582"/>
      <w:docPartObj>
        <w:docPartGallery w:val="Page Numbers (Top of Page)"/>
        <w:docPartUnique/>
      </w:docPartObj>
    </w:sdtPr>
    <w:sdtEndPr/>
    <w:sdtContent>
      <w:p w:rsidR="0023532D" w:rsidRPr="00773B01" w:rsidRDefault="00784B6D">
        <w:pPr>
          <w:pStyle w:val="a5"/>
          <w:jc w:val="right"/>
          <w:rPr>
            <w:rFonts w:ascii="Times New Roman" w:hAnsi="Times New Roman" w:cs="Times New Roman"/>
          </w:rPr>
        </w:pPr>
        <w:r w:rsidRPr="00773B01">
          <w:rPr>
            <w:rFonts w:ascii="Times New Roman" w:hAnsi="Times New Roman" w:cs="Times New Roman"/>
          </w:rPr>
          <w:fldChar w:fldCharType="begin"/>
        </w:r>
        <w:r w:rsidR="0023532D" w:rsidRPr="00773B01">
          <w:rPr>
            <w:rFonts w:ascii="Times New Roman" w:hAnsi="Times New Roman" w:cs="Times New Roman"/>
          </w:rPr>
          <w:instrText xml:space="preserve"> PAGE   \* MERGEFORMAT </w:instrText>
        </w:r>
        <w:r w:rsidRPr="00773B01">
          <w:rPr>
            <w:rFonts w:ascii="Times New Roman" w:hAnsi="Times New Roman" w:cs="Times New Roman"/>
          </w:rPr>
          <w:fldChar w:fldCharType="separate"/>
        </w:r>
        <w:r w:rsidR="008D258C">
          <w:rPr>
            <w:rFonts w:ascii="Times New Roman" w:hAnsi="Times New Roman" w:cs="Times New Roman"/>
            <w:noProof/>
          </w:rPr>
          <w:t>9</w:t>
        </w:r>
        <w:r w:rsidRPr="00773B01">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AF01EFA"/>
    <w:lvl w:ilvl="0">
      <w:numFmt w:val="bullet"/>
      <w:lvlText w:val="*"/>
      <w:lvlJc w:val="left"/>
    </w:lvl>
  </w:abstractNum>
  <w:num w:numId="1">
    <w:abstractNumId w:val="0"/>
    <w:lvlOverride w:ilvl="0">
      <w:lvl w:ilvl="0">
        <w:numFmt w:val="bullet"/>
        <w:lvlText w:val=""/>
        <w:legacy w:legacy="1" w:legacySpace="0" w:legacyIndent="0"/>
        <w:lvlJc w:val="left"/>
        <w:rPr>
          <w:rFonts w:ascii="Symbol" w:hAnsi="Symbol" w:hint="default"/>
          <w:sz w:val="28"/>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26"/>
    <w:rsid w:val="0000382C"/>
    <w:rsid w:val="000168C7"/>
    <w:rsid w:val="0006134C"/>
    <w:rsid w:val="000D4F22"/>
    <w:rsid w:val="000D7D1D"/>
    <w:rsid w:val="00137E14"/>
    <w:rsid w:val="00145326"/>
    <w:rsid w:val="0017786B"/>
    <w:rsid w:val="00193713"/>
    <w:rsid w:val="001B4677"/>
    <w:rsid w:val="00215463"/>
    <w:rsid w:val="00215661"/>
    <w:rsid w:val="0023532D"/>
    <w:rsid w:val="002A34C1"/>
    <w:rsid w:val="002E14FE"/>
    <w:rsid w:val="002E7B56"/>
    <w:rsid w:val="0038085F"/>
    <w:rsid w:val="003D3259"/>
    <w:rsid w:val="003D6C67"/>
    <w:rsid w:val="004816D3"/>
    <w:rsid w:val="004B0ED3"/>
    <w:rsid w:val="004C660A"/>
    <w:rsid w:val="00536A05"/>
    <w:rsid w:val="005A2816"/>
    <w:rsid w:val="00626FAE"/>
    <w:rsid w:val="00633FAC"/>
    <w:rsid w:val="006421EC"/>
    <w:rsid w:val="006804B2"/>
    <w:rsid w:val="006917F1"/>
    <w:rsid w:val="006B2D38"/>
    <w:rsid w:val="006C6A4C"/>
    <w:rsid w:val="006F6065"/>
    <w:rsid w:val="007336B9"/>
    <w:rsid w:val="00740D5D"/>
    <w:rsid w:val="00773B01"/>
    <w:rsid w:val="00784B6D"/>
    <w:rsid w:val="00835636"/>
    <w:rsid w:val="00890AA3"/>
    <w:rsid w:val="008942FB"/>
    <w:rsid w:val="00895614"/>
    <w:rsid w:val="008B64FD"/>
    <w:rsid w:val="008D258C"/>
    <w:rsid w:val="008D2EFA"/>
    <w:rsid w:val="00994058"/>
    <w:rsid w:val="009C1EFD"/>
    <w:rsid w:val="00A21D41"/>
    <w:rsid w:val="00A354D9"/>
    <w:rsid w:val="00A743E4"/>
    <w:rsid w:val="00AB0E4E"/>
    <w:rsid w:val="00AD5755"/>
    <w:rsid w:val="00AF13D9"/>
    <w:rsid w:val="00B04060"/>
    <w:rsid w:val="00B33DB5"/>
    <w:rsid w:val="00B44131"/>
    <w:rsid w:val="00BA7802"/>
    <w:rsid w:val="00BB05F6"/>
    <w:rsid w:val="00BB654E"/>
    <w:rsid w:val="00C84B0A"/>
    <w:rsid w:val="00CA5EE0"/>
    <w:rsid w:val="00CC2C94"/>
    <w:rsid w:val="00CE064D"/>
    <w:rsid w:val="00CE18C5"/>
    <w:rsid w:val="00D13B6D"/>
    <w:rsid w:val="00D15B9D"/>
    <w:rsid w:val="00D32E64"/>
    <w:rsid w:val="00D56631"/>
    <w:rsid w:val="00D63205"/>
    <w:rsid w:val="00D72CC4"/>
    <w:rsid w:val="00D75C3A"/>
    <w:rsid w:val="00DA077E"/>
    <w:rsid w:val="00DE00FB"/>
    <w:rsid w:val="00E83640"/>
    <w:rsid w:val="00ED193E"/>
    <w:rsid w:val="00ED5110"/>
    <w:rsid w:val="00F93CDE"/>
    <w:rsid w:val="00FC0EB6"/>
    <w:rsid w:val="00FE7BF9"/>
    <w:rsid w:val="00FF31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53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45326"/>
    <w:rPr>
      <w:rFonts w:ascii="Tahoma" w:hAnsi="Tahoma" w:cs="Tahoma"/>
      <w:sz w:val="16"/>
      <w:szCs w:val="16"/>
    </w:rPr>
  </w:style>
  <w:style w:type="paragraph" w:styleId="a5">
    <w:name w:val="header"/>
    <w:basedOn w:val="a"/>
    <w:link w:val="a6"/>
    <w:uiPriority w:val="99"/>
    <w:unhideWhenUsed/>
    <w:rsid w:val="00773B0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73B01"/>
  </w:style>
  <w:style w:type="paragraph" w:styleId="a7">
    <w:name w:val="footer"/>
    <w:basedOn w:val="a"/>
    <w:link w:val="a8"/>
    <w:uiPriority w:val="99"/>
    <w:semiHidden/>
    <w:unhideWhenUsed/>
    <w:rsid w:val="00773B01"/>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773B01"/>
  </w:style>
  <w:style w:type="paragraph" w:styleId="a9">
    <w:name w:val="List Paragraph"/>
    <w:basedOn w:val="a"/>
    <w:uiPriority w:val="34"/>
    <w:qFormat/>
    <w:rsid w:val="006C6A4C"/>
    <w:pPr>
      <w:ind w:left="720"/>
      <w:contextualSpacing/>
    </w:pPr>
    <w:rPr>
      <w:rFonts w:ascii="Calibri" w:eastAsia="Times New Roman" w:hAnsi="Calibri" w:cs="Times New Roman"/>
      <w:lang w:eastAsia="ru-RU"/>
    </w:rPr>
  </w:style>
  <w:style w:type="character" w:customStyle="1" w:styleId="FontStyle21">
    <w:name w:val="Font Style21"/>
    <w:uiPriority w:val="99"/>
    <w:rsid w:val="008D2EFA"/>
    <w:rPr>
      <w:rFonts w:ascii="Times New Roman" w:hAnsi="Times New Roman" w:cs="Times New Roman"/>
      <w:sz w:val="18"/>
      <w:szCs w:val="18"/>
    </w:rPr>
  </w:style>
  <w:style w:type="character" w:styleId="aa">
    <w:name w:val="Hyperlink"/>
    <w:basedOn w:val="a0"/>
    <w:uiPriority w:val="99"/>
    <w:unhideWhenUsed/>
    <w:rsid w:val="00F93CD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53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45326"/>
    <w:rPr>
      <w:rFonts w:ascii="Tahoma" w:hAnsi="Tahoma" w:cs="Tahoma"/>
      <w:sz w:val="16"/>
      <w:szCs w:val="16"/>
    </w:rPr>
  </w:style>
  <w:style w:type="paragraph" w:styleId="a5">
    <w:name w:val="header"/>
    <w:basedOn w:val="a"/>
    <w:link w:val="a6"/>
    <w:uiPriority w:val="99"/>
    <w:unhideWhenUsed/>
    <w:rsid w:val="00773B0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73B01"/>
  </w:style>
  <w:style w:type="paragraph" w:styleId="a7">
    <w:name w:val="footer"/>
    <w:basedOn w:val="a"/>
    <w:link w:val="a8"/>
    <w:uiPriority w:val="99"/>
    <w:semiHidden/>
    <w:unhideWhenUsed/>
    <w:rsid w:val="00773B01"/>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773B01"/>
  </w:style>
  <w:style w:type="paragraph" w:styleId="a9">
    <w:name w:val="List Paragraph"/>
    <w:basedOn w:val="a"/>
    <w:uiPriority w:val="34"/>
    <w:qFormat/>
    <w:rsid w:val="006C6A4C"/>
    <w:pPr>
      <w:ind w:left="720"/>
      <w:contextualSpacing/>
    </w:pPr>
    <w:rPr>
      <w:rFonts w:ascii="Calibri" w:eastAsia="Times New Roman" w:hAnsi="Calibri" w:cs="Times New Roman"/>
      <w:lang w:eastAsia="ru-RU"/>
    </w:rPr>
  </w:style>
  <w:style w:type="character" w:customStyle="1" w:styleId="FontStyle21">
    <w:name w:val="Font Style21"/>
    <w:uiPriority w:val="99"/>
    <w:rsid w:val="008D2EFA"/>
    <w:rPr>
      <w:rFonts w:ascii="Times New Roman" w:hAnsi="Times New Roman" w:cs="Times New Roman"/>
      <w:sz w:val="18"/>
      <w:szCs w:val="18"/>
    </w:rPr>
  </w:style>
  <w:style w:type="character" w:styleId="aa">
    <w:name w:val="Hyperlink"/>
    <w:basedOn w:val="a0"/>
    <w:uiPriority w:val="99"/>
    <w:unhideWhenUsed/>
    <w:rsid w:val="00F93C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city.kharkov.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H:\&#1089;&#1090;&#1072;&#1090;&#1090;&#1103;\&#1050;&#1085;&#1080;&#1075;&#1072;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1089;&#1090;&#1072;&#1090;&#1090;&#1103;\&#1050;&#1085;&#1080;&#1075;&#107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83854047340559"/>
          <c:y val="2.5649705426770218E-2"/>
          <c:w val="0.87016145952659496"/>
          <c:h val="0.7746561679790025"/>
        </c:manualLayout>
      </c:layout>
      <c:lineChart>
        <c:grouping val="standard"/>
        <c:varyColors val="0"/>
        <c:ser>
          <c:idx val="0"/>
          <c:order val="0"/>
          <c:tx>
            <c:strRef>
              <c:f>Лист1!$A$2</c:f>
              <c:strCache>
                <c:ptCount val="1"/>
                <c:pt idx="0">
                  <c:v>к-ть населення</c:v>
                </c:pt>
              </c:strCache>
            </c:strRef>
          </c:tx>
          <c:spPr>
            <a:ln w="19050">
              <a:solidFill>
                <a:srgbClr val="00B0F0"/>
              </a:solidFill>
            </a:ln>
          </c:spPr>
          <c:marker>
            <c:symbol val="diamond"/>
            <c:size val="6"/>
            <c:spPr>
              <a:solidFill>
                <a:srgbClr val="0070C0"/>
              </a:solidFill>
              <a:ln>
                <a:solidFill>
                  <a:srgbClr val="0070C0"/>
                </a:solidFill>
              </a:ln>
            </c:spPr>
          </c:marker>
          <c:trendline>
            <c:trendlineType val="power"/>
            <c:dispRSqr val="1"/>
            <c:dispEq val="1"/>
            <c:trendlineLbl>
              <c:layout>
                <c:manualLayout>
                  <c:x val="-0.41596347164108338"/>
                  <c:y val="-0.16337462817147869"/>
                </c:manualLayout>
              </c:layout>
              <c:numFmt formatCode="General" sourceLinked="0"/>
              <c:txPr>
                <a:bodyPr/>
                <a:lstStyle/>
                <a:p>
                  <a:pPr>
                    <a:defRPr sz="1100">
                      <a:latin typeface="Times New Roman" pitchFamily="18" charset="0"/>
                      <a:cs typeface="Times New Roman" pitchFamily="18" charset="0"/>
                    </a:defRPr>
                  </a:pPr>
                  <a:endParaRPr lang="uk-UA"/>
                </a:p>
              </c:txPr>
            </c:trendlineLbl>
          </c:trendline>
          <c:cat>
            <c:numRef>
              <c:f>Лист1!$B$1:$AB$1</c:f>
              <c:numCache>
                <c:formatCode>General</c:formatCode>
                <c:ptCount val="27"/>
                <c:pt idx="0">
                  <c:v>1655</c:v>
                </c:pt>
                <c:pt idx="1">
                  <c:v>1660</c:v>
                </c:pt>
                <c:pt idx="2">
                  <c:v>1785</c:v>
                </c:pt>
                <c:pt idx="3">
                  <c:v>1788</c:v>
                </c:pt>
                <c:pt idx="4">
                  <c:v>1796</c:v>
                </c:pt>
                <c:pt idx="5">
                  <c:v>1840</c:v>
                </c:pt>
                <c:pt idx="6">
                  <c:v>1850</c:v>
                </c:pt>
                <c:pt idx="7">
                  <c:v>1861</c:v>
                </c:pt>
                <c:pt idx="8">
                  <c:v>1866</c:v>
                </c:pt>
                <c:pt idx="9">
                  <c:v>1873</c:v>
                </c:pt>
                <c:pt idx="10">
                  <c:v>1879</c:v>
                </c:pt>
                <c:pt idx="11">
                  <c:v>1897</c:v>
                </c:pt>
                <c:pt idx="12">
                  <c:v>1901</c:v>
                </c:pt>
                <c:pt idx="13">
                  <c:v>1916</c:v>
                </c:pt>
                <c:pt idx="14">
                  <c:v>1917</c:v>
                </c:pt>
                <c:pt idx="15">
                  <c:v>1920</c:v>
                </c:pt>
                <c:pt idx="16">
                  <c:v>1923</c:v>
                </c:pt>
                <c:pt idx="17">
                  <c:v>1926</c:v>
                </c:pt>
                <c:pt idx="18">
                  <c:v>1939</c:v>
                </c:pt>
                <c:pt idx="19">
                  <c:v>1941</c:v>
                </c:pt>
                <c:pt idx="20">
                  <c:v>1943</c:v>
                </c:pt>
                <c:pt idx="21">
                  <c:v>1959</c:v>
                </c:pt>
                <c:pt idx="22">
                  <c:v>1962</c:v>
                </c:pt>
                <c:pt idx="23">
                  <c:v>1976</c:v>
                </c:pt>
                <c:pt idx="24">
                  <c:v>1982</c:v>
                </c:pt>
                <c:pt idx="25">
                  <c:v>1989</c:v>
                </c:pt>
                <c:pt idx="26">
                  <c:v>1991</c:v>
                </c:pt>
              </c:numCache>
            </c:numRef>
          </c:cat>
          <c:val>
            <c:numRef>
              <c:f>Лист1!$B$2:$AB$2</c:f>
              <c:numCache>
                <c:formatCode>#,##0</c:formatCode>
                <c:ptCount val="27"/>
                <c:pt idx="0" formatCode="General">
                  <c:v>587</c:v>
                </c:pt>
                <c:pt idx="1">
                  <c:v>2000</c:v>
                </c:pt>
                <c:pt idx="2" formatCode="General">
                  <c:v>10805</c:v>
                </c:pt>
                <c:pt idx="3" formatCode="General">
                  <c:v>10742</c:v>
                </c:pt>
                <c:pt idx="4" formatCode="General">
                  <c:v>5962</c:v>
                </c:pt>
                <c:pt idx="5" formatCode="General">
                  <c:v>23612</c:v>
                </c:pt>
                <c:pt idx="6" formatCode="General">
                  <c:v>41861</c:v>
                </c:pt>
                <c:pt idx="7" formatCode="General">
                  <c:v>50301</c:v>
                </c:pt>
                <c:pt idx="8" formatCode="General">
                  <c:v>60798</c:v>
                </c:pt>
                <c:pt idx="9" formatCode="General">
                  <c:v>82133</c:v>
                </c:pt>
                <c:pt idx="10" formatCode="General">
                  <c:v>102049</c:v>
                </c:pt>
                <c:pt idx="11" formatCode="General">
                  <c:v>174000</c:v>
                </c:pt>
                <c:pt idx="12" formatCode="General">
                  <c:v>198273</c:v>
                </c:pt>
                <c:pt idx="13" formatCode="General">
                  <c:v>352300</c:v>
                </c:pt>
                <c:pt idx="14" formatCode="General">
                  <c:v>382000</c:v>
                </c:pt>
                <c:pt idx="15" formatCode="General">
                  <c:v>285000</c:v>
                </c:pt>
                <c:pt idx="16" formatCode="General">
                  <c:v>312000</c:v>
                </c:pt>
                <c:pt idx="17" formatCode="General">
                  <c:v>417000</c:v>
                </c:pt>
                <c:pt idx="18" formatCode="General">
                  <c:v>833000</c:v>
                </c:pt>
                <c:pt idx="19" formatCode="General">
                  <c:v>902312</c:v>
                </c:pt>
                <c:pt idx="20" formatCode="General">
                  <c:v>180000</c:v>
                </c:pt>
                <c:pt idx="21" formatCode="General">
                  <c:v>930000</c:v>
                </c:pt>
                <c:pt idx="22" formatCode="General">
                  <c:v>1000000</c:v>
                </c:pt>
                <c:pt idx="23" formatCode="General">
                  <c:v>1384000</c:v>
                </c:pt>
                <c:pt idx="24" formatCode="General">
                  <c:v>1500000</c:v>
                </c:pt>
                <c:pt idx="25" formatCode="General">
                  <c:v>1593970</c:v>
                </c:pt>
                <c:pt idx="26" formatCode="General">
                  <c:v>1623000</c:v>
                </c:pt>
              </c:numCache>
            </c:numRef>
          </c:val>
          <c:smooth val="0"/>
        </c:ser>
        <c:dLbls>
          <c:showLegendKey val="0"/>
          <c:showVal val="0"/>
          <c:showCatName val="0"/>
          <c:showSerName val="0"/>
          <c:showPercent val="0"/>
          <c:showBubbleSize val="0"/>
        </c:dLbls>
        <c:marker val="1"/>
        <c:smooth val="0"/>
        <c:axId val="96860416"/>
        <c:axId val="97079680"/>
      </c:lineChart>
      <c:catAx>
        <c:axId val="96860416"/>
        <c:scaling>
          <c:orientation val="minMax"/>
        </c:scaling>
        <c:delete val="0"/>
        <c:axPos val="b"/>
        <c:title>
          <c:tx>
            <c:rich>
              <a:bodyPr/>
              <a:lstStyle/>
              <a:p>
                <a:pPr>
                  <a:defRPr sz="1100"/>
                </a:pPr>
                <a:r>
                  <a:rPr lang="ru-RU" sz="1100">
                    <a:latin typeface="Times New Roman" pitchFamily="18" charset="0"/>
                    <a:cs typeface="Times New Roman" pitchFamily="18" charset="0"/>
                  </a:rPr>
                  <a:t>Роки</a:t>
                </a:r>
              </a:p>
            </c:rich>
          </c:tx>
          <c:overlay val="0"/>
        </c:title>
        <c:numFmt formatCode="General" sourceLinked="1"/>
        <c:majorTickMark val="out"/>
        <c:minorTickMark val="none"/>
        <c:tickLblPos val="nextTo"/>
        <c:txPr>
          <a:bodyPr/>
          <a:lstStyle/>
          <a:p>
            <a:pPr>
              <a:defRPr sz="1050">
                <a:latin typeface="Times New Roman" pitchFamily="18" charset="0"/>
                <a:cs typeface="Times New Roman" pitchFamily="18" charset="0"/>
              </a:defRPr>
            </a:pPr>
            <a:endParaRPr lang="uk-UA"/>
          </a:p>
        </c:txPr>
        <c:crossAx val="97079680"/>
        <c:crosses val="autoZero"/>
        <c:auto val="1"/>
        <c:lblAlgn val="ctr"/>
        <c:lblOffset val="100"/>
        <c:noMultiLvlLbl val="0"/>
      </c:catAx>
      <c:valAx>
        <c:axId val="97079680"/>
        <c:scaling>
          <c:orientation val="minMax"/>
          <c:max val="1700000"/>
          <c:min val="0"/>
        </c:scaling>
        <c:delete val="0"/>
        <c:axPos val="l"/>
        <c:majorGridlines/>
        <c:title>
          <c:tx>
            <c:rich>
              <a:bodyPr rot="-5400000" vert="horz"/>
              <a:lstStyle/>
              <a:p>
                <a:pPr>
                  <a:defRPr/>
                </a:pPr>
                <a:r>
                  <a:rPr lang="ru-RU" sz="1100">
                    <a:latin typeface="Times New Roman" pitchFamily="18" charset="0"/>
                    <a:cs typeface="Times New Roman" pitchFamily="18" charset="0"/>
                  </a:rPr>
                  <a:t>Кількість осіб</a:t>
                </a:r>
              </a:p>
            </c:rich>
          </c:tx>
          <c:layout>
            <c:manualLayout>
              <c:xMode val="edge"/>
              <c:yMode val="edge"/>
              <c:x val="1.1061404460736457E-3"/>
              <c:y val="0.33407209098862689"/>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uk-UA"/>
          </a:p>
        </c:txPr>
        <c:crossAx val="9686041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11197047061238"/>
          <c:y val="3.1789524602939996E-2"/>
          <c:w val="0.85012649298701459"/>
          <c:h val="0.77216395120421266"/>
        </c:manualLayout>
      </c:layout>
      <c:lineChart>
        <c:grouping val="standard"/>
        <c:varyColors val="0"/>
        <c:ser>
          <c:idx val="0"/>
          <c:order val="0"/>
          <c:tx>
            <c:strRef>
              <c:f>Лист1!$A$5</c:f>
              <c:strCache>
                <c:ptCount val="1"/>
                <c:pt idx="0">
                  <c:v>к-ть населення</c:v>
                </c:pt>
              </c:strCache>
            </c:strRef>
          </c:tx>
          <c:spPr>
            <a:ln w="22225">
              <a:solidFill>
                <a:srgbClr val="00B0F0"/>
              </a:solidFill>
            </a:ln>
          </c:spPr>
          <c:marker>
            <c:symbol val="diamond"/>
            <c:size val="6"/>
            <c:spPr>
              <a:solidFill>
                <a:srgbClr val="0070C0"/>
              </a:solidFill>
              <a:ln w="6350"/>
            </c:spPr>
          </c:marker>
          <c:cat>
            <c:numRef>
              <c:f>Лист1!$B$4:$V$4</c:f>
              <c:numCache>
                <c:formatCode>General</c:formatCode>
                <c:ptCount val="21"/>
                <c:pt idx="0">
                  <c:v>1991</c:v>
                </c:pt>
                <c:pt idx="1">
                  <c:v>1992</c:v>
                </c:pt>
                <c:pt idx="2">
                  <c:v>1993</c:v>
                </c:pt>
                <c:pt idx="3">
                  <c:v>1994</c:v>
                </c:pt>
                <c:pt idx="4">
                  <c:v>1995</c:v>
                </c:pt>
                <c:pt idx="5">
                  <c:v>1996</c:v>
                </c:pt>
                <c:pt idx="6">
                  <c:v>1997</c:v>
                </c:pt>
                <c:pt idx="7">
                  <c:v>1998</c:v>
                </c:pt>
                <c:pt idx="8">
                  <c:v>1999</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numCache>
            </c:numRef>
          </c:cat>
          <c:val>
            <c:numRef>
              <c:f>Лист1!$B$5:$V$5</c:f>
              <c:numCache>
                <c:formatCode>General</c:formatCode>
                <c:ptCount val="21"/>
                <c:pt idx="0">
                  <c:v>1623000</c:v>
                </c:pt>
                <c:pt idx="1">
                  <c:v>1621600</c:v>
                </c:pt>
                <c:pt idx="2">
                  <c:v>1617583</c:v>
                </c:pt>
                <c:pt idx="3">
                  <c:v>1600640</c:v>
                </c:pt>
                <c:pt idx="4">
                  <c:v>1580597</c:v>
                </c:pt>
                <c:pt idx="5">
                  <c:v>1560684</c:v>
                </c:pt>
                <c:pt idx="6">
                  <c:v>1541550</c:v>
                </c:pt>
                <c:pt idx="7">
                  <c:v>1524515</c:v>
                </c:pt>
                <c:pt idx="8">
                  <c:v>1510200</c:v>
                </c:pt>
                <c:pt idx="9">
                  <c:v>1470000</c:v>
                </c:pt>
                <c:pt idx="10">
                  <c:v>1466300</c:v>
                </c:pt>
                <c:pt idx="11">
                  <c:v>1444847</c:v>
                </c:pt>
                <c:pt idx="12">
                  <c:v>1445173</c:v>
                </c:pt>
                <c:pt idx="13">
                  <c:v>1443607</c:v>
                </c:pt>
                <c:pt idx="14">
                  <c:v>1452304</c:v>
                </c:pt>
                <c:pt idx="15">
                  <c:v>1461000</c:v>
                </c:pt>
                <c:pt idx="16">
                  <c:v>1448100</c:v>
                </c:pt>
                <c:pt idx="17">
                  <c:v>1455964</c:v>
                </c:pt>
                <c:pt idx="18">
                  <c:v>1452256</c:v>
                </c:pt>
                <c:pt idx="19">
                  <c:v>1446500</c:v>
                </c:pt>
                <c:pt idx="20">
                  <c:v>1441362</c:v>
                </c:pt>
              </c:numCache>
            </c:numRef>
          </c:val>
          <c:smooth val="0"/>
        </c:ser>
        <c:dLbls>
          <c:showLegendKey val="0"/>
          <c:showVal val="0"/>
          <c:showCatName val="0"/>
          <c:showSerName val="0"/>
          <c:showPercent val="0"/>
          <c:showBubbleSize val="0"/>
        </c:dLbls>
        <c:marker val="1"/>
        <c:smooth val="0"/>
        <c:axId val="97587584"/>
        <c:axId val="97589888"/>
      </c:lineChart>
      <c:catAx>
        <c:axId val="97587584"/>
        <c:scaling>
          <c:orientation val="minMax"/>
        </c:scaling>
        <c:delete val="0"/>
        <c:axPos val="b"/>
        <c:title>
          <c:tx>
            <c:rich>
              <a:bodyPr/>
              <a:lstStyle/>
              <a:p>
                <a:pPr>
                  <a:defRPr/>
                </a:pPr>
                <a:r>
                  <a:rPr lang="ru-RU">
                    <a:latin typeface="Times New Roman" pitchFamily="18" charset="0"/>
                    <a:cs typeface="Times New Roman" pitchFamily="18" charset="0"/>
                  </a:rPr>
                  <a:t>Роки</a:t>
                </a:r>
              </a:p>
            </c:rich>
          </c:tx>
          <c:layout>
            <c:manualLayout>
              <c:xMode val="edge"/>
              <c:yMode val="edge"/>
              <c:x val="0.52738188165141431"/>
              <c:y val="0.93377925026292374"/>
            </c:manualLayout>
          </c:layout>
          <c:overlay val="0"/>
        </c:title>
        <c:numFmt formatCode="General" sourceLinked="1"/>
        <c:majorTickMark val="out"/>
        <c:minorTickMark val="none"/>
        <c:tickLblPos val="nextTo"/>
        <c:txPr>
          <a:bodyPr/>
          <a:lstStyle/>
          <a:p>
            <a:pPr>
              <a:defRPr sz="1050">
                <a:latin typeface="Times New Roman" pitchFamily="18" charset="0"/>
                <a:cs typeface="Times New Roman" pitchFamily="18" charset="0"/>
              </a:defRPr>
            </a:pPr>
            <a:endParaRPr lang="uk-UA"/>
          </a:p>
        </c:txPr>
        <c:crossAx val="97589888"/>
        <c:crosses val="autoZero"/>
        <c:auto val="1"/>
        <c:lblAlgn val="ctr"/>
        <c:lblOffset val="100"/>
        <c:noMultiLvlLbl val="0"/>
      </c:catAx>
      <c:valAx>
        <c:axId val="97589888"/>
        <c:scaling>
          <c:orientation val="minMax"/>
          <c:max val="1650000.0000000002"/>
          <c:min val="1400000"/>
        </c:scaling>
        <c:delete val="0"/>
        <c:axPos val="l"/>
        <c:majorGridlines/>
        <c:title>
          <c:tx>
            <c:rich>
              <a:bodyPr rot="-5400000" vert="horz"/>
              <a:lstStyle/>
              <a:p>
                <a:pPr>
                  <a:defRPr/>
                </a:pPr>
                <a:r>
                  <a:rPr lang="ru-RU" sz="1100">
                    <a:latin typeface="Times New Roman" pitchFamily="18" charset="0"/>
                    <a:cs typeface="Times New Roman" pitchFamily="18" charset="0"/>
                  </a:rPr>
                  <a:t>Кількість осіб</a:t>
                </a:r>
              </a:p>
            </c:rich>
          </c:tx>
          <c:layout>
            <c:manualLayout>
              <c:xMode val="edge"/>
              <c:yMode val="edge"/>
              <c:x val="1.6251890487060995E-3"/>
              <c:y val="0.29593814509450073"/>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uk-UA"/>
          </a:p>
        </c:txPr>
        <c:crossAx val="975875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024D8A-8EC9-4AA2-B158-4610ECC83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10524</Words>
  <Characters>5999</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Max</cp:lastModifiedBy>
  <cp:revision>2</cp:revision>
  <dcterms:created xsi:type="dcterms:W3CDTF">2014-04-07T21:17:00Z</dcterms:created>
  <dcterms:modified xsi:type="dcterms:W3CDTF">2014-04-07T21:17:00Z</dcterms:modified>
</cp:coreProperties>
</file>