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3DF" w:rsidRPr="00E20117" w:rsidRDefault="005C63DF" w:rsidP="005C63DF">
      <w:pPr>
        <w:ind w:firstLine="709"/>
        <w:rPr>
          <w:b/>
          <w:sz w:val="28"/>
          <w:szCs w:val="28"/>
          <w:lang w:val="uk-UA"/>
        </w:rPr>
      </w:pPr>
      <w:r w:rsidRPr="00E20117">
        <w:rPr>
          <w:b/>
          <w:caps/>
          <w:sz w:val="28"/>
          <w:szCs w:val="28"/>
        </w:rPr>
        <w:t>М</w:t>
      </w:r>
      <w:r w:rsidRPr="00E20117">
        <w:rPr>
          <w:b/>
          <w:sz w:val="28"/>
          <w:szCs w:val="28"/>
        </w:rPr>
        <w:t>овчан М.О.</w:t>
      </w:r>
    </w:p>
    <w:p w:rsidR="005C63DF" w:rsidRPr="00E20117" w:rsidRDefault="005C63DF" w:rsidP="005C63DF">
      <w:pPr>
        <w:ind w:firstLine="709"/>
        <w:jc w:val="both"/>
        <w:rPr>
          <w:rStyle w:val="hps"/>
          <w:b/>
          <w:caps/>
          <w:sz w:val="28"/>
          <w:szCs w:val="28"/>
          <w:lang w:val="uk-UA"/>
        </w:rPr>
      </w:pPr>
      <w:r w:rsidRPr="00E20117">
        <w:rPr>
          <w:rStyle w:val="hps"/>
          <w:b/>
          <w:sz w:val="28"/>
          <w:szCs w:val="28"/>
          <w:lang w:val="uk-UA"/>
        </w:rPr>
        <w:t>РОЗРОБКА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rStyle w:val="hps"/>
          <w:b/>
          <w:sz w:val="28"/>
          <w:szCs w:val="28"/>
          <w:lang w:val="uk-UA"/>
        </w:rPr>
        <w:t>ПРИНЦИПІВ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rStyle w:val="hps"/>
          <w:b/>
          <w:sz w:val="28"/>
          <w:szCs w:val="28"/>
          <w:lang w:val="uk-UA"/>
        </w:rPr>
        <w:t>ФОРМУВАННЯ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rStyle w:val="hps"/>
          <w:b/>
          <w:sz w:val="28"/>
          <w:szCs w:val="28"/>
          <w:lang w:val="uk-UA"/>
        </w:rPr>
        <w:t>ВИМОГ ДО</w:t>
      </w:r>
      <w:r w:rsidRPr="00E20117">
        <w:rPr>
          <w:b/>
          <w:sz w:val="28"/>
          <w:szCs w:val="28"/>
          <w:lang w:val="uk-UA"/>
        </w:rPr>
        <w:t xml:space="preserve"> </w:t>
      </w:r>
      <w:r w:rsidRPr="00E20117">
        <w:rPr>
          <w:rStyle w:val="hps"/>
          <w:b/>
          <w:caps/>
          <w:sz w:val="28"/>
          <w:szCs w:val="28"/>
          <w:lang w:val="uk-UA"/>
        </w:rPr>
        <w:t>безпеки технологічних процесів</w:t>
      </w:r>
      <w:r w:rsidRPr="00E20117">
        <w:rPr>
          <w:b/>
          <w:caps/>
          <w:sz w:val="28"/>
          <w:szCs w:val="28"/>
          <w:lang w:val="uk-UA"/>
        </w:rPr>
        <w:t xml:space="preserve"> </w:t>
      </w:r>
      <w:r w:rsidRPr="00E20117">
        <w:rPr>
          <w:rStyle w:val="hps"/>
          <w:b/>
          <w:caps/>
          <w:sz w:val="28"/>
          <w:szCs w:val="28"/>
          <w:lang w:val="uk-UA"/>
        </w:rPr>
        <w:t>у машинобудуванні</w:t>
      </w:r>
    </w:p>
    <w:p w:rsidR="005C63DF" w:rsidRPr="00E20117" w:rsidRDefault="005C63DF" w:rsidP="005C63DF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Якість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є найважливішим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із критеріїв</w:t>
      </w:r>
      <w:r w:rsidRPr="00E20117">
        <w:rPr>
          <w:sz w:val="28"/>
          <w:szCs w:val="28"/>
          <w:lang w:val="uk-UA"/>
        </w:rPr>
        <w:t xml:space="preserve">, які визначають якість </w:t>
      </w:r>
      <w:r w:rsidRPr="00E20117">
        <w:rPr>
          <w:rStyle w:val="hps"/>
          <w:sz w:val="28"/>
          <w:szCs w:val="28"/>
          <w:lang w:val="uk-UA"/>
        </w:rPr>
        <w:t>кінцевої продукції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Якість реалізації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обумовлена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якістю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технологій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технологічної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системи, що включає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інфраструктуру</w:t>
      </w:r>
      <w:r w:rsidRPr="00E20117">
        <w:rPr>
          <w:sz w:val="28"/>
          <w:szCs w:val="28"/>
          <w:lang w:val="uk-UA"/>
        </w:rPr>
        <w:t xml:space="preserve">, систему </w:t>
      </w:r>
      <w:r w:rsidRPr="00E20117">
        <w:rPr>
          <w:rStyle w:val="hps"/>
          <w:sz w:val="28"/>
          <w:szCs w:val="28"/>
          <w:lang w:val="uk-UA"/>
        </w:rPr>
        <w:t>контролю і управління процесами</w:t>
      </w:r>
      <w:r w:rsidRPr="00E20117">
        <w:rPr>
          <w:sz w:val="28"/>
          <w:szCs w:val="28"/>
          <w:lang w:val="uk-UA"/>
        </w:rPr>
        <w:t xml:space="preserve">, </w:t>
      </w:r>
      <w:r w:rsidRPr="00E20117">
        <w:rPr>
          <w:rStyle w:val="hps"/>
          <w:sz w:val="28"/>
          <w:szCs w:val="28"/>
          <w:lang w:val="uk-UA"/>
        </w:rPr>
        <w:t>обслуговуючий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персонал.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Необхідно управляти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процесом виробництва</w:t>
      </w:r>
      <w:r w:rsidRPr="00E20117">
        <w:rPr>
          <w:sz w:val="28"/>
          <w:szCs w:val="28"/>
          <w:lang w:val="uk-UA"/>
        </w:rPr>
        <w:t xml:space="preserve">, знижуючи </w:t>
      </w:r>
      <w:r w:rsidRPr="00E20117">
        <w:rPr>
          <w:rStyle w:val="hps"/>
          <w:sz w:val="28"/>
          <w:szCs w:val="28"/>
          <w:lang w:val="uk-UA"/>
        </w:rPr>
        <w:t>вплив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дестабілізуючих факторів</w:t>
      </w:r>
      <w:r w:rsidRPr="00E20117">
        <w:rPr>
          <w:sz w:val="28"/>
          <w:szCs w:val="28"/>
          <w:lang w:val="uk-UA"/>
        </w:rPr>
        <w:t xml:space="preserve">, що можна </w:t>
      </w:r>
      <w:r w:rsidRPr="00E20117">
        <w:rPr>
          <w:rStyle w:val="hps"/>
          <w:sz w:val="28"/>
          <w:szCs w:val="28"/>
          <w:lang w:val="uk-UA"/>
        </w:rPr>
        <w:t>досягти</w:t>
      </w:r>
      <w:r w:rsidRPr="00E20117">
        <w:rPr>
          <w:sz w:val="28"/>
          <w:szCs w:val="28"/>
          <w:lang w:val="uk-UA"/>
        </w:rPr>
        <w:t xml:space="preserve">, якщо мати </w:t>
      </w:r>
      <w:r w:rsidRPr="00E20117">
        <w:rPr>
          <w:rStyle w:val="hps"/>
          <w:sz w:val="28"/>
          <w:szCs w:val="28"/>
          <w:lang w:val="uk-UA"/>
        </w:rPr>
        <w:t>вичерпні відомості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 стан і можливості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виробничих процесів.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Технологічні процеси повинні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мати системи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контролю показників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безпеки, якості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матеріалів 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кінцевої продукції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Таким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чином,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для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оцінювання якості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необхідно:</w:t>
      </w:r>
    </w:p>
    <w:p w:rsidR="005C63DF" w:rsidRPr="00E20117" w:rsidRDefault="005C63DF" w:rsidP="005C63DF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- вибрати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критерії оцінки якості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процесів;</w:t>
      </w:r>
    </w:p>
    <w:p w:rsidR="005C63DF" w:rsidRPr="00E20117" w:rsidRDefault="005C63DF" w:rsidP="005C63DF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-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розробити методику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кількісної оцінки якості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процесів;</w:t>
      </w:r>
    </w:p>
    <w:p w:rsidR="005C63DF" w:rsidRPr="00E20117" w:rsidRDefault="005C63DF" w:rsidP="005C63DF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-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розробити методологію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контролю та управління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технологічними процесами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для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забезпечення їх безпеки</w:t>
      </w:r>
      <w:r w:rsidRPr="00E20117">
        <w:rPr>
          <w:sz w:val="28"/>
          <w:szCs w:val="28"/>
          <w:lang w:val="uk-UA"/>
        </w:rPr>
        <w:t>.</w:t>
      </w:r>
    </w:p>
    <w:p w:rsidR="005C63DF" w:rsidRPr="00E20117" w:rsidRDefault="005C63DF" w:rsidP="005C63DF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Безпека</w:t>
      </w:r>
      <w:r w:rsidRPr="00E20117">
        <w:rPr>
          <w:sz w:val="28"/>
          <w:szCs w:val="28"/>
          <w:lang w:val="uk-UA"/>
        </w:rPr>
        <w:t xml:space="preserve"> –</w:t>
      </w:r>
      <w:r w:rsidRPr="00E20117">
        <w:rPr>
          <w:rStyle w:val="hps"/>
          <w:sz w:val="28"/>
          <w:szCs w:val="28"/>
          <w:lang w:val="uk-UA"/>
        </w:rPr>
        <w:t xml:space="preserve"> властивість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зберігати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функціонуванні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 певних умовах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такий стан,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якому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із заданою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ймовірністю виключається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ризик погіршення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якості продукту</w:t>
      </w:r>
      <w:r w:rsidRPr="00E20117">
        <w:rPr>
          <w:sz w:val="28"/>
          <w:szCs w:val="28"/>
          <w:lang w:val="uk-UA"/>
        </w:rPr>
        <w:t xml:space="preserve">, обумовлений </w:t>
      </w:r>
      <w:r w:rsidRPr="00E20117">
        <w:rPr>
          <w:rStyle w:val="hps"/>
          <w:sz w:val="28"/>
          <w:szCs w:val="28"/>
          <w:lang w:val="uk-UA"/>
        </w:rPr>
        <w:t>впливом несприятливих факторів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незахищені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компоненти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систем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Основною ланкою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системі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заходів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 аналізу безпеки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у машинобудуванні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є нормування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безпеки</w:t>
      </w:r>
      <w:r w:rsidRPr="00E20117">
        <w:rPr>
          <w:sz w:val="28"/>
          <w:szCs w:val="28"/>
          <w:lang w:val="uk-UA"/>
        </w:rPr>
        <w:t xml:space="preserve">, тобто </w:t>
      </w:r>
      <w:r w:rsidRPr="00E20117">
        <w:rPr>
          <w:rStyle w:val="hps"/>
          <w:sz w:val="28"/>
          <w:szCs w:val="28"/>
          <w:lang w:val="uk-UA"/>
        </w:rPr>
        <w:t>формування вимог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до безпеки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процесів 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об'єктів.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Так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як безпека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alt-edited"/>
          <w:sz w:val="28"/>
          <w:szCs w:val="28"/>
          <w:lang w:val="uk-UA"/>
        </w:rPr>
        <w:t>є об'єктивною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властивістю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будь-якої технічної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системи</w:t>
      </w:r>
      <w:r w:rsidRPr="00E20117">
        <w:rPr>
          <w:sz w:val="28"/>
          <w:szCs w:val="28"/>
          <w:lang w:val="uk-UA"/>
        </w:rPr>
        <w:t xml:space="preserve">, то, отже, повинен </w:t>
      </w:r>
      <w:r w:rsidRPr="00E20117">
        <w:rPr>
          <w:rStyle w:val="hps"/>
          <w:sz w:val="28"/>
          <w:szCs w:val="28"/>
          <w:lang w:val="uk-UA"/>
        </w:rPr>
        <w:t>бути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набір показників</w:t>
      </w:r>
      <w:r w:rsidRPr="00E20117">
        <w:rPr>
          <w:sz w:val="28"/>
          <w:szCs w:val="28"/>
          <w:lang w:val="uk-UA"/>
        </w:rPr>
        <w:t xml:space="preserve">, </w:t>
      </w:r>
      <w:r w:rsidRPr="00E20117">
        <w:rPr>
          <w:rStyle w:val="hps"/>
          <w:sz w:val="28"/>
          <w:szCs w:val="28"/>
          <w:lang w:val="uk-UA"/>
        </w:rPr>
        <w:t>що характеризують дану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властивість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Проблема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формування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мінімально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достатнього набору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показників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до теперішнього часу не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отримала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повного рішення.</w:t>
      </w:r>
    </w:p>
    <w:p w:rsidR="005C63DF" w:rsidRPr="00E20117" w:rsidRDefault="005C63DF" w:rsidP="005C63DF">
      <w:pPr>
        <w:ind w:firstLine="709"/>
        <w:jc w:val="both"/>
        <w:rPr>
          <w:rStyle w:val="hps"/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Таке становище пояснюється тим</w:t>
      </w:r>
      <w:r w:rsidRPr="00E20117">
        <w:rPr>
          <w:sz w:val="28"/>
          <w:szCs w:val="28"/>
          <w:lang w:val="uk-UA"/>
        </w:rPr>
        <w:t xml:space="preserve">, що безпека </w:t>
      </w:r>
      <w:r w:rsidRPr="00E20117">
        <w:rPr>
          <w:rStyle w:val="hpsalt-edited"/>
          <w:sz w:val="28"/>
          <w:szCs w:val="28"/>
          <w:lang w:val="uk-UA"/>
        </w:rPr>
        <w:t>є похідною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властивістю</w:t>
      </w:r>
      <w:r w:rsidRPr="00E20117">
        <w:rPr>
          <w:sz w:val="28"/>
          <w:szCs w:val="28"/>
          <w:lang w:val="uk-UA"/>
        </w:rPr>
        <w:t xml:space="preserve">, обумовленою </w:t>
      </w:r>
      <w:r w:rsidRPr="00E20117">
        <w:rPr>
          <w:rStyle w:val="hps"/>
          <w:sz w:val="28"/>
          <w:szCs w:val="28"/>
          <w:lang w:val="uk-UA"/>
        </w:rPr>
        <w:t>суперпозицією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atn"/>
          <w:sz w:val="28"/>
          <w:szCs w:val="28"/>
          <w:lang w:val="uk-UA"/>
        </w:rPr>
        <w:t>(</w:t>
      </w:r>
      <w:r w:rsidRPr="00E20117">
        <w:rPr>
          <w:sz w:val="28"/>
          <w:szCs w:val="28"/>
          <w:lang w:val="uk-UA"/>
        </w:rPr>
        <w:t xml:space="preserve">накладенням) </w:t>
      </w:r>
      <w:r w:rsidRPr="00E20117">
        <w:rPr>
          <w:rStyle w:val="hps"/>
          <w:sz w:val="28"/>
          <w:szCs w:val="28"/>
          <w:lang w:val="uk-UA"/>
        </w:rPr>
        <w:t>інших, більш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atn"/>
          <w:sz w:val="28"/>
          <w:szCs w:val="28"/>
          <w:lang w:val="uk-UA"/>
        </w:rPr>
        <w:t>"</w:t>
      </w:r>
      <w:r w:rsidRPr="00E20117">
        <w:rPr>
          <w:sz w:val="28"/>
          <w:szCs w:val="28"/>
          <w:lang w:val="uk-UA"/>
        </w:rPr>
        <w:t xml:space="preserve">елементарних" </w:t>
      </w:r>
      <w:r w:rsidRPr="00E20117">
        <w:rPr>
          <w:rStyle w:val="hps"/>
          <w:sz w:val="28"/>
          <w:szCs w:val="28"/>
          <w:lang w:val="uk-UA"/>
        </w:rPr>
        <w:t>властивостей, таких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як надійність,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механічна міцність</w:t>
      </w:r>
      <w:r w:rsidRPr="00E20117">
        <w:rPr>
          <w:sz w:val="28"/>
          <w:szCs w:val="28"/>
          <w:lang w:val="uk-UA"/>
        </w:rPr>
        <w:t xml:space="preserve">, стійкість </w:t>
      </w:r>
      <w:r w:rsidRPr="00E20117">
        <w:rPr>
          <w:rStyle w:val="hps"/>
          <w:sz w:val="28"/>
          <w:szCs w:val="28"/>
          <w:lang w:val="uk-UA"/>
        </w:rPr>
        <w:t>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та ін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Тобто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характеризується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сукупністю різних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atn"/>
          <w:sz w:val="28"/>
          <w:szCs w:val="28"/>
          <w:lang w:val="uk-UA"/>
        </w:rPr>
        <w:t>"</w:t>
      </w:r>
      <w:r w:rsidRPr="00E20117">
        <w:rPr>
          <w:sz w:val="28"/>
          <w:szCs w:val="28"/>
          <w:lang w:val="uk-UA"/>
        </w:rPr>
        <w:t xml:space="preserve">елементарних" </w:t>
      </w:r>
      <w:r w:rsidRPr="00E20117">
        <w:rPr>
          <w:rStyle w:val="hps"/>
          <w:sz w:val="28"/>
          <w:szCs w:val="28"/>
          <w:lang w:val="uk-UA"/>
        </w:rPr>
        <w:t>властивостей</w:t>
      </w:r>
      <w:r w:rsidRPr="00E20117">
        <w:rPr>
          <w:sz w:val="28"/>
          <w:szCs w:val="28"/>
          <w:lang w:val="uk-UA"/>
        </w:rPr>
        <w:t xml:space="preserve">, а, </w:t>
      </w:r>
      <w:r w:rsidRPr="00E20117">
        <w:rPr>
          <w:rStyle w:val="hps"/>
          <w:sz w:val="28"/>
          <w:szCs w:val="28"/>
          <w:lang w:val="uk-UA"/>
        </w:rPr>
        <w:t>отже, 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набором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різних показників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безпеки</w:t>
      </w:r>
      <w:r w:rsidRPr="00E20117">
        <w:rPr>
          <w:sz w:val="28"/>
          <w:szCs w:val="28"/>
          <w:lang w:val="uk-UA"/>
        </w:rPr>
        <w:t xml:space="preserve">, пов'язаних з </w:t>
      </w:r>
      <w:r w:rsidRPr="00E20117">
        <w:rPr>
          <w:rStyle w:val="hps"/>
          <w:sz w:val="28"/>
          <w:szCs w:val="28"/>
          <w:lang w:val="uk-UA"/>
        </w:rPr>
        <w:t>тими властивостями, які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формують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безпеку.</w:t>
      </w:r>
    </w:p>
    <w:p w:rsidR="005C63DF" w:rsidRPr="00E20117" w:rsidRDefault="005C63DF" w:rsidP="005C63DF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E20117">
        <w:rPr>
          <w:rStyle w:val="hps"/>
          <w:sz w:val="28"/>
          <w:szCs w:val="28"/>
          <w:lang w:val="uk-UA"/>
        </w:rPr>
        <w:t>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результаті проведених досліджень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 позицій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концепції</w:t>
      </w:r>
      <w:r w:rsidRPr="00E20117">
        <w:rPr>
          <w:sz w:val="28"/>
          <w:szCs w:val="28"/>
          <w:lang w:val="uk-UA"/>
        </w:rPr>
        <w:t xml:space="preserve"> </w:t>
      </w:r>
      <w:proofErr w:type="spellStart"/>
      <w:r w:rsidRPr="00E20117">
        <w:rPr>
          <w:rStyle w:val="hpsatn"/>
          <w:sz w:val="28"/>
          <w:szCs w:val="28"/>
          <w:lang w:val="uk-UA"/>
        </w:rPr>
        <w:t>''</w:t>
      </w:r>
      <w:r w:rsidRPr="00E20117">
        <w:rPr>
          <w:sz w:val="28"/>
          <w:szCs w:val="28"/>
          <w:lang w:val="uk-UA"/>
        </w:rPr>
        <w:t>прийнятного</w:t>
      </w:r>
      <w:proofErr w:type="spellEnd"/>
      <w:r w:rsidRPr="00E20117">
        <w:rPr>
          <w:sz w:val="28"/>
          <w:szCs w:val="28"/>
          <w:lang w:val="uk-UA"/>
        </w:rPr>
        <w:t xml:space="preserve"> ризику</w:t>
      </w:r>
      <w:r w:rsidRPr="00E20117">
        <w:rPr>
          <w:rStyle w:val="hps"/>
          <w:sz w:val="28"/>
          <w:szCs w:val="28"/>
          <w:lang w:val="uk-UA"/>
        </w:rPr>
        <w:t>" розроблено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принципи формування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вимог до безпеки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технологічних процесів в машинобудуванні шляхом нормування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ризику. Для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знову проектованих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об'єктів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рекомендовані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основні аспекти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 xml:space="preserve">регулювання ризику. </w:t>
      </w:r>
      <w:r w:rsidRPr="00E20117">
        <w:rPr>
          <w:rStyle w:val="hps"/>
          <w:caps/>
          <w:sz w:val="28"/>
          <w:szCs w:val="28"/>
          <w:lang w:val="uk-UA"/>
        </w:rPr>
        <w:t>з</w:t>
      </w:r>
      <w:r w:rsidRPr="00E20117">
        <w:rPr>
          <w:rStyle w:val="hps"/>
          <w:sz w:val="28"/>
          <w:szCs w:val="28"/>
          <w:lang w:val="uk-UA"/>
        </w:rPr>
        <w:t>апропоновано метод оцінки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безпеки технологічних 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на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основі аналізу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критичності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відмов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шляхом об'єднання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експертного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підходу 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статистичного моделювання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Даний метод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забезпечує підвищення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достовірності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прийнятих рішень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atn"/>
          <w:sz w:val="28"/>
          <w:szCs w:val="28"/>
          <w:lang w:val="uk-UA"/>
        </w:rPr>
        <w:t>(</w:t>
      </w:r>
      <w:r w:rsidRPr="00E20117">
        <w:rPr>
          <w:sz w:val="28"/>
          <w:szCs w:val="28"/>
          <w:lang w:val="uk-UA"/>
        </w:rPr>
        <w:t xml:space="preserve">в </w:t>
      </w:r>
      <w:r w:rsidRPr="00E20117">
        <w:rPr>
          <w:rStyle w:val="hps"/>
          <w:sz w:val="28"/>
          <w:szCs w:val="28"/>
          <w:lang w:val="uk-UA"/>
        </w:rPr>
        <w:t>частині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ранжирування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процесів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та продукції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по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мірі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потенційної небезпеки</w:t>
      </w:r>
      <w:r w:rsidRPr="00E20117">
        <w:rPr>
          <w:sz w:val="28"/>
          <w:szCs w:val="28"/>
          <w:lang w:val="uk-UA"/>
        </w:rPr>
        <w:t xml:space="preserve">) за рахунок </w:t>
      </w:r>
      <w:r w:rsidRPr="00E20117">
        <w:rPr>
          <w:rStyle w:val="hps"/>
          <w:sz w:val="28"/>
          <w:szCs w:val="28"/>
          <w:lang w:val="uk-UA"/>
        </w:rPr>
        <w:t>більш повного врахування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експертної інформації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і даних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про надійність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елементів</w:t>
      </w:r>
      <w:r w:rsidRPr="00E20117">
        <w:rPr>
          <w:sz w:val="28"/>
          <w:szCs w:val="28"/>
          <w:lang w:val="uk-UA"/>
        </w:rPr>
        <w:t xml:space="preserve">. </w:t>
      </w:r>
      <w:r w:rsidRPr="00E20117">
        <w:rPr>
          <w:rStyle w:val="hps"/>
          <w:sz w:val="28"/>
          <w:szCs w:val="28"/>
          <w:lang w:val="uk-UA"/>
        </w:rPr>
        <w:t>Даний підхід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узагальнює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відомі методи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аналізу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t>видів</w:t>
      </w:r>
      <w:r w:rsidRPr="00E20117">
        <w:rPr>
          <w:sz w:val="28"/>
          <w:szCs w:val="28"/>
          <w:lang w:val="uk-UA"/>
        </w:rPr>
        <w:t xml:space="preserve">, наслідків та </w:t>
      </w:r>
      <w:r w:rsidRPr="00E20117">
        <w:rPr>
          <w:rStyle w:val="hps"/>
          <w:sz w:val="28"/>
          <w:szCs w:val="28"/>
          <w:lang w:val="uk-UA"/>
        </w:rPr>
        <w:t>критичності</w:t>
      </w:r>
      <w:r w:rsidRPr="00E20117">
        <w:rPr>
          <w:sz w:val="28"/>
          <w:szCs w:val="28"/>
          <w:lang w:val="uk-UA"/>
        </w:rPr>
        <w:t xml:space="preserve"> </w:t>
      </w:r>
      <w:r w:rsidRPr="00E20117">
        <w:rPr>
          <w:rStyle w:val="hps"/>
          <w:sz w:val="28"/>
          <w:szCs w:val="28"/>
          <w:lang w:val="uk-UA"/>
        </w:rPr>
        <w:lastRenderedPageBreak/>
        <w:t>відмов</w:t>
      </w:r>
      <w:r w:rsidRPr="00E20117">
        <w:rPr>
          <w:sz w:val="28"/>
          <w:szCs w:val="28"/>
          <w:lang w:val="uk-UA"/>
        </w:rPr>
        <w:t xml:space="preserve">. </w:t>
      </w:r>
    </w:p>
    <w:p w:rsidR="005C63DF" w:rsidRPr="00E20117" w:rsidRDefault="005C63DF" w:rsidP="005C63DF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63DF" w:rsidRPr="00E20117" w:rsidRDefault="005C63DF" w:rsidP="005C63DF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63DF" w:rsidRPr="00DD336A" w:rsidRDefault="005C63DF" w:rsidP="005C63DF">
      <w:pPr>
        <w:pBdr>
          <w:bottom w:val="single" w:sz="12" w:space="1" w:color="auto"/>
        </w:pBdr>
        <w:ind w:firstLine="709"/>
        <w:jc w:val="both"/>
        <w:rPr>
          <w:sz w:val="22"/>
          <w:szCs w:val="22"/>
          <w:lang w:val="uk-UA"/>
        </w:rPr>
      </w:pPr>
    </w:p>
    <w:p w:rsidR="005C63DF" w:rsidRPr="00E20117" w:rsidRDefault="005C63DF" w:rsidP="005C63DF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63DF" w:rsidRDefault="005C63DF" w:rsidP="005C63DF">
      <w:pP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Робота виконана під керівництвом доц. кафедри </w:t>
      </w:r>
      <w:proofErr w:type="spellStart"/>
      <w:r w:rsidRPr="00E20117">
        <w:rPr>
          <w:sz w:val="28"/>
          <w:szCs w:val="28"/>
          <w:lang w:val="uk-UA"/>
        </w:rPr>
        <w:t>ІТМтаЗВ</w:t>
      </w:r>
      <w:proofErr w:type="spellEnd"/>
      <w:r w:rsidRPr="00E20117">
        <w:rPr>
          <w:sz w:val="28"/>
          <w:szCs w:val="28"/>
          <w:lang w:val="uk-UA"/>
        </w:rPr>
        <w:t xml:space="preserve">  Коваленко І.В.</w:t>
      </w:r>
    </w:p>
    <w:p w:rsidR="00565861" w:rsidRDefault="00565861" w:rsidP="005C63DF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63DF"/>
    <w:rsid w:val="001C58C5"/>
    <w:rsid w:val="001D4E2B"/>
    <w:rsid w:val="00565861"/>
    <w:rsid w:val="005C63DF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3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rsid w:val="005C63DF"/>
  </w:style>
  <w:style w:type="character" w:customStyle="1" w:styleId="hpsalt-edited">
    <w:name w:val="hps alt-edited"/>
    <w:basedOn w:val="a0"/>
    <w:rsid w:val="005C63DF"/>
    <w:rPr>
      <w:rFonts w:cs="Times New Roman"/>
    </w:rPr>
  </w:style>
  <w:style w:type="character" w:customStyle="1" w:styleId="hpsatn">
    <w:name w:val="hps atn"/>
    <w:basedOn w:val="a0"/>
    <w:rsid w:val="005C63D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2015-06-09T10:00:00Z</dcterms:modified>
</cp:coreProperties>
</file>