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21F" w:rsidRPr="00C5121F" w:rsidRDefault="00C5121F" w:rsidP="00C5121F">
      <w:pPr>
        <w:ind w:firstLine="567"/>
        <w:rPr>
          <w:caps/>
        </w:rPr>
      </w:pPr>
      <w:r w:rsidRPr="00F8709F">
        <w:rPr>
          <w:caps/>
          <w:lang w:val="uk-UA"/>
        </w:rPr>
        <w:t>УДК</w:t>
      </w:r>
      <w:r w:rsidRPr="00C5121F">
        <w:rPr>
          <w:caps/>
        </w:rPr>
        <w:t xml:space="preserve"> </w:t>
      </w:r>
      <w:r w:rsidRPr="00F8709F">
        <w:rPr>
          <w:caps/>
          <w:lang w:val="uk-UA"/>
        </w:rPr>
        <w:t>378.03</w:t>
      </w:r>
    </w:p>
    <w:p w:rsidR="00C5121F" w:rsidRDefault="00C5121F" w:rsidP="00C5121F">
      <w:pPr>
        <w:ind w:firstLine="567"/>
        <w:jc w:val="center"/>
        <w:rPr>
          <w:b/>
          <w:caps/>
        </w:rPr>
      </w:pPr>
      <w:r w:rsidRPr="00250F71">
        <w:rPr>
          <w:b/>
          <w:caps/>
        </w:rPr>
        <w:t>Роль высшего образования в формировании человеческого  капитала</w:t>
      </w:r>
    </w:p>
    <w:p w:rsidR="00C5121F" w:rsidRPr="00FA7BCF" w:rsidRDefault="00C5121F" w:rsidP="00C5121F">
      <w:pPr>
        <w:ind w:firstLine="567"/>
        <w:jc w:val="center"/>
        <w:rPr>
          <w:b/>
          <w:color w:val="FF0000"/>
          <w:lang w:val="uk-UA"/>
        </w:rPr>
      </w:pPr>
      <w:r>
        <w:rPr>
          <w:b/>
          <w:caps/>
        </w:rPr>
        <w:t xml:space="preserve">© </w:t>
      </w:r>
      <w:r>
        <w:rPr>
          <w:b/>
        </w:rPr>
        <w:t>Ворон</w:t>
      </w:r>
      <w:r>
        <w:rPr>
          <w:b/>
          <w:lang w:val="uk-UA"/>
        </w:rPr>
        <w:t>і</w:t>
      </w:r>
      <w:proofErr w:type="spellStart"/>
      <w:r>
        <w:rPr>
          <w:b/>
        </w:rPr>
        <w:t>н</w:t>
      </w:r>
      <w:proofErr w:type="spellEnd"/>
      <w:r>
        <w:rPr>
          <w:b/>
        </w:rPr>
        <w:t xml:space="preserve"> </w:t>
      </w:r>
      <w:r w:rsidRPr="00F024D0">
        <w:rPr>
          <w:b/>
        </w:rPr>
        <w:t>Д. О.</w:t>
      </w:r>
      <w:r>
        <w:rPr>
          <w:b/>
          <w:color w:val="FF0000"/>
          <w:lang w:val="uk-UA"/>
        </w:rPr>
        <w:t xml:space="preserve"> </w:t>
      </w:r>
      <w:r w:rsidRPr="00250F71">
        <w:rPr>
          <w:b/>
        </w:rPr>
        <w:t>Ру</w:t>
      </w:r>
      <w:r>
        <w:rPr>
          <w:b/>
        </w:rPr>
        <w:t>башка В.П.</w:t>
      </w:r>
    </w:p>
    <w:p w:rsidR="00C5121F" w:rsidRPr="00F8709F" w:rsidRDefault="00C5121F" w:rsidP="00C5121F">
      <w:pPr>
        <w:ind w:firstLine="567"/>
        <w:jc w:val="center"/>
        <w:rPr>
          <w:i/>
          <w:iCs/>
          <w:lang w:val="uk-UA"/>
        </w:rPr>
      </w:pPr>
      <w:r w:rsidRPr="00F8709F">
        <w:rPr>
          <w:i/>
          <w:iCs/>
          <w:lang w:val="uk-UA"/>
        </w:rPr>
        <w:t>Українська інженерно-педагогічна академія</w:t>
      </w:r>
    </w:p>
    <w:p w:rsidR="00C5121F" w:rsidRDefault="00C5121F" w:rsidP="00C5121F">
      <w:pPr>
        <w:ind w:firstLine="567"/>
        <w:jc w:val="center"/>
        <w:rPr>
          <w:b/>
          <w:lang w:val="uk-UA"/>
        </w:rPr>
      </w:pPr>
    </w:p>
    <w:p w:rsidR="00C5121F" w:rsidRDefault="00C5121F" w:rsidP="00C5121F">
      <w:pPr>
        <w:ind w:firstLine="567"/>
        <w:jc w:val="center"/>
        <w:rPr>
          <w:b/>
          <w:lang w:val="uk-UA"/>
        </w:rPr>
      </w:pPr>
      <w:r w:rsidRPr="00A05A55">
        <w:rPr>
          <w:b/>
          <w:lang w:val="uk-UA"/>
        </w:rPr>
        <w:t>Інформація про автор</w:t>
      </w:r>
      <w:r>
        <w:rPr>
          <w:b/>
          <w:lang w:val="uk-UA"/>
        </w:rPr>
        <w:t>ів</w:t>
      </w:r>
    </w:p>
    <w:p w:rsidR="00C5121F" w:rsidRPr="005C2696" w:rsidRDefault="00C5121F" w:rsidP="00C5121F">
      <w:pPr>
        <w:ind w:firstLine="567"/>
        <w:jc w:val="both"/>
        <w:rPr>
          <w:b/>
          <w:color w:val="FF0000"/>
          <w:sz w:val="20"/>
          <w:szCs w:val="20"/>
          <w:lang w:val="uk-UA"/>
        </w:rPr>
      </w:pPr>
      <w:r w:rsidRPr="005C2696">
        <w:rPr>
          <w:b/>
          <w:sz w:val="20"/>
          <w:szCs w:val="20"/>
          <w:lang w:val="uk-UA"/>
        </w:rPr>
        <w:t>Воронін Дмитро Олександрович</w:t>
      </w:r>
      <w:r w:rsidRPr="005C2696">
        <w:rPr>
          <w:sz w:val="20"/>
          <w:szCs w:val="20"/>
          <w:lang w:val="uk-UA"/>
        </w:rPr>
        <w:t xml:space="preserve"> </w:t>
      </w:r>
      <w:r w:rsidRPr="005C2696">
        <w:rPr>
          <w:bCs/>
          <w:sz w:val="20"/>
          <w:szCs w:val="20"/>
          <w:lang w:val="uk-UA"/>
        </w:rPr>
        <w:t>ORCID</w:t>
      </w:r>
      <w:r w:rsidRPr="005C2696">
        <w:rPr>
          <w:rStyle w:val="orcid-id"/>
          <w:sz w:val="20"/>
          <w:szCs w:val="20"/>
          <w:lang w:val="uk-UA"/>
        </w:rPr>
        <w:t xml:space="preserve"> :0000-0001-9634-6978; </w:t>
      </w:r>
      <w:hyperlink r:id="rId7" w:history="1">
        <w:r w:rsidRPr="005C2696">
          <w:rPr>
            <w:rStyle w:val="a4"/>
            <w:sz w:val="20"/>
            <w:szCs w:val="20"/>
            <w:lang w:val="en-US"/>
          </w:rPr>
          <w:t>voronindmit</w:t>
        </w:r>
        <w:r w:rsidRPr="005C2696">
          <w:rPr>
            <w:rStyle w:val="a4"/>
            <w:sz w:val="20"/>
            <w:szCs w:val="20"/>
            <w:lang w:val="uk-UA"/>
          </w:rPr>
          <w:t>2@</w:t>
        </w:r>
        <w:r w:rsidRPr="005C2696">
          <w:rPr>
            <w:rStyle w:val="a4"/>
            <w:sz w:val="20"/>
            <w:szCs w:val="20"/>
            <w:lang w:val="en-US"/>
          </w:rPr>
          <w:t>ukr</w:t>
        </w:r>
        <w:r w:rsidRPr="005C2696">
          <w:rPr>
            <w:rStyle w:val="a4"/>
            <w:sz w:val="20"/>
            <w:szCs w:val="20"/>
            <w:lang w:val="uk-UA"/>
          </w:rPr>
          <w:t>.</w:t>
        </w:r>
        <w:r w:rsidRPr="005C2696">
          <w:rPr>
            <w:rStyle w:val="a4"/>
            <w:sz w:val="20"/>
            <w:szCs w:val="20"/>
            <w:lang w:val="en-US"/>
          </w:rPr>
          <w:t>net</w:t>
        </w:r>
      </w:hyperlink>
      <w:r w:rsidRPr="005C2696">
        <w:rPr>
          <w:rStyle w:val="orcid-id"/>
          <w:sz w:val="20"/>
          <w:szCs w:val="20"/>
          <w:lang w:val="uk-UA"/>
        </w:rPr>
        <w:t xml:space="preserve"> , студент групи ДКІ-І15маг </w:t>
      </w:r>
      <w:r w:rsidRPr="005C2696">
        <w:rPr>
          <w:bCs/>
          <w:sz w:val="20"/>
          <w:szCs w:val="20"/>
          <w:lang w:val="uk-UA"/>
        </w:rPr>
        <w:t>кафедри креативної педагогіки і інтелектуальної власності; Українська інже</w:t>
      </w:r>
      <w:r w:rsidRPr="005C2696">
        <w:rPr>
          <w:iCs/>
          <w:sz w:val="20"/>
          <w:szCs w:val="20"/>
          <w:lang w:val="uk-UA"/>
        </w:rPr>
        <w:t>нерно-педагогічна академія; вул.. Університетська 16, м. Харків, 61003, Україна.</w:t>
      </w:r>
    </w:p>
    <w:p w:rsidR="00C5121F" w:rsidRPr="005C2696" w:rsidRDefault="00C5121F" w:rsidP="00C5121F">
      <w:pPr>
        <w:ind w:firstLine="567"/>
        <w:jc w:val="both"/>
        <w:rPr>
          <w:iCs/>
          <w:sz w:val="20"/>
          <w:szCs w:val="20"/>
        </w:rPr>
      </w:pPr>
      <w:proofErr w:type="spellStart"/>
      <w:r w:rsidRPr="005C2696">
        <w:rPr>
          <w:b/>
          <w:sz w:val="20"/>
          <w:szCs w:val="20"/>
          <w:lang w:val="uk-UA"/>
        </w:rPr>
        <w:t>Рубашка</w:t>
      </w:r>
      <w:proofErr w:type="spellEnd"/>
      <w:r w:rsidRPr="005C2696">
        <w:rPr>
          <w:b/>
          <w:sz w:val="20"/>
          <w:szCs w:val="20"/>
          <w:lang w:val="uk-UA"/>
        </w:rPr>
        <w:t xml:space="preserve"> Володимир Петрович: </w:t>
      </w:r>
      <w:r w:rsidRPr="005C2696">
        <w:rPr>
          <w:bCs/>
          <w:sz w:val="20"/>
          <w:szCs w:val="20"/>
          <w:lang w:val="uk-UA"/>
        </w:rPr>
        <w:t xml:space="preserve">ORCID </w:t>
      </w:r>
      <w:r w:rsidRPr="005C2696">
        <w:rPr>
          <w:sz w:val="20"/>
          <w:szCs w:val="20"/>
          <w:lang w:val="uk-UA"/>
        </w:rPr>
        <w:t>0000-0002-9856-3850</w:t>
      </w:r>
      <w:r w:rsidRPr="005C2696">
        <w:rPr>
          <w:bCs/>
          <w:color w:val="FF0000"/>
          <w:sz w:val="20"/>
          <w:szCs w:val="20"/>
          <w:lang w:val="uk-UA"/>
        </w:rPr>
        <w:t xml:space="preserve"> </w:t>
      </w:r>
      <w:hyperlink r:id="rId8" w:history="1">
        <w:r w:rsidRPr="005C2696">
          <w:rPr>
            <w:rStyle w:val="a4"/>
            <w:bCs/>
            <w:sz w:val="20"/>
            <w:szCs w:val="20"/>
            <w:lang w:val="uk-UA"/>
          </w:rPr>
          <w:t>u</w:t>
        </w:r>
        <w:r w:rsidRPr="005C2696">
          <w:rPr>
            <w:rStyle w:val="a4"/>
            <w:bCs/>
            <w:sz w:val="20"/>
            <w:szCs w:val="20"/>
            <w:lang w:val="en-US"/>
          </w:rPr>
          <w:t>ipakpiv</w:t>
        </w:r>
        <w:r w:rsidRPr="005C2696">
          <w:rPr>
            <w:rStyle w:val="a4"/>
            <w:bCs/>
            <w:sz w:val="20"/>
            <w:szCs w:val="20"/>
            <w:lang w:val="uk-UA"/>
          </w:rPr>
          <w:t>@</w:t>
        </w:r>
        <w:r w:rsidRPr="005C2696">
          <w:rPr>
            <w:rStyle w:val="a4"/>
            <w:bCs/>
            <w:sz w:val="20"/>
            <w:szCs w:val="20"/>
            <w:lang w:val="en-US"/>
          </w:rPr>
          <w:t>gmail</w:t>
        </w:r>
        <w:r w:rsidRPr="005C2696">
          <w:rPr>
            <w:rStyle w:val="a4"/>
            <w:bCs/>
            <w:sz w:val="20"/>
            <w:szCs w:val="20"/>
            <w:lang w:val="uk-UA"/>
          </w:rPr>
          <w:t>.</w:t>
        </w:r>
        <w:r w:rsidRPr="005C2696">
          <w:rPr>
            <w:rStyle w:val="a4"/>
            <w:bCs/>
            <w:sz w:val="20"/>
            <w:szCs w:val="20"/>
            <w:lang w:val="en-US"/>
          </w:rPr>
          <w:t>com</w:t>
        </w:r>
      </w:hyperlink>
      <w:r w:rsidRPr="005C2696">
        <w:rPr>
          <w:bCs/>
          <w:sz w:val="20"/>
          <w:szCs w:val="20"/>
          <w:lang w:val="uk-UA"/>
        </w:rPr>
        <w:t>; кандидат технічних наук; доцент кафедри креативної педагогіки і інтелектуальної власності; Українська інже</w:t>
      </w:r>
      <w:r w:rsidRPr="005C2696">
        <w:rPr>
          <w:iCs/>
          <w:sz w:val="20"/>
          <w:szCs w:val="20"/>
          <w:lang w:val="uk-UA"/>
        </w:rPr>
        <w:t xml:space="preserve">нерно-педагогічна академія; вул.. </w:t>
      </w:r>
      <w:proofErr w:type="spellStart"/>
      <w:r w:rsidRPr="005C2696">
        <w:rPr>
          <w:iCs/>
          <w:sz w:val="20"/>
          <w:szCs w:val="20"/>
        </w:rPr>
        <w:t>Університетська</w:t>
      </w:r>
      <w:proofErr w:type="spellEnd"/>
      <w:r w:rsidRPr="005C2696">
        <w:rPr>
          <w:iCs/>
          <w:sz w:val="20"/>
          <w:szCs w:val="20"/>
        </w:rPr>
        <w:t xml:space="preserve"> 16, м. </w:t>
      </w:r>
      <w:proofErr w:type="spellStart"/>
      <w:r w:rsidRPr="005C2696">
        <w:rPr>
          <w:iCs/>
          <w:sz w:val="20"/>
          <w:szCs w:val="20"/>
        </w:rPr>
        <w:t>Харків</w:t>
      </w:r>
      <w:proofErr w:type="spellEnd"/>
      <w:r w:rsidRPr="005C2696">
        <w:rPr>
          <w:iCs/>
          <w:sz w:val="20"/>
          <w:szCs w:val="20"/>
        </w:rPr>
        <w:t xml:space="preserve">, 61003, </w:t>
      </w:r>
      <w:proofErr w:type="spellStart"/>
      <w:r w:rsidRPr="005C2696">
        <w:rPr>
          <w:iCs/>
          <w:sz w:val="20"/>
          <w:szCs w:val="20"/>
        </w:rPr>
        <w:t>Украї</w:t>
      </w:r>
      <w:proofErr w:type="gramStart"/>
      <w:r w:rsidRPr="005C2696">
        <w:rPr>
          <w:iCs/>
          <w:sz w:val="20"/>
          <w:szCs w:val="20"/>
        </w:rPr>
        <w:t>на</w:t>
      </w:r>
      <w:proofErr w:type="spellEnd"/>
      <w:proofErr w:type="gramEnd"/>
      <w:r w:rsidRPr="005C2696">
        <w:rPr>
          <w:iCs/>
          <w:sz w:val="20"/>
          <w:szCs w:val="20"/>
        </w:rPr>
        <w:t>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iCs/>
        </w:rPr>
      </w:pPr>
      <w:r w:rsidRPr="00F8709F">
        <w:rPr>
          <w:iCs/>
        </w:rPr>
        <w:t xml:space="preserve">В статье раскрывается значение высшего образования в процессе формирования важнейшей составляющей интеллектуального капитала – человеческого капитала. Отмечаются пути и особенности развития человеческого капитала  в высшей школе. Подчеркивается важность и необходимость совершенствования системы получения знаний путем разработки и внедрения прогрессивных моделей управления знаниями. 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lang w:bidi="mn-Mong-CN"/>
        </w:rPr>
      </w:pPr>
      <w:proofErr w:type="gramStart"/>
      <w:r w:rsidRPr="00F8709F">
        <w:rPr>
          <w:b/>
          <w:bCs/>
          <w:i/>
          <w:iCs/>
          <w:lang w:bidi="mn-Mong-CN"/>
        </w:rPr>
        <w:t>Ключевые слова</w:t>
      </w:r>
      <w:r w:rsidRPr="00F8709F">
        <w:rPr>
          <w:b/>
          <w:bCs/>
          <w:lang w:bidi="mn-Mong-CN"/>
        </w:rPr>
        <w:t xml:space="preserve">: </w:t>
      </w:r>
      <w:r w:rsidRPr="00F8709F">
        <w:rPr>
          <w:lang w:bidi="mn-Mong-CN"/>
        </w:rPr>
        <w:t>интеллектуальный капитал, человеческий капитал, умения, знания, практические навыки, высшее образование, модели управления знаниями.</w:t>
      </w:r>
      <w:proofErr w:type="gramEnd"/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lang w:bidi="mn-Mong-CN"/>
        </w:rPr>
      </w:pP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iCs/>
          <w:lang w:val="uk-UA"/>
        </w:rPr>
      </w:pPr>
      <w:r w:rsidRPr="00F8709F">
        <w:rPr>
          <w:b/>
          <w:bCs/>
          <w:i/>
          <w:iCs/>
          <w:lang w:val="uk-UA"/>
        </w:rPr>
        <w:t xml:space="preserve">Воронін Д. О., </w:t>
      </w:r>
      <w:proofErr w:type="spellStart"/>
      <w:r w:rsidRPr="00F8709F">
        <w:rPr>
          <w:b/>
          <w:bCs/>
          <w:i/>
          <w:iCs/>
          <w:lang w:val="uk-UA"/>
        </w:rPr>
        <w:t>Рубашка</w:t>
      </w:r>
      <w:proofErr w:type="spellEnd"/>
      <w:r w:rsidRPr="00F8709F">
        <w:rPr>
          <w:b/>
          <w:bCs/>
          <w:i/>
          <w:iCs/>
          <w:lang w:val="uk-UA"/>
        </w:rPr>
        <w:t xml:space="preserve"> В. П.</w:t>
      </w:r>
      <w:r w:rsidRPr="00F8709F">
        <w:rPr>
          <w:iCs/>
          <w:lang w:val="uk-UA"/>
        </w:rPr>
        <w:t xml:space="preserve"> «</w:t>
      </w:r>
      <w:r w:rsidRPr="00F8709F">
        <w:rPr>
          <w:color w:val="333333"/>
          <w:shd w:val="clear" w:color="auto" w:fill="FFFFFF"/>
        </w:rPr>
        <w:t xml:space="preserve">Роль </w:t>
      </w:r>
      <w:proofErr w:type="spellStart"/>
      <w:r w:rsidRPr="00F8709F">
        <w:rPr>
          <w:color w:val="333333"/>
          <w:shd w:val="clear" w:color="auto" w:fill="FFFFFF"/>
        </w:rPr>
        <w:t>вищої</w:t>
      </w:r>
      <w:proofErr w:type="spellEnd"/>
      <w:r w:rsidRPr="00F8709F">
        <w:rPr>
          <w:color w:val="333333"/>
          <w:shd w:val="clear" w:color="auto" w:fill="FFFFFF"/>
        </w:rPr>
        <w:t xml:space="preserve"> </w:t>
      </w:r>
      <w:proofErr w:type="spellStart"/>
      <w:r w:rsidRPr="00F8709F">
        <w:rPr>
          <w:color w:val="333333"/>
          <w:shd w:val="clear" w:color="auto" w:fill="FFFFFF"/>
        </w:rPr>
        <w:t>освіти</w:t>
      </w:r>
      <w:proofErr w:type="spellEnd"/>
      <w:r w:rsidRPr="00F8709F">
        <w:rPr>
          <w:color w:val="333333"/>
          <w:shd w:val="clear" w:color="auto" w:fill="FFFFFF"/>
        </w:rPr>
        <w:t xml:space="preserve"> у </w:t>
      </w:r>
      <w:proofErr w:type="spellStart"/>
      <w:r w:rsidRPr="00F8709F">
        <w:rPr>
          <w:color w:val="333333"/>
          <w:shd w:val="clear" w:color="auto" w:fill="FFFFFF"/>
        </w:rPr>
        <w:t>формуванні</w:t>
      </w:r>
      <w:proofErr w:type="spellEnd"/>
      <w:r w:rsidRPr="00F8709F">
        <w:rPr>
          <w:color w:val="333333"/>
          <w:shd w:val="clear" w:color="auto" w:fill="FFFFFF"/>
        </w:rPr>
        <w:t xml:space="preserve"> </w:t>
      </w:r>
      <w:proofErr w:type="spellStart"/>
      <w:r w:rsidRPr="00F8709F">
        <w:rPr>
          <w:color w:val="333333"/>
          <w:shd w:val="clear" w:color="auto" w:fill="FFFFFF"/>
        </w:rPr>
        <w:t>людського</w:t>
      </w:r>
      <w:proofErr w:type="spellEnd"/>
      <w:r w:rsidRPr="00F8709F">
        <w:rPr>
          <w:color w:val="333333"/>
          <w:shd w:val="clear" w:color="auto" w:fill="FFFFFF"/>
        </w:rPr>
        <w:t xml:space="preserve"> </w:t>
      </w:r>
      <w:proofErr w:type="spellStart"/>
      <w:r w:rsidRPr="00F8709F">
        <w:rPr>
          <w:color w:val="333333"/>
          <w:shd w:val="clear" w:color="auto" w:fill="FFFFFF"/>
        </w:rPr>
        <w:t>капіталу</w:t>
      </w:r>
      <w:proofErr w:type="spellEnd"/>
      <w:r w:rsidRPr="00F8709F">
        <w:rPr>
          <w:color w:val="333333"/>
          <w:shd w:val="clear" w:color="auto" w:fill="FFFFFF"/>
        </w:rPr>
        <w:t>»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lang w:val="uk-UA" w:bidi="mn-Mong-CN"/>
        </w:rPr>
      </w:pPr>
      <w:r w:rsidRPr="00F8709F">
        <w:rPr>
          <w:iCs/>
          <w:lang w:val="uk-UA"/>
        </w:rPr>
        <w:t xml:space="preserve">У статті розкривається значення вищої освіти в процесі формування найважливішої складової інтелектуального капіталу - людського капіталу. </w:t>
      </w:r>
      <w:proofErr w:type="spellStart"/>
      <w:r w:rsidRPr="00F8709F">
        <w:rPr>
          <w:iCs/>
        </w:rPr>
        <w:t>Визначаються</w:t>
      </w:r>
      <w:proofErr w:type="spellEnd"/>
      <w:r w:rsidRPr="00F8709F">
        <w:rPr>
          <w:iCs/>
        </w:rPr>
        <w:t xml:space="preserve"> шляхи </w:t>
      </w:r>
      <w:proofErr w:type="spellStart"/>
      <w:r w:rsidRPr="00F8709F">
        <w:rPr>
          <w:iCs/>
        </w:rPr>
        <w:t>й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особливості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розвитку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людського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капіталу</w:t>
      </w:r>
      <w:proofErr w:type="spellEnd"/>
      <w:r w:rsidRPr="00F8709F">
        <w:rPr>
          <w:iCs/>
        </w:rPr>
        <w:t xml:space="preserve">  у </w:t>
      </w:r>
      <w:proofErr w:type="spellStart"/>
      <w:r w:rsidRPr="00F8709F">
        <w:rPr>
          <w:iCs/>
        </w:rPr>
        <w:t>вищій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школі</w:t>
      </w:r>
      <w:proofErr w:type="spellEnd"/>
      <w:r w:rsidRPr="00F8709F">
        <w:rPr>
          <w:iCs/>
        </w:rPr>
        <w:t xml:space="preserve">. </w:t>
      </w:r>
      <w:proofErr w:type="spellStart"/>
      <w:proofErr w:type="gramStart"/>
      <w:r w:rsidRPr="00F8709F">
        <w:rPr>
          <w:iCs/>
        </w:rPr>
        <w:t>П</w:t>
      </w:r>
      <w:proofErr w:type="gramEnd"/>
      <w:r w:rsidRPr="00F8709F">
        <w:rPr>
          <w:iCs/>
        </w:rPr>
        <w:t>ідкреслюється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важливість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і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необхідність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удосконалення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системи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отримання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знань</w:t>
      </w:r>
      <w:proofErr w:type="spellEnd"/>
      <w:r w:rsidRPr="00F8709F">
        <w:rPr>
          <w:iCs/>
        </w:rPr>
        <w:t xml:space="preserve"> шляхом </w:t>
      </w:r>
      <w:proofErr w:type="spellStart"/>
      <w:r w:rsidRPr="00F8709F">
        <w:rPr>
          <w:iCs/>
        </w:rPr>
        <w:t>розробки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і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впровадження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прогресивних</w:t>
      </w:r>
      <w:proofErr w:type="spellEnd"/>
      <w:r w:rsidRPr="00F8709F">
        <w:rPr>
          <w:iCs/>
        </w:rPr>
        <w:t xml:space="preserve"> моделей </w:t>
      </w:r>
      <w:proofErr w:type="spellStart"/>
      <w:r w:rsidRPr="00F8709F">
        <w:rPr>
          <w:iCs/>
        </w:rPr>
        <w:t>управління</w:t>
      </w:r>
      <w:proofErr w:type="spellEnd"/>
      <w:r w:rsidRPr="00F8709F">
        <w:rPr>
          <w:iCs/>
        </w:rPr>
        <w:t xml:space="preserve"> </w:t>
      </w:r>
      <w:proofErr w:type="spellStart"/>
      <w:r w:rsidRPr="00F8709F">
        <w:rPr>
          <w:iCs/>
        </w:rPr>
        <w:t>знаннями</w:t>
      </w:r>
      <w:proofErr w:type="spellEnd"/>
      <w:r w:rsidRPr="00F8709F">
        <w:rPr>
          <w:lang w:val="uk-UA" w:bidi="mn-Mong-CN"/>
        </w:rPr>
        <w:t xml:space="preserve">. 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iCs/>
          <w:lang w:val="uk-UA"/>
        </w:rPr>
      </w:pPr>
      <w:r w:rsidRPr="00F8709F">
        <w:rPr>
          <w:b/>
          <w:bCs/>
          <w:i/>
          <w:lang w:val="uk-UA"/>
        </w:rPr>
        <w:t>Ключові слова:</w:t>
      </w:r>
      <w:r w:rsidRPr="00F8709F">
        <w:rPr>
          <w:iCs/>
          <w:lang w:val="uk-UA"/>
        </w:rPr>
        <w:t xml:space="preserve"> інтелектуальний капітал, людський капітал, уміння, знання, практичні навики, вища освіта, моделі управління знаннями.</w:t>
      </w:r>
    </w:p>
    <w:p w:rsidR="00C5121F" w:rsidRPr="00C5121F" w:rsidRDefault="00C5121F" w:rsidP="00C5121F">
      <w:pPr>
        <w:autoSpaceDE w:val="0"/>
        <w:autoSpaceDN w:val="0"/>
        <w:adjustRightInd w:val="0"/>
        <w:rPr>
          <w:lang w:val="uk-UA" w:bidi="mn-Mong-CN"/>
        </w:rPr>
      </w:pP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b/>
          <w:bCs/>
          <w:lang w:val="en-US" w:bidi="mn-Mong-CN"/>
        </w:rPr>
      </w:pPr>
      <w:r w:rsidRPr="00F8709F">
        <w:rPr>
          <w:b/>
          <w:bCs/>
          <w:i/>
          <w:lang w:val="en-US" w:bidi="mn-Mong-CN"/>
        </w:rPr>
        <w:t xml:space="preserve">D. </w:t>
      </w:r>
      <w:proofErr w:type="spellStart"/>
      <w:r w:rsidRPr="00F8709F">
        <w:rPr>
          <w:b/>
          <w:bCs/>
          <w:i/>
          <w:lang w:val="en-US" w:bidi="mn-Mong-CN"/>
        </w:rPr>
        <w:t>Voronin</w:t>
      </w:r>
      <w:proofErr w:type="spellEnd"/>
      <w:r w:rsidRPr="00F8709F">
        <w:rPr>
          <w:b/>
          <w:bCs/>
          <w:i/>
          <w:lang w:val="en-US" w:bidi="mn-Mong-CN"/>
        </w:rPr>
        <w:t xml:space="preserve">, V. </w:t>
      </w:r>
      <w:proofErr w:type="spellStart"/>
      <w:r w:rsidRPr="00F8709F">
        <w:rPr>
          <w:b/>
          <w:bCs/>
          <w:i/>
          <w:lang w:val="en-US" w:bidi="mn-Mong-CN"/>
        </w:rPr>
        <w:t>Rubashka</w:t>
      </w:r>
      <w:proofErr w:type="spellEnd"/>
      <w:r w:rsidRPr="00F8709F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 w:rsidRPr="00F8709F">
        <w:rPr>
          <w:shd w:val="clear" w:color="auto" w:fill="FFFFFF"/>
          <w:lang w:val="en-US"/>
        </w:rPr>
        <w:t xml:space="preserve">“The Role </w:t>
      </w:r>
      <w:proofErr w:type="gramStart"/>
      <w:r w:rsidRPr="00F8709F">
        <w:rPr>
          <w:shd w:val="clear" w:color="auto" w:fill="FFFFFF"/>
          <w:lang w:val="en-US"/>
        </w:rPr>
        <w:t>Of</w:t>
      </w:r>
      <w:proofErr w:type="gramEnd"/>
      <w:r w:rsidRPr="00F8709F">
        <w:rPr>
          <w:shd w:val="clear" w:color="auto" w:fill="FFFFFF"/>
          <w:lang w:val="en-US"/>
        </w:rPr>
        <w:t xml:space="preserve"> Higher Education In Human </w:t>
      </w:r>
      <w:proofErr w:type="spellStart"/>
      <w:r w:rsidRPr="00F8709F">
        <w:rPr>
          <w:shd w:val="clear" w:color="auto" w:fill="FFFFFF"/>
          <w:lang w:val="en-US"/>
        </w:rPr>
        <w:t>CapitaL</w:t>
      </w:r>
      <w:proofErr w:type="spellEnd"/>
      <w:r w:rsidRPr="00F8709F">
        <w:rPr>
          <w:shd w:val="clear" w:color="auto" w:fill="FFFFFF"/>
          <w:lang w:val="en-US"/>
        </w:rPr>
        <w:t xml:space="preserve"> Formation”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iCs/>
          <w:lang w:val="uk-UA"/>
        </w:rPr>
      </w:pPr>
      <w:proofErr w:type="spellStart"/>
      <w:r w:rsidRPr="00F8709F">
        <w:rPr>
          <w:iCs/>
          <w:lang w:val="uk-UA"/>
        </w:rPr>
        <w:t>The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article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deals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with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the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importance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of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higher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education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in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the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process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of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forming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an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essential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part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of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intellectual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capital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is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human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capital</w:t>
      </w:r>
      <w:proofErr w:type="spellEnd"/>
      <w:r w:rsidRPr="00F8709F">
        <w:rPr>
          <w:iCs/>
          <w:lang w:val="uk-UA"/>
        </w:rPr>
        <w:t>.</w:t>
      </w:r>
      <w:r w:rsidRPr="00F8709F">
        <w:rPr>
          <w:iCs/>
          <w:lang w:val="en-US"/>
        </w:rPr>
        <w:t xml:space="preserve"> The paper n</w:t>
      </w:r>
      <w:proofErr w:type="spellStart"/>
      <w:r w:rsidRPr="00F8709F">
        <w:rPr>
          <w:iCs/>
          <w:lang w:val="uk-UA"/>
        </w:rPr>
        <w:t>otes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the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ways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and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features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of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development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of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human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capital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in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high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school</w:t>
      </w:r>
      <w:proofErr w:type="spellEnd"/>
      <w:r w:rsidRPr="00F8709F">
        <w:rPr>
          <w:iCs/>
          <w:lang w:val="uk-UA"/>
        </w:rPr>
        <w:t xml:space="preserve">. </w:t>
      </w:r>
      <w:r w:rsidRPr="00F8709F">
        <w:rPr>
          <w:iCs/>
          <w:lang w:val="en-US"/>
        </w:rPr>
        <w:t>It is s</w:t>
      </w:r>
      <w:proofErr w:type="spellStart"/>
      <w:r w:rsidRPr="00F8709F">
        <w:rPr>
          <w:iCs/>
          <w:lang w:val="uk-UA"/>
        </w:rPr>
        <w:t>tresses</w:t>
      </w:r>
      <w:r w:rsidRPr="00F8709F">
        <w:rPr>
          <w:iCs/>
          <w:lang w:val="en-US"/>
        </w:rPr>
        <w:t>ed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the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importance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and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the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need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to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improve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the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system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of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knowledge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through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the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development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and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introduction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of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advanced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knowledge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management</w:t>
      </w:r>
      <w:proofErr w:type="spellEnd"/>
      <w:r w:rsidRPr="00F8709F">
        <w:rPr>
          <w:iCs/>
          <w:lang w:val="uk-UA"/>
        </w:rPr>
        <w:t xml:space="preserve"> </w:t>
      </w:r>
      <w:proofErr w:type="spellStart"/>
      <w:r w:rsidRPr="00F8709F">
        <w:rPr>
          <w:iCs/>
          <w:lang w:val="uk-UA"/>
        </w:rPr>
        <w:t>models</w:t>
      </w:r>
      <w:proofErr w:type="spellEnd"/>
      <w:r w:rsidRPr="00F8709F">
        <w:rPr>
          <w:iCs/>
          <w:lang w:val="uk-UA"/>
        </w:rPr>
        <w:t>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lang w:val="uk-UA" w:bidi="mn-Mong-CN"/>
        </w:rPr>
      </w:pPr>
      <w:r w:rsidRPr="00622251">
        <w:rPr>
          <w:b/>
          <w:bCs/>
          <w:i/>
          <w:iCs/>
          <w:lang w:val="en-US"/>
        </w:rPr>
        <w:t>Key words</w:t>
      </w:r>
      <w:r w:rsidRPr="00F8709F">
        <w:rPr>
          <w:iCs/>
          <w:lang w:val="en-US"/>
        </w:rPr>
        <w:t>: intellectual capital, human capital, skills, knowledge, practical skills, higher education, knowledge management model</w:t>
      </w:r>
      <w:r w:rsidRPr="00F8709F">
        <w:rPr>
          <w:lang w:val="uk-UA" w:bidi="mn-Mong-CN"/>
        </w:rPr>
        <w:t>.</w:t>
      </w:r>
    </w:p>
    <w:p w:rsidR="00C5121F" w:rsidRPr="00F8709F" w:rsidRDefault="00C5121F" w:rsidP="00C5121F">
      <w:pPr>
        <w:ind w:firstLine="567"/>
        <w:jc w:val="both"/>
        <w:rPr>
          <w:b/>
          <w:bCs/>
          <w:iCs/>
          <w:lang w:val="uk-UA"/>
        </w:rPr>
      </w:pPr>
    </w:p>
    <w:p w:rsidR="00C5121F" w:rsidRDefault="00C5121F" w:rsidP="00C5121F">
      <w:pPr>
        <w:ind w:firstLine="567"/>
        <w:jc w:val="both"/>
        <w:rPr>
          <w:iCs/>
        </w:rPr>
      </w:pPr>
      <w:r>
        <w:rPr>
          <w:b/>
          <w:bCs/>
          <w:iCs/>
        </w:rPr>
        <w:t xml:space="preserve">Постановка проблемы. </w:t>
      </w:r>
      <w:r>
        <w:rPr>
          <w:iCs/>
        </w:rPr>
        <w:t>В современных условиях социальный, экономический прогресс, экономическая эффективность производственных процессов, научно-технический уровень современных технологий и производства в существенной мере определяются  объемом накопленных обществом знаний, а также эффективностью использования интеллектуальных ресурсов общества.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 xml:space="preserve">Существенно возрастает роль образования, науки, усиливается значение интеллектуальной деятельности во всех сферах науки, технологий, производства. В </w:t>
      </w:r>
      <w:r>
        <w:rPr>
          <w:iCs/>
        </w:rPr>
        <w:lastRenderedPageBreak/>
        <w:t>составе валового национального продукта преобладание интеллектуального капитала становится во всех развитых странах преобладающим. В настоящих условиях доминирующими производственными ресурсами являются информация и знание. В современное время наблюдается превращение интеллектуального капитала в важнейший фактор экономического развития и международного технологического обмена, радикальных структурных сдвигов. Именно интеллектуальный капитал является важнейшей составляющей в формировании уровня конкурентоспособности и определении рыночной стоимости высокотехнологичной продукции не только фирмы, предприятия, организации, но и государства в целом.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 xml:space="preserve">Интеллектуальный капитал является достаточно сложной категорией. Не существует единственной точки зрения относительно трактовки этой категории и выделения ее составных элементов. Целесообразным является деление интеллектуального капитала на три основных составляющей: человеческий капитал, организационный и клиентский. 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>Первой и самой важной составляющей интеллектуального капитала является человеческий капитал. Именно люди с их интеллектом, знаниями и умениями, приобретенными в процессе своей подготовки, являются главными фундаментом и носителем прогрессивных преобразований общества.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 xml:space="preserve">Вопросу формирования человеческого капитала посвящены много исследований, однако использование понятия «человеческий капитал» не рассматривалось в образовательных организациях, которые являются составляющими образовательного фактора человеческого капитала. Высшие учебные заведения, с одной стороны, готовят человеческий капитал для экономики и общественной жизни общества. С другой стороны – 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 xml:space="preserve"> для учебы, воспитания и привития практических навыков необходимо иметь квалифицированных научно педагогических работников, которые, в свою очередь, также составляют человеческий капитал высшего учебного заведения. </w:t>
      </w:r>
    </w:p>
    <w:p w:rsidR="00C5121F" w:rsidRDefault="00C5121F" w:rsidP="00C5121F">
      <w:pPr>
        <w:ind w:firstLine="567"/>
        <w:jc w:val="both"/>
        <w:rPr>
          <w:iCs/>
        </w:rPr>
      </w:pPr>
      <w:r w:rsidRPr="006C3AC9">
        <w:rPr>
          <w:b/>
          <w:bCs/>
          <w:iCs/>
        </w:rPr>
        <w:t>Анализ исследований и публикаций.</w:t>
      </w:r>
      <w:r>
        <w:rPr>
          <w:b/>
          <w:bCs/>
          <w:iCs/>
        </w:rPr>
        <w:t xml:space="preserve"> </w:t>
      </w:r>
      <w:r w:rsidRPr="005F7C87">
        <w:rPr>
          <w:iCs/>
        </w:rPr>
        <w:t>Понятие интеллектуального капитала в настоящее время трактуется</w:t>
      </w:r>
      <w:r>
        <w:rPr>
          <w:iCs/>
        </w:rPr>
        <w:t xml:space="preserve"> по-разному: </w:t>
      </w:r>
    </w:p>
    <w:p w:rsidR="00C5121F" w:rsidRPr="00F3001E" w:rsidRDefault="00C5121F" w:rsidP="00C5121F">
      <w:pPr>
        <w:pStyle w:val="af0"/>
        <w:numPr>
          <w:ilvl w:val="0"/>
          <w:numId w:val="13"/>
        </w:numPr>
        <w:spacing w:after="0" w:line="240" w:lineRule="auto"/>
        <w:ind w:left="1276" w:firstLine="992"/>
        <w:jc w:val="both"/>
        <w:rPr>
          <w:rFonts w:ascii="Times New Roman" w:hAnsi="Times New Roman"/>
          <w:iCs/>
        </w:rPr>
      </w:pPr>
      <w:proofErr w:type="spellStart"/>
      <w:r w:rsidRPr="00F3001E">
        <w:rPr>
          <w:rFonts w:ascii="Times New Roman" w:hAnsi="Times New Roman"/>
          <w:iCs/>
        </w:rPr>
        <w:t>как</w:t>
      </w:r>
      <w:proofErr w:type="spellEnd"/>
      <w:r w:rsidRPr="00F3001E">
        <w:rPr>
          <w:rFonts w:ascii="Times New Roman" w:hAnsi="Times New Roman"/>
          <w:iCs/>
        </w:rPr>
        <w:t xml:space="preserve"> </w:t>
      </w:r>
      <w:proofErr w:type="spellStart"/>
      <w:r w:rsidRPr="00F3001E">
        <w:rPr>
          <w:rFonts w:ascii="Times New Roman" w:hAnsi="Times New Roman"/>
          <w:iCs/>
        </w:rPr>
        <w:t>знание</w:t>
      </w:r>
      <w:proofErr w:type="spellEnd"/>
      <w:r w:rsidRPr="00F3001E">
        <w:rPr>
          <w:rFonts w:ascii="Times New Roman" w:hAnsi="Times New Roman"/>
          <w:iCs/>
        </w:rPr>
        <w:t xml:space="preserve">; </w:t>
      </w:r>
    </w:p>
    <w:p w:rsidR="00C5121F" w:rsidRPr="00F3001E" w:rsidRDefault="00C5121F" w:rsidP="00C5121F">
      <w:pPr>
        <w:pStyle w:val="af0"/>
        <w:numPr>
          <w:ilvl w:val="0"/>
          <w:numId w:val="13"/>
        </w:numPr>
        <w:spacing w:after="0" w:line="240" w:lineRule="auto"/>
        <w:ind w:left="1276" w:firstLine="992"/>
        <w:jc w:val="both"/>
        <w:rPr>
          <w:rFonts w:ascii="Times New Roman" w:hAnsi="Times New Roman"/>
          <w:iCs/>
        </w:rPr>
      </w:pPr>
      <w:proofErr w:type="spellStart"/>
      <w:r w:rsidRPr="00F3001E">
        <w:rPr>
          <w:rFonts w:ascii="Times New Roman" w:hAnsi="Times New Roman"/>
          <w:iCs/>
        </w:rPr>
        <w:t>как</w:t>
      </w:r>
      <w:proofErr w:type="spellEnd"/>
      <w:r w:rsidRPr="00F3001E">
        <w:rPr>
          <w:rFonts w:ascii="Times New Roman" w:hAnsi="Times New Roman"/>
          <w:iCs/>
        </w:rPr>
        <w:t xml:space="preserve"> </w:t>
      </w:r>
      <w:proofErr w:type="spellStart"/>
      <w:r w:rsidRPr="00F3001E">
        <w:rPr>
          <w:rFonts w:ascii="Times New Roman" w:hAnsi="Times New Roman"/>
          <w:iCs/>
        </w:rPr>
        <w:t>невещественные</w:t>
      </w:r>
      <w:proofErr w:type="spellEnd"/>
      <w:r w:rsidRPr="00F3001E">
        <w:rPr>
          <w:rFonts w:ascii="Times New Roman" w:hAnsi="Times New Roman"/>
          <w:iCs/>
        </w:rPr>
        <w:t xml:space="preserve"> </w:t>
      </w:r>
      <w:proofErr w:type="spellStart"/>
      <w:r w:rsidRPr="00F3001E">
        <w:rPr>
          <w:rFonts w:ascii="Times New Roman" w:hAnsi="Times New Roman"/>
          <w:iCs/>
        </w:rPr>
        <w:t>активы</w:t>
      </w:r>
      <w:proofErr w:type="spellEnd"/>
      <w:r w:rsidRPr="00F3001E">
        <w:rPr>
          <w:rFonts w:ascii="Times New Roman" w:hAnsi="Times New Roman"/>
          <w:iCs/>
        </w:rPr>
        <w:t xml:space="preserve">; </w:t>
      </w:r>
    </w:p>
    <w:p w:rsidR="00C5121F" w:rsidRPr="00C5121F" w:rsidRDefault="00C5121F" w:rsidP="00C5121F">
      <w:pPr>
        <w:pStyle w:val="af0"/>
        <w:numPr>
          <w:ilvl w:val="0"/>
          <w:numId w:val="13"/>
        </w:numPr>
        <w:spacing w:after="0" w:line="240" w:lineRule="auto"/>
        <w:ind w:firstLine="64"/>
        <w:jc w:val="both"/>
        <w:rPr>
          <w:rFonts w:ascii="Times New Roman" w:hAnsi="Times New Roman"/>
          <w:iCs/>
          <w:lang w:val="ru-RU"/>
        </w:rPr>
      </w:pPr>
      <w:r w:rsidRPr="00C5121F">
        <w:rPr>
          <w:rFonts w:ascii="Times New Roman" w:hAnsi="Times New Roman"/>
          <w:iCs/>
          <w:lang w:val="ru-RU"/>
        </w:rPr>
        <w:t xml:space="preserve">как интеллектуальные активы и интеллектуальные ресурсы.  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 xml:space="preserve">В </w:t>
      </w:r>
      <w:r w:rsidRPr="005F7C87">
        <w:rPr>
          <w:iCs/>
        </w:rPr>
        <w:t>литературе существует такое определение интеллектуального капитала - это превращение знаний и невещественных активов в полезные ресурсы, которые дают конкурентные преимущества</w:t>
      </w:r>
      <w:r>
        <w:rPr>
          <w:iCs/>
        </w:rPr>
        <w:t xml:space="preserve"> индивидам, фирмам и  нациям. [1</w:t>
      </w:r>
      <w:r w:rsidRPr="005F7C87">
        <w:rPr>
          <w:iCs/>
        </w:rPr>
        <w:t xml:space="preserve">]   </w:t>
      </w:r>
    </w:p>
    <w:p w:rsidR="00C5121F" w:rsidRDefault="00C5121F" w:rsidP="00C5121F">
      <w:pPr>
        <w:ind w:firstLine="567"/>
        <w:jc w:val="both"/>
        <w:rPr>
          <w:iCs/>
        </w:rPr>
      </w:pPr>
      <w:r w:rsidRPr="005F7C87">
        <w:rPr>
          <w:iCs/>
        </w:rPr>
        <w:t xml:space="preserve">Из этого определения видно, что интеллектуальный капитал может рассматриваться на трех уровнях: </w:t>
      </w:r>
      <w:r>
        <w:rPr>
          <w:iCs/>
        </w:rPr>
        <w:t xml:space="preserve">первый уровень - </w:t>
      </w:r>
      <w:r w:rsidRPr="005F7C87">
        <w:rPr>
          <w:iCs/>
        </w:rPr>
        <w:t>индивидуальн</w:t>
      </w:r>
      <w:r>
        <w:rPr>
          <w:iCs/>
        </w:rPr>
        <w:t>ый</w:t>
      </w:r>
      <w:r w:rsidRPr="005F7C87">
        <w:rPr>
          <w:iCs/>
        </w:rPr>
        <w:t xml:space="preserve">, </w:t>
      </w:r>
      <w:r>
        <w:rPr>
          <w:iCs/>
        </w:rPr>
        <w:t xml:space="preserve"> второй </w:t>
      </w:r>
      <w:proofErr w:type="gramStart"/>
      <w:r>
        <w:rPr>
          <w:iCs/>
        </w:rPr>
        <w:t>-</w:t>
      </w:r>
      <w:r w:rsidRPr="005F7C87">
        <w:rPr>
          <w:iCs/>
        </w:rPr>
        <w:t>к</w:t>
      </w:r>
      <w:proofErr w:type="gramEnd"/>
      <w:r w:rsidRPr="005F7C87">
        <w:rPr>
          <w:iCs/>
        </w:rPr>
        <w:t>орпоративн</w:t>
      </w:r>
      <w:r>
        <w:rPr>
          <w:iCs/>
        </w:rPr>
        <w:t>ый</w:t>
      </w:r>
      <w:r w:rsidRPr="005F7C87">
        <w:rPr>
          <w:iCs/>
        </w:rPr>
        <w:t xml:space="preserve"> и </w:t>
      </w:r>
      <w:r>
        <w:rPr>
          <w:iCs/>
        </w:rPr>
        <w:t xml:space="preserve">третий  - </w:t>
      </w:r>
      <w:r w:rsidRPr="005F7C87">
        <w:rPr>
          <w:iCs/>
        </w:rPr>
        <w:t>общественн</w:t>
      </w:r>
      <w:r>
        <w:rPr>
          <w:iCs/>
        </w:rPr>
        <w:t>ый</w:t>
      </w:r>
      <w:r w:rsidRPr="005F7C87">
        <w:rPr>
          <w:iCs/>
        </w:rPr>
        <w:t xml:space="preserve">. </w:t>
      </w:r>
    </w:p>
    <w:p w:rsidR="00C5121F" w:rsidRDefault="00C5121F" w:rsidP="00C5121F">
      <w:pPr>
        <w:ind w:firstLine="567"/>
        <w:jc w:val="both"/>
        <w:rPr>
          <w:iCs/>
        </w:rPr>
      </w:pPr>
      <w:r w:rsidRPr="005F7C87">
        <w:rPr>
          <w:iCs/>
        </w:rPr>
        <w:t>Б.Леонтьев под интеллектуальным капиталом понима</w:t>
      </w:r>
      <w:r>
        <w:rPr>
          <w:iCs/>
        </w:rPr>
        <w:t>л</w:t>
      </w:r>
      <w:r w:rsidRPr="005F7C87">
        <w:rPr>
          <w:iCs/>
        </w:rPr>
        <w:t xml:space="preserve"> стоимость совокупности имеющихся у субъекта интеллектуальных активов, включая интеллектуальную собственность, его естественные и приобретен</w:t>
      </w:r>
      <w:r>
        <w:rPr>
          <w:iCs/>
        </w:rPr>
        <w:t>н</w:t>
      </w:r>
      <w:r w:rsidRPr="005F7C87">
        <w:rPr>
          <w:iCs/>
        </w:rPr>
        <w:t>ы</w:t>
      </w:r>
      <w:r>
        <w:rPr>
          <w:iCs/>
        </w:rPr>
        <w:t>е</w:t>
      </w:r>
      <w:r w:rsidRPr="005F7C87">
        <w:rPr>
          <w:iCs/>
        </w:rPr>
        <w:t xml:space="preserve"> интеллектуальные способности и навыки, а также накоплен</w:t>
      </w:r>
      <w:r>
        <w:rPr>
          <w:iCs/>
        </w:rPr>
        <w:t>н</w:t>
      </w:r>
      <w:r w:rsidRPr="005F7C87">
        <w:rPr>
          <w:iCs/>
        </w:rPr>
        <w:t>ы</w:t>
      </w:r>
      <w:r>
        <w:rPr>
          <w:iCs/>
        </w:rPr>
        <w:t>е</w:t>
      </w:r>
      <w:r w:rsidRPr="005F7C87">
        <w:rPr>
          <w:iCs/>
        </w:rPr>
        <w:t xml:space="preserve"> им базы знаний и полезные от</w:t>
      </w:r>
      <w:r>
        <w:rPr>
          <w:iCs/>
        </w:rPr>
        <w:t>ношения с другими субъектами. [2</w:t>
      </w:r>
      <w:r w:rsidRPr="005F7C87">
        <w:rPr>
          <w:iCs/>
        </w:rPr>
        <w:t>]</w:t>
      </w:r>
      <w:r>
        <w:rPr>
          <w:iCs/>
        </w:rPr>
        <w:t xml:space="preserve">. Суть интеллектуального капитала </w:t>
      </w:r>
      <w:r w:rsidRPr="005F7C87">
        <w:rPr>
          <w:iCs/>
        </w:rPr>
        <w:t xml:space="preserve"> в этом подходе в основном сводится к способностям челов</w:t>
      </w:r>
      <w:r>
        <w:rPr>
          <w:iCs/>
        </w:rPr>
        <w:t xml:space="preserve">ека, его знаниям, возможностям. </w:t>
      </w:r>
      <w:r w:rsidRPr="005F7C87">
        <w:rPr>
          <w:iCs/>
        </w:rPr>
        <w:t xml:space="preserve">В другой трактовке это </w:t>
      </w:r>
      <w:r>
        <w:rPr>
          <w:iCs/>
        </w:rPr>
        <w:t>способ</w:t>
      </w:r>
      <w:r w:rsidRPr="005F7C87">
        <w:rPr>
          <w:iCs/>
        </w:rPr>
        <w:t xml:space="preserve"> обозначения невещественных активов, без которых предприятие в настоящий</w:t>
      </w:r>
      <w:r>
        <w:rPr>
          <w:iCs/>
        </w:rPr>
        <w:t xml:space="preserve"> момент не может существовать.[3</w:t>
      </w:r>
      <w:r w:rsidRPr="005F7C87">
        <w:rPr>
          <w:iCs/>
        </w:rPr>
        <w:t xml:space="preserve">] </w:t>
      </w:r>
    </w:p>
    <w:p w:rsidR="00C5121F" w:rsidRDefault="00C5121F" w:rsidP="00C5121F">
      <w:pPr>
        <w:ind w:firstLine="567"/>
        <w:jc w:val="both"/>
        <w:rPr>
          <w:iCs/>
        </w:rPr>
      </w:pPr>
      <w:r w:rsidRPr="005F7C87">
        <w:rPr>
          <w:iCs/>
        </w:rPr>
        <w:lastRenderedPageBreak/>
        <w:t>П.</w:t>
      </w:r>
      <w:r>
        <w:rPr>
          <w:iCs/>
        </w:rPr>
        <w:t xml:space="preserve"> </w:t>
      </w:r>
      <w:proofErr w:type="spellStart"/>
      <w:r w:rsidRPr="005F7C87">
        <w:rPr>
          <w:iCs/>
        </w:rPr>
        <w:t>Цибулев</w:t>
      </w:r>
      <w:proofErr w:type="spellEnd"/>
      <w:r w:rsidRPr="005F7C87">
        <w:rPr>
          <w:iCs/>
        </w:rPr>
        <w:t>, рассматривая интеллектуальный капитал в широком понимании</w:t>
      </w:r>
      <w:r>
        <w:rPr>
          <w:iCs/>
        </w:rPr>
        <w:t>,</w:t>
      </w:r>
      <w:r w:rsidRPr="005F7C87">
        <w:rPr>
          <w:iCs/>
        </w:rPr>
        <w:t xml:space="preserve"> дает такое его определение: это знания, которые могут быть преобр</w:t>
      </w:r>
      <w:r>
        <w:rPr>
          <w:iCs/>
        </w:rPr>
        <w:t>азованы в прибыль и оценены. [4</w:t>
      </w:r>
      <w:r w:rsidRPr="005F7C87">
        <w:rPr>
          <w:iCs/>
        </w:rPr>
        <w:t>]</w:t>
      </w:r>
      <w:r>
        <w:rPr>
          <w:iCs/>
        </w:rPr>
        <w:t xml:space="preserve">. </w:t>
      </w:r>
      <w:r w:rsidRPr="005F7C87">
        <w:rPr>
          <w:iCs/>
        </w:rPr>
        <w:t xml:space="preserve">Следовательно, </w:t>
      </w:r>
      <w:r>
        <w:rPr>
          <w:iCs/>
        </w:rPr>
        <w:t>автор</w:t>
      </w:r>
      <w:r w:rsidRPr="005F7C87">
        <w:rPr>
          <w:iCs/>
        </w:rPr>
        <w:t xml:space="preserve"> придерживается подхода, </w:t>
      </w:r>
      <w:r>
        <w:rPr>
          <w:iCs/>
        </w:rPr>
        <w:t>согласно</w:t>
      </w:r>
      <w:r w:rsidRPr="005F7C87">
        <w:rPr>
          <w:iCs/>
        </w:rPr>
        <w:t xml:space="preserve"> котор</w:t>
      </w:r>
      <w:r>
        <w:rPr>
          <w:iCs/>
        </w:rPr>
        <w:t>о</w:t>
      </w:r>
      <w:r w:rsidRPr="005F7C87">
        <w:rPr>
          <w:iCs/>
        </w:rPr>
        <w:t>м</w:t>
      </w:r>
      <w:r>
        <w:rPr>
          <w:iCs/>
        </w:rPr>
        <w:t xml:space="preserve">у </w:t>
      </w:r>
      <w:r w:rsidRPr="005F7C87">
        <w:rPr>
          <w:iCs/>
        </w:rPr>
        <w:t xml:space="preserve"> интеллектуальный </w:t>
      </w:r>
      <w:r>
        <w:rPr>
          <w:iCs/>
        </w:rPr>
        <w:t xml:space="preserve">капитал трактуется как знание. </w:t>
      </w:r>
    </w:p>
    <w:p w:rsidR="00C5121F" w:rsidRDefault="00C5121F" w:rsidP="00C5121F">
      <w:pPr>
        <w:ind w:firstLine="567"/>
        <w:jc w:val="both"/>
        <w:rPr>
          <w:iCs/>
        </w:rPr>
      </w:pPr>
      <w:r w:rsidRPr="00330F91">
        <w:rPr>
          <w:iCs/>
        </w:rPr>
        <w:t xml:space="preserve">Т.Стюарт считает эту категорию суммой знаний всех работников компании, которая обеспечивает ее конкурентоспособность. [5] Как видно из этого определения, базовым понятием в определении интеллектуального капитала становятся все общие знания, которые сконцентрированы в той или другой форме в людях, участвующих в экономических отношениях. </w:t>
      </w:r>
    </w:p>
    <w:p w:rsidR="00C5121F" w:rsidRPr="00330F91" w:rsidRDefault="00C5121F" w:rsidP="00C5121F">
      <w:pPr>
        <w:ind w:firstLine="567"/>
        <w:jc w:val="both"/>
        <w:rPr>
          <w:iCs/>
        </w:rPr>
      </w:pPr>
      <w:r w:rsidRPr="00330F91">
        <w:rPr>
          <w:iCs/>
        </w:rPr>
        <w:t>Таким образом, исследователи в области интеллектуального капитала выделяют главную его составляющую – носителя знаний, умений и движущую силу социального развития – человеческий капитал.</w:t>
      </w:r>
    </w:p>
    <w:p w:rsidR="00C5121F" w:rsidRPr="00330F91" w:rsidRDefault="00C5121F" w:rsidP="00C5121F">
      <w:pPr>
        <w:ind w:firstLine="567"/>
        <w:jc w:val="both"/>
        <w:rPr>
          <w:iCs/>
        </w:rPr>
      </w:pPr>
      <w:r w:rsidRPr="00330F91">
        <w:rPr>
          <w:iCs/>
        </w:rPr>
        <w:t xml:space="preserve">Наиболее широко и в последовательной форме теория человеческого капитала представлена в работах Г.Беккера [6], лауреата Нобелевской премии 1992 г. по экономике. В понятие национального богатства включается более широкое толкование и в это понятие, вместе с материальной составляющей капитала (оборудование, земля, сооружения и пр.), включаются интеллектуальные  активы, материализованные знания и возможности людей к участию в экономических отношениях. </w:t>
      </w:r>
    </w:p>
    <w:p w:rsidR="00C5121F" w:rsidRPr="00330F91" w:rsidRDefault="00C5121F" w:rsidP="00C5121F">
      <w:pPr>
        <w:ind w:firstLine="567"/>
        <w:jc w:val="both"/>
        <w:rPr>
          <w:iCs/>
        </w:rPr>
      </w:pPr>
      <w:r w:rsidRPr="00330F91">
        <w:rPr>
          <w:iCs/>
        </w:rPr>
        <w:t xml:space="preserve">Одну из </w:t>
      </w:r>
      <w:r>
        <w:rPr>
          <w:iCs/>
        </w:rPr>
        <w:t xml:space="preserve">главнейших </w:t>
      </w:r>
      <w:r w:rsidRPr="00330F91">
        <w:rPr>
          <w:iCs/>
        </w:rPr>
        <w:t>ролей в формировании, развитии и реализации человеческого  капи</w:t>
      </w:r>
      <w:r>
        <w:rPr>
          <w:iCs/>
        </w:rPr>
        <w:t>тала  играет высшее образование. Именно высшие учебные заведения</w:t>
      </w:r>
      <w:r w:rsidRPr="00330F91">
        <w:rPr>
          <w:iCs/>
        </w:rPr>
        <w:t xml:space="preserve">  непосредственно формиру</w:t>
      </w:r>
      <w:r>
        <w:rPr>
          <w:iCs/>
        </w:rPr>
        <w:t>ю</w:t>
      </w:r>
      <w:r w:rsidRPr="00330F91">
        <w:rPr>
          <w:iCs/>
        </w:rPr>
        <w:t xml:space="preserve">т человеческий капитал  и </w:t>
      </w:r>
      <w:r>
        <w:rPr>
          <w:iCs/>
        </w:rPr>
        <w:t>не</w:t>
      </w:r>
      <w:r w:rsidRPr="00330F91">
        <w:rPr>
          <w:iCs/>
        </w:rPr>
        <w:t>посредст</w:t>
      </w:r>
      <w:r>
        <w:rPr>
          <w:iCs/>
        </w:rPr>
        <w:t>венно</w:t>
      </w:r>
      <w:r w:rsidRPr="00330F91">
        <w:rPr>
          <w:iCs/>
        </w:rPr>
        <w:t xml:space="preserve"> через него </w:t>
      </w:r>
      <w:r>
        <w:rPr>
          <w:iCs/>
        </w:rPr>
        <w:t xml:space="preserve">определяют </w:t>
      </w:r>
      <w:r w:rsidRPr="00330F91">
        <w:rPr>
          <w:iCs/>
        </w:rPr>
        <w:t>интеллектуальн</w:t>
      </w:r>
      <w:r>
        <w:rPr>
          <w:iCs/>
        </w:rPr>
        <w:t>ый</w:t>
      </w:r>
      <w:r w:rsidRPr="00330F91">
        <w:rPr>
          <w:iCs/>
        </w:rPr>
        <w:t xml:space="preserve"> капитал</w:t>
      </w:r>
      <w:r>
        <w:rPr>
          <w:iCs/>
        </w:rPr>
        <w:t xml:space="preserve"> общества. Г</w:t>
      </w:r>
      <w:r w:rsidRPr="00330F91">
        <w:rPr>
          <w:iCs/>
        </w:rPr>
        <w:t xml:space="preserve">лавное задание </w:t>
      </w:r>
      <w:r>
        <w:rPr>
          <w:iCs/>
        </w:rPr>
        <w:t xml:space="preserve">высшего образования </w:t>
      </w:r>
      <w:r w:rsidRPr="00330F91">
        <w:rPr>
          <w:iCs/>
        </w:rPr>
        <w:t>- подготовить специалистов, способных и желающих воспринимать</w:t>
      </w:r>
      <w:r>
        <w:rPr>
          <w:iCs/>
        </w:rPr>
        <w:t>, участвовать в создании</w:t>
      </w:r>
      <w:r w:rsidRPr="00330F91">
        <w:rPr>
          <w:iCs/>
        </w:rPr>
        <w:t xml:space="preserve"> </w:t>
      </w:r>
      <w:r>
        <w:rPr>
          <w:iCs/>
        </w:rPr>
        <w:t>и внедрении инноваций</w:t>
      </w:r>
      <w:r w:rsidRPr="00330F91">
        <w:rPr>
          <w:iCs/>
        </w:rPr>
        <w:t xml:space="preserve"> [7,8]. Именно способность эффективно </w:t>
      </w:r>
      <w:r>
        <w:rPr>
          <w:iCs/>
        </w:rPr>
        <w:t>генерировать</w:t>
      </w:r>
      <w:r w:rsidRPr="00330F91">
        <w:rPr>
          <w:iCs/>
        </w:rPr>
        <w:t xml:space="preserve"> самые новые</w:t>
      </w:r>
      <w:r>
        <w:rPr>
          <w:iCs/>
        </w:rPr>
        <w:t>,</w:t>
      </w:r>
      <w:r w:rsidRPr="00330F91">
        <w:rPr>
          <w:iCs/>
        </w:rPr>
        <w:t xml:space="preserve"> современные знания и доносить их к потребителям (студент</w:t>
      </w:r>
      <w:r>
        <w:rPr>
          <w:iCs/>
        </w:rPr>
        <w:t>ам</w:t>
      </w:r>
      <w:r w:rsidRPr="00330F91">
        <w:rPr>
          <w:iCs/>
        </w:rPr>
        <w:t xml:space="preserve"> и слушател</w:t>
      </w:r>
      <w:r>
        <w:rPr>
          <w:iCs/>
        </w:rPr>
        <w:t>ям</w:t>
      </w:r>
      <w:r w:rsidRPr="00330F91">
        <w:rPr>
          <w:iCs/>
        </w:rPr>
        <w:t>), формировать новые генерации высококвалифицированных специалистов и адаптировать их к переменчивым требованиям рынка</w:t>
      </w:r>
      <w:r>
        <w:rPr>
          <w:iCs/>
        </w:rPr>
        <w:t>,</w:t>
      </w:r>
      <w:r w:rsidRPr="00330F91">
        <w:rPr>
          <w:iCs/>
        </w:rPr>
        <w:t xml:space="preserve"> определяют конкурентоспособность национальной системы образования и конкретных высших учебных заведений. </w:t>
      </w:r>
    </w:p>
    <w:p w:rsidR="00C5121F" w:rsidRPr="00330F91" w:rsidRDefault="00C5121F" w:rsidP="00C5121F">
      <w:pPr>
        <w:ind w:firstLine="567"/>
        <w:jc w:val="both"/>
        <w:rPr>
          <w:iCs/>
        </w:rPr>
      </w:pPr>
      <w:r w:rsidRPr="00330F91">
        <w:rPr>
          <w:iCs/>
        </w:rPr>
        <w:t xml:space="preserve">В современных условиях актуальным является исследование состояния и перспектив усиления интеллектуального капитала высших учебных заведений для изучения их возможностей в имеющихся условиях становления информационной экономики (с учетом перспектив их развития) с целью создания действенных рекомендаций для улучшения конкурентных позиций на рынке образовательных услуг 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b/>
          <w:bCs/>
          <w:iCs/>
        </w:rPr>
        <w:t xml:space="preserve">Постановка задачи. </w:t>
      </w:r>
      <w:r w:rsidRPr="000F07CC">
        <w:rPr>
          <w:iCs/>
        </w:rPr>
        <w:t>Целью статьи является проведение анализа составляющих человеческого капитала высшего учебного</w:t>
      </w:r>
      <w:r w:rsidRPr="00985F31">
        <w:rPr>
          <w:iCs/>
        </w:rPr>
        <w:t xml:space="preserve"> заведения. </w:t>
      </w:r>
      <w:r>
        <w:rPr>
          <w:iCs/>
        </w:rPr>
        <w:t>Р</w:t>
      </w:r>
      <w:r w:rsidRPr="00985F31">
        <w:rPr>
          <w:iCs/>
        </w:rPr>
        <w:t>ассмотреть понятие «знания» как элемент человеческого капитала, который влияет</w:t>
      </w:r>
      <w:r>
        <w:rPr>
          <w:iCs/>
        </w:rPr>
        <w:t xml:space="preserve"> на </w:t>
      </w:r>
      <w:r w:rsidRPr="00985F31">
        <w:rPr>
          <w:iCs/>
        </w:rPr>
        <w:t>профессиональное развитие человека, и определить основные характеристики</w:t>
      </w:r>
      <w:r>
        <w:rPr>
          <w:iCs/>
        </w:rPr>
        <w:t xml:space="preserve"> </w:t>
      </w:r>
      <w:r w:rsidRPr="00985F31">
        <w:rPr>
          <w:iCs/>
        </w:rPr>
        <w:t>формировани</w:t>
      </w:r>
      <w:r>
        <w:rPr>
          <w:iCs/>
        </w:rPr>
        <w:t>я</w:t>
      </w:r>
      <w:r w:rsidRPr="00985F31">
        <w:rPr>
          <w:iCs/>
        </w:rPr>
        <w:t xml:space="preserve"> человеческого капитала в высшем учебном заведении.</w:t>
      </w:r>
    </w:p>
    <w:p w:rsidR="00C5121F" w:rsidRDefault="00C5121F" w:rsidP="00C5121F">
      <w:pPr>
        <w:autoSpaceDE w:val="0"/>
        <w:autoSpaceDN w:val="0"/>
        <w:adjustRightInd w:val="0"/>
        <w:ind w:firstLine="567"/>
        <w:jc w:val="both"/>
        <w:rPr>
          <w:iCs/>
        </w:rPr>
      </w:pPr>
      <w:r>
        <w:rPr>
          <w:b/>
          <w:bCs/>
          <w:iCs/>
        </w:rPr>
        <w:t xml:space="preserve">Изложение основного материала. </w:t>
      </w:r>
      <w:r>
        <w:rPr>
          <w:iCs/>
        </w:rPr>
        <w:t xml:space="preserve">Человеческий капитал - это сформированный или развитый в результате инвестиций и накопленный человечеством определенный потенциал физических и духовных способностей человека и других производительных качеств, которые целеустремленно используются в соответствующей  сфере экономической деятельности. Эта деятельность способствует повышению производительности труда и благодаря этому влияет на рост доходов его владельца[6]. </w:t>
      </w:r>
    </w:p>
    <w:p w:rsidR="00C5121F" w:rsidRDefault="00C5121F" w:rsidP="00C5121F">
      <w:pPr>
        <w:autoSpaceDE w:val="0"/>
        <w:autoSpaceDN w:val="0"/>
        <w:adjustRightInd w:val="0"/>
        <w:ind w:firstLine="567"/>
        <w:jc w:val="both"/>
        <w:rPr>
          <w:iCs/>
        </w:rPr>
      </w:pPr>
      <w:r>
        <w:rPr>
          <w:iCs/>
        </w:rPr>
        <w:lastRenderedPageBreak/>
        <w:t>Данное определение акцентирует внимание на нескольких принципиальных моментах. Человеческий капитал - это не только набор указанных характеристик, а именно сформированный или развитый в результате практической деятельности и накопленный определенный запас способностей, здоровья, навыков и знаний. Уровень этих знаний и умений используется для получения экономического эффекта и содействует повышению продуктивности и эффективности труда. Применение человеческого капитала ведет к непрерывному росту доходов его владельцев. Рост доходов, в свою очередь, стимулирует непрерывность инвестиций в человека, что ведет к дальнейшему увеличению его заработков.</w:t>
      </w:r>
    </w:p>
    <w:p w:rsidR="00C5121F" w:rsidRDefault="00C5121F" w:rsidP="00C5121F">
      <w:pPr>
        <w:autoSpaceDE w:val="0"/>
        <w:autoSpaceDN w:val="0"/>
        <w:adjustRightInd w:val="0"/>
        <w:ind w:firstLine="567"/>
        <w:jc w:val="both"/>
        <w:rPr>
          <w:iCs/>
        </w:rPr>
      </w:pPr>
      <w:r>
        <w:rPr>
          <w:iCs/>
        </w:rPr>
        <w:t>В общетеоретическом смысле следует рассматривать человеческий капитал по нескольким составляющим. Личностная составляющая. В этом случае человеческим капиталом являются знания и  навыки, полученные человеком в процессе профессиональной подготовки и образования, а также практического опыта и благодаря которым он способен предоставлять ценные производственные услуги другим.</w:t>
      </w:r>
    </w:p>
    <w:p w:rsidR="00C5121F" w:rsidRDefault="00C5121F" w:rsidP="00C5121F">
      <w:pPr>
        <w:autoSpaceDE w:val="0"/>
        <w:autoSpaceDN w:val="0"/>
        <w:adjustRightInd w:val="0"/>
        <w:ind w:firstLine="567"/>
        <w:jc w:val="both"/>
        <w:rPr>
          <w:iCs/>
        </w:rPr>
      </w:pPr>
      <w:r>
        <w:rPr>
          <w:iCs/>
        </w:rPr>
        <w:t xml:space="preserve"> Микроэкономическая составляющая человеческого капитала представляет собой профессиональные способности работающего на предприятии персонала и  успехи предприятия в сфере развития работников и эффективной организации труда.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>Макроэкономическая составляющая человеческого капитала заключается в деятельности таких отраслей как образование, переподготовка, профессиональная подготовка и является существенной частью национального богатства общества.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 xml:space="preserve">Представление образования предпочтительно в виде средства расширенного воспроизводства человеческого капитала ведет к тому, что человек рассматривается как ресурс развития социально-экономической системы. Это вызывает необходимость развития образовательных услуг в направлении предоставления в первую очередь прикладных знаний, умений и навыков. 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 xml:space="preserve">В связи с этим особенная роль должна уделяться системе образования. Инвестиции в образование нужно рассматривать как инвестиции в человеческий капитал. Образование должно занимать приоритетные позиции в структуре расходов государства, отвечать требованиям современного развития общества и готовить для него специалистов. Такие специалисты должны владеть не только знаниями и умениями, необходимыми для выполнения производственных заданий одновременно по нескольким специальностям, но и аналитическими навыками, прогнозирования и изучения проблем управления и взаимодействия в процессе производственной деятельности в коллективе. Объективным требованием к работникам является наличие навыков профессиональной и социально психологической адаптации в быстро изменяющемся мире. 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>Перед образованием в этом контексте стоят задачи, связанные с решением проблем, заключающимся в разработке, освоении и внедрении способов формирования новых основных умений, в частности, навыков самостоятельного образования или эффективной работы в коллективе. Второе направление - непрерывность процесса образования. Быстрый прогресс новых знаний и старение уже имеющихся знаний  - основа для развития непрерывного образования.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 xml:space="preserve">Следовательно, знания определяются ключевым фактором конкурентоспособности любой организации и составляют основу ее человеческого капитала. Как известно, капитал это все, что может приносить прибыль предприятию. Превращение знания в капитал означает, что владение знаниями </w:t>
      </w:r>
      <w:r>
        <w:rPr>
          <w:iCs/>
        </w:rPr>
        <w:lastRenderedPageBreak/>
        <w:t xml:space="preserve">позволяет иметь регулярный доход от их использования всеми субъектами (индивидами, организациями) - носителями знания. </w:t>
      </w:r>
    </w:p>
    <w:p w:rsidR="00C5121F" w:rsidRDefault="00C5121F" w:rsidP="00C5121F">
      <w:pPr>
        <w:ind w:firstLine="567"/>
        <w:jc w:val="both"/>
        <w:rPr>
          <w:iCs/>
        </w:rPr>
      </w:pPr>
      <w:r>
        <w:rPr>
          <w:iCs/>
        </w:rPr>
        <w:t>Учитывая возрастающую роль высшего образования в формировании человеческого капитала, на первый план выступают вопросы управления процессами приобретения знаний. Должны быть разработаны и внедрены эффективные модели в сфере управления знаний, что, в значительной мере, повлияет на формирование качественного фактора человеческого капитала, в частности, в высшем учебном заведении.</w:t>
      </w:r>
    </w:p>
    <w:p w:rsidR="00C5121F" w:rsidRDefault="00C5121F" w:rsidP="00C5121F">
      <w:pPr>
        <w:ind w:firstLine="567"/>
        <w:jc w:val="both"/>
      </w:pPr>
      <w:r>
        <w:rPr>
          <w:b/>
          <w:bCs/>
          <w:iCs/>
        </w:rPr>
        <w:t xml:space="preserve">Выводы и предложения. </w:t>
      </w:r>
      <w:r>
        <w:t xml:space="preserve">Продукцией высшего учебного заведения  являются знания, полученные студентами в ходе обучения. Эти знания не представляются в виде конспектов лекций, а подтверждаются экзаменами, тестами, курсовыми и дипломными выпускными квалификационными работами. Приобретенные знания должны быть проверены и подкреплены студентами  на производственных практиках в научных лабораториях  – в условиях работы на предприятиях реального отечественного и мирового рынка. Следовательно, требуется непрерывное развитие и эффективная работа системы управления качеством знаний. Важнейшей составляющей такой системы должно стать постоянное отслеживание качества умений и знаний студентов, приобретенных ими в процессе обучения, а также система непрерывного улучшения качества знаний. Об эффективности функционирования системы менеджмента знаний в вузе можно судить по действительным результатам конкурентоспособности и </w:t>
      </w:r>
      <w:proofErr w:type="spellStart"/>
      <w:r>
        <w:t>востребованности</w:t>
      </w:r>
      <w:proofErr w:type="spellEnd"/>
      <w:r>
        <w:t xml:space="preserve">  выпускников высшего учебного заведения на мировом рынке труда.</w:t>
      </w:r>
    </w:p>
    <w:p w:rsidR="00C5121F" w:rsidRDefault="00C5121F" w:rsidP="00C5121F">
      <w:pPr>
        <w:autoSpaceDE w:val="0"/>
        <w:autoSpaceDN w:val="0"/>
        <w:adjustRightInd w:val="0"/>
        <w:ind w:firstLine="567"/>
        <w:jc w:val="both"/>
      </w:pPr>
      <w:r>
        <w:t>Таким образом, менеджмент знаний можно представить как формирование и управление интеллектуальным капиталом вуза. Высшие учебные заведения, которые представляют собой одно из главнейших звеньев создания и управления знаниями в обществе, обязаны иметь развитую, высокоэффективную систему менеджмента, мало чем отличающуюся от системы менеджмента  мирового экономического рынка. Вуз, который строит свою систему менеджмента знаний, должен использовать методы и модели реального сектора экономики, апробированные практикой.</w:t>
      </w:r>
    </w:p>
    <w:p w:rsidR="00C5121F" w:rsidRDefault="00C5121F" w:rsidP="00C5121F">
      <w:pPr>
        <w:autoSpaceDE w:val="0"/>
        <w:autoSpaceDN w:val="0"/>
        <w:adjustRightInd w:val="0"/>
        <w:ind w:firstLine="567"/>
        <w:jc w:val="both"/>
      </w:pPr>
      <w:r>
        <w:t>Второе направление формирования человеческого капитала высшего учебного заведения  предусматривает расширение границ используемых знаний сотрудниками вуза путем непрерывного повышения квалификации, создания условий для эффективного развития процесса выработки новых знаний и их передачи студентам.</w:t>
      </w:r>
    </w:p>
    <w:p w:rsidR="00C5121F" w:rsidRDefault="00C5121F" w:rsidP="00C5121F">
      <w:pPr>
        <w:autoSpaceDE w:val="0"/>
        <w:autoSpaceDN w:val="0"/>
        <w:adjustRightInd w:val="0"/>
        <w:ind w:firstLine="567"/>
        <w:jc w:val="both"/>
      </w:pPr>
      <w:r>
        <w:t xml:space="preserve">Менеджмент знаний предполагает передачу необходимой информации от преподавателя к студентам системно, с учетом продуманной системы мотивации обучения и условий передачи знаний. В высшем учебном заведении необходимо уделять большое внимание таким </w:t>
      </w:r>
      <w:proofErr w:type="gramStart"/>
      <w:r>
        <w:t>вопросам</w:t>
      </w:r>
      <w:proofErr w:type="gramEnd"/>
      <w:r>
        <w:t xml:space="preserve"> как для первичных носителей знаний – преподавателей, так и для студентов.</w:t>
      </w:r>
    </w:p>
    <w:p w:rsidR="00C5121F" w:rsidRPr="00C5121F" w:rsidRDefault="00C5121F" w:rsidP="00C5121F">
      <w:pPr>
        <w:autoSpaceDE w:val="0"/>
        <w:autoSpaceDN w:val="0"/>
        <w:adjustRightInd w:val="0"/>
        <w:ind w:firstLine="567"/>
        <w:rPr>
          <w:b/>
          <w:bCs/>
          <w:sz w:val="20"/>
          <w:szCs w:val="20"/>
        </w:rPr>
      </w:pP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b/>
          <w:bCs/>
          <w:sz w:val="20"/>
          <w:szCs w:val="20"/>
        </w:rPr>
      </w:pPr>
      <w:r w:rsidRPr="00F8709F">
        <w:rPr>
          <w:b/>
          <w:bCs/>
          <w:sz w:val="20"/>
          <w:szCs w:val="20"/>
        </w:rPr>
        <w:t>Список использованных источников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F8709F">
        <w:rPr>
          <w:sz w:val="20"/>
          <w:szCs w:val="20"/>
        </w:rPr>
        <w:t xml:space="preserve">1. </w:t>
      </w:r>
      <w:proofErr w:type="spellStart"/>
      <w:r w:rsidRPr="00F8709F">
        <w:rPr>
          <w:sz w:val="20"/>
          <w:szCs w:val="20"/>
        </w:rPr>
        <w:t>Крутий</w:t>
      </w:r>
      <w:proofErr w:type="spellEnd"/>
      <w:r w:rsidRPr="00F8709F">
        <w:rPr>
          <w:sz w:val="20"/>
          <w:szCs w:val="20"/>
        </w:rPr>
        <w:t xml:space="preserve"> И. Механизм приращения  интеллектуального капитала личности и компании / И. </w:t>
      </w:r>
      <w:proofErr w:type="spellStart"/>
      <w:r w:rsidRPr="00F8709F">
        <w:rPr>
          <w:sz w:val="20"/>
          <w:szCs w:val="20"/>
        </w:rPr>
        <w:t>Крутий</w:t>
      </w:r>
      <w:proofErr w:type="spellEnd"/>
      <w:r w:rsidRPr="00F8709F">
        <w:rPr>
          <w:sz w:val="20"/>
          <w:szCs w:val="20"/>
        </w:rPr>
        <w:t>, Ю. Новикова // Проблемы теории и практики управления. – 2006. –№ 9. – С. 41-49.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F8709F">
        <w:rPr>
          <w:sz w:val="20"/>
          <w:szCs w:val="20"/>
        </w:rPr>
        <w:t xml:space="preserve">2. Леонтьев Б. Цена интеллекта: Интеллектуальный капитал в российском бизнесе: Оценка, ориентирование, моделирование, защита прав / Б. Леонтьев. – М.: Издательский центр «Акционер», 2002. – 196 </w:t>
      </w:r>
      <w:proofErr w:type="gramStart"/>
      <w:r w:rsidRPr="00F8709F">
        <w:rPr>
          <w:sz w:val="20"/>
          <w:szCs w:val="20"/>
        </w:rPr>
        <w:t>с</w:t>
      </w:r>
      <w:proofErr w:type="gramEnd"/>
      <w:r w:rsidRPr="00F8709F">
        <w:rPr>
          <w:sz w:val="20"/>
          <w:szCs w:val="20"/>
        </w:rPr>
        <w:t>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F8709F">
        <w:rPr>
          <w:sz w:val="20"/>
          <w:szCs w:val="20"/>
        </w:rPr>
        <w:t xml:space="preserve">3. </w:t>
      </w:r>
      <w:proofErr w:type="spellStart"/>
      <w:r w:rsidRPr="00F8709F">
        <w:rPr>
          <w:sz w:val="20"/>
          <w:szCs w:val="20"/>
        </w:rPr>
        <w:t>Брукинг</w:t>
      </w:r>
      <w:proofErr w:type="spellEnd"/>
      <w:r w:rsidRPr="00F8709F">
        <w:rPr>
          <w:sz w:val="20"/>
          <w:szCs w:val="20"/>
        </w:rPr>
        <w:t xml:space="preserve"> Э. Интеллектуальный капитал: ключ к успеху в новом тысячелетии / Э. </w:t>
      </w:r>
      <w:proofErr w:type="spellStart"/>
      <w:r w:rsidRPr="00F8709F">
        <w:rPr>
          <w:sz w:val="20"/>
          <w:szCs w:val="20"/>
        </w:rPr>
        <w:t>Брукинг</w:t>
      </w:r>
      <w:proofErr w:type="spellEnd"/>
      <w:r w:rsidRPr="00F8709F">
        <w:rPr>
          <w:sz w:val="20"/>
          <w:szCs w:val="20"/>
        </w:rPr>
        <w:t xml:space="preserve">; пер. с англ. под ред. Л. Н. Ковалик. – Питер, 2001. – 288 </w:t>
      </w:r>
      <w:proofErr w:type="gramStart"/>
      <w:r w:rsidRPr="00F8709F">
        <w:rPr>
          <w:sz w:val="20"/>
          <w:szCs w:val="20"/>
        </w:rPr>
        <w:t>с</w:t>
      </w:r>
      <w:proofErr w:type="gramEnd"/>
      <w:r w:rsidRPr="00F8709F">
        <w:rPr>
          <w:sz w:val="20"/>
          <w:szCs w:val="20"/>
        </w:rPr>
        <w:t>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spacing w:val="-4"/>
          <w:sz w:val="20"/>
          <w:szCs w:val="20"/>
        </w:rPr>
      </w:pPr>
      <w:r w:rsidRPr="00F8709F">
        <w:rPr>
          <w:sz w:val="20"/>
          <w:szCs w:val="20"/>
        </w:rPr>
        <w:lastRenderedPageBreak/>
        <w:t>4</w:t>
      </w:r>
      <w:r w:rsidRPr="00F8709F">
        <w:rPr>
          <w:spacing w:val="-4"/>
          <w:sz w:val="20"/>
          <w:szCs w:val="20"/>
        </w:rPr>
        <w:t xml:space="preserve">. </w:t>
      </w:r>
      <w:proofErr w:type="spellStart"/>
      <w:r w:rsidRPr="00F8709F">
        <w:rPr>
          <w:spacing w:val="-4"/>
          <w:sz w:val="20"/>
          <w:szCs w:val="20"/>
        </w:rPr>
        <w:t>Цибульов</w:t>
      </w:r>
      <w:proofErr w:type="spellEnd"/>
      <w:r w:rsidRPr="00F8709F">
        <w:rPr>
          <w:spacing w:val="-4"/>
          <w:sz w:val="20"/>
          <w:szCs w:val="20"/>
        </w:rPr>
        <w:t xml:space="preserve"> П. </w:t>
      </w:r>
      <w:proofErr w:type="spellStart"/>
      <w:r w:rsidRPr="00F8709F">
        <w:rPr>
          <w:spacing w:val="-4"/>
          <w:sz w:val="20"/>
          <w:szCs w:val="20"/>
        </w:rPr>
        <w:t>Кількісна</w:t>
      </w:r>
      <w:proofErr w:type="spellEnd"/>
      <w:r w:rsidRPr="00F8709F">
        <w:rPr>
          <w:spacing w:val="-4"/>
          <w:sz w:val="20"/>
          <w:szCs w:val="20"/>
        </w:rPr>
        <w:t xml:space="preserve"> </w:t>
      </w:r>
      <w:proofErr w:type="spellStart"/>
      <w:r w:rsidRPr="00F8709F">
        <w:rPr>
          <w:spacing w:val="-4"/>
          <w:sz w:val="20"/>
          <w:szCs w:val="20"/>
        </w:rPr>
        <w:t>оцінка</w:t>
      </w:r>
      <w:proofErr w:type="spellEnd"/>
      <w:r w:rsidRPr="00F8709F">
        <w:rPr>
          <w:spacing w:val="-4"/>
          <w:sz w:val="20"/>
          <w:szCs w:val="20"/>
        </w:rPr>
        <w:t xml:space="preserve"> </w:t>
      </w:r>
      <w:proofErr w:type="spellStart"/>
      <w:r w:rsidRPr="00F8709F">
        <w:rPr>
          <w:spacing w:val="-4"/>
          <w:sz w:val="20"/>
          <w:szCs w:val="20"/>
        </w:rPr>
        <w:t>інтелекту</w:t>
      </w:r>
      <w:proofErr w:type="spellEnd"/>
      <w:r w:rsidRPr="00F8709F">
        <w:rPr>
          <w:spacing w:val="-4"/>
          <w:sz w:val="20"/>
          <w:szCs w:val="20"/>
        </w:rPr>
        <w:t xml:space="preserve"> / П. </w:t>
      </w:r>
      <w:proofErr w:type="spellStart"/>
      <w:r w:rsidRPr="00F8709F">
        <w:rPr>
          <w:spacing w:val="-4"/>
          <w:sz w:val="20"/>
          <w:szCs w:val="20"/>
        </w:rPr>
        <w:t>Цибульов</w:t>
      </w:r>
      <w:proofErr w:type="spellEnd"/>
      <w:r w:rsidRPr="00F8709F">
        <w:rPr>
          <w:spacing w:val="-4"/>
          <w:sz w:val="20"/>
          <w:szCs w:val="20"/>
        </w:rPr>
        <w:t xml:space="preserve"> // </w:t>
      </w:r>
      <w:proofErr w:type="spellStart"/>
      <w:r w:rsidRPr="00F8709F">
        <w:rPr>
          <w:spacing w:val="-4"/>
          <w:sz w:val="20"/>
          <w:szCs w:val="20"/>
        </w:rPr>
        <w:t>Інтелектуальна</w:t>
      </w:r>
      <w:proofErr w:type="spellEnd"/>
      <w:r w:rsidRPr="00F8709F">
        <w:rPr>
          <w:spacing w:val="-4"/>
          <w:sz w:val="20"/>
          <w:szCs w:val="20"/>
        </w:rPr>
        <w:t xml:space="preserve"> </w:t>
      </w:r>
      <w:proofErr w:type="spellStart"/>
      <w:r w:rsidRPr="00F8709F">
        <w:rPr>
          <w:spacing w:val="-4"/>
          <w:sz w:val="20"/>
          <w:szCs w:val="20"/>
        </w:rPr>
        <w:t>власність</w:t>
      </w:r>
      <w:proofErr w:type="spellEnd"/>
      <w:r w:rsidRPr="00F8709F">
        <w:rPr>
          <w:spacing w:val="-4"/>
          <w:sz w:val="20"/>
          <w:szCs w:val="20"/>
        </w:rPr>
        <w:t>. – 2004. – № 12.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F8709F">
        <w:rPr>
          <w:sz w:val="20"/>
          <w:szCs w:val="20"/>
        </w:rPr>
        <w:t xml:space="preserve">5. Карась П. </w:t>
      </w:r>
      <w:proofErr w:type="spellStart"/>
      <w:r w:rsidRPr="00F8709F">
        <w:rPr>
          <w:sz w:val="20"/>
          <w:szCs w:val="20"/>
        </w:rPr>
        <w:t>Інтелектуальний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r w:rsidRPr="00F8709F">
        <w:rPr>
          <w:sz w:val="20"/>
          <w:szCs w:val="20"/>
        </w:rPr>
        <w:t>капітал</w:t>
      </w:r>
      <w:proofErr w:type="spellEnd"/>
      <w:r w:rsidRPr="00F8709F">
        <w:rPr>
          <w:sz w:val="20"/>
          <w:szCs w:val="20"/>
        </w:rPr>
        <w:t xml:space="preserve">: </w:t>
      </w:r>
      <w:proofErr w:type="spellStart"/>
      <w:r w:rsidRPr="00F8709F">
        <w:rPr>
          <w:sz w:val="20"/>
          <w:szCs w:val="20"/>
        </w:rPr>
        <w:t>складові</w:t>
      </w:r>
      <w:proofErr w:type="spellEnd"/>
      <w:r w:rsidRPr="00F8709F">
        <w:rPr>
          <w:sz w:val="20"/>
          <w:szCs w:val="20"/>
        </w:rPr>
        <w:t xml:space="preserve"> та </w:t>
      </w:r>
      <w:proofErr w:type="spellStart"/>
      <w:r w:rsidRPr="00F8709F">
        <w:rPr>
          <w:sz w:val="20"/>
          <w:szCs w:val="20"/>
        </w:rPr>
        <w:t>аспекти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r w:rsidRPr="00F8709F">
        <w:rPr>
          <w:sz w:val="20"/>
          <w:szCs w:val="20"/>
        </w:rPr>
        <w:t>комерціалізації</w:t>
      </w:r>
      <w:proofErr w:type="spellEnd"/>
      <w:r w:rsidRPr="00F8709F">
        <w:rPr>
          <w:sz w:val="20"/>
          <w:szCs w:val="20"/>
        </w:rPr>
        <w:t xml:space="preserve"> в </w:t>
      </w:r>
      <w:proofErr w:type="spellStart"/>
      <w:r w:rsidRPr="00F8709F">
        <w:rPr>
          <w:sz w:val="20"/>
          <w:szCs w:val="20"/>
        </w:rPr>
        <w:t>нових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r w:rsidRPr="00F8709F">
        <w:rPr>
          <w:sz w:val="20"/>
          <w:szCs w:val="20"/>
        </w:rPr>
        <w:t>умовах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r w:rsidRPr="00F8709F">
        <w:rPr>
          <w:sz w:val="20"/>
          <w:szCs w:val="20"/>
        </w:rPr>
        <w:t>господарювання</w:t>
      </w:r>
      <w:proofErr w:type="spellEnd"/>
      <w:r w:rsidRPr="00F8709F">
        <w:rPr>
          <w:sz w:val="20"/>
          <w:szCs w:val="20"/>
        </w:rPr>
        <w:t xml:space="preserve"> / П. Карась // </w:t>
      </w:r>
      <w:proofErr w:type="spellStart"/>
      <w:r w:rsidRPr="00F8709F">
        <w:rPr>
          <w:sz w:val="20"/>
          <w:szCs w:val="20"/>
        </w:rPr>
        <w:t>Економіст</w:t>
      </w:r>
      <w:proofErr w:type="spellEnd"/>
      <w:r w:rsidRPr="00F8709F">
        <w:rPr>
          <w:sz w:val="20"/>
          <w:szCs w:val="20"/>
        </w:rPr>
        <w:t>. – 2006. – № 8.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spacing w:val="-4"/>
          <w:sz w:val="20"/>
          <w:szCs w:val="20"/>
        </w:rPr>
      </w:pPr>
      <w:r w:rsidRPr="00F8709F">
        <w:rPr>
          <w:sz w:val="20"/>
          <w:szCs w:val="20"/>
        </w:rPr>
        <w:t xml:space="preserve">6. </w:t>
      </w:r>
      <w:r w:rsidRPr="00F8709F">
        <w:rPr>
          <w:spacing w:val="-4"/>
          <w:sz w:val="20"/>
          <w:szCs w:val="20"/>
        </w:rPr>
        <w:t>Беккер Г. Воздействие на заработки инвестиций в человеческий капитал: глава из книги Человеческий капитал / Г. Беккер // США: экономика, политика, идеология. – 1993. – N 11. – С. 109-118.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F8709F">
        <w:rPr>
          <w:sz w:val="20"/>
          <w:szCs w:val="20"/>
        </w:rPr>
        <w:t xml:space="preserve">7. </w:t>
      </w:r>
      <w:bookmarkStart w:id="0" w:name="_GoBack"/>
      <w:r w:rsidRPr="00F8709F">
        <w:rPr>
          <w:sz w:val="20"/>
          <w:szCs w:val="20"/>
        </w:rPr>
        <w:t xml:space="preserve">Кремень В. Г. К обществу знаний – через совершенствование системы образования [Текст] / В. Г. Кремень // Социально-экономические проблемы информационного общества / Под ред. д-ра </w:t>
      </w:r>
      <w:proofErr w:type="spellStart"/>
      <w:r w:rsidRPr="00F8709F">
        <w:rPr>
          <w:sz w:val="20"/>
          <w:szCs w:val="20"/>
        </w:rPr>
        <w:t>экон</w:t>
      </w:r>
      <w:proofErr w:type="spellEnd"/>
      <w:r w:rsidRPr="00F8709F">
        <w:rPr>
          <w:sz w:val="20"/>
          <w:szCs w:val="20"/>
        </w:rPr>
        <w:t>. наук, проф. Л. Г. Мельникова. – Сумы</w:t>
      </w:r>
      <w:proofErr w:type="gramStart"/>
      <w:r w:rsidRPr="00F8709F">
        <w:rPr>
          <w:sz w:val="20"/>
          <w:szCs w:val="20"/>
        </w:rPr>
        <w:t xml:space="preserve"> :</w:t>
      </w:r>
      <w:proofErr w:type="gramEnd"/>
      <w:r w:rsidRPr="00F8709F">
        <w:rPr>
          <w:sz w:val="20"/>
          <w:szCs w:val="20"/>
        </w:rPr>
        <w:t xml:space="preserve"> ИТД «Университетская книга», 2005. – С. 34-48.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F8709F">
        <w:rPr>
          <w:sz w:val="20"/>
          <w:szCs w:val="20"/>
        </w:rPr>
        <w:t xml:space="preserve">8. Марченко Л. Н. Формирование высшей школой интеллектуального капитала общества / Л. Н. Марченко, Л. В. </w:t>
      </w:r>
      <w:proofErr w:type="spellStart"/>
      <w:r w:rsidRPr="00F8709F">
        <w:rPr>
          <w:sz w:val="20"/>
          <w:szCs w:val="20"/>
        </w:rPr>
        <w:t>Федосенко</w:t>
      </w:r>
      <w:proofErr w:type="spellEnd"/>
      <w:r w:rsidRPr="00F8709F">
        <w:rPr>
          <w:sz w:val="20"/>
          <w:szCs w:val="20"/>
        </w:rPr>
        <w:t xml:space="preserve"> // </w:t>
      </w:r>
      <w:proofErr w:type="spellStart"/>
      <w:r w:rsidRPr="00F8709F">
        <w:rPr>
          <w:sz w:val="20"/>
          <w:szCs w:val="20"/>
        </w:rPr>
        <w:t>Науковий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proofErr w:type="gramStart"/>
      <w:r w:rsidRPr="00F8709F">
        <w:rPr>
          <w:sz w:val="20"/>
          <w:szCs w:val="20"/>
        </w:rPr>
        <w:t>в</w:t>
      </w:r>
      <w:proofErr w:type="gramEnd"/>
      <w:r w:rsidRPr="00F8709F">
        <w:rPr>
          <w:sz w:val="20"/>
          <w:szCs w:val="20"/>
        </w:rPr>
        <w:t>існик</w:t>
      </w:r>
      <w:proofErr w:type="spellEnd"/>
      <w:r w:rsidRPr="00F8709F">
        <w:rPr>
          <w:sz w:val="20"/>
          <w:szCs w:val="20"/>
        </w:rPr>
        <w:t xml:space="preserve"> ЧДІЕУ. Сер. 1. Экономика. – 2010. – № 3 (7). – С. 152-158.</w:t>
      </w:r>
    </w:p>
    <w:bookmarkEnd w:id="0"/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</w:rPr>
      </w:pP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b/>
          <w:bCs/>
          <w:sz w:val="20"/>
          <w:szCs w:val="20"/>
        </w:rPr>
      </w:pPr>
      <w:r w:rsidRPr="00F8709F">
        <w:rPr>
          <w:b/>
          <w:bCs/>
          <w:sz w:val="20"/>
          <w:szCs w:val="20"/>
          <w:lang w:val="en-US"/>
        </w:rPr>
        <w:t>References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</w:rPr>
      </w:pPr>
      <w:r w:rsidRPr="00F8709F">
        <w:rPr>
          <w:sz w:val="20"/>
          <w:szCs w:val="20"/>
        </w:rPr>
        <w:t xml:space="preserve">1. </w:t>
      </w:r>
      <w:proofErr w:type="spellStart"/>
      <w:r w:rsidRPr="00F8709F">
        <w:rPr>
          <w:sz w:val="20"/>
          <w:szCs w:val="20"/>
          <w:lang w:val="en-US"/>
        </w:rPr>
        <w:t>Krutij</w:t>
      </w:r>
      <w:proofErr w:type="spellEnd"/>
      <w:r w:rsidRPr="00F8709F">
        <w:rPr>
          <w:sz w:val="20"/>
          <w:szCs w:val="20"/>
        </w:rPr>
        <w:t xml:space="preserve">, </w:t>
      </w:r>
      <w:r w:rsidRPr="00F8709F">
        <w:rPr>
          <w:sz w:val="20"/>
          <w:szCs w:val="20"/>
          <w:lang w:val="en-US"/>
        </w:rPr>
        <w:t>I</w:t>
      </w:r>
      <w:r w:rsidRPr="00F8709F">
        <w:rPr>
          <w:sz w:val="20"/>
          <w:szCs w:val="20"/>
        </w:rPr>
        <w:t xml:space="preserve"> &amp; </w:t>
      </w:r>
      <w:proofErr w:type="spellStart"/>
      <w:r w:rsidRPr="00F8709F">
        <w:rPr>
          <w:sz w:val="20"/>
          <w:szCs w:val="20"/>
          <w:lang w:val="en-US"/>
        </w:rPr>
        <w:t>Novikova</w:t>
      </w:r>
      <w:proofErr w:type="spellEnd"/>
      <w:r w:rsidRPr="00F8709F">
        <w:rPr>
          <w:sz w:val="20"/>
          <w:szCs w:val="20"/>
        </w:rPr>
        <w:t xml:space="preserve">, </w:t>
      </w:r>
      <w:proofErr w:type="spellStart"/>
      <w:r w:rsidRPr="00F8709F">
        <w:rPr>
          <w:sz w:val="20"/>
          <w:szCs w:val="20"/>
          <w:lang w:val="en-US"/>
        </w:rPr>
        <w:t>Ju</w:t>
      </w:r>
      <w:proofErr w:type="spellEnd"/>
      <w:r w:rsidRPr="00F8709F">
        <w:rPr>
          <w:sz w:val="20"/>
          <w:szCs w:val="20"/>
        </w:rPr>
        <w:t xml:space="preserve"> 2006, </w:t>
      </w:r>
      <w:proofErr w:type="spellStart"/>
      <w:r w:rsidRPr="00F8709F">
        <w:rPr>
          <w:sz w:val="20"/>
          <w:szCs w:val="20"/>
          <w:lang w:val="en-US"/>
        </w:rPr>
        <w:t>Mehanizm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proofErr w:type="gramStart"/>
      <w:r w:rsidRPr="00F8709F">
        <w:rPr>
          <w:sz w:val="20"/>
          <w:szCs w:val="20"/>
          <w:lang w:val="en-US"/>
        </w:rPr>
        <w:t>prirashhenija</w:t>
      </w:r>
      <w:proofErr w:type="spellEnd"/>
      <w:r w:rsidRPr="00F8709F">
        <w:rPr>
          <w:sz w:val="20"/>
          <w:szCs w:val="20"/>
        </w:rPr>
        <w:t xml:space="preserve">  </w:t>
      </w:r>
      <w:proofErr w:type="spellStart"/>
      <w:r w:rsidRPr="00F8709F">
        <w:rPr>
          <w:sz w:val="20"/>
          <w:szCs w:val="20"/>
          <w:lang w:val="en-US"/>
        </w:rPr>
        <w:t>intellektual</w:t>
      </w:r>
      <w:proofErr w:type="spellEnd"/>
      <w:r w:rsidRPr="00F8709F">
        <w:rPr>
          <w:sz w:val="20"/>
          <w:szCs w:val="20"/>
        </w:rPr>
        <w:t>'</w:t>
      </w:r>
      <w:proofErr w:type="spellStart"/>
      <w:r w:rsidRPr="00F8709F">
        <w:rPr>
          <w:sz w:val="20"/>
          <w:szCs w:val="20"/>
          <w:lang w:val="en-US"/>
        </w:rPr>
        <w:t>nogo</w:t>
      </w:r>
      <w:proofErr w:type="spellEnd"/>
      <w:proofErr w:type="gramEnd"/>
      <w:r w:rsidRPr="00F8709F">
        <w:rPr>
          <w:sz w:val="20"/>
          <w:szCs w:val="20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kapitala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lichnosti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i</w:t>
      </w:r>
      <w:proofErr w:type="spellEnd"/>
      <w:r w:rsidRPr="00F8709F">
        <w:rPr>
          <w:sz w:val="20"/>
          <w:szCs w:val="20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kompanii</w:t>
      </w:r>
      <w:proofErr w:type="spellEnd"/>
      <w:r w:rsidRPr="00F8709F">
        <w:rPr>
          <w:sz w:val="20"/>
          <w:szCs w:val="20"/>
        </w:rPr>
        <w:t xml:space="preserve">,  </w:t>
      </w:r>
      <w:proofErr w:type="spellStart"/>
      <w:r w:rsidRPr="00F8709F">
        <w:rPr>
          <w:i/>
          <w:sz w:val="20"/>
          <w:szCs w:val="20"/>
          <w:lang w:val="en-US"/>
        </w:rPr>
        <w:t>Problemy</w:t>
      </w:r>
      <w:proofErr w:type="spellEnd"/>
      <w:r w:rsidRPr="00F8709F">
        <w:rPr>
          <w:i/>
          <w:sz w:val="20"/>
          <w:szCs w:val="20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teorii</w:t>
      </w:r>
      <w:proofErr w:type="spellEnd"/>
      <w:r w:rsidRPr="00F8709F">
        <w:rPr>
          <w:i/>
          <w:sz w:val="20"/>
          <w:szCs w:val="20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i</w:t>
      </w:r>
      <w:proofErr w:type="spellEnd"/>
      <w:r w:rsidRPr="00F8709F">
        <w:rPr>
          <w:i/>
          <w:sz w:val="20"/>
          <w:szCs w:val="20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praktiki</w:t>
      </w:r>
      <w:proofErr w:type="spellEnd"/>
      <w:r w:rsidRPr="00F8709F">
        <w:rPr>
          <w:i/>
          <w:sz w:val="20"/>
          <w:szCs w:val="20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upravlenija</w:t>
      </w:r>
      <w:proofErr w:type="spellEnd"/>
      <w:r w:rsidRPr="00F8709F">
        <w:rPr>
          <w:sz w:val="20"/>
          <w:szCs w:val="20"/>
        </w:rPr>
        <w:t xml:space="preserve">, </w:t>
      </w:r>
      <w:r w:rsidRPr="00F8709F">
        <w:rPr>
          <w:sz w:val="20"/>
          <w:szCs w:val="20"/>
          <w:lang w:val="en-US"/>
        </w:rPr>
        <w:t>no</w:t>
      </w:r>
      <w:r w:rsidRPr="00F8709F">
        <w:rPr>
          <w:sz w:val="20"/>
          <w:szCs w:val="20"/>
        </w:rPr>
        <w:t xml:space="preserve">. 9, </w:t>
      </w:r>
      <w:r w:rsidRPr="00F8709F">
        <w:rPr>
          <w:sz w:val="20"/>
          <w:szCs w:val="20"/>
          <w:lang w:val="en-US"/>
        </w:rPr>
        <w:t>pp</w:t>
      </w:r>
      <w:r w:rsidRPr="00F8709F">
        <w:rPr>
          <w:sz w:val="20"/>
          <w:szCs w:val="20"/>
        </w:rPr>
        <w:t>. 41-49.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  <w:lang w:val="en-US"/>
        </w:rPr>
      </w:pPr>
      <w:r w:rsidRPr="00F8709F">
        <w:rPr>
          <w:sz w:val="20"/>
          <w:szCs w:val="20"/>
          <w:lang w:val="en-US"/>
        </w:rPr>
        <w:t xml:space="preserve">2. </w:t>
      </w:r>
      <w:proofErr w:type="spellStart"/>
      <w:r w:rsidRPr="00F8709F">
        <w:rPr>
          <w:sz w:val="20"/>
          <w:szCs w:val="20"/>
          <w:lang w:val="en-US"/>
        </w:rPr>
        <w:t>Leont'ev</w:t>
      </w:r>
      <w:proofErr w:type="spellEnd"/>
      <w:r w:rsidRPr="00F8709F">
        <w:rPr>
          <w:sz w:val="20"/>
          <w:szCs w:val="20"/>
          <w:lang w:val="en-US"/>
        </w:rPr>
        <w:t xml:space="preserve">, B 2002, </w:t>
      </w:r>
      <w:proofErr w:type="spellStart"/>
      <w:r w:rsidRPr="00F8709F">
        <w:rPr>
          <w:i/>
          <w:sz w:val="20"/>
          <w:szCs w:val="20"/>
          <w:lang w:val="en-US"/>
        </w:rPr>
        <w:t>Cena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intellekta</w:t>
      </w:r>
      <w:proofErr w:type="spellEnd"/>
      <w:r w:rsidRPr="00F8709F">
        <w:rPr>
          <w:i/>
          <w:sz w:val="20"/>
          <w:szCs w:val="20"/>
          <w:lang w:val="en-US"/>
        </w:rPr>
        <w:t xml:space="preserve">: </w:t>
      </w:r>
      <w:proofErr w:type="spellStart"/>
      <w:r w:rsidRPr="00F8709F">
        <w:rPr>
          <w:i/>
          <w:sz w:val="20"/>
          <w:szCs w:val="20"/>
          <w:lang w:val="en-US"/>
        </w:rPr>
        <w:t>Intellektual'nyj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kapital</w:t>
      </w:r>
      <w:proofErr w:type="spellEnd"/>
      <w:r w:rsidRPr="00F8709F">
        <w:rPr>
          <w:i/>
          <w:sz w:val="20"/>
          <w:szCs w:val="20"/>
          <w:lang w:val="en-US"/>
        </w:rPr>
        <w:t xml:space="preserve"> v </w:t>
      </w:r>
      <w:proofErr w:type="spellStart"/>
      <w:r w:rsidRPr="00F8709F">
        <w:rPr>
          <w:i/>
          <w:sz w:val="20"/>
          <w:szCs w:val="20"/>
          <w:lang w:val="en-US"/>
        </w:rPr>
        <w:t>rossijskom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biznese</w:t>
      </w:r>
      <w:proofErr w:type="spellEnd"/>
      <w:r w:rsidRPr="00F8709F">
        <w:rPr>
          <w:i/>
          <w:sz w:val="20"/>
          <w:szCs w:val="20"/>
          <w:lang w:val="en-US"/>
        </w:rPr>
        <w:t xml:space="preserve">: </w:t>
      </w:r>
      <w:proofErr w:type="spellStart"/>
      <w:r w:rsidRPr="00F8709F">
        <w:rPr>
          <w:i/>
          <w:sz w:val="20"/>
          <w:szCs w:val="20"/>
          <w:lang w:val="en-US"/>
        </w:rPr>
        <w:t>Ocenka</w:t>
      </w:r>
      <w:proofErr w:type="spellEnd"/>
      <w:r w:rsidRPr="00F8709F">
        <w:rPr>
          <w:i/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orientirovanie</w:t>
      </w:r>
      <w:proofErr w:type="spellEnd"/>
      <w:r w:rsidRPr="00F8709F">
        <w:rPr>
          <w:i/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modelirovanie</w:t>
      </w:r>
      <w:proofErr w:type="spellEnd"/>
      <w:r w:rsidRPr="00F8709F">
        <w:rPr>
          <w:i/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zashhita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prav</w:t>
      </w:r>
      <w:proofErr w:type="spellEnd"/>
      <w:r w:rsidRPr="00F8709F">
        <w:rPr>
          <w:i/>
          <w:sz w:val="20"/>
          <w:szCs w:val="20"/>
          <w:lang w:val="en-US"/>
        </w:rPr>
        <w:t>,</w:t>
      </w:r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Izdatel'skij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centr</w:t>
      </w:r>
      <w:proofErr w:type="spellEnd"/>
      <w:r w:rsidRPr="00F8709F">
        <w:rPr>
          <w:sz w:val="20"/>
          <w:szCs w:val="20"/>
          <w:lang w:val="en-US"/>
        </w:rPr>
        <w:t xml:space="preserve"> «</w:t>
      </w:r>
      <w:proofErr w:type="spellStart"/>
      <w:r w:rsidRPr="00F8709F">
        <w:rPr>
          <w:sz w:val="20"/>
          <w:szCs w:val="20"/>
          <w:lang w:val="en-US"/>
        </w:rPr>
        <w:t>Akcioner</w:t>
      </w:r>
      <w:proofErr w:type="spellEnd"/>
      <w:r w:rsidRPr="00F8709F">
        <w:rPr>
          <w:sz w:val="20"/>
          <w:szCs w:val="20"/>
          <w:lang w:val="en-US"/>
        </w:rPr>
        <w:t xml:space="preserve">», </w:t>
      </w:r>
      <w:proofErr w:type="spellStart"/>
      <w:r w:rsidRPr="00F8709F">
        <w:rPr>
          <w:sz w:val="20"/>
          <w:szCs w:val="20"/>
          <w:lang w:val="en-US"/>
        </w:rPr>
        <w:t>Moskva</w:t>
      </w:r>
      <w:proofErr w:type="spellEnd"/>
      <w:r w:rsidRPr="00F8709F">
        <w:rPr>
          <w:sz w:val="20"/>
          <w:szCs w:val="20"/>
          <w:lang w:val="en-US"/>
        </w:rPr>
        <w:t>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  <w:lang w:val="en-US"/>
        </w:rPr>
      </w:pPr>
      <w:r w:rsidRPr="00F8709F">
        <w:rPr>
          <w:sz w:val="20"/>
          <w:szCs w:val="20"/>
          <w:lang w:val="en-US"/>
        </w:rPr>
        <w:t xml:space="preserve">3. </w:t>
      </w:r>
      <w:proofErr w:type="spellStart"/>
      <w:r w:rsidRPr="00F8709F">
        <w:rPr>
          <w:sz w:val="20"/>
          <w:szCs w:val="20"/>
          <w:lang w:val="en-US"/>
        </w:rPr>
        <w:t>Bruking</w:t>
      </w:r>
      <w:proofErr w:type="spellEnd"/>
      <w:r w:rsidRPr="00F8709F">
        <w:rPr>
          <w:sz w:val="20"/>
          <w:szCs w:val="20"/>
          <w:lang w:val="en-US"/>
        </w:rPr>
        <w:t xml:space="preserve">, Je 2001, </w:t>
      </w:r>
      <w:proofErr w:type="spellStart"/>
      <w:r w:rsidRPr="00F8709F">
        <w:rPr>
          <w:i/>
          <w:sz w:val="20"/>
          <w:szCs w:val="20"/>
          <w:lang w:val="en-US"/>
        </w:rPr>
        <w:t>Intellektual'nyj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kapital</w:t>
      </w:r>
      <w:proofErr w:type="spellEnd"/>
      <w:r w:rsidRPr="00F8709F">
        <w:rPr>
          <w:i/>
          <w:sz w:val="20"/>
          <w:szCs w:val="20"/>
          <w:lang w:val="en-US"/>
        </w:rPr>
        <w:t xml:space="preserve">: </w:t>
      </w:r>
      <w:proofErr w:type="spellStart"/>
      <w:r w:rsidRPr="00F8709F">
        <w:rPr>
          <w:i/>
          <w:sz w:val="20"/>
          <w:szCs w:val="20"/>
          <w:lang w:val="en-US"/>
        </w:rPr>
        <w:t>kljuch</w:t>
      </w:r>
      <w:proofErr w:type="spellEnd"/>
      <w:r w:rsidRPr="00F8709F">
        <w:rPr>
          <w:i/>
          <w:sz w:val="20"/>
          <w:szCs w:val="20"/>
          <w:lang w:val="en-US"/>
        </w:rPr>
        <w:t xml:space="preserve"> k </w:t>
      </w:r>
      <w:proofErr w:type="spellStart"/>
      <w:r w:rsidRPr="00F8709F">
        <w:rPr>
          <w:i/>
          <w:sz w:val="20"/>
          <w:szCs w:val="20"/>
          <w:lang w:val="en-US"/>
        </w:rPr>
        <w:t>uspehu</w:t>
      </w:r>
      <w:proofErr w:type="spellEnd"/>
      <w:r w:rsidRPr="00F8709F">
        <w:rPr>
          <w:i/>
          <w:sz w:val="20"/>
          <w:szCs w:val="20"/>
          <w:lang w:val="en-US"/>
        </w:rPr>
        <w:t xml:space="preserve"> v </w:t>
      </w:r>
      <w:proofErr w:type="spellStart"/>
      <w:r w:rsidRPr="00F8709F">
        <w:rPr>
          <w:i/>
          <w:sz w:val="20"/>
          <w:szCs w:val="20"/>
          <w:lang w:val="en-US"/>
        </w:rPr>
        <w:t>novom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tysjacheletii</w:t>
      </w:r>
      <w:proofErr w:type="spellEnd"/>
      <w:r w:rsidRPr="00F8709F">
        <w:rPr>
          <w:sz w:val="20"/>
          <w:szCs w:val="20"/>
          <w:lang w:val="en-US"/>
        </w:rPr>
        <w:t xml:space="preserve">, </w:t>
      </w:r>
      <w:proofErr w:type="spellStart"/>
      <w:r w:rsidRPr="00F8709F">
        <w:rPr>
          <w:sz w:val="20"/>
          <w:szCs w:val="20"/>
          <w:lang w:val="en-US"/>
        </w:rPr>
        <w:t>Piter</w:t>
      </w:r>
      <w:proofErr w:type="spellEnd"/>
      <w:r w:rsidRPr="00F8709F">
        <w:rPr>
          <w:sz w:val="20"/>
          <w:szCs w:val="20"/>
          <w:lang w:val="en-US"/>
        </w:rPr>
        <w:t>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  <w:lang w:val="en-US"/>
        </w:rPr>
      </w:pPr>
      <w:r w:rsidRPr="00F8709F">
        <w:rPr>
          <w:sz w:val="20"/>
          <w:szCs w:val="20"/>
          <w:lang w:val="en-US"/>
        </w:rPr>
        <w:t xml:space="preserve">4. </w:t>
      </w:r>
      <w:proofErr w:type="spellStart"/>
      <w:r w:rsidRPr="00F8709F">
        <w:rPr>
          <w:sz w:val="20"/>
          <w:szCs w:val="20"/>
          <w:lang w:val="en-US"/>
        </w:rPr>
        <w:t>Tsybul'ov</w:t>
      </w:r>
      <w:proofErr w:type="spellEnd"/>
      <w:r w:rsidRPr="00F8709F">
        <w:rPr>
          <w:sz w:val="20"/>
          <w:szCs w:val="20"/>
          <w:lang w:val="en-US"/>
        </w:rPr>
        <w:t xml:space="preserve">, P 2004, </w:t>
      </w:r>
      <w:r w:rsidRPr="00F8709F">
        <w:rPr>
          <w:sz w:val="20"/>
          <w:szCs w:val="20"/>
          <w:lang w:val="uk-UA"/>
        </w:rPr>
        <w:t>‘</w:t>
      </w:r>
      <w:proofErr w:type="spellStart"/>
      <w:r w:rsidRPr="00F8709F">
        <w:rPr>
          <w:sz w:val="20"/>
          <w:szCs w:val="20"/>
          <w:lang w:val="en-US"/>
        </w:rPr>
        <w:t>Kil'kisna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otsinka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intelektu</w:t>
      </w:r>
      <w:proofErr w:type="spellEnd"/>
      <w:r w:rsidRPr="00F8709F">
        <w:rPr>
          <w:sz w:val="20"/>
          <w:szCs w:val="20"/>
          <w:lang w:val="uk-UA"/>
        </w:rPr>
        <w:t>’</w:t>
      </w:r>
      <w:r w:rsidRPr="00F8709F">
        <w:rPr>
          <w:i/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Intelektual'na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vlasnist</w:t>
      </w:r>
      <w:proofErr w:type="spellEnd"/>
      <w:r w:rsidRPr="00F8709F">
        <w:rPr>
          <w:i/>
          <w:sz w:val="20"/>
          <w:szCs w:val="20"/>
          <w:lang w:val="en-US"/>
        </w:rPr>
        <w:t>'</w:t>
      </w:r>
      <w:proofErr w:type="gramStart"/>
      <w:r w:rsidRPr="00F8709F">
        <w:rPr>
          <w:sz w:val="20"/>
          <w:szCs w:val="20"/>
          <w:lang w:val="en-US"/>
        </w:rPr>
        <w:t>,  no.12</w:t>
      </w:r>
      <w:proofErr w:type="gramEnd"/>
      <w:r w:rsidRPr="00F8709F">
        <w:rPr>
          <w:sz w:val="20"/>
          <w:szCs w:val="20"/>
          <w:lang w:val="en-US"/>
        </w:rPr>
        <w:t>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  <w:lang w:val="en-US"/>
        </w:rPr>
      </w:pPr>
      <w:r w:rsidRPr="00F8709F">
        <w:rPr>
          <w:sz w:val="20"/>
          <w:szCs w:val="20"/>
          <w:lang w:val="en-US"/>
        </w:rPr>
        <w:t xml:space="preserve">5. </w:t>
      </w:r>
      <w:proofErr w:type="spellStart"/>
      <w:r w:rsidRPr="00F8709F">
        <w:rPr>
          <w:sz w:val="20"/>
          <w:szCs w:val="20"/>
          <w:lang w:val="en-US"/>
        </w:rPr>
        <w:t>Karas</w:t>
      </w:r>
      <w:proofErr w:type="spellEnd"/>
      <w:r w:rsidRPr="00F8709F">
        <w:rPr>
          <w:sz w:val="20"/>
          <w:szCs w:val="20"/>
          <w:lang w:val="en-US"/>
        </w:rPr>
        <w:t xml:space="preserve">', P 2006, </w:t>
      </w:r>
      <w:r w:rsidRPr="00F8709F">
        <w:rPr>
          <w:sz w:val="20"/>
          <w:szCs w:val="20"/>
          <w:lang w:val="uk-UA"/>
        </w:rPr>
        <w:t>‘</w:t>
      </w:r>
      <w:proofErr w:type="spellStart"/>
      <w:r w:rsidRPr="00F8709F">
        <w:rPr>
          <w:sz w:val="20"/>
          <w:szCs w:val="20"/>
          <w:lang w:val="en-US"/>
        </w:rPr>
        <w:t>Intelektual'nyy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kapital</w:t>
      </w:r>
      <w:proofErr w:type="spellEnd"/>
      <w:r w:rsidRPr="00F8709F">
        <w:rPr>
          <w:sz w:val="20"/>
          <w:szCs w:val="20"/>
          <w:lang w:val="en-US"/>
        </w:rPr>
        <w:t xml:space="preserve">: </w:t>
      </w:r>
      <w:proofErr w:type="spellStart"/>
      <w:r w:rsidRPr="00F8709F">
        <w:rPr>
          <w:sz w:val="20"/>
          <w:szCs w:val="20"/>
          <w:lang w:val="en-US"/>
        </w:rPr>
        <w:t>skladovi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ta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aspekty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komertsializatsiyi</w:t>
      </w:r>
      <w:proofErr w:type="spellEnd"/>
      <w:r w:rsidRPr="00F8709F">
        <w:rPr>
          <w:sz w:val="20"/>
          <w:szCs w:val="20"/>
          <w:lang w:val="en-US"/>
        </w:rPr>
        <w:t xml:space="preserve"> v </w:t>
      </w:r>
      <w:proofErr w:type="spellStart"/>
      <w:r w:rsidRPr="00F8709F">
        <w:rPr>
          <w:sz w:val="20"/>
          <w:szCs w:val="20"/>
          <w:lang w:val="en-US"/>
        </w:rPr>
        <w:t>novykh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umovakh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hospodaryuvannya</w:t>
      </w:r>
      <w:proofErr w:type="spellEnd"/>
      <w:r w:rsidRPr="00F8709F">
        <w:rPr>
          <w:sz w:val="20"/>
          <w:szCs w:val="20"/>
          <w:lang w:val="uk-UA"/>
        </w:rPr>
        <w:t>’</w:t>
      </w:r>
      <w:r w:rsidRPr="00F8709F">
        <w:rPr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Ekonomіst</w:t>
      </w:r>
      <w:proofErr w:type="spellEnd"/>
      <w:r w:rsidRPr="00F8709F">
        <w:rPr>
          <w:i/>
          <w:sz w:val="20"/>
          <w:szCs w:val="20"/>
          <w:lang w:val="en-US"/>
        </w:rPr>
        <w:t>,</w:t>
      </w:r>
      <w:r w:rsidRPr="00F8709F">
        <w:rPr>
          <w:sz w:val="20"/>
          <w:szCs w:val="20"/>
          <w:lang w:val="en-US"/>
        </w:rPr>
        <w:t xml:space="preserve"> no.8.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  <w:lang w:val="en-US"/>
        </w:rPr>
      </w:pPr>
      <w:r w:rsidRPr="00F8709F">
        <w:rPr>
          <w:sz w:val="20"/>
          <w:szCs w:val="20"/>
          <w:lang w:val="en-US"/>
        </w:rPr>
        <w:t xml:space="preserve">6. </w:t>
      </w:r>
      <w:proofErr w:type="spellStart"/>
      <w:r w:rsidRPr="00F8709F">
        <w:rPr>
          <w:sz w:val="20"/>
          <w:szCs w:val="20"/>
          <w:lang w:val="en-US"/>
        </w:rPr>
        <w:t>Bekker</w:t>
      </w:r>
      <w:proofErr w:type="spellEnd"/>
      <w:r w:rsidRPr="00F8709F">
        <w:rPr>
          <w:sz w:val="20"/>
          <w:szCs w:val="20"/>
          <w:lang w:val="en-US"/>
        </w:rPr>
        <w:t>, G 1993,</w:t>
      </w:r>
      <w:r w:rsidRPr="00F8709F">
        <w:rPr>
          <w:sz w:val="20"/>
          <w:szCs w:val="20"/>
          <w:lang w:val="uk-UA"/>
        </w:rPr>
        <w:t>’</w:t>
      </w:r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Vozdejstvie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Pr="00F8709F">
        <w:rPr>
          <w:sz w:val="20"/>
          <w:szCs w:val="20"/>
          <w:lang w:val="en-US"/>
        </w:rPr>
        <w:t>na</w:t>
      </w:r>
      <w:proofErr w:type="spellEnd"/>
      <w:proofErr w:type="gram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zarabotki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investicij</w:t>
      </w:r>
      <w:proofErr w:type="spellEnd"/>
      <w:r w:rsidRPr="00F8709F">
        <w:rPr>
          <w:sz w:val="20"/>
          <w:szCs w:val="20"/>
          <w:lang w:val="en-US"/>
        </w:rPr>
        <w:t xml:space="preserve"> v </w:t>
      </w:r>
      <w:proofErr w:type="spellStart"/>
      <w:r w:rsidRPr="00F8709F">
        <w:rPr>
          <w:sz w:val="20"/>
          <w:szCs w:val="20"/>
          <w:lang w:val="en-US"/>
        </w:rPr>
        <w:t>chelovecheskij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kapital</w:t>
      </w:r>
      <w:proofErr w:type="spellEnd"/>
      <w:r w:rsidRPr="00F8709F">
        <w:rPr>
          <w:sz w:val="20"/>
          <w:szCs w:val="20"/>
          <w:lang w:val="en-US"/>
        </w:rPr>
        <w:t xml:space="preserve">: </w:t>
      </w:r>
      <w:proofErr w:type="spellStart"/>
      <w:r w:rsidRPr="00F8709F">
        <w:rPr>
          <w:sz w:val="20"/>
          <w:szCs w:val="20"/>
          <w:lang w:val="en-US"/>
        </w:rPr>
        <w:t>glava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iz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knigi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Chelovecheskij</w:t>
      </w:r>
      <w:proofErr w:type="spellEnd"/>
      <w:r w:rsidRPr="00F8709F">
        <w:rPr>
          <w:sz w:val="20"/>
          <w:szCs w:val="20"/>
          <w:lang w:val="en-US"/>
        </w:rPr>
        <w:t xml:space="preserve"> capital</w:t>
      </w:r>
      <w:r w:rsidRPr="00F8709F">
        <w:rPr>
          <w:sz w:val="20"/>
          <w:szCs w:val="20"/>
          <w:lang w:val="uk-UA"/>
        </w:rPr>
        <w:t>’</w:t>
      </w:r>
      <w:r w:rsidRPr="00F8709F">
        <w:rPr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SShA</w:t>
      </w:r>
      <w:proofErr w:type="spellEnd"/>
      <w:r w:rsidRPr="00F8709F">
        <w:rPr>
          <w:i/>
          <w:sz w:val="20"/>
          <w:szCs w:val="20"/>
          <w:lang w:val="en-US"/>
        </w:rPr>
        <w:t xml:space="preserve">: </w:t>
      </w:r>
      <w:proofErr w:type="spellStart"/>
      <w:r w:rsidRPr="00F8709F">
        <w:rPr>
          <w:i/>
          <w:sz w:val="20"/>
          <w:szCs w:val="20"/>
          <w:lang w:val="en-US"/>
        </w:rPr>
        <w:t>jekonomika</w:t>
      </w:r>
      <w:proofErr w:type="spellEnd"/>
      <w:r w:rsidRPr="00F8709F">
        <w:rPr>
          <w:i/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politika</w:t>
      </w:r>
      <w:proofErr w:type="spellEnd"/>
      <w:r w:rsidRPr="00F8709F">
        <w:rPr>
          <w:i/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ideologija</w:t>
      </w:r>
      <w:proofErr w:type="spellEnd"/>
      <w:r w:rsidRPr="00F8709F">
        <w:rPr>
          <w:sz w:val="20"/>
          <w:szCs w:val="20"/>
          <w:lang w:val="en-US"/>
        </w:rPr>
        <w:t>, no. 11, pp. 109-118.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  <w:lang w:val="en-US"/>
        </w:rPr>
      </w:pPr>
      <w:r w:rsidRPr="00F8709F">
        <w:rPr>
          <w:sz w:val="20"/>
          <w:szCs w:val="20"/>
          <w:lang w:val="en-US"/>
        </w:rPr>
        <w:t xml:space="preserve">7. </w:t>
      </w:r>
      <w:proofErr w:type="spellStart"/>
      <w:r w:rsidRPr="00F8709F">
        <w:rPr>
          <w:sz w:val="20"/>
          <w:szCs w:val="20"/>
          <w:lang w:val="en-US"/>
        </w:rPr>
        <w:t>Kremen</w:t>
      </w:r>
      <w:proofErr w:type="spellEnd"/>
      <w:r w:rsidRPr="00F8709F">
        <w:rPr>
          <w:sz w:val="20"/>
          <w:szCs w:val="20"/>
          <w:lang w:val="en-US"/>
        </w:rPr>
        <w:t xml:space="preserve">', VG 2005, </w:t>
      </w:r>
      <w:r w:rsidRPr="00F8709F">
        <w:rPr>
          <w:sz w:val="20"/>
          <w:szCs w:val="20"/>
          <w:lang w:val="uk-UA"/>
        </w:rPr>
        <w:t>‘</w:t>
      </w:r>
      <w:r w:rsidRPr="00F8709F">
        <w:rPr>
          <w:sz w:val="20"/>
          <w:szCs w:val="20"/>
          <w:lang w:val="en-US"/>
        </w:rPr>
        <w:t xml:space="preserve">K </w:t>
      </w:r>
      <w:proofErr w:type="spellStart"/>
      <w:r w:rsidRPr="00F8709F">
        <w:rPr>
          <w:sz w:val="20"/>
          <w:szCs w:val="20"/>
          <w:lang w:val="en-US"/>
        </w:rPr>
        <w:t>obshhestvu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znanij</w:t>
      </w:r>
      <w:proofErr w:type="spellEnd"/>
      <w:r w:rsidRPr="00F8709F">
        <w:rPr>
          <w:sz w:val="20"/>
          <w:szCs w:val="20"/>
          <w:lang w:val="en-US"/>
        </w:rPr>
        <w:t xml:space="preserve"> – </w:t>
      </w:r>
      <w:proofErr w:type="spellStart"/>
      <w:r w:rsidRPr="00F8709F">
        <w:rPr>
          <w:sz w:val="20"/>
          <w:szCs w:val="20"/>
          <w:lang w:val="en-US"/>
        </w:rPr>
        <w:t>cherez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sovershenstvovanie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sistemy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obrazovanija</w:t>
      </w:r>
      <w:proofErr w:type="spellEnd"/>
      <w:r w:rsidRPr="00F8709F">
        <w:rPr>
          <w:sz w:val="20"/>
          <w:szCs w:val="20"/>
          <w:lang w:val="uk-UA"/>
        </w:rPr>
        <w:t>’</w:t>
      </w:r>
      <w:r w:rsidRPr="00F8709F">
        <w:rPr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Social'no-jekonomicheskie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problemy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informacionnogo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obshhestva</w:t>
      </w:r>
      <w:proofErr w:type="spellEnd"/>
      <w:r w:rsidRPr="00F8709F">
        <w:rPr>
          <w:sz w:val="20"/>
          <w:szCs w:val="20"/>
          <w:lang w:val="en-US"/>
        </w:rPr>
        <w:t>, pp. 34-40.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  <w:lang w:val="en-US"/>
        </w:rPr>
      </w:pPr>
      <w:r w:rsidRPr="00F8709F">
        <w:rPr>
          <w:sz w:val="20"/>
          <w:szCs w:val="20"/>
          <w:lang w:val="en-US"/>
        </w:rPr>
        <w:t xml:space="preserve">8. </w:t>
      </w:r>
      <w:proofErr w:type="spellStart"/>
      <w:r w:rsidRPr="00F8709F">
        <w:rPr>
          <w:sz w:val="20"/>
          <w:szCs w:val="20"/>
          <w:lang w:val="en-US"/>
        </w:rPr>
        <w:t>Marchenko</w:t>
      </w:r>
      <w:proofErr w:type="spellEnd"/>
      <w:r w:rsidRPr="00F8709F">
        <w:rPr>
          <w:sz w:val="20"/>
          <w:szCs w:val="20"/>
          <w:lang w:val="en-US"/>
        </w:rPr>
        <w:t xml:space="preserve">, LN &amp; </w:t>
      </w:r>
      <w:proofErr w:type="spellStart"/>
      <w:r w:rsidRPr="00F8709F">
        <w:rPr>
          <w:sz w:val="20"/>
          <w:szCs w:val="20"/>
          <w:lang w:val="en-US"/>
        </w:rPr>
        <w:t>Fedosenko</w:t>
      </w:r>
      <w:proofErr w:type="spellEnd"/>
      <w:r w:rsidRPr="00F8709F">
        <w:rPr>
          <w:sz w:val="20"/>
          <w:szCs w:val="20"/>
          <w:lang w:val="en-US"/>
        </w:rPr>
        <w:t xml:space="preserve">, LV 2010, </w:t>
      </w:r>
      <w:r w:rsidRPr="00F8709F">
        <w:rPr>
          <w:sz w:val="20"/>
          <w:szCs w:val="20"/>
          <w:lang w:val="uk-UA"/>
        </w:rPr>
        <w:t>‘</w:t>
      </w:r>
      <w:proofErr w:type="spellStart"/>
      <w:r w:rsidRPr="00F8709F">
        <w:rPr>
          <w:sz w:val="20"/>
          <w:szCs w:val="20"/>
          <w:lang w:val="en-US"/>
        </w:rPr>
        <w:t>Formirovanie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vysshej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shkoloj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intellektual'nogo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kapitala</w:t>
      </w:r>
      <w:proofErr w:type="spellEnd"/>
      <w:r w:rsidRPr="00F8709F">
        <w:rPr>
          <w:sz w:val="20"/>
          <w:szCs w:val="20"/>
          <w:lang w:val="en-US"/>
        </w:rPr>
        <w:t xml:space="preserve"> </w:t>
      </w:r>
      <w:proofErr w:type="spellStart"/>
      <w:r w:rsidRPr="00F8709F">
        <w:rPr>
          <w:sz w:val="20"/>
          <w:szCs w:val="20"/>
          <w:lang w:val="en-US"/>
        </w:rPr>
        <w:t>obshhestva</w:t>
      </w:r>
      <w:proofErr w:type="spellEnd"/>
      <w:r w:rsidRPr="00F8709F">
        <w:rPr>
          <w:sz w:val="20"/>
          <w:szCs w:val="20"/>
          <w:lang w:val="uk-UA"/>
        </w:rPr>
        <w:t>’</w:t>
      </w:r>
      <w:r w:rsidRPr="00F8709F">
        <w:rPr>
          <w:sz w:val="20"/>
          <w:szCs w:val="20"/>
          <w:lang w:val="en-US"/>
        </w:rPr>
        <w:t xml:space="preserve">, </w:t>
      </w:r>
      <w:proofErr w:type="spellStart"/>
      <w:r w:rsidRPr="00F8709F">
        <w:rPr>
          <w:i/>
          <w:sz w:val="20"/>
          <w:szCs w:val="20"/>
          <w:lang w:val="en-US"/>
        </w:rPr>
        <w:t>Naukovij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vіsnik</w:t>
      </w:r>
      <w:proofErr w:type="spellEnd"/>
      <w:r w:rsidRPr="00F8709F">
        <w:rPr>
          <w:i/>
          <w:sz w:val="20"/>
          <w:szCs w:val="20"/>
          <w:lang w:val="en-US"/>
        </w:rPr>
        <w:t xml:space="preserve"> </w:t>
      </w:r>
      <w:proofErr w:type="spellStart"/>
      <w:r w:rsidRPr="00F8709F">
        <w:rPr>
          <w:i/>
          <w:sz w:val="20"/>
          <w:szCs w:val="20"/>
          <w:lang w:val="en-US"/>
        </w:rPr>
        <w:t>ChDІEU</w:t>
      </w:r>
      <w:proofErr w:type="spellEnd"/>
      <w:r w:rsidRPr="00F8709F">
        <w:rPr>
          <w:sz w:val="20"/>
          <w:szCs w:val="20"/>
          <w:lang w:val="en-US"/>
        </w:rPr>
        <w:t>, no. 3 (7), pp. 152-158.</w:t>
      </w:r>
    </w:p>
    <w:p w:rsidR="00C5121F" w:rsidRPr="00F8709F" w:rsidRDefault="00C5121F" w:rsidP="00C5121F">
      <w:pPr>
        <w:autoSpaceDE w:val="0"/>
        <w:autoSpaceDN w:val="0"/>
        <w:adjustRightInd w:val="0"/>
        <w:ind w:firstLine="567"/>
        <w:rPr>
          <w:sz w:val="20"/>
          <w:szCs w:val="20"/>
          <w:lang w:val="en-US"/>
        </w:rPr>
      </w:pPr>
    </w:p>
    <w:p w:rsidR="00C5121F" w:rsidRDefault="00C5121F" w:rsidP="00C5121F">
      <w:pPr>
        <w:ind w:firstLine="567"/>
        <w:jc w:val="both"/>
        <w:rPr>
          <w:i/>
          <w:lang w:val="uk-UA"/>
        </w:rPr>
      </w:pPr>
      <w:r w:rsidRPr="00EB1F97">
        <w:rPr>
          <w:i/>
          <w:lang w:val="uk-UA"/>
        </w:rPr>
        <w:t>Стаття надійшла до редакції 2</w:t>
      </w:r>
      <w:r w:rsidRPr="00F8709F">
        <w:rPr>
          <w:i/>
        </w:rPr>
        <w:t>7</w:t>
      </w:r>
      <w:r w:rsidRPr="00EB1F97">
        <w:rPr>
          <w:i/>
          <w:lang w:val="uk-UA"/>
        </w:rPr>
        <w:t>.08.2015р</w:t>
      </w:r>
    </w:p>
    <w:p w:rsidR="00B77805" w:rsidRPr="00140318" w:rsidRDefault="00B77805" w:rsidP="009D6B28">
      <w:pPr>
        <w:rPr>
          <w:lang w:val="uk-UA"/>
        </w:rPr>
      </w:pPr>
    </w:p>
    <w:sectPr w:rsidR="00B77805" w:rsidRPr="00140318" w:rsidSect="00C644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88" w:right="1588" w:bottom="181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F29" w:rsidRDefault="00B53F29" w:rsidP="00C64437">
      <w:r>
        <w:separator/>
      </w:r>
    </w:p>
  </w:endnote>
  <w:endnote w:type="continuationSeparator" w:id="0">
    <w:p w:rsidR="00B53F29" w:rsidRDefault="00B53F29" w:rsidP="00C64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A01" w:rsidRDefault="001A7A01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Pr="00FA5C8C" w:rsidRDefault="00FA5C8C" w:rsidP="002C6A6A">
    <w:pPr>
      <w:rPr>
        <w:b/>
        <w:sz w:val="22"/>
        <w:szCs w:val="22"/>
      </w:rPr>
    </w:pPr>
    <w:r>
      <w:rPr>
        <w:b/>
        <w:sz w:val="22"/>
        <w:szCs w:val="22"/>
      </w:rPr>
      <w:t xml:space="preserve">© </w:t>
    </w:r>
    <w:r w:rsidR="001A7A01">
      <w:rPr>
        <w:b/>
      </w:rPr>
      <w:t>Ворон</w:t>
    </w:r>
    <w:r w:rsidR="001A7A01">
      <w:rPr>
        <w:b/>
        <w:lang w:val="uk-UA"/>
      </w:rPr>
      <w:t>і</w:t>
    </w:r>
    <w:proofErr w:type="spellStart"/>
    <w:r w:rsidR="001A7A01">
      <w:rPr>
        <w:b/>
      </w:rPr>
      <w:t>н</w:t>
    </w:r>
    <w:proofErr w:type="spellEnd"/>
    <w:r w:rsidR="001A7A01">
      <w:rPr>
        <w:b/>
      </w:rPr>
      <w:t xml:space="preserve"> </w:t>
    </w:r>
    <w:r w:rsidR="001A7A01" w:rsidRPr="00F024D0">
      <w:rPr>
        <w:b/>
      </w:rPr>
      <w:t>Д. О.</w:t>
    </w:r>
    <w:r w:rsidR="001A7A01">
      <w:rPr>
        <w:b/>
        <w:color w:val="FF0000"/>
        <w:lang w:val="uk-UA"/>
      </w:rPr>
      <w:t xml:space="preserve"> </w:t>
    </w:r>
    <w:r w:rsidR="001A7A01" w:rsidRPr="00250F71">
      <w:rPr>
        <w:b/>
      </w:rPr>
      <w:t>Ру</w:t>
    </w:r>
    <w:r w:rsidR="001A7A01">
      <w:rPr>
        <w:b/>
      </w:rPr>
      <w:t>башка В.П.</w:t>
    </w:r>
    <w:r w:rsidR="00140318">
      <w:rPr>
        <w:b/>
        <w:sz w:val="22"/>
        <w:szCs w:val="22"/>
        <w:lang w:val="uk-UA"/>
      </w:rPr>
      <w:t xml:space="preserve">, </w:t>
    </w:r>
    <w:r w:rsidR="00C64437" w:rsidRPr="00C36C0D">
      <w:rPr>
        <w:b/>
        <w:sz w:val="22"/>
        <w:szCs w:val="22"/>
        <w:lang w:val="uk-UA"/>
      </w:rPr>
      <w:t>2015</w:t>
    </w:r>
  </w:p>
  <w:p w:rsidR="00C64437" w:rsidRPr="00C64437" w:rsidRDefault="00C64437">
    <w:pPr>
      <w:pStyle w:val="aa"/>
      <w:rPr>
        <w:lang w:val="uk-U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A01" w:rsidRDefault="001A7A0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F29" w:rsidRDefault="00B53F29" w:rsidP="00C64437">
      <w:r>
        <w:separator/>
      </w:r>
    </w:p>
  </w:footnote>
  <w:footnote w:type="continuationSeparator" w:id="0">
    <w:p w:rsidR="00B53F29" w:rsidRDefault="00B53F29" w:rsidP="00C644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A01" w:rsidRDefault="001A7A01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Pr="00C64437" w:rsidRDefault="00C64437" w:rsidP="00C64437">
    <w:pPr>
      <w:pStyle w:val="a8"/>
      <w:rPr>
        <w:rFonts w:asciiTheme="minorHAnsi" w:eastAsia="TimesNewRoman" w:hAnsiTheme="minorHAnsi" w:cs="TimesNewRoman"/>
        <w:lang w:val="uk-UA"/>
      </w:rPr>
    </w:pPr>
    <w:r w:rsidRPr="00146153">
      <w:rPr>
        <w:rFonts w:ascii="TimesNewRomanPSMT" w:eastAsiaTheme="minorHAnsi" w:hAnsi="TimesNewRomanPSMT" w:cs="TimesNewRomanPSMT"/>
      </w:rPr>
      <w:t>ISSN 2074-8922 «</w:t>
    </w:r>
    <w:proofErr w:type="spellStart"/>
    <w:r w:rsidRPr="00146153">
      <w:rPr>
        <w:rFonts w:ascii="TimesNewRomanPSMT" w:eastAsiaTheme="minorHAnsi" w:hAnsi="TimesNewRomanPSMT" w:cs="TimesNewRomanPSMT"/>
      </w:rPr>
      <w:t>Проблеми</w:t>
    </w:r>
    <w:proofErr w:type="spellEnd"/>
    <w:r w:rsidRPr="00146153">
      <w:rPr>
        <w:rFonts w:ascii="TimesNewRomanPSMT" w:eastAsiaTheme="minorHAnsi" w:hAnsi="TimesNewRomanPSMT" w:cs="TimesNewRomanPSMT"/>
      </w:rPr>
      <w:t xml:space="preserve"> </w:t>
    </w:r>
    <w:proofErr w:type="spellStart"/>
    <w:r w:rsidRPr="00146153">
      <w:rPr>
        <w:rFonts w:ascii="TimesNewRomanPSMT" w:eastAsiaTheme="minorHAnsi" w:hAnsi="TimesNewRomanPSMT" w:cs="TimesNewRomanPSMT"/>
      </w:rPr>
      <w:t>інженерно-педагогічної</w:t>
    </w:r>
    <w:proofErr w:type="spellEnd"/>
    <w:r w:rsidRPr="00146153">
      <w:rPr>
        <w:rFonts w:ascii="TimesNewRomanPSMT" w:eastAsiaTheme="minorHAnsi" w:hAnsi="TimesNewRomanPSMT" w:cs="TimesNewRomanPSMT"/>
      </w:rPr>
      <w:t xml:space="preserve"> </w:t>
    </w:r>
    <w:proofErr w:type="spellStart"/>
    <w:r w:rsidRPr="00146153">
      <w:rPr>
        <w:rFonts w:ascii="TimesNewRomanPSMT" w:eastAsiaTheme="minorHAnsi" w:hAnsi="TimesNewRomanPSMT" w:cs="TimesNewRomanPSMT"/>
      </w:rPr>
      <w:t>освіти</w:t>
    </w:r>
    <w:proofErr w:type="spellEnd"/>
    <w:r w:rsidRPr="00146153">
      <w:rPr>
        <w:rFonts w:ascii="TimesNewRomanPSMT" w:eastAsiaTheme="minorHAnsi" w:hAnsi="TimesNewRomanPSMT" w:cs="TimesNewRomanPSMT"/>
      </w:rPr>
      <w:t xml:space="preserve">», </w:t>
    </w:r>
    <w:r w:rsidRPr="00C64437">
      <w:rPr>
        <w:rFonts w:eastAsiaTheme="minorHAnsi"/>
      </w:rPr>
      <w:t>201</w:t>
    </w:r>
    <w:r w:rsidRPr="00C64437">
      <w:rPr>
        <w:rFonts w:eastAsia="TimesNewRoman"/>
      </w:rPr>
      <w:t>5</w:t>
    </w:r>
    <w:r w:rsidRPr="00C64437">
      <w:rPr>
        <w:rFonts w:eastAsiaTheme="minorHAnsi"/>
      </w:rPr>
      <w:t>, № 4</w:t>
    </w:r>
    <w:r w:rsidRPr="00C64437">
      <w:rPr>
        <w:rFonts w:eastAsia="TimesNewRoman"/>
        <w:lang w:val="uk-UA"/>
      </w:rPr>
      <w:t>7</w:t>
    </w:r>
  </w:p>
  <w:p w:rsidR="00C64437" w:rsidRPr="00C5121F" w:rsidRDefault="00C5121F" w:rsidP="00C64437">
    <w:pPr>
      <w:pStyle w:val="a8"/>
      <w:rPr>
        <w:lang w:val="uk-UA"/>
      </w:rPr>
    </w:pPr>
    <w:r>
      <w:rPr>
        <w:rFonts w:eastAsiaTheme="minorHAnsi"/>
        <w:lang w:val="uk-UA"/>
      </w:rPr>
      <w:t>СТАНОВЛЕННЯ ОСОБИСТОСТІ</w:t>
    </w:r>
  </w:p>
  <w:p w:rsidR="00C64437" w:rsidRDefault="00C64437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A01" w:rsidRDefault="001A7A0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A6FD8"/>
    <w:multiLevelType w:val="hybridMultilevel"/>
    <w:tmpl w:val="F4587D36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6AB1810"/>
    <w:multiLevelType w:val="hybridMultilevel"/>
    <w:tmpl w:val="9BAC928C"/>
    <w:lvl w:ilvl="0" w:tplc="FFFFFFFF">
      <w:numFmt w:val="bullet"/>
      <w:lvlText w:val="-"/>
      <w:lvlJc w:val="left"/>
      <w:pPr>
        <w:ind w:left="720" w:hanging="360"/>
      </w:pPr>
      <w:rPr>
        <w:b w:val="0"/>
        <w:bCs w:val="0"/>
        <w:i w:val="0"/>
        <w:i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EC59E4"/>
    <w:multiLevelType w:val="hybridMultilevel"/>
    <w:tmpl w:val="35F8E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DED27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484944"/>
    <w:multiLevelType w:val="hybridMultilevel"/>
    <w:tmpl w:val="E2DA50A8"/>
    <w:lvl w:ilvl="0" w:tplc="9DCE90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440B1F10"/>
    <w:multiLevelType w:val="hybridMultilevel"/>
    <w:tmpl w:val="DC7ACC48"/>
    <w:lvl w:ilvl="0" w:tplc="0419000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576154A"/>
    <w:multiLevelType w:val="hybridMultilevel"/>
    <w:tmpl w:val="C3843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320522"/>
    <w:multiLevelType w:val="hybridMultilevel"/>
    <w:tmpl w:val="1758E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90BA">
      <w:start w:val="1"/>
      <w:numFmt w:val="bullet"/>
      <w:lvlText w:val="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6941E9"/>
    <w:multiLevelType w:val="hybridMultilevel"/>
    <w:tmpl w:val="A204E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90BA">
      <w:start w:val="1"/>
      <w:numFmt w:val="bullet"/>
      <w:lvlText w:val="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8E3078"/>
    <w:multiLevelType w:val="multilevel"/>
    <w:tmpl w:val="63D8F0F6"/>
    <w:lvl w:ilvl="0">
      <w:start w:val="1"/>
      <w:numFmt w:val="bullet"/>
      <w:lvlText w:val="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28F34FA"/>
    <w:multiLevelType w:val="hybridMultilevel"/>
    <w:tmpl w:val="3376973E"/>
    <w:lvl w:ilvl="0" w:tplc="FFFFFFFF">
      <w:numFmt w:val="bullet"/>
      <w:lvlText w:val="-"/>
      <w:lvlJc w:val="left"/>
      <w:pPr>
        <w:ind w:left="1287" w:hanging="360"/>
      </w:pPr>
      <w:rPr>
        <w:b w:val="0"/>
        <w:bCs w:val="0"/>
        <w:i w:val="0"/>
        <w:i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B9C6B17"/>
    <w:multiLevelType w:val="hybridMultilevel"/>
    <w:tmpl w:val="25707E40"/>
    <w:lvl w:ilvl="0" w:tplc="92B6E112">
      <w:start w:val="1"/>
      <w:numFmt w:val="decimal"/>
      <w:pStyle w:val="a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C1E4FAE"/>
    <w:multiLevelType w:val="hybridMultilevel"/>
    <w:tmpl w:val="11CC13A2"/>
    <w:lvl w:ilvl="0" w:tplc="FFFFFFFF">
      <w:numFmt w:val="bullet"/>
      <w:lvlText w:val="-"/>
      <w:lvlJc w:val="left"/>
      <w:pPr>
        <w:ind w:left="1287" w:hanging="360"/>
      </w:pPr>
      <w:rPr>
        <w:b w:val="0"/>
        <w:bCs w:val="0"/>
        <w:i w:val="0"/>
        <w:i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EDE6C5C"/>
    <w:multiLevelType w:val="hybridMultilevel"/>
    <w:tmpl w:val="05526C2E"/>
    <w:lvl w:ilvl="0" w:tplc="B754B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0"/>
  </w:num>
  <w:num w:numId="7">
    <w:abstractNumId w:val="8"/>
  </w:num>
  <w:num w:numId="8">
    <w:abstractNumId w:val="5"/>
  </w:num>
  <w:num w:numId="9">
    <w:abstractNumId w:val="12"/>
  </w:num>
  <w:num w:numId="10">
    <w:abstractNumId w:val="11"/>
  </w:num>
  <w:num w:numId="11">
    <w:abstractNumId w:val="9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4437"/>
    <w:rsid w:val="00140318"/>
    <w:rsid w:val="001A7A01"/>
    <w:rsid w:val="002C6A6A"/>
    <w:rsid w:val="009D6B28"/>
    <w:rsid w:val="00B53F29"/>
    <w:rsid w:val="00B77805"/>
    <w:rsid w:val="00C36C0D"/>
    <w:rsid w:val="00C5121F"/>
    <w:rsid w:val="00C64437"/>
    <w:rsid w:val="00E11A4E"/>
    <w:rsid w:val="00FA5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mcitkoxmsonormal">
    <w:name w:val="rmcitkox msonormal"/>
    <w:basedOn w:val="a0"/>
    <w:rsid w:val="00C64437"/>
    <w:pPr>
      <w:spacing w:before="100" w:beforeAutospacing="1" w:after="100" w:afterAutospacing="1"/>
    </w:pPr>
  </w:style>
  <w:style w:type="character" w:styleId="a4">
    <w:name w:val="Hyperlink"/>
    <w:uiPriority w:val="99"/>
    <w:rsid w:val="00C64437"/>
    <w:rPr>
      <w:color w:val="0000FF"/>
      <w:u w:val="single"/>
    </w:rPr>
  </w:style>
  <w:style w:type="paragraph" w:customStyle="1" w:styleId="Default">
    <w:name w:val="Default"/>
    <w:rsid w:val="00C644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0"/>
    <w:rsid w:val="00C64437"/>
    <w:pPr>
      <w:spacing w:before="100" w:beforeAutospacing="1" w:after="100" w:afterAutospacing="1"/>
    </w:pPr>
  </w:style>
  <w:style w:type="paragraph" w:styleId="a6">
    <w:name w:val="Balloon Text"/>
    <w:basedOn w:val="a0"/>
    <w:link w:val="a7"/>
    <w:uiPriority w:val="99"/>
    <w:semiHidden/>
    <w:unhideWhenUsed/>
    <w:rsid w:val="00C644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6443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C644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C64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644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64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2C6A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1"/>
    <w:link w:val="HTML"/>
    <w:uiPriority w:val="99"/>
    <w:rsid w:val="002C6A6A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c">
    <w:name w:val="Body Text"/>
    <w:basedOn w:val="a0"/>
    <w:link w:val="ad"/>
    <w:semiHidden/>
    <w:unhideWhenUsed/>
    <w:rsid w:val="00C36C0D"/>
    <w:pPr>
      <w:spacing w:line="360" w:lineRule="auto"/>
      <w:jc w:val="both"/>
    </w:pPr>
    <w:rPr>
      <w:sz w:val="28"/>
      <w:szCs w:val="20"/>
    </w:rPr>
  </w:style>
  <w:style w:type="character" w:customStyle="1" w:styleId="ad">
    <w:name w:val="Основной текст Знак"/>
    <w:basedOn w:val="a1"/>
    <w:link w:val="ac"/>
    <w:semiHidden/>
    <w:rsid w:val="00C36C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0"/>
    <w:link w:val="af"/>
    <w:semiHidden/>
    <w:unhideWhenUsed/>
    <w:rsid w:val="00C36C0D"/>
    <w:pPr>
      <w:spacing w:line="360" w:lineRule="auto"/>
      <w:ind w:firstLine="709"/>
      <w:jc w:val="both"/>
    </w:pPr>
    <w:rPr>
      <w:rFonts w:ascii="Arial" w:hAnsi="Arial"/>
      <w:b/>
      <w:i/>
      <w:caps/>
      <w:sz w:val="28"/>
      <w:szCs w:val="20"/>
    </w:rPr>
  </w:style>
  <w:style w:type="character" w:customStyle="1" w:styleId="af">
    <w:name w:val="Основной текст с отступом Знак"/>
    <w:basedOn w:val="a1"/>
    <w:link w:val="ae"/>
    <w:semiHidden/>
    <w:rsid w:val="00C36C0D"/>
    <w:rPr>
      <w:rFonts w:ascii="Arial" w:eastAsia="Times New Roman" w:hAnsi="Arial" w:cs="Times New Roman"/>
      <w:b/>
      <w:i/>
      <w:caps/>
      <w:sz w:val="28"/>
      <w:szCs w:val="20"/>
      <w:lang w:eastAsia="ru-RU"/>
    </w:rPr>
  </w:style>
  <w:style w:type="paragraph" w:customStyle="1" w:styleId="Web">
    <w:name w:val="Обычный (Web)"/>
    <w:basedOn w:val="a0"/>
    <w:rsid w:val="00C36C0D"/>
    <w:pPr>
      <w:spacing w:before="100" w:after="100"/>
    </w:pPr>
    <w:rPr>
      <w:szCs w:val="20"/>
    </w:rPr>
  </w:style>
  <w:style w:type="paragraph" w:customStyle="1" w:styleId="31">
    <w:name w:val="Основной текст с отступом 31"/>
    <w:basedOn w:val="a0"/>
    <w:rsid w:val="00C36C0D"/>
    <w:pPr>
      <w:spacing w:line="360" w:lineRule="auto"/>
      <w:ind w:firstLine="708"/>
      <w:jc w:val="both"/>
    </w:pPr>
    <w:rPr>
      <w:sz w:val="28"/>
      <w:szCs w:val="20"/>
      <w:lang w:val="uk-UA"/>
    </w:rPr>
  </w:style>
  <w:style w:type="paragraph" w:styleId="af0">
    <w:name w:val="List Paragraph"/>
    <w:basedOn w:val="a0"/>
    <w:uiPriority w:val="34"/>
    <w:qFormat/>
    <w:rsid w:val="00C36C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1">
    <w:name w:val="Дис_Литература"/>
    <w:basedOn w:val="a0"/>
    <w:rsid w:val="00C36C0D"/>
    <w:pPr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">
    <w:name w:val="лит"/>
    <w:basedOn w:val="a0"/>
    <w:qFormat/>
    <w:rsid w:val="00C36C0D"/>
    <w:pPr>
      <w:numPr>
        <w:numId w:val="6"/>
      </w:numPr>
      <w:jc w:val="both"/>
    </w:pPr>
    <w:rPr>
      <w:sz w:val="20"/>
      <w:szCs w:val="20"/>
      <w:lang w:val="uk-UA"/>
    </w:rPr>
  </w:style>
  <w:style w:type="character" w:customStyle="1" w:styleId="apple-converted-space">
    <w:name w:val="apple-converted-space"/>
    <w:basedOn w:val="a1"/>
    <w:rsid w:val="00140318"/>
  </w:style>
  <w:style w:type="paragraph" w:customStyle="1" w:styleId="af2">
    <w:name w:val="НАУЧный"/>
    <w:basedOn w:val="a0"/>
    <w:rsid w:val="00140318"/>
    <w:pPr>
      <w:spacing w:after="30" w:line="360" w:lineRule="auto"/>
      <w:ind w:firstLine="567"/>
      <w:jc w:val="center"/>
    </w:pPr>
    <w:rPr>
      <w:sz w:val="28"/>
      <w:szCs w:val="22"/>
      <w:lang w:val="uk-UA" w:eastAsia="en-US"/>
    </w:rPr>
  </w:style>
  <w:style w:type="character" w:customStyle="1" w:styleId="rvts23">
    <w:name w:val="rvts23"/>
    <w:rsid w:val="00140318"/>
  </w:style>
  <w:style w:type="character" w:customStyle="1" w:styleId="hdesc">
    <w:name w:val="hdesc"/>
    <w:rsid w:val="00140318"/>
  </w:style>
  <w:style w:type="character" w:customStyle="1" w:styleId="orcid-id">
    <w:name w:val="orcid-id"/>
    <w:basedOn w:val="a1"/>
    <w:rsid w:val="00140318"/>
  </w:style>
  <w:style w:type="character" w:customStyle="1" w:styleId="rvts9">
    <w:name w:val="rvts9"/>
    <w:rsid w:val="00E11A4E"/>
    <w:rPr>
      <w:rFonts w:ascii="Times New Roman" w:hAnsi="Times New Roman" w:cs="Times New Roman" w:hint="default"/>
      <w:color w:val="000000"/>
      <w:sz w:val="24"/>
      <w:szCs w:val="24"/>
    </w:rPr>
  </w:style>
  <w:style w:type="paragraph" w:styleId="af3">
    <w:name w:val="Subtitle"/>
    <w:basedOn w:val="a0"/>
    <w:link w:val="af4"/>
    <w:qFormat/>
    <w:rsid w:val="00E11A4E"/>
    <w:pPr>
      <w:ind w:left="-570" w:firstLine="570"/>
      <w:jc w:val="both"/>
    </w:pPr>
    <w:rPr>
      <w:sz w:val="28"/>
      <w:lang w:val="uk-UA"/>
    </w:rPr>
  </w:style>
  <w:style w:type="character" w:customStyle="1" w:styleId="af4">
    <w:name w:val="Подзаголовок Знак"/>
    <w:basedOn w:val="a1"/>
    <w:link w:val="af3"/>
    <w:rsid w:val="00E11A4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f5">
    <w:name w:val="Strong"/>
    <w:uiPriority w:val="22"/>
    <w:qFormat/>
    <w:rsid w:val="00E11A4E"/>
    <w:rPr>
      <w:b/>
      <w:bCs/>
    </w:rPr>
  </w:style>
  <w:style w:type="paragraph" w:customStyle="1" w:styleId="Iauiue1">
    <w:name w:val="Iau?iue1"/>
    <w:rsid w:val="00FA5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caption"/>
    <w:basedOn w:val="a0"/>
    <w:qFormat/>
    <w:rsid w:val="00FA5C8C"/>
    <w:pPr>
      <w:jc w:val="center"/>
    </w:pPr>
    <w:rPr>
      <w:b/>
      <w:bCs/>
      <w:sz w:val="28"/>
      <w:szCs w:val="28"/>
    </w:rPr>
  </w:style>
  <w:style w:type="character" w:styleId="af7">
    <w:name w:val="endnote reference"/>
    <w:basedOn w:val="a1"/>
    <w:rsid w:val="00FA5C8C"/>
    <w:rPr>
      <w:vertAlign w:val="superscript"/>
    </w:rPr>
  </w:style>
  <w:style w:type="character" w:customStyle="1" w:styleId="hps">
    <w:name w:val="hps"/>
    <w:basedOn w:val="a1"/>
    <w:rsid w:val="00FA5C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ipakpiv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voronindmit2@ukr.ne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2664</Words>
  <Characters>15191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УИПА</Company>
  <LinksUpToDate>false</LinksUpToDate>
  <CharactersWithSpaces>17820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Креатив</dc:creator>
  <cp:keywords/>
  <dc:description/>
  <cp:lastModifiedBy>Креатив</cp:lastModifiedBy>
  <cp:revision>2</cp:revision>
  <dcterms:created xsi:type="dcterms:W3CDTF">2016-02-29T12:06:00Z</dcterms:created>
  <dcterms:modified xsi:type="dcterms:W3CDTF">2016-02-29T12:06:00Z</dcterms:modified>
</cp:coreProperties>
</file>