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082" w:rsidRDefault="00950082" w:rsidP="00950082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Панасюк</w:t>
      </w:r>
      <w:proofErr w:type="spellEnd"/>
      <w:r>
        <w:rPr>
          <w:b/>
          <w:bCs/>
          <w:sz w:val="28"/>
          <w:szCs w:val="28"/>
        </w:rPr>
        <w:t xml:space="preserve">   П.А</w:t>
      </w:r>
      <w:r w:rsidRPr="005C45AD">
        <w:rPr>
          <w:b/>
          <w:bCs/>
          <w:sz w:val="28"/>
          <w:szCs w:val="28"/>
        </w:rPr>
        <w:t>.</w:t>
      </w:r>
    </w:p>
    <w:p w:rsidR="00950082" w:rsidRPr="00AD50C1" w:rsidRDefault="00950082" w:rsidP="00950082">
      <w:pPr>
        <w:tabs>
          <w:tab w:val="right" w:pos="7201"/>
        </w:tabs>
        <w:spacing w:before="120"/>
        <w:jc w:val="center"/>
        <w:rPr>
          <w:b/>
          <w:i/>
          <w:sz w:val="20"/>
        </w:rPr>
      </w:pPr>
    </w:p>
    <w:p w:rsidR="00950082" w:rsidRDefault="00950082" w:rsidP="00950082">
      <w:pPr>
        <w:jc w:val="center"/>
        <w:rPr>
          <w:b/>
          <w:sz w:val="28"/>
          <w:szCs w:val="28"/>
        </w:rPr>
      </w:pPr>
      <w:r w:rsidRPr="00EB7ACD">
        <w:rPr>
          <w:b/>
          <w:sz w:val="28"/>
          <w:szCs w:val="28"/>
        </w:rPr>
        <w:t xml:space="preserve">ОСОБЛИВОСТІ  ВИКОРИСТАННЯ КОМПЕНСУЮЧИХ  ПРИСТРОЇВ В  СИСТЕМАХ </w:t>
      </w:r>
      <w:r>
        <w:rPr>
          <w:b/>
          <w:sz w:val="28"/>
          <w:szCs w:val="28"/>
        </w:rPr>
        <w:t xml:space="preserve">   </w:t>
      </w:r>
      <w:r w:rsidRPr="00EB7ACD">
        <w:rPr>
          <w:b/>
          <w:sz w:val="28"/>
          <w:szCs w:val="28"/>
        </w:rPr>
        <w:t xml:space="preserve">ЕЛЕКТРОПОСТАЧАННЯ ПРОМИСЛОВИХ  ПІДПРИЄМСТВ   УКРАЇНИ  </w:t>
      </w:r>
    </w:p>
    <w:p w:rsidR="00950082" w:rsidRPr="00EB7ACD" w:rsidRDefault="00950082" w:rsidP="00950082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EB7ACD">
        <w:rPr>
          <w:sz w:val="28"/>
          <w:szCs w:val="28"/>
        </w:rPr>
        <w:t>Компенсація реактивної потужності з кожним роком стає усе більше актуальної у зв'язку з ростом потужності споживання електричної енергії. При нормальних робочих умовах всі споживачі електричної ене</w:t>
      </w:r>
      <w:r w:rsidRPr="00EB7ACD">
        <w:rPr>
          <w:sz w:val="28"/>
          <w:szCs w:val="28"/>
        </w:rPr>
        <w:t>р</w:t>
      </w:r>
      <w:r w:rsidRPr="00EB7ACD">
        <w:rPr>
          <w:sz w:val="28"/>
          <w:szCs w:val="28"/>
        </w:rPr>
        <w:t>гії, чий режим супроводжується постійним виникненням електромагнітних полів (електродвигуни, устаткува</w:t>
      </w:r>
      <w:r w:rsidRPr="00EB7ACD">
        <w:rPr>
          <w:sz w:val="28"/>
          <w:szCs w:val="28"/>
        </w:rPr>
        <w:t>н</w:t>
      </w:r>
      <w:r w:rsidRPr="00EB7ACD">
        <w:rPr>
          <w:sz w:val="28"/>
          <w:szCs w:val="28"/>
        </w:rPr>
        <w:t>ня зварювання, люмінесцентні лампи й багато чого ін.) навантажують мережа як активної, так і реактивної складової повної споживаної потужності. Ця реактивна складова потужності  необхідна для роботи встаткува</w:t>
      </w:r>
      <w:r w:rsidRPr="00EB7ACD">
        <w:rPr>
          <w:sz w:val="28"/>
          <w:szCs w:val="28"/>
        </w:rPr>
        <w:t>н</w:t>
      </w:r>
      <w:r w:rsidRPr="00EB7ACD">
        <w:rPr>
          <w:sz w:val="28"/>
          <w:szCs w:val="28"/>
        </w:rPr>
        <w:t>ня утримуючі значні індуктивності й у той же час може бути розглянута як небажане додаткове навантаження на мережу.</w:t>
      </w:r>
    </w:p>
    <w:p w:rsidR="00950082" w:rsidRPr="00EB7ACD" w:rsidRDefault="00950082" w:rsidP="00950082">
      <w:pPr>
        <w:widowControl w:val="0"/>
        <w:ind w:firstLine="709"/>
        <w:jc w:val="both"/>
        <w:rPr>
          <w:sz w:val="28"/>
          <w:szCs w:val="28"/>
        </w:rPr>
      </w:pPr>
      <w:r w:rsidRPr="00EB7ACD">
        <w:rPr>
          <w:sz w:val="28"/>
          <w:szCs w:val="28"/>
        </w:rPr>
        <w:t>Компенсація реактивної потужності на великих промислових підприємствах приводить до розвантаження підключених мереж живлення від значних перетікань реактивної потужності, що суттєво знижує втрати напр</w:t>
      </w:r>
      <w:r w:rsidRPr="00EB7ACD">
        <w:rPr>
          <w:sz w:val="28"/>
          <w:szCs w:val="28"/>
        </w:rPr>
        <w:t>у</w:t>
      </w:r>
      <w:r w:rsidRPr="00EB7ACD">
        <w:rPr>
          <w:sz w:val="28"/>
          <w:szCs w:val="28"/>
        </w:rPr>
        <w:t xml:space="preserve">ги й поліпшує якість електроенергії в розподільних мережах. У якості пристроїв, що компенсують, доцільно використовувати конденсаторні батареї, які є найбільш економічним джерелом реактивної потужності. Однак їх застосування на цілому ряді підприємств є досить проблематичним внаслідок високого вмісту вищих гармонік. </w:t>
      </w:r>
    </w:p>
    <w:p w:rsidR="00950082" w:rsidRPr="00EB7ACD" w:rsidRDefault="00950082" w:rsidP="00950082">
      <w:pPr>
        <w:widowControl w:val="0"/>
        <w:ind w:firstLine="709"/>
        <w:jc w:val="both"/>
        <w:rPr>
          <w:sz w:val="28"/>
          <w:szCs w:val="28"/>
        </w:rPr>
      </w:pPr>
      <w:r w:rsidRPr="00EB7ACD">
        <w:rPr>
          <w:sz w:val="28"/>
          <w:szCs w:val="28"/>
        </w:rPr>
        <w:t>Проблема компенсації реактивної потужності (КРП) завжди займала важливе місце в загальному комплексі питань підвищення ефективності передачі, розподілу і споживання  електричної енергії.  Раціональна компе</w:t>
      </w:r>
      <w:r w:rsidRPr="00EB7ACD">
        <w:rPr>
          <w:sz w:val="28"/>
          <w:szCs w:val="28"/>
        </w:rPr>
        <w:t>н</w:t>
      </w:r>
      <w:r w:rsidRPr="00EB7ACD">
        <w:rPr>
          <w:sz w:val="28"/>
          <w:szCs w:val="28"/>
        </w:rPr>
        <w:t>сація реактивної енергії  передбачає  економію грошових і матеріальних ресурсів, призводить до зниження втрат активної потужності із-за перетікань реактивної енергії, забезпечує належну якість електроенергії, що споживається, за рахунок регулювання і стабілізації рівня напруги в електромережах.</w:t>
      </w:r>
    </w:p>
    <w:p w:rsidR="00950082" w:rsidRPr="00EB7ACD" w:rsidRDefault="00950082" w:rsidP="00950082">
      <w:pPr>
        <w:widowControl w:val="0"/>
        <w:ind w:firstLine="709"/>
        <w:jc w:val="both"/>
        <w:rPr>
          <w:sz w:val="28"/>
          <w:szCs w:val="28"/>
        </w:rPr>
      </w:pPr>
      <w:r w:rsidRPr="00EB7ACD">
        <w:rPr>
          <w:sz w:val="28"/>
          <w:szCs w:val="28"/>
        </w:rPr>
        <w:t xml:space="preserve">Основним показником ефективності компенсації реактивної потужності  є величина витрат, пов'язаних з передачею реактивної потужності  по електричних мережах всіх класів напруг - від генераторів електричних станцій до місць установки,  </w:t>
      </w:r>
      <w:proofErr w:type="spellStart"/>
      <w:r w:rsidRPr="00EB7ACD">
        <w:rPr>
          <w:sz w:val="28"/>
          <w:szCs w:val="28"/>
        </w:rPr>
        <w:t>компенсуючих</w:t>
      </w:r>
      <w:proofErr w:type="spellEnd"/>
      <w:r w:rsidRPr="00EB7ACD">
        <w:rPr>
          <w:sz w:val="28"/>
          <w:szCs w:val="28"/>
        </w:rPr>
        <w:t xml:space="preserve"> пристроїв (</w:t>
      </w:r>
      <w:proofErr w:type="spellStart"/>
      <w:r w:rsidRPr="00EB7ACD">
        <w:rPr>
          <w:sz w:val="28"/>
          <w:szCs w:val="28"/>
        </w:rPr>
        <w:t>КП</w:t>
      </w:r>
      <w:proofErr w:type="spellEnd"/>
      <w:r w:rsidRPr="00EB7ACD">
        <w:rPr>
          <w:sz w:val="28"/>
          <w:szCs w:val="28"/>
        </w:rPr>
        <w:t xml:space="preserve">). З погляду мінімізації цих витрат </w:t>
      </w:r>
      <w:proofErr w:type="spellStart"/>
      <w:r w:rsidRPr="00EB7ACD">
        <w:rPr>
          <w:sz w:val="28"/>
          <w:szCs w:val="28"/>
        </w:rPr>
        <w:t>КП</w:t>
      </w:r>
      <w:proofErr w:type="spellEnd"/>
      <w:r w:rsidRPr="00EB7ACD">
        <w:rPr>
          <w:sz w:val="28"/>
          <w:szCs w:val="28"/>
        </w:rPr>
        <w:t xml:space="preserve"> повинні вст</w:t>
      </w:r>
      <w:r w:rsidRPr="00EB7ACD">
        <w:rPr>
          <w:sz w:val="28"/>
          <w:szCs w:val="28"/>
        </w:rPr>
        <w:t>а</w:t>
      </w:r>
      <w:r w:rsidRPr="00EB7ACD">
        <w:rPr>
          <w:sz w:val="28"/>
          <w:szCs w:val="28"/>
        </w:rPr>
        <w:t xml:space="preserve">новлюватися якнайближче до </w:t>
      </w:r>
      <w:proofErr w:type="spellStart"/>
      <w:r w:rsidRPr="00EB7ACD">
        <w:rPr>
          <w:sz w:val="28"/>
          <w:szCs w:val="28"/>
        </w:rPr>
        <w:t>електроприймачів</w:t>
      </w:r>
      <w:proofErr w:type="spellEnd"/>
      <w:r w:rsidRPr="00EB7ACD">
        <w:rPr>
          <w:sz w:val="28"/>
          <w:szCs w:val="28"/>
        </w:rPr>
        <w:t>, тобто в системах електропостачання споживачів електроене</w:t>
      </w:r>
      <w:r w:rsidRPr="00EB7ACD">
        <w:rPr>
          <w:sz w:val="28"/>
          <w:szCs w:val="28"/>
        </w:rPr>
        <w:t>р</w:t>
      </w:r>
      <w:r w:rsidRPr="00EB7ACD">
        <w:rPr>
          <w:sz w:val="28"/>
          <w:szCs w:val="28"/>
        </w:rPr>
        <w:t>гії. У такому випадку, втрати електроенергії знижуються як у мережах споживачів, так й у мережах енергопостачал</w:t>
      </w:r>
      <w:r w:rsidRPr="00EB7ACD">
        <w:rPr>
          <w:sz w:val="28"/>
          <w:szCs w:val="28"/>
        </w:rPr>
        <w:t>ь</w:t>
      </w:r>
      <w:r w:rsidRPr="00EB7ACD">
        <w:rPr>
          <w:sz w:val="28"/>
          <w:szCs w:val="28"/>
        </w:rPr>
        <w:t xml:space="preserve">них організацій. </w:t>
      </w:r>
    </w:p>
    <w:p w:rsidR="00950082" w:rsidRPr="00EB7ACD" w:rsidRDefault="00950082" w:rsidP="00950082">
      <w:pPr>
        <w:widowControl w:val="0"/>
        <w:ind w:firstLine="709"/>
        <w:jc w:val="both"/>
        <w:rPr>
          <w:sz w:val="28"/>
          <w:szCs w:val="28"/>
        </w:rPr>
      </w:pPr>
      <w:r w:rsidRPr="00EB7ACD">
        <w:rPr>
          <w:sz w:val="28"/>
          <w:szCs w:val="28"/>
        </w:rPr>
        <w:t xml:space="preserve"> Величина зниження втрат залежить від багатьох факторів. Такі з них, як рівень технічної досконалості </w:t>
      </w:r>
      <w:proofErr w:type="spellStart"/>
      <w:r w:rsidRPr="00EB7ACD">
        <w:rPr>
          <w:sz w:val="28"/>
          <w:szCs w:val="28"/>
        </w:rPr>
        <w:t>КП</w:t>
      </w:r>
      <w:proofErr w:type="spellEnd"/>
      <w:r w:rsidRPr="00EB7ACD">
        <w:rPr>
          <w:sz w:val="28"/>
          <w:szCs w:val="28"/>
        </w:rPr>
        <w:t>, їхні техніко-економічні характеристики й технології застосування в системах електропостачання споживачів досить добре вивчені. Обсяг проведених науково-дослідних робіт, у нашій країні й за кордоном, дозволив ро</w:t>
      </w:r>
      <w:r w:rsidRPr="00EB7ACD">
        <w:rPr>
          <w:sz w:val="28"/>
          <w:szCs w:val="28"/>
        </w:rPr>
        <w:t>з</w:t>
      </w:r>
      <w:r w:rsidRPr="00EB7ACD">
        <w:rPr>
          <w:sz w:val="28"/>
          <w:szCs w:val="28"/>
        </w:rPr>
        <w:t xml:space="preserve">робити безліч різних модифікацій </w:t>
      </w:r>
      <w:proofErr w:type="spellStart"/>
      <w:r w:rsidRPr="00EB7ACD">
        <w:rPr>
          <w:sz w:val="28"/>
          <w:szCs w:val="28"/>
        </w:rPr>
        <w:t>КП</w:t>
      </w:r>
      <w:proofErr w:type="spellEnd"/>
      <w:r w:rsidRPr="00EB7ACD">
        <w:rPr>
          <w:sz w:val="28"/>
          <w:szCs w:val="28"/>
        </w:rPr>
        <w:t>, а також сучасні технології їхнього використання в системах електропо</w:t>
      </w:r>
      <w:r w:rsidRPr="00EB7ACD">
        <w:rPr>
          <w:sz w:val="28"/>
          <w:szCs w:val="28"/>
        </w:rPr>
        <w:t>с</w:t>
      </w:r>
      <w:r w:rsidRPr="00EB7ACD">
        <w:rPr>
          <w:sz w:val="28"/>
          <w:szCs w:val="28"/>
        </w:rPr>
        <w:t xml:space="preserve">тачання, які можуть забезпечити досить високий рівень ефективності КРМ. </w:t>
      </w:r>
    </w:p>
    <w:p w:rsidR="00950082" w:rsidRPr="00EB7ACD" w:rsidRDefault="00950082" w:rsidP="00950082">
      <w:pPr>
        <w:widowControl w:val="0"/>
        <w:ind w:firstLine="709"/>
        <w:jc w:val="both"/>
        <w:rPr>
          <w:sz w:val="28"/>
          <w:szCs w:val="28"/>
        </w:rPr>
      </w:pPr>
      <w:r w:rsidRPr="00EB7ACD">
        <w:rPr>
          <w:sz w:val="28"/>
          <w:szCs w:val="28"/>
        </w:rPr>
        <w:t>Основними джерелами РП є си</w:t>
      </w:r>
      <w:r w:rsidRPr="00EB7ACD">
        <w:rPr>
          <w:sz w:val="28"/>
          <w:szCs w:val="28"/>
        </w:rPr>
        <w:t>н</w:t>
      </w:r>
      <w:r w:rsidRPr="00EB7ACD">
        <w:rPr>
          <w:sz w:val="28"/>
          <w:szCs w:val="28"/>
        </w:rPr>
        <w:t xml:space="preserve">хронні генератори  та ЛЕП, але транспортування РП не вигідно тому, що її перетоки викликають втрати </w:t>
      </w:r>
      <w:r w:rsidRPr="00EB7ACD">
        <w:rPr>
          <w:sz w:val="28"/>
          <w:szCs w:val="28"/>
        </w:rPr>
        <w:lastRenderedPageBreak/>
        <w:t xml:space="preserve">активної потужності, тому доцільніше використовувати допоміжні джерела РП (батареї  конденсаторів (БК), синхронні  компенсатори, синхронні  двигуни, тиристорні компенсатори) біля  споживачів електроенергії(2). </w:t>
      </w:r>
    </w:p>
    <w:p w:rsidR="00950082" w:rsidRPr="00EB7ACD" w:rsidRDefault="00950082" w:rsidP="00950082">
      <w:pPr>
        <w:widowControl w:val="0"/>
        <w:ind w:firstLine="709"/>
        <w:jc w:val="both"/>
        <w:rPr>
          <w:sz w:val="28"/>
          <w:szCs w:val="28"/>
        </w:rPr>
      </w:pPr>
      <w:r w:rsidRPr="00EB7ACD">
        <w:rPr>
          <w:sz w:val="28"/>
          <w:szCs w:val="28"/>
        </w:rPr>
        <w:t>На  базі аналізу характеристик батарей конденсаторів, були  проведені   техніко-економічних розрахунки які показали, що при використанні батарей конденсаторів  треба  розрахувати  їх потужність таким  ч</w:t>
      </w:r>
      <w:r w:rsidRPr="00EB7ACD">
        <w:rPr>
          <w:sz w:val="28"/>
          <w:szCs w:val="28"/>
        </w:rPr>
        <w:t>и</w:t>
      </w:r>
      <w:r w:rsidRPr="00EB7ACD">
        <w:rPr>
          <w:sz w:val="28"/>
          <w:szCs w:val="28"/>
        </w:rPr>
        <w:t>ном, щоб вона забезпечила  максимальну  ефективність компенсації реактивної потужності. Це дає можливість проанал</w:t>
      </w:r>
      <w:r w:rsidRPr="00EB7ACD">
        <w:rPr>
          <w:sz w:val="28"/>
          <w:szCs w:val="28"/>
        </w:rPr>
        <w:t>і</w:t>
      </w:r>
      <w:r w:rsidRPr="00EB7ACD">
        <w:rPr>
          <w:sz w:val="28"/>
          <w:szCs w:val="28"/>
        </w:rPr>
        <w:t>зувати режим напруги в розрахунковому вузлі навантаження й визначити  ефективність компенсації реактивної потужності  у сучасних ринкових  ум</w:t>
      </w:r>
      <w:r w:rsidRPr="00EB7ACD">
        <w:rPr>
          <w:sz w:val="28"/>
          <w:szCs w:val="28"/>
        </w:rPr>
        <w:t>о</w:t>
      </w:r>
      <w:r w:rsidRPr="00EB7ACD">
        <w:rPr>
          <w:sz w:val="28"/>
          <w:szCs w:val="28"/>
        </w:rPr>
        <w:t>вах.</w:t>
      </w:r>
    </w:p>
    <w:p w:rsidR="00950082" w:rsidRDefault="00950082" w:rsidP="00950082">
      <w:pPr>
        <w:ind w:firstLine="708"/>
        <w:rPr>
          <w:sz w:val="28"/>
          <w:szCs w:val="28"/>
        </w:rPr>
      </w:pPr>
      <w:r w:rsidRPr="00EB7ACD">
        <w:rPr>
          <w:sz w:val="28"/>
          <w:szCs w:val="28"/>
        </w:rPr>
        <w:t>Установка  БК  у мережах споживачів приводить до зниження втрат  електроенергії в мережі. Однак це не означає автоматичного енергозберігаючого ефекту, тому що генерація батареями конденсаторів реактивної потужності викликає підвищення напруги на затискачах споживачів, що приводить до деякого зб</w:t>
      </w:r>
      <w:r w:rsidRPr="00EB7ACD">
        <w:rPr>
          <w:sz w:val="28"/>
          <w:szCs w:val="28"/>
        </w:rPr>
        <w:t>і</w:t>
      </w:r>
      <w:r w:rsidRPr="00EB7ACD">
        <w:rPr>
          <w:sz w:val="28"/>
          <w:szCs w:val="28"/>
        </w:rPr>
        <w:t>льшення споживаної активної потужності. Це збільшення в ряді випадків може перевершувати по величині зменшення втрат у мережі, що негативно позначається на енергозбереженні. Тому питання КРП варто виріш</w:t>
      </w:r>
      <w:r w:rsidRPr="00EB7ACD">
        <w:rPr>
          <w:sz w:val="28"/>
          <w:szCs w:val="28"/>
        </w:rPr>
        <w:t>у</w:t>
      </w:r>
      <w:r w:rsidRPr="00EB7ACD">
        <w:rPr>
          <w:sz w:val="28"/>
          <w:szCs w:val="28"/>
        </w:rPr>
        <w:t>вати одночасно з регулюванням напруги при КРП.</w:t>
      </w:r>
    </w:p>
    <w:p w:rsidR="00950082" w:rsidRPr="00BB1000" w:rsidRDefault="00950082" w:rsidP="00950082">
      <w:pPr>
        <w:ind w:firstLine="709"/>
        <w:jc w:val="both"/>
        <w:rPr>
          <w:sz w:val="28"/>
          <w:szCs w:val="20"/>
        </w:rPr>
      </w:pPr>
    </w:p>
    <w:p w:rsidR="00950082" w:rsidRDefault="00950082" w:rsidP="00950082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4pt;margin-top:13.05pt;width:507.75pt;height:0;z-index:251660288" o:connectortype="straight"/>
        </w:pict>
      </w:r>
    </w:p>
    <w:p w:rsidR="00950082" w:rsidRDefault="00950082" w:rsidP="0095008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Робота виконана під керівництвом асистента. каф. </w:t>
      </w:r>
      <w:r>
        <w:rPr>
          <w:sz w:val="28"/>
          <w:szCs w:val="28"/>
          <w:lang w:val="ru-RU"/>
        </w:rPr>
        <w:t>АЕП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Кирисова</w:t>
      </w:r>
      <w:proofErr w:type="spellEnd"/>
      <w:r>
        <w:rPr>
          <w:sz w:val="28"/>
          <w:szCs w:val="28"/>
        </w:rPr>
        <w:t xml:space="preserve"> І. Г.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950082"/>
    <w:rsid w:val="0007502A"/>
    <w:rsid w:val="00164619"/>
    <w:rsid w:val="00453984"/>
    <w:rsid w:val="00950082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2703</Words>
  <Characters>1542</Characters>
  <Application>Microsoft Office Word</Application>
  <DocSecurity>0</DocSecurity>
  <Lines>12</Lines>
  <Paragraphs>8</Paragraphs>
  <ScaleCrop>false</ScaleCrop>
  <Company/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2016-09-29T07:54:00Z</dcterms:created>
  <dcterms:modified xsi:type="dcterms:W3CDTF">2016-09-29T07:54:00Z</dcterms:modified>
</cp:coreProperties>
</file>