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37B4" w:rsidRPr="009D37B4" w:rsidRDefault="009D37B4" w:rsidP="009D37B4">
      <w:pPr>
        <w:spacing w:after="0" w:line="360" w:lineRule="auto"/>
        <w:jc w:val="center"/>
        <w:rPr>
          <w:rFonts w:ascii="Times New Roman" w:eastAsia="Times New Roman" w:hAnsi="Times New Roman" w:cs="Times New Roman"/>
          <w:sz w:val="28"/>
          <w:szCs w:val="28"/>
          <w:lang w:val="uk-UA" w:eastAsia="ru-RU"/>
        </w:rPr>
      </w:pPr>
      <w:bookmarkStart w:id="0" w:name="_GoBack"/>
      <w:bookmarkEnd w:id="0"/>
      <w:r w:rsidRPr="009D37B4">
        <w:rPr>
          <w:rFonts w:ascii="Times New Roman" w:eastAsia="Times New Roman" w:hAnsi="Times New Roman" w:cs="Times New Roman"/>
          <w:sz w:val="28"/>
          <w:szCs w:val="28"/>
          <w:lang w:val="uk-UA" w:eastAsia="ru-RU"/>
        </w:rPr>
        <w:t>Міністерство освіти і науки, молоді та спорту України</w:t>
      </w:r>
    </w:p>
    <w:p w:rsidR="009D37B4" w:rsidRPr="009D37B4" w:rsidRDefault="009D37B4" w:rsidP="009D37B4">
      <w:pPr>
        <w:spacing w:after="0" w:line="240" w:lineRule="auto"/>
        <w:jc w:val="center"/>
        <w:rPr>
          <w:rFonts w:ascii="Times New Roman" w:eastAsia="Times New Roman" w:hAnsi="Times New Roman" w:cs="Times New Roman"/>
          <w:sz w:val="28"/>
          <w:szCs w:val="28"/>
          <w:lang w:val="uk-UA" w:eastAsia="ru-RU"/>
        </w:rPr>
      </w:pPr>
      <w:r w:rsidRPr="009D37B4">
        <w:rPr>
          <w:rFonts w:ascii="Times New Roman" w:eastAsia="Times New Roman" w:hAnsi="Times New Roman" w:cs="Times New Roman"/>
          <w:noProof/>
          <w:sz w:val="24"/>
          <w:szCs w:val="24"/>
          <w:lang w:eastAsia="ru-RU"/>
        </w:rPr>
        <w:drawing>
          <wp:anchor distT="0" distB="0" distL="114300" distR="114300" simplePos="0" relativeHeight="251659264" behindDoc="0" locked="0" layoutInCell="1" allowOverlap="1" wp14:anchorId="04DB3821" wp14:editId="6904FA04">
            <wp:simplePos x="0" y="0"/>
            <wp:positionH relativeFrom="column">
              <wp:posOffset>5116830</wp:posOffset>
            </wp:positionH>
            <wp:positionV relativeFrom="paragraph">
              <wp:posOffset>36195</wp:posOffset>
            </wp:positionV>
            <wp:extent cx="1055370" cy="1143000"/>
            <wp:effectExtent l="0" t="0" r="0" b="0"/>
            <wp:wrapNone/>
            <wp:docPr id="1" name="Рисунок 1" descr="Герб кафедри 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Герб кафедри і"/>
                    <pic:cNvPicPr>
                      <a:picLocks noChangeAspect="1" noChangeArrowheads="1"/>
                    </pic:cNvPicPr>
                  </pic:nvPicPr>
                  <pic:blipFill>
                    <a:blip r:embed="rId9" cstate="print">
                      <a:grayscl/>
                      <a:extLst>
                        <a:ext uri="{28A0092B-C50C-407E-A947-70E740481C1C}">
                          <a14:useLocalDpi xmlns:a14="http://schemas.microsoft.com/office/drawing/2010/main" val="0"/>
                        </a:ext>
                      </a:extLst>
                    </a:blip>
                    <a:srcRect/>
                    <a:stretch>
                      <a:fillRect/>
                    </a:stretch>
                  </pic:blipFill>
                  <pic:spPr bwMode="auto">
                    <a:xfrm>
                      <a:off x="0" y="0"/>
                      <a:ext cx="1055370" cy="1143000"/>
                    </a:xfrm>
                    <a:prstGeom prst="rect">
                      <a:avLst/>
                    </a:prstGeom>
                    <a:noFill/>
                  </pic:spPr>
                </pic:pic>
              </a:graphicData>
            </a:graphic>
            <wp14:sizeRelH relativeFrom="page">
              <wp14:pctWidth>0</wp14:pctWidth>
            </wp14:sizeRelH>
            <wp14:sizeRelV relativeFrom="page">
              <wp14:pctHeight>0</wp14:pctHeight>
            </wp14:sizeRelV>
          </wp:anchor>
        </w:drawing>
      </w:r>
      <w:r w:rsidRPr="009D37B4">
        <w:rPr>
          <w:rFonts w:ascii="Times New Roman" w:eastAsia="Times New Roman" w:hAnsi="Times New Roman" w:cs="Times New Roman"/>
          <w:noProof/>
          <w:sz w:val="24"/>
          <w:szCs w:val="24"/>
          <w:lang w:eastAsia="ru-RU"/>
        </w:rPr>
        <w:drawing>
          <wp:anchor distT="0" distB="0" distL="114300" distR="114300" simplePos="0" relativeHeight="251660288" behindDoc="0" locked="0" layoutInCell="1" allowOverlap="1" wp14:anchorId="7EF855D9" wp14:editId="18026357">
            <wp:simplePos x="0" y="0"/>
            <wp:positionH relativeFrom="column">
              <wp:posOffset>38100</wp:posOffset>
            </wp:positionH>
            <wp:positionV relativeFrom="paragraph">
              <wp:posOffset>150495</wp:posOffset>
            </wp:positionV>
            <wp:extent cx="914400" cy="91440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grayscl/>
                      <a:extLst>
                        <a:ext uri="{BEBA8EAE-BF5A-486C-A8C5-ECC9F3942E4B}">
                          <a14:imgProps xmlns:a14="http://schemas.microsoft.com/office/drawing/2010/main">
                            <a14:imgLayer r:embed="rId11">
                              <a14:imgEffect>
                                <a14:sharpenSoften amount="9000"/>
                              </a14:imgEffect>
                              <a14:imgEffect>
                                <a14:colorTemperature colorTemp="7725"/>
                              </a14:imgEffect>
                              <a14:imgEffect>
                                <a14:saturation sat="295000"/>
                              </a14:imgEffect>
                              <a14:imgEffect>
                                <a14:brightnessContrast bright="39000" contrast="-5000"/>
                              </a14:imgEffect>
                            </a14:imgLayer>
                          </a14:imgProps>
                        </a:ex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pic:spPr>
                </pic:pic>
              </a:graphicData>
            </a:graphic>
            <wp14:sizeRelH relativeFrom="page">
              <wp14:pctWidth>0</wp14:pctWidth>
            </wp14:sizeRelH>
            <wp14:sizeRelV relativeFrom="page">
              <wp14:pctHeight>0</wp14:pctHeight>
            </wp14:sizeRelV>
          </wp:anchor>
        </w:drawing>
      </w:r>
      <w:r w:rsidRPr="009D37B4">
        <w:rPr>
          <w:rFonts w:ascii="Times New Roman" w:eastAsia="Times New Roman" w:hAnsi="Times New Roman" w:cs="Times New Roman"/>
          <w:sz w:val="28"/>
          <w:szCs w:val="28"/>
          <w:lang w:val="uk-UA" w:eastAsia="ru-RU"/>
        </w:rPr>
        <w:t>Харківський національний університет</w:t>
      </w:r>
    </w:p>
    <w:p w:rsidR="009D37B4" w:rsidRPr="009D37B4" w:rsidRDefault="009D37B4" w:rsidP="009D37B4">
      <w:pPr>
        <w:spacing w:after="0" w:line="360" w:lineRule="auto"/>
        <w:jc w:val="center"/>
        <w:rPr>
          <w:rFonts w:ascii="Times New Roman" w:eastAsia="Times New Roman" w:hAnsi="Times New Roman" w:cs="Times New Roman"/>
          <w:sz w:val="28"/>
          <w:szCs w:val="28"/>
          <w:lang w:val="uk-UA" w:eastAsia="ru-RU"/>
        </w:rPr>
      </w:pPr>
      <w:r w:rsidRPr="009D37B4">
        <w:rPr>
          <w:rFonts w:ascii="Times New Roman" w:eastAsia="Times New Roman" w:hAnsi="Times New Roman" w:cs="Times New Roman"/>
          <w:sz w:val="28"/>
          <w:szCs w:val="28"/>
          <w:lang w:val="uk-UA" w:eastAsia="ru-RU"/>
        </w:rPr>
        <w:t>імені В.Н. Каразіна</w:t>
      </w:r>
    </w:p>
    <w:p w:rsidR="009D37B4" w:rsidRPr="009D37B4" w:rsidRDefault="009D37B4" w:rsidP="009D37B4">
      <w:pPr>
        <w:spacing w:after="0" w:line="360" w:lineRule="auto"/>
        <w:jc w:val="center"/>
        <w:rPr>
          <w:rFonts w:ascii="Times New Roman" w:eastAsia="Times New Roman" w:hAnsi="Times New Roman" w:cs="Times New Roman"/>
          <w:sz w:val="28"/>
          <w:szCs w:val="28"/>
          <w:lang w:val="uk-UA" w:eastAsia="ru-RU"/>
        </w:rPr>
      </w:pPr>
      <w:r w:rsidRPr="009D37B4">
        <w:rPr>
          <w:rFonts w:ascii="Times New Roman" w:eastAsia="Times New Roman" w:hAnsi="Times New Roman" w:cs="Times New Roman"/>
          <w:sz w:val="28"/>
          <w:szCs w:val="28"/>
          <w:lang w:val="uk-UA" w:eastAsia="ru-RU"/>
        </w:rPr>
        <w:t>Геолого-географічний факультет</w:t>
      </w:r>
    </w:p>
    <w:p w:rsidR="009D37B4" w:rsidRPr="009D37B4" w:rsidRDefault="009D37B4" w:rsidP="009D37B4">
      <w:pPr>
        <w:spacing w:after="0" w:line="240" w:lineRule="auto"/>
        <w:jc w:val="center"/>
        <w:rPr>
          <w:rFonts w:ascii="Times New Roman" w:eastAsia="Times New Roman" w:hAnsi="Times New Roman" w:cs="Times New Roman"/>
          <w:sz w:val="28"/>
          <w:szCs w:val="28"/>
          <w:lang w:val="uk-UA" w:eastAsia="ru-RU"/>
        </w:rPr>
      </w:pPr>
      <w:r w:rsidRPr="009D37B4">
        <w:rPr>
          <w:rFonts w:ascii="Times New Roman" w:eastAsia="Times New Roman" w:hAnsi="Times New Roman" w:cs="Times New Roman"/>
          <w:sz w:val="28"/>
          <w:szCs w:val="28"/>
          <w:lang w:val="uk-UA" w:eastAsia="ru-RU"/>
        </w:rPr>
        <w:t xml:space="preserve">Кафедра соціально-економічної географії </w:t>
      </w:r>
      <w:r w:rsidRPr="009D37B4">
        <w:rPr>
          <w:rFonts w:ascii="Times New Roman" w:eastAsia="Times New Roman" w:hAnsi="Times New Roman" w:cs="Times New Roman"/>
          <w:sz w:val="28"/>
          <w:szCs w:val="28"/>
          <w:lang w:val="uk-UA" w:eastAsia="ru-RU"/>
        </w:rPr>
        <w:br/>
        <w:t>і регіонознавства</w:t>
      </w:r>
    </w:p>
    <w:p w:rsidR="009D37B4" w:rsidRPr="009D37B4" w:rsidRDefault="009D37B4" w:rsidP="009D37B4">
      <w:pPr>
        <w:spacing w:after="0" w:line="240" w:lineRule="auto"/>
        <w:jc w:val="center"/>
        <w:rPr>
          <w:rFonts w:ascii="Times New Roman" w:eastAsia="Times New Roman" w:hAnsi="Times New Roman" w:cs="Times New Roman"/>
          <w:sz w:val="28"/>
          <w:szCs w:val="28"/>
          <w:lang w:eastAsia="ru-RU"/>
        </w:rPr>
      </w:pPr>
    </w:p>
    <w:p w:rsidR="006114B6" w:rsidRPr="009D37B4" w:rsidRDefault="006114B6" w:rsidP="006114B6">
      <w:pPr>
        <w:spacing w:after="0" w:line="288" w:lineRule="auto"/>
        <w:rPr>
          <w:rFonts w:ascii="Times New Roman" w:eastAsia="Times New Roman" w:hAnsi="Times New Roman" w:cs="Times New Roman"/>
          <w:sz w:val="24"/>
          <w:szCs w:val="24"/>
          <w:lang w:eastAsia="ru-RU"/>
        </w:rPr>
      </w:pP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jc w:val="center"/>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jc w:val="center"/>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jc w:val="center"/>
        <w:rPr>
          <w:rFonts w:ascii="Times New Roman" w:eastAsia="Times New Roman" w:hAnsi="Times New Roman" w:cs="Times New Roman"/>
          <w:b/>
          <w:sz w:val="32"/>
          <w:szCs w:val="32"/>
          <w:lang w:val="uk-UA" w:eastAsia="ru-RU"/>
        </w:rPr>
      </w:pPr>
      <w:r w:rsidRPr="00743296">
        <w:rPr>
          <w:rFonts w:ascii="Times New Roman" w:eastAsia="Times New Roman" w:hAnsi="Times New Roman" w:cs="Times New Roman"/>
          <w:b/>
          <w:sz w:val="32"/>
          <w:szCs w:val="32"/>
          <w:lang w:val="uk-UA" w:eastAsia="ru-RU"/>
        </w:rPr>
        <w:t>МЕНЕДЖМЕНТ ПІДПРИЄМНИЦЬКОЇ ДІЯЛЬНОСТІ</w:t>
      </w:r>
    </w:p>
    <w:p w:rsidR="006114B6" w:rsidRPr="00743296" w:rsidRDefault="006114B6" w:rsidP="006114B6">
      <w:pPr>
        <w:spacing w:after="0" w:line="288" w:lineRule="auto"/>
        <w:jc w:val="center"/>
        <w:rPr>
          <w:rFonts w:ascii="Times New Roman" w:eastAsia="Times New Roman" w:hAnsi="Times New Roman" w:cs="Times New Roman"/>
          <w:b/>
          <w:sz w:val="28"/>
          <w:szCs w:val="28"/>
          <w:lang w:val="uk-UA" w:eastAsia="ru-RU"/>
        </w:rPr>
      </w:pPr>
    </w:p>
    <w:p w:rsidR="009D37B4" w:rsidRDefault="006114B6" w:rsidP="009D37B4">
      <w:pPr>
        <w:spacing w:after="0"/>
        <w:ind w:firstLine="709"/>
        <w:jc w:val="center"/>
        <w:rPr>
          <w:rFonts w:ascii="Times New Roman" w:eastAsia="Times New Roman" w:hAnsi="Times New Roman" w:cs="Times New Roman"/>
          <w:sz w:val="28"/>
          <w:szCs w:val="28"/>
          <w:lang w:val="uk-UA" w:eastAsia="ru-RU"/>
        </w:rPr>
      </w:pPr>
      <w:r w:rsidRPr="00743296">
        <w:rPr>
          <w:rFonts w:ascii="Times New Roman" w:eastAsia="Times New Roman" w:hAnsi="Times New Roman" w:cs="Times New Roman"/>
          <w:sz w:val="28"/>
          <w:szCs w:val="28"/>
          <w:lang w:val="uk-UA" w:eastAsia="ru-RU"/>
        </w:rPr>
        <w:t>Навчально-методичний комплекс</w:t>
      </w:r>
      <w:r w:rsidR="00D91499" w:rsidRPr="00743296">
        <w:rPr>
          <w:rFonts w:ascii="Times New Roman" w:eastAsia="Times New Roman" w:hAnsi="Times New Roman" w:cs="Times New Roman"/>
          <w:sz w:val="28"/>
          <w:szCs w:val="28"/>
          <w:lang w:val="uk-UA" w:eastAsia="ru-RU"/>
        </w:rPr>
        <w:t xml:space="preserve"> </w:t>
      </w:r>
    </w:p>
    <w:p w:rsidR="00D91499" w:rsidRPr="00743296" w:rsidRDefault="00D91499" w:rsidP="009D37B4">
      <w:pPr>
        <w:spacing w:after="0"/>
        <w:ind w:firstLine="709"/>
        <w:jc w:val="center"/>
        <w:rPr>
          <w:rFonts w:ascii="Times New Roman" w:eastAsia="Times New Roman" w:hAnsi="Times New Roman" w:cs="Times New Roman"/>
          <w:sz w:val="28"/>
          <w:szCs w:val="28"/>
          <w:lang w:val="uk-UA" w:eastAsia="ru-RU"/>
        </w:rPr>
      </w:pPr>
      <w:r w:rsidRPr="00743296">
        <w:rPr>
          <w:rFonts w:ascii="Times New Roman" w:eastAsia="Times New Roman" w:hAnsi="Times New Roman" w:cs="Times New Roman"/>
          <w:sz w:val="28"/>
          <w:szCs w:val="28"/>
          <w:lang w:val="uk-UA" w:eastAsia="ru-RU"/>
        </w:rPr>
        <w:t xml:space="preserve">для студентів спеціальності «Економічна </w:t>
      </w:r>
      <w:r w:rsidR="009D37B4">
        <w:rPr>
          <w:rFonts w:ascii="Times New Roman" w:eastAsia="Times New Roman" w:hAnsi="Times New Roman" w:cs="Times New Roman"/>
          <w:sz w:val="28"/>
          <w:szCs w:val="28"/>
          <w:lang w:val="uk-UA" w:eastAsia="ru-RU"/>
        </w:rPr>
        <w:t>та</w:t>
      </w:r>
      <w:r w:rsidRPr="00743296">
        <w:rPr>
          <w:rFonts w:ascii="Times New Roman" w:eastAsia="Times New Roman" w:hAnsi="Times New Roman" w:cs="Times New Roman"/>
          <w:sz w:val="28"/>
          <w:szCs w:val="28"/>
          <w:lang w:val="uk-UA" w:eastAsia="ru-RU"/>
        </w:rPr>
        <w:t xml:space="preserve"> соціальна географія»</w:t>
      </w: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5F6FC9" w:rsidP="00214BDA">
      <w:pPr>
        <w:spacing w:after="0" w:line="288" w:lineRule="auto"/>
        <w:jc w:val="center"/>
        <w:rPr>
          <w:rFonts w:ascii="Times New Roman" w:eastAsia="Times New Roman" w:hAnsi="Times New Roman" w:cs="Times New Roman"/>
          <w:sz w:val="24"/>
          <w:szCs w:val="24"/>
          <w:lang w:val="uk-UA" w:eastAsia="ru-RU"/>
        </w:rPr>
      </w:pPr>
      <w:r w:rsidRPr="00743296">
        <w:rPr>
          <w:noProof/>
          <w:lang w:eastAsia="ru-RU"/>
        </w:rPr>
        <w:drawing>
          <wp:inline distT="0" distB="0" distL="0" distR="0" wp14:anchorId="75747B90" wp14:editId="10B52F96">
            <wp:extent cx="3985149" cy="2988860"/>
            <wp:effectExtent l="0" t="0" r="0" b="0"/>
            <wp:docPr id="37" name="il_fi" descr="http://www.mlm-leysan.ru/wp-content/uploads/2010/10/untitled_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lm-leysan.ru/wp-content/uploads/2010/10/untitled_copy.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88473" cy="2991353"/>
                    </a:xfrm>
                    <a:prstGeom prst="rect">
                      <a:avLst/>
                    </a:prstGeom>
                    <a:noFill/>
                    <a:ln>
                      <a:noFill/>
                    </a:ln>
                  </pic:spPr>
                </pic:pic>
              </a:graphicData>
            </a:graphic>
          </wp:inline>
        </w:drawing>
      </w: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Харків – 2012</w:t>
      </w:r>
    </w:p>
    <w:p w:rsidR="006114B6" w:rsidRPr="00743296" w:rsidRDefault="006114B6" w:rsidP="006114B6">
      <w:pPr>
        <w:spacing w:after="0" w:line="288" w:lineRule="auto"/>
        <w:rPr>
          <w:rFonts w:ascii="Times New Roman" w:eastAsia="Times New Roman" w:hAnsi="Times New Roman" w:cs="Times New Roman"/>
          <w:sz w:val="24"/>
          <w:szCs w:val="24"/>
          <w:lang w:val="uk-UA" w:eastAsia="ru-RU"/>
        </w:rPr>
        <w:sectPr w:rsidR="006114B6" w:rsidRPr="00743296" w:rsidSect="001E643A">
          <w:footerReference w:type="even" r:id="rId13"/>
          <w:footerReference w:type="default" r:id="rId14"/>
          <w:pgSz w:w="11906" w:h="16838"/>
          <w:pgMar w:top="1134" w:right="851" w:bottom="1134" w:left="1418" w:header="709" w:footer="709" w:gutter="0"/>
          <w:cols w:space="708"/>
          <w:titlePg/>
          <w:docGrid w:linePitch="360"/>
        </w:sectPr>
      </w:pPr>
    </w:p>
    <w:p w:rsidR="005D6A9C" w:rsidRPr="00C73DC9" w:rsidRDefault="005D6A9C" w:rsidP="006114B6">
      <w:pPr>
        <w:shd w:val="clear" w:color="auto" w:fill="FFFFFF" w:themeFill="background1"/>
        <w:spacing w:after="0" w:line="288" w:lineRule="auto"/>
        <w:rPr>
          <w:rFonts w:ascii="Times New Roman" w:eastAsia="Times New Roman" w:hAnsi="Times New Roman" w:cs="Times New Roman"/>
          <w:sz w:val="24"/>
          <w:szCs w:val="24"/>
          <w:lang w:val="uk-UA" w:eastAsia="ru-RU"/>
        </w:rPr>
      </w:pPr>
      <w:r w:rsidRPr="00C73DC9">
        <w:rPr>
          <w:rFonts w:ascii="Times New Roman" w:eastAsia="Times New Roman" w:hAnsi="Times New Roman" w:cs="Times New Roman"/>
          <w:sz w:val="24"/>
          <w:szCs w:val="24"/>
          <w:lang w:val="uk-UA" w:eastAsia="ru-RU"/>
        </w:rPr>
        <w:lastRenderedPageBreak/>
        <w:t>УДК 005 (075.</w:t>
      </w:r>
      <w:r w:rsidR="00052829">
        <w:rPr>
          <w:rFonts w:ascii="Times New Roman" w:eastAsia="Times New Roman" w:hAnsi="Times New Roman" w:cs="Times New Roman"/>
          <w:sz w:val="24"/>
          <w:szCs w:val="24"/>
          <w:lang w:val="uk-UA" w:eastAsia="ru-RU"/>
        </w:rPr>
        <w:t>8</w:t>
      </w:r>
      <w:r w:rsidRPr="00C73DC9">
        <w:rPr>
          <w:rFonts w:ascii="Times New Roman" w:eastAsia="Times New Roman" w:hAnsi="Times New Roman" w:cs="Times New Roman"/>
          <w:sz w:val="24"/>
          <w:szCs w:val="24"/>
          <w:lang w:val="uk-UA" w:eastAsia="ru-RU"/>
        </w:rPr>
        <w:t xml:space="preserve">) </w:t>
      </w:r>
    </w:p>
    <w:p w:rsidR="006114B6" w:rsidRPr="00C73DC9" w:rsidRDefault="006114B6" w:rsidP="006114B6">
      <w:pPr>
        <w:shd w:val="clear" w:color="auto" w:fill="FFFFFF" w:themeFill="background1"/>
        <w:spacing w:after="0" w:line="288" w:lineRule="auto"/>
        <w:rPr>
          <w:rFonts w:ascii="Times New Roman" w:eastAsia="Times New Roman" w:hAnsi="Times New Roman" w:cs="Times New Roman"/>
          <w:sz w:val="24"/>
          <w:szCs w:val="24"/>
          <w:lang w:val="uk-UA" w:eastAsia="ru-RU"/>
        </w:rPr>
      </w:pPr>
      <w:r w:rsidRPr="00C73DC9">
        <w:rPr>
          <w:rFonts w:ascii="Times New Roman" w:eastAsia="Times New Roman" w:hAnsi="Times New Roman" w:cs="Times New Roman"/>
          <w:sz w:val="24"/>
          <w:szCs w:val="24"/>
          <w:lang w:val="uk-UA" w:eastAsia="ru-RU"/>
        </w:rPr>
        <w:t>ББК</w:t>
      </w:r>
      <w:r w:rsidR="008568CD" w:rsidRPr="00C73DC9">
        <w:rPr>
          <w:rFonts w:ascii="Times New Roman" w:eastAsia="Times New Roman" w:hAnsi="Times New Roman" w:cs="Times New Roman"/>
          <w:sz w:val="24"/>
          <w:szCs w:val="24"/>
          <w:lang w:val="uk-UA" w:eastAsia="ru-RU"/>
        </w:rPr>
        <w:t xml:space="preserve"> </w:t>
      </w:r>
      <w:r w:rsidR="005D6A9C" w:rsidRPr="00C73DC9">
        <w:rPr>
          <w:rFonts w:ascii="Times New Roman" w:eastAsia="Times New Roman" w:hAnsi="Times New Roman" w:cs="Times New Roman"/>
          <w:sz w:val="24"/>
          <w:szCs w:val="24"/>
          <w:lang w:val="uk-UA" w:eastAsia="ru-RU"/>
        </w:rPr>
        <w:t>6</w:t>
      </w:r>
      <w:r w:rsidR="003169C5" w:rsidRPr="00C73DC9">
        <w:rPr>
          <w:rFonts w:ascii="Times New Roman" w:eastAsia="Times New Roman" w:hAnsi="Times New Roman" w:cs="Times New Roman"/>
          <w:sz w:val="24"/>
          <w:szCs w:val="24"/>
          <w:lang w:val="uk-UA" w:eastAsia="ru-RU"/>
        </w:rPr>
        <w:t>5.291.21</w:t>
      </w:r>
      <w:r w:rsidR="00052829">
        <w:rPr>
          <w:rFonts w:ascii="Times New Roman" w:eastAsia="Times New Roman" w:hAnsi="Times New Roman" w:cs="Times New Roman"/>
          <w:sz w:val="24"/>
          <w:szCs w:val="24"/>
          <w:lang w:val="uk-UA" w:eastAsia="ru-RU"/>
        </w:rPr>
        <w:t>я73</w:t>
      </w:r>
    </w:p>
    <w:p w:rsidR="003169C5" w:rsidRDefault="003169C5" w:rsidP="006114B6">
      <w:pPr>
        <w:shd w:val="clear" w:color="auto" w:fill="FFFFFF" w:themeFill="background1"/>
        <w:spacing w:after="0" w:line="288" w:lineRule="auto"/>
        <w:rPr>
          <w:rFonts w:ascii="Times New Roman" w:eastAsia="Times New Roman" w:hAnsi="Times New Roman" w:cs="Times New Roman"/>
          <w:sz w:val="24"/>
          <w:szCs w:val="24"/>
          <w:lang w:val="uk-UA" w:eastAsia="ru-RU"/>
        </w:rPr>
      </w:pPr>
      <w:r w:rsidRPr="00C73DC9">
        <w:rPr>
          <w:rFonts w:ascii="Times New Roman" w:eastAsia="Times New Roman" w:hAnsi="Times New Roman" w:cs="Times New Roman"/>
          <w:sz w:val="24"/>
          <w:szCs w:val="24"/>
          <w:lang w:val="uk-UA" w:eastAsia="ru-RU"/>
        </w:rPr>
        <w:t>С36</w:t>
      </w:r>
    </w:p>
    <w:p w:rsidR="009D37B4" w:rsidRPr="00C73DC9" w:rsidRDefault="009D37B4" w:rsidP="006114B6">
      <w:pPr>
        <w:shd w:val="clear" w:color="auto" w:fill="FFFFFF" w:themeFill="background1"/>
        <w:spacing w:after="0" w:line="288" w:lineRule="auto"/>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Навчально-методичний комплекс </w:t>
      </w:r>
      <w:r w:rsidR="00D91499" w:rsidRPr="00743296">
        <w:rPr>
          <w:rFonts w:ascii="Times New Roman" w:eastAsia="Times New Roman" w:hAnsi="Times New Roman" w:cs="Times New Roman"/>
          <w:sz w:val="24"/>
          <w:szCs w:val="24"/>
          <w:lang w:val="uk-UA" w:eastAsia="ru-RU"/>
        </w:rPr>
        <w:t xml:space="preserve">для студентів спеціальності «Економічна і соціальна географія» </w:t>
      </w:r>
      <w:r w:rsidRPr="00743296">
        <w:rPr>
          <w:rFonts w:ascii="Times New Roman" w:eastAsia="Times New Roman" w:hAnsi="Times New Roman" w:cs="Times New Roman"/>
          <w:sz w:val="24"/>
          <w:szCs w:val="24"/>
          <w:lang w:val="uk-UA" w:eastAsia="ru-RU"/>
        </w:rPr>
        <w:t>з курсу «Менеджмент підприємницької діяльності</w:t>
      </w:r>
      <w:r w:rsidR="00597FDF"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w:t>
      </w:r>
      <w:r w:rsidR="005D6A9C">
        <w:rPr>
          <w:rFonts w:ascii="Times New Roman" w:eastAsia="Times New Roman" w:hAnsi="Times New Roman" w:cs="Times New Roman"/>
          <w:sz w:val="24"/>
          <w:szCs w:val="24"/>
          <w:lang w:val="uk-UA" w:eastAsia="ru-RU"/>
        </w:rPr>
        <w:t xml:space="preserve"> – Харків, 2012 –</w:t>
      </w:r>
      <w:r w:rsidR="00D91499" w:rsidRPr="00743296">
        <w:rPr>
          <w:rFonts w:ascii="Times New Roman" w:eastAsia="Times New Roman" w:hAnsi="Times New Roman" w:cs="Times New Roman"/>
          <w:sz w:val="24"/>
          <w:szCs w:val="24"/>
          <w:lang w:val="uk-UA" w:eastAsia="ru-RU"/>
        </w:rPr>
        <w:t xml:space="preserve"> </w:t>
      </w:r>
      <w:r w:rsidR="005D6A9C">
        <w:rPr>
          <w:rFonts w:ascii="Times New Roman" w:eastAsia="Times New Roman" w:hAnsi="Times New Roman" w:cs="Times New Roman"/>
          <w:sz w:val="24"/>
          <w:szCs w:val="24"/>
          <w:lang w:val="uk-UA" w:eastAsia="ru-RU"/>
        </w:rPr>
        <w:t>1</w:t>
      </w:r>
      <w:r w:rsidR="003445F2">
        <w:rPr>
          <w:rFonts w:ascii="Times New Roman" w:eastAsia="Times New Roman" w:hAnsi="Times New Roman" w:cs="Times New Roman"/>
          <w:sz w:val="24"/>
          <w:szCs w:val="24"/>
          <w:lang w:val="uk-UA" w:eastAsia="ru-RU"/>
        </w:rPr>
        <w:t>2</w:t>
      </w:r>
      <w:r w:rsidR="00D763BD" w:rsidRPr="00D763BD">
        <w:rPr>
          <w:rFonts w:ascii="Times New Roman" w:eastAsia="Times New Roman" w:hAnsi="Times New Roman" w:cs="Times New Roman"/>
          <w:sz w:val="24"/>
          <w:szCs w:val="24"/>
          <w:lang w:val="uk-UA" w:eastAsia="ru-RU"/>
        </w:rPr>
        <w:t>4</w:t>
      </w:r>
      <w:r w:rsidR="005D6A9C">
        <w:rPr>
          <w:rFonts w:ascii="Times New Roman" w:eastAsia="Times New Roman" w:hAnsi="Times New Roman" w:cs="Times New Roman"/>
          <w:sz w:val="24"/>
          <w:szCs w:val="24"/>
          <w:lang w:val="uk-UA" w:eastAsia="ru-RU"/>
        </w:rPr>
        <w:t xml:space="preserve"> </w:t>
      </w:r>
      <w:r w:rsidR="00D91499" w:rsidRPr="003445F2">
        <w:rPr>
          <w:rFonts w:ascii="Times New Roman" w:eastAsia="Times New Roman" w:hAnsi="Times New Roman" w:cs="Times New Roman"/>
          <w:sz w:val="24"/>
          <w:szCs w:val="24"/>
          <w:lang w:val="uk-UA" w:eastAsia="ru-RU"/>
        </w:rPr>
        <w:t>с.</w:t>
      </w:r>
      <w:r w:rsidR="00D91499" w:rsidRPr="00743296">
        <w:rPr>
          <w:rFonts w:ascii="Times New Roman" w:eastAsia="Times New Roman" w:hAnsi="Times New Roman" w:cs="Times New Roman"/>
          <w:sz w:val="24"/>
          <w:szCs w:val="24"/>
          <w:lang w:val="uk-UA" w:eastAsia="ru-RU"/>
        </w:rPr>
        <w:t xml:space="preserve"> </w:t>
      </w:r>
    </w:p>
    <w:p w:rsidR="006114B6" w:rsidRPr="00743296" w:rsidRDefault="00D91499" w:rsidP="006114B6">
      <w:pPr>
        <w:spacing w:after="0" w:line="288"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Упорядник</w:t>
      </w:r>
      <w:r w:rsidR="004B33AD"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 к.</w:t>
      </w:r>
      <w:r w:rsidR="00597FDF"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геогр.</w:t>
      </w:r>
      <w:r w:rsidR="00597FDF"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н. Сільченко Ю.</w:t>
      </w:r>
      <w:r w:rsidR="009D37B4">
        <w:rPr>
          <w:rFonts w:ascii="Times New Roman" w:eastAsia="Times New Roman" w:hAnsi="Times New Roman" w:cs="Times New Roman"/>
          <w:sz w:val="24"/>
          <w:szCs w:val="24"/>
          <w:lang w:val="uk-UA" w:eastAsia="ru-RU"/>
        </w:rPr>
        <w:t> </w:t>
      </w:r>
      <w:r w:rsidRPr="00743296">
        <w:rPr>
          <w:rFonts w:ascii="Times New Roman" w:eastAsia="Times New Roman" w:hAnsi="Times New Roman" w:cs="Times New Roman"/>
          <w:sz w:val="24"/>
          <w:szCs w:val="24"/>
          <w:lang w:val="uk-UA" w:eastAsia="ru-RU"/>
        </w:rPr>
        <w:t>Ю., к.</w:t>
      </w:r>
      <w:r w:rsidR="00597FDF"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геогр.</w:t>
      </w:r>
      <w:r w:rsidR="00597FDF"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н. Ключко Л.</w:t>
      </w:r>
      <w:r w:rsidR="009D37B4">
        <w:rPr>
          <w:rFonts w:ascii="Times New Roman" w:eastAsia="Times New Roman" w:hAnsi="Times New Roman" w:cs="Times New Roman"/>
          <w:sz w:val="24"/>
          <w:szCs w:val="24"/>
          <w:lang w:val="uk-UA" w:eastAsia="ru-RU"/>
        </w:rPr>
        <w:t> </w:t>
      </w:r>
      <w:r w:rsidRPr="00743296">
        <w:rPr>
          <w:rFonts w:ascii="Times New Roman" w:eastAsia="Times New Roman" w:hAnsi="Times New Roman" w:cs="Times New Roman"/>
          <w:sz w:val="24"/>
          <w:szCs w:val="24"/>
          <w:lang w:val="uk-UA" w:eastAsia="ru-RU"/>
        </w:rPr>
        <w:t xml:space="preserve">В. </w:t>
      </w:r>
    </w:p>
    <w:p w:rsidR="006114B6" w:rsidRPr="00743296" w:rsidRDefault="006114B6" w:rsidP="006114B6">
      <w:pPr>
        <w:spacing w:after="0" w:line="288" w:lineRule="auto"/>
        <w:jc w:val="both"/>
        <w:rPr>
          <w:rFonts w:ascii="Times New Roman" w:eastAsia="Times New Roman" w:hAnsi="Times New Roman" w:cs="Times New Roman"/>
          <w:sz w:val="24"/>
          <w:szCs w:val="24"/>
          <w:lang w:val="uk-UA" w:eastAsia="ru-RU"/>
        </w:rPr>
      </w:pPr>
    </w:p>
    <w:p w:rsidR="00D91499" w:rsidRPr="00743296" w:rsidRDefault="00D91499" w:rsidP="006114B6">
      <w:pPr>
        <w:spacing w:after="0" w:line="288" w:lineRule="auto"/>
        <w:ind w:firstLine="709"/>
        <w:jc w:val="both"/>
        <w:rPr>
          <w:rFonts w:ascii="Times New Roman" w:eastAsia="Times New Roman" w:hAnsi="Times New Roman" w:cs="Times New Roman"/>
          <w:sz w:val="24"/>
          <w:szCs w:val="24"/>
          <w:lang w:val="uk-UA" w:eastAsia="ru-RU"/>
        </w:rPr>
      </w:pPr>
    </w:p>
    <w:p w:rsidR="00A55CB9" w:rsidRPr="00743296" w:rsidRDefault="00A55CB9" w:rsidP="00A55CB9">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Мета даного комплексу – надати методичну допомогу студентам та розвивати нави</w:t>
      </w:r>
      <w:r w:rsidRPr="00743296">
        <w:rPr>
          <w:rFonts w:ascii="Times New Roman" w:eastAsia="Times New Roman" w:hAnsi="Times New Roman" w:cs="Times New Roman"/>
          <w:sz w:val="24"/>
          <w:szCs w:val="24"/>
          <w:lang w:val="uk-UA" w:eastAsia="ru-RU"/>
        </w:rPr>
        <w:t>ч</w:t>
      </w:r>
      <w:r w:rsidRPr="00743296">
        <w:rPr>
          <w:rFonts w:ascii="Times New Roman" w:eastAsia="Times New Roman" w:hAnsi="Times New Roman" w:cs="Times New Roman"/>
          <w:sz w:val="24"/>
          <w:szCs w:val="24"/>
          <w:lang w:val="uk-UA" w:eastAsia="ru-RU"/>
        </w:rPr>
        <w:t>ки самостійної роботи при вивченні спецкурсу.</w:t>
      </w:r>
    </w:p>
    <w:p w:rsidR="00A55CB9" w:rsidRPr="00743296" w:rsidRDefault="00A55CB9" w:rsidP="00A55CB9">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Навчально-методичний комплекс містить загальну характеристику навчальної дисц</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пліни «Менеджмент підприємницької діяльності», тематичний план, тези лекцій, плани сем</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нарських занять, практичні завдання, тести для перевірки знань студентів, теми для само</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тійного опрацювання, рекомендовану літературу, питання для модульного контролю, вимоги до знань, умінь, навичок, систему оцінювання навчальних досягнень студентів, короткий словник основних термінів.</w:t>
      </w:r>
    </w:p>
    <w:p w:rsidR="00A55CB9" w:rsidRPr="00743296" w:rsidRDefault="00A55CB9" w:rsidP="00A55CB9">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Призначений для студентів денного і заочного відділень геолого-географічного фак</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 xml:space="preserve">льтету, які навчаються за спеціальністю «Економічна </w:t>
      </w:r>
      <w:r w:rsidR="009D37B4">
        <w:rPr>
          <w:rFonts w:ascii="Times New Roman" w:eastAsia="Times New Roman" w:hAnsi="Times New Roman" w:cs="Times New Roman"/>
          <w:sz w:val="24"/>
          <w:szCs w:val="24"/>
          <w:lang w:val="uk-UA" w:eastAsia="ru-RU"/>
        </w:rPr>
        <w:t>та</w:t>
      </w:r>
      <w:r w:rsidRPr="00743296">
        <w:rPr>
          <w:rFonts w:ascii="Times New Roman" w:eastAsia="Times New Roman" w:hAnsi="Times New Roman" w:cs="Times New Roman"/>
          <w:sz w:val="24"/>
          <w:szCs w:val="24"/>
          <w:lang w:val="uk-UA" w:eastAsia="ru-RU"/>
        </w:rPr>
        <w:t xml:space="preserve"> соціальна географія».</w:t>
      </w:r>
      <w:r w:rsidR="008568CD" w:rsidRPr="00743296">
        <w:rPr>
          <w:rFonts w:ascii="Times New Roman" w:eastAsia="Times New Roman" w:hAnsi="Times New Roman" w:cs="Times New Roman"/>
          <w:sz w:val="24"/>
          <w:szCs w:val="24"/>
          <w:lang w:val="uk-UA" w:eastAsia="ru-RU"/>
        </w:rPr>
        <w:t xml:space="preserve"> </w:t>
      </w:r>
    </w:p>
    <w:p w:rsidR="00A55CB9" w:rsidRPr="00743296" w:rsidRDefault="00A55CB9" w:rsidP="00A55CB9">
      <w:pPr>
        <w:spacing w:after="0" w:line="240" w:lineRule="auto"/>
        <w:ind w:firstLine="709"/>
        <w:jc w:val="both"/>
        <w:rPr>
          <w:rFonts w:ascii="Times New Roman" w:eastAsia="Times New Roman" w:hAnsi="Times New Roman" w:cs="Times New Roman"/>
          <w:sz w:val="28"/>
          <w:szCs w:val="28"/>
          <w:lang w:val="uk-UA" w:eastAsia="ru-RU"/>
        </w:rPr>
      </w:pPr>
    </w:p>
    <w:p w:rsidR="00A55CB9" w:rsidRPr="00743296" w:rsidRDefault="00A55CB9" w:rsidP="006114B6">
      <w:pPr>
        <w:spacing w:after="0" w:line="288" w:lineRule="auto"/>
        <w:ind w:firstLine="709"/>
        <w:jc w:val="both"/>
        <w:rPr>
          <w:rFonts w:ascii="Times New Roman" w:eastAsia="Times New Roman" w:hAnsi="Times New Roman" w:cs="Times New Roman"/>
          <w:sz w:val="24"/>
          <w:szCs w:val="24"/>
          <w:lang w:val="uk-UA" w:eastAsia="ru-RU"/>
        </w:rPr>
      </w:pPr>
    </w:p>
    <w:p w:rsidR="00D91499" w:rsidRPr="00743296" w:rsidRDefault="00D91499" w:rsidP="006114B6">
      <w:pPr>
        <w:spacing w:after="0" w:line="288" w:lineRule="auto"/>
        <w:ind w:firstLine="709"/>
        <w:jc w:val="both"/>
        <w:rPr>
          <w:rFonts w:ascii="Times New Roman" w:eastAsia="Times New Roman" w:hAnsi="Times New Roman" w:cs="Times New Roman"/>
          <w:sz w:val="24"/>
          <w:szCs w:val="24"/>
          <w:lang w:val="uk-UA" w:eastAsia="ru-RU"/>
        </w:rPr>
      </w:pPr>
    </w:p>
    <w:p w:rsidR="009D37B4" w:rsidRPr="009D37B4" w:rsidRDefault="009D37B4" w:rsidP="009D37B4">
      <w:pPr>
        <w:spacing w:after="0" w:line="240" w:lineRule="auto"/>
        <w:jc w:val="right"/>
        <w:rPr>
          <w:rFonts w:ascii="Times New Roman" w:eastAsia="Times New Roman" w:hAnsi="Times New Roman" w:cs="Times New Roman"/>
          <w:i/>
          <w:sz w:val="24"/>
          <w:szCs w:val="24"/>
          <w:lang w:val="uk-UA" w:eastAsia="uk-UA"/>
        </w:rPr>
      </w:pPr>
      <w:r w:rsidRPr="009D37B4">
        <w:rPr>
          <w:rFonts w:ascii="Times New Roman" w:eastAsia="Times New Roman" w:hAnsi="Times New Roman" w:cs="Times New Roman"/>
          <w:i/>
          <w:sz w:val="24"/>
          <w:szCs w:val="24"/>
          <w:lang w:val="uk-UA" w:eastAsia="uk-UA"/>
        </w:rPr>
        <w:t>Схвалено методичною комісією</w:t>
      </w:r>
    </w:p>
    <w:p w:rsidR="009D37B4" w:rsidRPr="009D37B4" w:rsidRDefault="009D37B4" w:rsidP="009D37B4">
      <w:pPr>
        <w:spacing w:after="0" w:line="240" w:lineRule="auto"/>
        <w:jc w:val="right"/>
        <w:rPr>
          <w:rFonts w:ascii="Times New Roman" w:eastAsia="Times New Roman" w:hAnsi="Times New Roman" w:cs="Times New Roman"/>
          <w:i/>
          <w:sz w:val="24"/>
          <w:szCs w:val="24"/>
          <w:lang w:val="uk-UA" w:eastAsia="uk-UA"/>
        </w:rPr>
      </w:pPr>
      <w:r w:rsidRPr="009D37B4">
        <w:rPr>
          <w:rFonts w:ascii="Times New Roman" w:eastAsia="Times New Roman" w:hAnsi="Times New Roman" w:cs="Times New Roman"/>
          <w:i/>
          <w:sz w:val="24"/>
          <w:szCs w:val="24"/>
          <w:lang w:val="uk-UA" w:eastAsia="uk-UA"/>
        </w:rPr>
        <w:t>геолого-географічного факультету</w:t>
      </w:r>
    </w:p>
    <w:p w:rsidR="009D37B4" w:rsidRPr="009D37B4" w:rsidRDefault="009D37B4" w:rsidP="009D37B4">
      <w:pPr>
        <w:spacing w:after="0" w:line="240" w:lineRule="auto"/>
        <w:jc w:val="right"/>
        <w:rPr>
          <w:rFonts w:ascii="Times New Roman" w:eastAsia="Times New Roman" w:hAnsi="Times New Roman" w:cs="Times New Roman"/>
          <w:i/>
          <w:sz w:val="24"/>
          <w:szCs w:val="24"/>
          <w:lang w:val="uk-UA" w:eastAsia="uk-UA"/>
        </w:rPr>
      </w:pPr>
      <w:r w:rsidRPr="009D37B4">
        <w:rPr>
          <w:rFonts w:ascii="Times New Roman" w:eastAsia="Times New Roman" w:hAnsi="Times New Roman" w:cs="Times New Roman"/>
          <w:i/>
          <w:sz w:val="24"/>
          <w:szCs w:val="24"/>
          <w:lang w:val="uk-UA" w:eastAsia="uk-UA"/>
        </w:rPr>
        <w:t>Харківського національного університету</w:t>
      </w:r>
    </w:p>
    <w:p w:rsidR="009D37B4" w:rsidRPr="009D37B4" w:rsidRDefault="009D37B4" w:rsidP="009D37B4">
      <w:pPr>
        <w:spacing w:after="0" w:line="240" w:lineRule="auto"/>
        <w:jc w:val="right"/>
        <w:rPr>
          <w:rFonts w:ascii="Times New Roman" w:eastAsia="Times New Roman" w:hAnsi="Times New Roman" w:cs="Times New Roman"/>
          <w:i/>
          <w:sz w:val="24"/>
          <w:szCs w:val="24"/>
          <w:lang w:val="uk-UA" w:eastAsia="uk-UA"/>
        </w:rPr>
      </w:pPr>
      <w:r w:rsidRPr="009D37B4">
        <w:rPr>
          <w:rFonts w:ascii="Times New Roman" w:eastAsia="Times New Roman" w:hAnsi="Times New Roman" w:cs="Times New Roman"/>
          <w:i/>
          <w:sz w:val="24"/>
          <w:szCs w:val="24"/>
          <w:lang w:val="uk-UA" w:eastAsia="uk-UA"/>
        </w:rPr>
        <w:t>імені В.</w:t>
      </w:r>
      <w:r w:rsidRPr="009D37B4">
        <w:rPr>
          <w:rFonts w:ascii="Times New Roman" w:eastAsia="Times New Roman" w:hAnsi="Times New Roman" w:cs="Times New Roman"/>
          <w:i/>
          <w:sz w:val="24"/>
          <w:szCs w:val="24"/>
          <w:lang w:eastAsia="uk-UA"/>
        </w:rPr>
        <w:t xml:space="preserve"> </w:t>
      </w:r>
      <w:r w:rsidRPr="009D37B4">
        <w:rPr>
          <w:rFonts w:ascii="Times New Roman" w:eastAsia="Times New Roman" w:hAnsi="Times New Roman" w:cs="Times New Roman"/>
          <w:i/>
          <w:sz w:val="24"/>
          <w:szCs w:val="24"/>
          <w:lang w:val="uk-UA" w:eastAsia="uk-UA"/>
        </w:rPr>
        <w:t>Н. Каразіна</w:t>
      </w:r>
    </w:p>
    <w:p w:rsidR="009D37B4" w:rsidRPr="009D37B4" w:rsidRDefault="009D37B4" w:rsidP="009D37B4">
      <w:pPr>
        <w:keepNext/>
        <w:widowControl w:val="0"/>
        <w:spacing w:after="0" w:line="240" w:lineRule="auto"/>
        <w:ind w:firstLine="567"/>
        <w:jc w:val="right"/>
        <w:rPr>
          <w:rFonts w:ascii="Times New Roman" w:eastAsia="Times New Roman" w:hAnsi="Times New Roman" w:cs="Times New Roman"/>
          <w:i/>
          <w:iCs/>
          <w:spacing w:val="4"/>
          <w:sz w:val="24"/>
          <w:szCs w:val="24"/>
          <w:lang w:eastAsia="ru-RU"/>
        </w:rPr>
      </w:pPr>
      <w:r w:rsidRPr="009D37B4">
        <w:rPr>
          <w:rFonts w:ascii="Times New Roman" w:eastAsia="Times New Roman" w:hAnsi="Times New Roman" w:cs="Times New Roman"/>
          <w:i/>
          <w:sz w:val="24"/>
          <w:szCs w:val="24"/>
          <w:lang w:val="uk-UA" w:eastAsia="uk-UA"/>
        </w:rPr>
        <w:t>(протокол №</w:t>
      </w:r>
      <w:r w:rsidRPr="009D37B4">
        <w:rPr>
          <w:rFonts w:ascii="Times New Roman" w:eastAsia="Times New Roman" w:hAnsi="Times New Roman" w:cs="Times New Roman"/>
          <w:i/>
          <w:sz w:val="24"/>
          <w:szCs w:val="24"/>
          <w:lang w:eastAsia="uk-UA"/>
        </w:rPr>
        <w:t xml:space="preserve"> 7</w:t>
      </w:r>
      <w:r w:rsidRPr="009D37B4">
        <w:rPr>
          <w:rFonts w:ascii="Times New Roman" w:eastAsia="Times New Roman" w:hAnsi="Times New Roman" w:cs="Times New Roman"/>
          <w:i/>
          <w:sz w:val="24"/>
          <w:szCs w:val="24"/>
          <w:lang w:val="uk-UA" w:eastAsia="uk-UA"/>
        </w:rPr>
        <w:t xml:space="preserve"> від </w:t>
      </w:r>
      <w:r w:rsidRPr="009D37B4">
        <w:rPr>
          <w:rFonts w:ascii="Times New Roman" w:eastAsia="Times New Roman" w:hAnsi="Times New Roman" w:cs="Times New Roman"/>
          <w:i/>
          <w:sz w:val="24"/>
          <w:szCs w:val="24"/>
          <w:lang w:eastAsia="uk-UA"/>
        </w:rPr>
        <w:t>17.05.2012 </w:t>
      </w:r>
      <w:r w:rsidRPr="009D37B4">
        <w:rPr>
          <w:rFonts w:ascii="Times New Roman" w:eastAsia="Times New Roman" w:hAnsi="Times New Roman" w:cs="Times New Roman"/>
          <w:i/>
          <w:sz w:val="24"/>
          <w:szCs w:val="24"/>
          <w:lang w:val="uk-UA" w:eastAsia="uk-UA"/>
        </w:rPr>
        <w:t>р.)</w:t>
      </w:r>
    </w:p>
    <w:p w:rsidR="009D37B4" w:rsidRPr="009D37B4" w:rsidRDefault="009D37B4" w:rsidP="009D37B4">
      <w:pPr>
        <w:shd w:val="clear" w:color="auto" w:fill="FFFFFF"/>
        <w:spacing w:after="0" w:line="240" w:lineRule="auto"/>
        <w:ind w:firstLine="709"/>
        <w:jc w:val="right"/>
        <w:rPr>
          <w:rFonts w:ascii="Times New Roman" w:eastAsia="Times New Roman" w:hAnsi="Times New Roman" w:cs="Times New Roman"/>
          <w:i/>
          <w:iCs/>
          <w:spacing w:val="4"/>
          <w:sz w:val="24"/>
          <w:szCs w:val="24"/>
          <w:lang w:val="uk-UA" w:eastAsia="ru-RU"/>
        </w:rPr>
      </w:pPr>
    </w:p>
    <w:p w:rsidR="009D37B4" w:rsidRPr="009D37B4" w:rsidRDefault="009D37B4" w:rsidP="009D37B4">
      <w:pPr>
        <w:shd w:val="clear" w:color="auto" w:fill="FFFFFF"/>
        <w:spacing w:after="0" w:line="240" w:lineRule="auto"/>
        <w:ind w:firstLine="709"/>
        <w:jc w:val="right"/>
        <w:rPr>
          <w:rFonts w:ascii="Times New Roman" w:eastAsia="Times New Roman" w:hAnsi="Times New Roman" w:cs="Times New Roman"/>
          <w:i/>
          <w:iCs/>
          <w:spacing w:val="4"/>
          <w:sz w:val="24"/>
          <w:szCs w:val="24"/>
          <w:lang w:val="uk-UA" w:eastAsia="ru-RU"/>
        </w:rPr>
      </w:pPr>
    </w:p>
    <w:p w:rsidR="009D37B4" w:rsidRPr="009D37B4" w:rsidRDefault="009D37B4" w:rsidP="009D37B4">
      <w:pPr>
        <w:shd w:val="clear" w:color="auto" w:fill="FFFFFF"/>
        <w:spacing w:after="0" w:line="240" w:lineRule="auto"/>
        <w:ind w:firstLine="709"/>
        <w:jc w:val="right"/>
        <w:rPr>
          <w:rFonts w:ascii="Times New Roman" w:eastAsia="Times New Roman" w:hAnsi="Times New Roman" w:cs="Times New Roman"/>
          <w:sz w:val="24"/>
          <w:szCs w:val="24"/>
          <w:lang w:eastAsia="ru-RU"/>
        </w:rPr>
      </w:pPr>
      <w:r w:rsidRPr="009D37B4">
        <w:rPr>
          <w:rFonts w:ascii="Times New Roman" w:eastAsia="Times New Roman" w:hAnsi="Times New Roman" w:cs="Times New Roman"/>
          <w:i/>
          <w:iCs/>
          <w:spacing w:val="4"/>
          <w:sz w:val="24"/>
          <w:szCs w:val="24"/>
          <w:lang w:val="uk-UA" w:eastAsia="ru-RU"/>
        </w:rPr>
        <w:t>Рекомендовано до друку Вченою радою</w:t>
      </w:r>
    </w:p>
    <w:p w:rsidR="009D37B4" w:rsidRPr="009D37B4" w:rsidRDefault="009D37B4" w:rsidP="009D37B4">
      <w:pPr>
        <w:shd w:val="clear" w:color="auto" w:fill="FFFFFF"/>
        <w:spacing w:after="0" w:line="240" w:lineRule="auto"/>
        <w:ind w:firstLine="709"/>
        <w:jc w:val="right"/>
        <w:rPr>
          <w:rFonts w:ascii="Times New Roman" w:eastAsia="Times New Roman" w:hAnsi="Times New Roman" w:cs="Times New Roman"/>
          <w:sz w:val="24"/>
          <w:szCs w:val="24"/>
          <w:lang w:eastAsia="ru-RU"/>
        </w:rPr>
      </w:pPr>
      <w:r w:rsidRPr="009D37B4">
        <w:rPr>
          <w:rFonts w:ascii="Times New Roman" w:eastAsia="Times New Roman" w:hAnsi="Times New Roman" w:cs="Times New Roman"/>
          <w:i/>
          <w:iCs/>
          <w:spacing w:val="2"/>
          <w:sz w:val="24"/>
          <w:szCs w:val="24"/>
          <w:lang w:val="uk-UA" w:eastAsia="ru-RU"/>
        </w:rPr>
        <w:t>геолого-географічного факультету</w:t>
      </w:r>
    </w:p>
    <w:p w:rsidR="009D37B4" w:rsidRPr="009D37B4" w:rsidRDefault="009D37B4" w:rsidP="009D37B4">
      <w:pPr>
        <w:shd w:val="clear" w:color="auto" w:fill="FFFFFF"/>
        <w:spacing w:after="0" w:line="240" w:lineRule="auto"/>
        <w:ind w:firstLine="709"/>
        <w:jc w:val="right"/>
        <w:rPr>
          <w:rFonts w:ascii="Times New Roman" w:eastAsia="Times New Roman" w:hAnsi="Times New Roman" w:cs="Times New Roman"/>
          <w:sz w:val="24"/>
          <w:szCs w:val="24"/>
          <w:lang w:eastAsia="ru-RU"/>
        </w:rPr>
      </w:pPr>
      <w:r w:rsidRPr="009D37B4">
        <w:rPr>
          <w:rFonts w:ascii="Times New Roman" w:eastAsia="Times New Roman" w:hAnsi="Times New Roman" w:cs="Times New Roman"/>
          <w:i/>
          <w:iCs/>
          <w:spacing w:val="3"/>
          <w:sz w:val="24"/>
          <w:szCs w:val="24"/>
          <w:lang w:val="uk-UA" w:eastAsia="ru-RU"/>
        </w:rPr>
        <w:t>Харківського національного університету</w:t>
      </w:r>
    </w:p>
    <w:p w:rsidR="009D37B4" w:rsidRPr="009D37B4" w:rsidRDefault="009D37B4" w:rsidP="009D37B4">
      <w:pPr>
        <w:shd w:val="clear" w:color="auto" w:fill="FFFFFF"/>
        <w:spacing w:after="0" w:line="240" w:lineRule="auto"/>
        <w:ind w:firstLine="709"/>
        <w:jc w:val="right"/>
        <w:rPr>
          <w:rFonts w:ascii="Times New Roman" w:eastAsia="Times New Roman" w:hAnsi="Times New Roman" w:cs="Times New Roman"/>
          <w:sz w:val="24"/>
          <w:szCs w:val="24"/>
          <w:lang w:eastAsia="ru-RU"/>
        </w:rPr>
      </w:pPr>
      <w:r w:rsidRPr="009D37B4">
        <w:rPr>
          <w:rFonts w:ascii="Times New Roman" w:eastAsia="Times New Roman" w:hAnsi="Times New Roman" w:cs="Times New Roman"/>
          <w:i/>
          <w:iCs/>
          <w:spacing w:val="3"/>
          <w:sz w:val="24"/>
          <w:szCs w:val="24"/>
          <w:lang w:val="uk-UA" w:eastAsia="ru-RU"/>
        </w:rPr>
        <w:t>імені В. Н. Каразіна</w:t>
      </w:r>
    </w:p>
    <w:p w:rsidR="009D37B4" w:rsidRPr="009D37B4" w:rsidRDefault="009D37B4" w:rsidP="009D37B4">
      <w:pPr>
        <w:shd w:val="clear" w:color="auto" w:fill="FFFFFF"/>
        <w:spacing w:after="0" w:line="240" w:lineRule="auto"/>
        <w:ind w:firstLine="709"/>
        <w:jc w:val="right"/>
        <w:rPr>
          <w:rFonts w:ascii="Times New Roman" w:eastAsia="Times New Roman" w:hAnsi="Times New Roman" w:cs="Times New Roman"/>
          <w:sz w:val="24"/>
          <w:szCs w:val="24"/>
          <w:lang w:eastAsia="ru-RU"/>
        </w:rPr>
      </w:pPr>
      <w:r w:rsidRPr="009D37B4">
        <w:rPr>
          <w:rFonts w:ascii="Times New Roman" w:eastAsia="Times New Roman" w:hAnsi="Times New Roman" w:cs="Times New Roman"/>
          <w:i/>
          <w:iCs/>
          <w:spacing w:val="3"/>
          <w:sz w:val="24"/>
          <w:szCs w:val="24"/>
          <w:lang w:val="uk-UA" w:eastAsia="ru-RU"/>
        </w:rPr>
        <w:t>(протокол № 8 від 20.05.2012 року)</w:t>
      </w:r>
    </w:p>
    <w:p w:rsidR="006114B6" w:rsidRPr="00743296" w:rsidRDefault="006114B6" w:rsidP="006114B6">
      <w:pPr>
        <w:spacing w:after="0" w:line="288" w:lineRule="auto"/>
        <w:jc w:val="right"/>
        <w:rPr>
          <w:rFonts w:ascii="Times New Roman" w:eastAsia="Times New Roman" w:hAnsi="Times New Roman" w:cs="Times New Roman"/>
          <w:i/>
          <w:color w:val="FF0000"/>
          <w:sz w:val="24"/>
          <w:szCs w:val="24"/>
          <w:lang w:val="uk-UA" w:eastAsia="ru-RU"/>
        </w:rPr>
      </w:pPr>
    </w:p>
    <w:p w:rsidR="006114B6" w:rsidRPr="00743296" w:rsidRDefault="006114B6" w:rsidP="006114B6">
      <w:pPr>
        <w:spacing w:after="0" w:line="288" w:lineRule="auto"/>
        <w:jc w:val="right"/>
        <w:rPr>
          <w:rFonts w:ascii="Times New Roman" w:eastAsia="Times New Roman" w:hAnsi="Times New Roman" w:cs="Times New Roman"/>
          <w:i/>
          <w:sz w:val="24"/>
          <w:szCs w:val="24"/>
          <w:lang w:val="uk-UA" w:eastAsia="ru-RU"/>
        </w:rPr>
      </w:pPr>
    </w:p>
    <w:p w:rsidR="005D6A9C" w:rsidRPr="00C73DC9" w:rsidRDefault="005D6A9C" w:rsidP="005D6A9C">
      <w:pPr>
        <w:shd w:val="clear" w:color="auto" w:fill="FFFFFF" w:themeFill="background1"/>
        <w:spacing w:after="0" w:line="288" w:lineRule="auto"/>
        <w:jc w:val="right"/>
        <w:rPr>
          <w:rFonts w:ascii="Times New Roman" w:eastAsia="Times New Roman" w:hAnsi="Times New Roman" w:cs="Times New Roman"/>
          <w:sz w:val="24"/>
          <w:szCs w:val="24"/>
          <w:lang w:val="uk-UA" w:eastAsia="ru-RU"/>
        </w:rPr>
      </w:pPr>
      <w:r w:rsidRPr="00C73DC9">
        <w:rPr>
          <w:rFonts w:ascii="Times New Roman" w:eastAsia="Times New Roman" w:hAnsi="Times New Roman" w:cs="Times New Roman"/>
          <w:sz w:val="24"/>
          <w:szCs w:val="24"/>
          <w:lang w:val="uk-UA" w:eastAsia="ru-RU"/>
        </w:rPr>
        <w:t>УДК 005 (075.</w:t>
      </w:r>
      <w:r w:rsidR="00D763BD">
        <w:rPr>
          <w:rFonts w:ascii="Times New Roman" w:eastAsia="Times New Roman" w:hAnsi="Times New Roman" w:cs="Times New Roman"/>
          <w:sz w:val="24"/>
          <w:szCs w:val="24"/>
          <w:lang w:val="en-US" w:eastAsia="ru-RU"/>
        </w:rPr>
        <w:t>8</w:t>
      </w:r>
      <w:r w:rsidRPr="00C73DC9">
        <w:rPr>
          <w:rFonts w:ascii="Times New Roman" w:eastAsia="Times New Roman" w:hAnsi="Times New Roman" w:cs="Times New Roman"/>
          <w:sz w:val="24"/>
          <w:szCs w:val="24"/>
          <w:lang w:val="uk-UA" w:eastAsia="ru-RU"/>
        </w:rPr>
        <w:t xml:space="preserve">) </w:t>
      </w:r>
    </w:p>
    <w:p w:rsidR="005D6A9C" w:rsidRPr="00D763BD" w:rsidRDefault="005D6A9C" w:rsidP="005D6A9C">
      <w:pPr>
        <w:shd w:val="clear" w:color="auto" w:fill="FFFFFF" w:themeFill="background1"/>
        <w:spacing w:after="0" w:line="288" w:lineRule="auto"/>
        <w:jc w:val="right"/>
        <w:rPr>
          <w:rFonts w:ascii="Times New Roman" w:eastAsia="Times New Roman" w:hAnsi="Times New Roman" w:cs="Times New Roman"/>
          <w:sz w:val="24"/>
          <w:szCs w:val="24"/>
          <w:lang w:val="en-US" w:eastAsia="ru-RU"/>
        </w:rPr>
      </w:pPr>
      <w:r w:rsidRPr="00C73DC9">
        <w:rPr>
          <w:rFonts w:ascii="Times New Roman" w:eastAsia="Times New Roman" w:hAnsi="Times New Roman" w:cs="Times New Roman"/>
          <w:sz w:val="24"/>
          <w:szCs w:val="24"/>
          <w:lang w:val="uk-UA" w:eastAsia="ru-RU"/>
        </w:rPr>
        <w:t>ББК 6</w:t>
      </w:r>
      <w:r w:rsidR="003169C5" w:rsidRPr="00C73DC9">
        <w:rPr>
          <w:rFonts w:ascii="Times New Roman" w:eastAsia="Times New Roman" w:hAnsi="Times New Roman" w:cs="Times New Roman"/>
          <w:sz w:val="24"/>
          <w:szCs w:val="24"/>
          <w:lang w:val="uk-UA" w:eastAsia="ru-RU"/>
        </w:rPr>
        <w:t>5.291.21</w:t>
      </w:r>
      <w:r w:rsidRPr="00C73DC9">
        <w:rPr>
          <w:rFonts w:ascii="Times New Roman" w:eastAsia="Times New Roman" w:hAnsi="Times New Roman" w:cs="Times New Roman"/>
          <w:sz w:val="24"/>
          <w:szCs w:val="24"/>
          <w:lang w:val="uk-UA" w:eastAsia="ru-RU"/>
        </w:rPr>
        <w:t>я7</w:t>
      </w:r>
      <w:r w:rsidR="00D763BD">
        <w:rPr>
          <w:rFonts w:ascii="Times New Roman" w:eastAsia="Times New Roman" w:hAnsi="Times New Roman" w:cs="Times New Roman"/>
          <w:sz w:val="24"/>
          <w:szCs w:val="24"/>
          <w:lang w:val="en-US" w:eastAsia="ru-RU"/>
        </w:rPr>
        <w:t>3</w:t>
      </w:r>
    </w:p>
    <w:p w:rsidR="006114B6" w:rsidRPr="00743296" w:rsidRDefault="006114B6" w:rsidP="006114B6">
      <w:pPr>
        <w:spacing w:after="0" w:line="288" w:lineRule="auto"/>
        <w:jc w:val="right"/>
        <w:rPr>
          <w:rFonts w:ascii="Times New Roman" w:eastAsia="Times New Roman" w:hAnsi="Times New Roman" w:cs="Times New Roman"/>
          <w:sz w:val="24"/>
          <w:szCs w:val="24"/>
          <w:lang w:val="uk-UA" w:eastAsia="ru-RU"/>
        </w:rPr>
      </w:pPr>
    </w:p>
    <w:p w:rsidR="006114B6" w:rsidRPr="00743296" w:rsidRDefault="006114B6" w:rsidP="006114B6">
      <w:pPr>
        <w:spacing w:after="0" w:line="288" w:lineRule="auto"/>
        <w:jc w:val="right"/>
        <w:rPr>
          <w:rFonts w:ascii="Times New Roman" w:eastAsia="Times New Roman" w:hAnsi="Times New Roman" w:cs="Times New Roman"/>
          <w:sz w:val="24"/>
          <w:szCs w:val="24"/>
          <w:lang w:val="uk-UA" w:eastAsia="ru-RU"/>
        </w:rPr>
      </w:pPr>
    </w:p>
    <w:tbl>
      <w:tblPr>
        <w:tblW w:w="0" w:type="auto"/>
        <w:tblLook w:val="01E0" w:firstRow="1" w:lastRow="1" w:firstColumn="1" w:lastColumn="1" w:noHBand="0" w:noVBand="0"/>
      </w:tblPr>
      <w:tblGrid>
        <w:gridCol w:w="4428"/>
        <w:gridCol w:w="4860"/>
      </w:tblGrid>
      <w:tr w:rsidR="006114B6" w:rsidRPr="00743296" w:rsidTr="001E643A">
        <w:tc>
          <w:tcPr>
            <w:tcW w:w="4428" w:type="dxa"/>
            <w:shd w:val="clear" w:color="auto" w:fill="auto"/>
          </w:tcPr>
          <w:p w:rsidR="006114B6" w:rsidRPr="00743296" w:rsidRDefault="006114B6" w:rsidP="006114B6">
            <w:pPr>
              <w:spacing w:after="0" w:line="288" w:lineRule="auto"/>
              <w:jc w:val="right"/>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p>
        </w:tc>
        <w:tc>
          <w:tcPr>
            <w:tcW w:w="4860" w:type="dxa"/>
            <w:shd w:val="clear" w:color="auto" w:fill="auto"/>
          </w:tcPr>
          <w:p w:rsidR="006114B6" w:rsidRPr="00743296" w:rsidRDefault="006114B6" w:rsidP="006114B6">
            <w:pPr>
              <w:spacing w:after="0" w:line="288" w:lineRule="auto"/>
              <w:ind w:left="972" w:hanging="972"/>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Харківський національний</w:t>
            </w:r>
          </w:p>
        </w:tc>
      </w:tr>
      <w:tr w:rsidR="006114B6" w:rsidRPr="00743296" w:rsidTr="001E643A">
        <w:tc>
          <w:tcPr>
            <w:tcW w:w="4428" w:type="dxa"/>
            <w:shd w:val="clear" w:color="auto" w:fill="auto"/>
          </w:tcPr>
          <w:p w:rsidR="006114B6" w:rsidRPr="00743296" w:rsidRDefault="006114B6" w:rsidP="006114B6">
            <w:pPr>
              <w:spacing w:after="0" w:line="288" w:lineRule="auto"/>
              <w:jc w:val="right"/>
              <w:rPr>
                <w:rFonts w:ascii="Times New Roman" w:eastAsia="Times New Roman" w:hAnsi="Times New Roman" w:cs="Times New Roman"/>
                <w:sz w:val="24"/>
                <w:szCs w:val="24"/>
                <w:lang w:val="uk-UA" w:eastAsia="ru-RU"/>
              </w:rPr>
            </w:pPr>
          </w:p>
        </w:tc>
        <w:tc>
          <w:tcPr>
            <w:tcW w:w="4860" w:type="dxa"/>
            <w:shd w:val="clear" w:color="auto" w:fill="auto"/>
          </w:tcPr>
          <w:p w:rsidR="006114B6" w:rsidRPr="00743296" w:rsidRDefault="006114B6" w:rsidP="006114B6">
            <w:pPr>
              <w:spacing w:after="0" w:line="288"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університет імені В.Н. Каразіна, 20</w:t>
            </w:r>
            <w:r w:rsidR="00570E95" w:rsidRPr="00743296">
              <w:rPr>
                <w:rFonts w:ascii="Times New Roman" w:eastAsia="Times New Roman" w:hAnsi="Times New Roman" w:cs="Times New Roman"/>
                <w:sz w:val="24"/>
                <w:szCs w:val="24"/>
                <w:lang w:val="uk-UA" w:eastAsia="ru-RU"/>
              </w:rPr>
              <w:t>12</w:t>
            </w:r>
          </w:p>
        </w:tc>
      </w:tr>
      <w:tr w:rsidR="006114B6" w:rsidRPr="00743296" w:rsidTr="001E643A">
        <w:tc>
          <w:tcPr>
            <w:tcW w:w="4428" w:type="dxa"/>
            <w:shd w:val="clear" w:color="auto" w:fill="auto"/>
          </w:tcPr>
          <w:p w:rsidR="006114B6" w:rsidRPr="00743296" w:rsidRDefault="006114B6" w:rsidP="006114B6">
            <w:pPr>
              <w:spacing w:after="0" w:line="288" w:lineRule="auto"/>
              <w:jc w:val="right"/>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p>
        </w:tc>
        <w:tc>
          <w:tcPr>
            <w:tcW w:w="4860" w:type="dxa"/>
            <w:shd w:val="clear" w:color="auto" w:fill="auto"/>
          </w:tcPr>
          <w:p w:rsidR="006114B6" w:rsidRPr="00743296" w:rsidRDefault="00AA71C0" w:rsidP="00AA71C0">
            <w:pPr>
              <w:spacing w:after="0" w:line="288"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Сільченко Ю.Ю.</w:t>
            </w:r>
            <w:r w:rsidR="006114B6" w:rsidRPr="00743296">
              <w:rPr>
                <w:rFonts w:ascii="Times New Roman" w:eastAsia="Times New Roman" w:hAnsi="Times New Roman" w:cs="Times New Roman"/>
                <w:sz w:val="24"/>
                <w:szCs w:val="24"/>
                <w:lang w:val="uk-UA" w:eastAsia="ru-RU"/>
              </w:rPr>
              <w:t>, 201</w:t>
            </w:r>
            <w:r w:rsidRPr="00743296">
              <w:rPr>
                <w:rFonts w:ascii="Times New Roman" w:eastAsia="Times New Roman" w:hAnsi="Times New Roman" w:cs="Times New Roman"/>
                <w:sz w:val="24"/>
                <w:szCs w:val="24"/>
                <w:lang w:val="uk-UA" w:eastAsia="ru-RU"/>
              </w:rPr>
              <w:t>2</w:t>
            </w:r>
          </w:p>
        </w:tc>
      </w:tr>
      <w:tr w:rsidR="006114B6" w:rsidRPr="00743296" w:rsidTr="001E643A">
        <w:tc>
          <w:tcPr>
            <w:tcW w:w="4428" w:type="dxa"/>
            <w:shd w:val="clear" w:color="auto" w:fill="auto"/>
          </w:tcPr>
          <w:p w:rsidR="006114B6" w:rsidRPr="00743296" w:rsidRDefault="006114B6" w:rsidP="006114B6">
            <w:pPr>
              <w:spacing w:after="0" w:line="288" w:lineRule="auto"/>
              <w:jc w:val="right"/>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p>
        </w:tc>
        <w:tc>
          <w:tcPr>
            <w:tcW w:w="4860" w:type="dxa"/>
            <w:shd w:val="clear" w:color="auto" w:fill="auto"/>
          </w:tcPr>
          <w:p w:rsidR="006114B6" w:rsidRPr="00743296" w:rsidRDefault="00AA71C0" w:rsidP="006114B6">
            <w:pPr>
              <w:spacing w:after="0" w:line="288"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Ключко Л.В., 2012</w:t>
            </w:r>
          </w:p>
        </w:tc>
      </w:tr>
    </w:tbl>
    <w:p w:rsidR="006114B6" w:rsidRPr="00743296" w:rsidRDefault="006114B6">
      <w:pPr>
        <w:rPr>
          <w:rFonts w:ascii="Times New Roman" w:hAnsi="Times New Roman" w:cs="Times New Roman"/>
          <w:b/>
          <w:sz w:val="24"/>
          <w:szCs w:val="24"/>
          <w:lang w:val="uk-UA"/>
        </w:rPr>
      </w:pPr>
      <w:r w:rsidRPr="00743296">
        <w:rPr>
          <w:rFonts w:ascii="Times New Roman" w:hAnsi="Times New Roman" w:cs="Times New Roman"/>
          <w:b/>
          <w:sz w:val="24"/>
          <w:szCs w:val="24"/>
          <w:lang w:val="uk-UA"/>
        </w:rPr>
        <w:br w:type="page"/>
      </w:r>
    </w:p>
    <w:p w:rsidR="001D2F1C" w:rsidRDefault="001D2F1C" w:rsidP="001D2F1C">
      <w:pPr>
        <w:spacing w:after="0" w:line="288"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lastRenderedPageBreak/>
        <w:t>ЗМІСТ</w:t>
      </w:r>
    </w:p>
    <w:p w:rsidR="001D2F1C" w:rsidRDefault="001D2F1C" w:rsidP="001D2F1C">
      <w:pPr>
        <w:tabs>
          <w:tab w:val="left" w:pos="4200"/>
        </w:tabs>
        <w:spacing w:after="0" w:line="288" w:lineRule="auto"/>
        <w:rPr>
          <w:rFonts w:ascii="Times New Roman" w:eastAsia="Times New Roman" w:hAnsi="Times New Roman" w:cs="Times New Roman"/>
          <w:sz w:val="24"/>
          <w:szCs w:val="24"/>
          <w:lang w:val="uk-UA" w:eastAsia="ru-RU"/>
        </w:rPr>
      </w:pPr>
    </w:p>
    <w:tbl>
      <w:tblPr>
        <w:tblW w:w="9581" w:type="dxa"/>
        <w:tblLook w:val="01E0" w:firstRow="1" w:lastRow="1" w:firstColumn="1" w:lastColumn="1" w:noHBand="0" w:noVBand="0"/>
      </w:tblPr>
      <w:tblGrid>
        <w:gridCol w:w="381"/>
        <w:gridCol w:w="8624"/>
        <w:gridCol w:w="576"/>
      </w:tblGrid>
      <w:tr w:rsidR="001D2F1C" w:rsidRPr="00CA54D7" w:rsidTr="007469A6">
        <w:tc>
          <w:tcPr>
            <w:tcW w:w="9005" w:type="dxa"/>
            <w:gridSpan w:val="2"/>
            <w:hideMark/>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Загальні положення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5</w:t>
            </w:r>
          </w:p>
        </w:tc>
      </w:tr>
      <w:tr w:rsidR="001D2F1C" w:rsidRPr="00CA54D7" w:rsidTr="007469A6">
        <w:tc>
          <w:tcPr>
            <w:tcW w:w="9005" w:type="dxa"/>
            <w:gridSpan w:val="2"/>
            <w:hideMark/>
          </w:tcPr>
          <w:p w:rsidR="001D2F1C" w:rsidRPr="00CA54D7" w:rsidRDefault="001D2F1C" w:rsidP="001D2F1C">
            <w:pPr>
              <w:tabs>
                <w:tab w:val="left" w:pos="4200"/>
              </w:tabs>
              <w:spacing w:after="0"/>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Структура модулів та навчальної дисципліни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6</w:t>
            </w:r>
          </w:p>
        </w:tc>
      </w:tr>
      <w:tr w:rsidR="001D2F1C" w:rsidRPr="00CA54D7" w:rsidTr="007469A6">
        <w:tc>
          <w:tcPr>
            <w:tcW w:w="9005" w:type="dxa"/>
            <w:gridSpan w:val="2"/>
            <w:hideMark/>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Список рекомендованих джерел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8</w:t>
            </w:r>
          </w:p>
        </w:tc>
      </w:tr>
      <w:tr w:rsidR="001D2F1C" w:rsidRPr="00CA54D7" w:rsidTr="007469A6">
        <w:tc>
          <w:tcPr>
            <w:tcW w:w="9005" w:type="dxa"/>
            <w:gridSpan w:val="2"/>
            <w:hideMark/>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Тези лекцій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10</w:t>
            </w:r>
          </w:p>
        </w:tc>
      </w:tr>
      <w:tr w:rsidR="001D2F1C" w:rsidRPr="00CA54D7" w:rsidTr="007469A6">
        <w:tc>
          <w:tcPr>
            <w:tcW w:w="9005" w:type="dxa"/>
            <w:gridSpan w:val="2"/>
            <w:hideMark/>
          </w:tcPr>
          <w:p w:rsidR="001D2F1C" w:rsidRPr="00CA54D7" w:rsidRDefault="001D2F1C">
            <w:pPr>
              <w:spacing w:after="0"/>
              <w:rPr>
                <w:rFonts w:ascii="Times New Roman" w:hAnsi="Times New Roman" w:cs="Times New Roman"/>
                <w:sz w:val="24"/>
                <w:szCs w:val="24"/>
                <w:lang w:val="uk-UA"/>
              </w:rPr>
            </w:pPr>
            <w:r w:rsidRPr="00CA54D7">
              <w:rPr>
                <w:rFonts w:ascii="Times New Roman" w:hAnsi="Times New Roman" w:cs="Times New Roman"/>
                <w:sz w:val="24"/>
                <w:szCs w:val="24"/>
                <w:lang w:val="uk-UA"/>
              </w:rPr>
              <w:t xml:space="preserve">Лекція 1. Менеджмент у підприємницькій діяльності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10</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pPr>
              <w:spacing w:after="0"/>
              <w:ind w:firstLine="317"/>
              <w:jc w:val="both"/>
              <w:rPr>
                <w:rFonts w:ascii="Times New Roman" w:hAnsi="Times New Roman" w:cs="Times New Roman"/>
                <w:sz w:val="24"/>
                <w:szCs w:val="24"/>
                <w:lang w:val="uk-UA"/>
              </w:rPr>
            </w:pPr>
            <w:r w:rsidRPr="00CA54D7">
              <w:rPr>
                <w:rFonts w:ascii="Times New Roman" w:hAnsi="Times New Roman" w:cs="Times New Roman"/>
                <w:sz w:val="24"/>
                <w:szCs w:val="24"/>
                <w:lang w:val="uk-UA"/>
              </w:rPr>
              <w:t xml:space="preserve">1.1. Суть і значення менеджменту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10</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pPr>
              <w:spacing w:after="0"/>
              <w:ind w:firstLine="317"/>
              <w:jc w:val="both"/>
              <w:rPr>
                <w:rFonts w:ascii="Times New Roman" w:hAnsi="Times New Roman" w:cs="Times New Roman"/>
                <w:sz w:val="24"/>
                <w:szCs w:val="24"/>
                <w:lang w:val="uk-UA"/>
              </w:rPr>
            </w:pPr>
            <w:r w:rsidRPr="00CA54D7">
              <w:rPr>
                <w:rFonts w:ascii="Times New Roman" w:hAnsi="Times New Roman" w:cs="Times New Roman"/>
                <w:sz w:val="24"/>
                <w:szCs w:val="24"/>
                <w:lang w:val="uk-UA"/>
              </w:rPr>
              <w:t xml:space="preserve">1.2. Школи практичного менеджменту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11</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pPr>
              <w:spacing w:after="0"/>
              <w:ind w:firstLine="317"/>
              <w:jc w:val="both"/>
              <w:rPr>
                <w:rFonts w:ascii="Times New Roman" w:hAnsi="Times New Roman" w:cs="Times New Roman"/>
                <w:sz w:val="24"/>
                <w:szCs w:val="24"/>
                <w:lang w:val="uk-UA"/>
              </w:rPr>
            </w:pPr>
            <w:r w:rsidRPr="00CA54D7">
              <w:rPr>
                <w:rFonts w:ascii="Times New Roman" w:hAnsi="Times New Roman" w:cs="Times New Roman"/>
                <w:sz w:val="24"/>
                <w:szCs w:val="24"/>
                <w:lang w:val="uk-UA"/>
              </w:rPr>
              <w:t xml:space="preserve">1.3. Види та функції менеджменту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12</w:t>
            </w:r>
          </w:p>
        </w:tc>
      </w:tr>
      <w:tr w:rsidR="001D2F1C" w:rsidRPr="00CA54D7" w:rsidTr="007469A6">
        <w:tc>
          <w:tcPr>
            <w:tcW w:w="9005" w:type="dxa"/>
            <w:gridSpan w:val="2"/>
            <w:hideMark/>
          </w:tcPr>
          <w:p w:rsidR="001D2F1C" w:rsidRPr="00CA54D7" w:rsidRDefault="001D2F1C">
            <w:pPr>
              <w:spacing w:after="0"/>
              <w:rPr>
                <w:rFonts w:ascii="Times New Roman" w:eastAsia="Times New Roman" w:hAnsi="Times New Roman" w:cs="Times New Roman"/>
                <w:sz w:val="24"/>
                <w:szCs w:val="24"/>
                <w:lang w:val="uk-UA" w:eastAsia="ru-RU"/>
              </w:rPr>
            </w:pPr>
            <w:r w:rsidRPr="00CA54D7">
              <w:rPr>
                <w:rFonts w:ascii="Times New Roman" w:hAnsi="Times New Roman" w:cs="Times New Roman"/>
                <w:sz w:val="24"/>
                <w:szCs w:val="24"/>
                <w:lang w:val="uk-UA"/>
              </w:rPr>
              <w:t>Лекція</w:t>
            </w:r>
            <w:r w:rsidRPr="00CA54D7">
              <w:rPr>
                <w:rFonts w:ascii="Times New Roman" w:eastAsia="Times New Roman" w:hAnsi="Times New Roman" w:cs="Times New Roman"/>
                <w:sz w:val="24"/>
                <w:szCs w:val="24"/>
                <w:lang w:val="uk-UA" w:eastAsia="ru-RU"/>
              </w:rPr>
              <w:t xml:space="preserve"> 2. Підприємство як суб’єкт ринкових відносин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13</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3"/>
              <w:numPr>
                <w:ilvl w:val="1"/>
                <w:numId w:val="75"/>
              </w:numPr>
              <w:tabs>
                <w:tab w:val="left" w:pos="459"/>
                <w:tab w:val="left" w:pos="709"/>
                <w:tab w:val="left" w:pos="851"/>
                <w:tab w:val="left" w:pos="1168"/>
              </w:tabs>
              <w:spacing w:before="0" w:beforeAutospacing="0" w:after="0" w:afterAutospacing="0" w:line="276" w:lineRule="auto"/>
              <w:ind w:left="0" w:firstLine="317"/>
              <w:jc w:val="both"/>
              <w:rPr>
                <w:b w:val="0"/>
                <w:sz w:val="24"/>
                <w:szCs w:val="24"/>
                <w:lang w:val="uk-UA" w:eastAsia="en-US"/>
              </w:rPr>
            </w:pPr>
            <w:r w:rsidRPr="00CA54D7">
              <w:rPr>
                <w:b w:val="0"/>
                <w:sz w:val="24"/>
                <w:szCs w:val="24"/>
                <w:lang w:val="uk-UA" w:eastAsia="en-US"/>
              </w:rPr>
              <w:t>Сутність, функції і форми підприємства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13</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3"/>
              <w:numPr>
                <w:ilvl w:val="1"/>
                <w:numId w:val="75"/>
              </w:numPr>
              <w:tabs>
                <w:tab w:val="left" w:pos="459"/>
                <w:tab w:val="left" w:pos="709"/>
                <w:tab w:val="left" w:pos="851"/>
                <w:tab w:val="left" w:pos="1168"/>
              </w:tabs>
              <w:spacing w:before="0" w:beforeAutospacing="0" w:after="0" w:afterAutospacing="0" w:line="276" w:lineRule="auto"/>
              <w:ind w:left="0" w:firstLine="317"/>
              <w:jc w:val="both"/>
              <w:rPr>
                <w:b w:val="0"/>
                <w:sz w:val="24"/>
                <w:szCs w:val="24"/>
                <w:lang w:val="uk-UA" w:eastAsia="en-US"/>
              </w:rPr>
            </w:pPr>
            <w:r w:rsidRPr="00CA54D7">
              <w:rPr>
                <w:b w:val="0"/>
                <w:sz w:val="24"/>
                <w:szCs w:val="24"/>
                <w:lang w:val="uk-UA" w:eastAsia="en-US"/>
              </w:rPr>
              <w:t>Форми і види підприємств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13</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3"/>
              <w:numPr>
                <w:ilvl w:val="1"/>
                <w:numId w:val="75"/>
              </w:numPr>
              <w:tabs>
                <w:tab w:val="left" w:pos="459"/>
                <w:tab w:val="left" w:pos="709"/>
                <w:tab w:val="left" w:pos="851"/>
                <w:tab w:val="left" w:pos="1168"/>
              </w:tabs>
              <w:spacing w:before="0" w:beforeAutospacing="0" w:after="0" w:afterAutospacing="0" w:line="276" w:lineRule="auto"/>
              <w:ind w:left="0" w:firstLine="317"/>
              <w:jc w:val="both"/>
              <w:rPr>
                <w:b w:val="0"/>
                <w:sz w:val="24"/>
                <w:szCs w:val="24"/>
                <w:lang w:val="uk-UA" w:eastAsia="en-US"/>
              </w:rPr>
            </w:pPr>
            <w:r w:rsidRPr="00CA54D7">
              <w:rPr>
                <w:b w:val="0"/>
                <w:sz w:val="24"/>
                <w:szCs w:val="24"/>
                <w:lang w:val="uk-UA" w:eastAsia="en-US"/>
              </w:rPr>
              <w:t>Класифікація підприємств за розмірами …….................................................</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3"/>
              <w:numPr>
                <w:ilvl w:val="1"/>
                <w:numId w:val="75"/>
              </w:numPr>
              <w:tabs>
                <w:tab w:val="left" w:pos="459"/>
                <w:tab w:val="left" w:pos="709"/>
                <w:tab w:val="left" w:pos="851"/>
                <w:tab w:val="left" w:pos="1168"/>
              </w:tabs>
              <w:spacing w:before="0" w:beforeAutospacing="0" w:after="0" w:afterAutospacing="0" w:line="276" w:lineRule="auto"/>
              <w:ind w:left="0" w:firstLine="317"/>
              <w:jc w:val="both"/>
              <w:rPr>
                <w:b w:val="0"/>
                <w:sz w:val="24"/>
                <w:szCs w:val="24"/>
                <w:lang w:val="uk-UA" w:eastAsia="en-US"/>
              </w:rPr>
            </w:pPr>
            <w:r w:rsidRPr="00CA54D7">
              <w:rPr>
                <w:b w:val="0"/>
                <w:sz w:val="24"/>
                <w:szCs w:val="24"/>
                <w:lang w:val="uk-UA" w:eastAsia="en-US"/>
              </w:rPr>
              <w:t>Зовнішнє середовище функціонування підприємства ....................................</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w:t>
            </w:r>
          </w:p>
        </w:tc>
      </w:tr>
      <w:tr w:rsidR="001D2F1C" w:rsidRPr="00CA54D7" w:rsidTr="007469A6">
        <w:tc>
          <w:tcPr>
            <w:tcW w:w="9005" w:type="dxa"/>
            <w:gridSpan w:val="2"/>
            <w:hideMark/>
          </w:tcPr>
          <w:p w:rsidR="001D2F1C" w:rsidRPr="00CA54D7" w:rsidRDefault="001D2F1C">
            <w:pPr>
              <w:spacing w:after="0"/>
              <w:rPr>
                <w:rFonts w:ascii="Times New Roman" w:eastAsia="Times New Roman" w:hAnsi="Times New Roman" w:cs="Times New Roman"/>
                <w:sz w:val="24"/>
                <w:szCs w:val="24"/>
                <w:lang w:val="uk-UA" w:eastAsia="ru-RU"/>
              </w:rPr>
            </w:pPr>
            <w:r w:rsidRPr="00CA54D7">
              <w:rPr>
                <w:rFonts w:ascii="Times New Roman" w:hAnsi="Times New Roman" w:cs="Times New Roman"/>
                <w:sz w:val="24"/>
                <w:szCs w:val="24"/>
                <w:lang w:val="uk-UA"/>
              </w:rPr>
              <w:t>Лекція</w:t>
            </w:r>
            <w:r w:rsidRPr="00CA54D7">
              <w:rPr>
                <w:rFonts w:ascii="Times New Roman" w:eastAsia="Times New Roman" w:hAnsi="Times New Roman" w:cs="Times New Roman"/>
                <w:sz w:val="24"/>
                <w:szCs w:val="24"/>
                <w:lang w:val="uk-UA" w:eastAsia="ru-RU"/>
              </w:rPr>
              <w:t xml:space="preserve"> 3. Ресурсне забезпечення підприємства …</w:t>
            </w:r>
            <w:r w:rsidR="00CA54D7" w:rsidRPr="00CA54D7">
              <w:rPr>
                <w:rFonts w:ascii="Times New Roman" w:eastAsia="Times New Roman" w:hAnsi="Times New Roman" w:cs="Times New Roman"/>
                <w:sz w:val="24"/>
                <w:szCs w:val="24"/>
                <w:lang w:val="uk-UA" w:eastAsia="ru-RU"/>
              </w:rPr>
              <w:t>………............................</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17</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pPr>
              <w:spacing w:after="0"/>
              <w:ind w:left="317"/>
              <w:jc w:val="both"/>
              <w:rPr>
                <w:rFonts w:ascii="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 xml:space="preserve">3.1. </w:t>
            </w:r>
            <w:r w:rsidRPr="00CA54D7">
              <w:rPr>
                <w:rFonts w:ascii="Times New Roman" w:hAnsi="Times New Roman" w:cs="Times New Roman"/>
                <w:sz w:val="24"/>
                <w:szCs w:val="24"/>
                <w:lang w:val="uk-UA"/>
              </w:rPr>
              <w:t>Основні фонди підприємства та підвищення ефективності їх використа</w:t>
            </w:r>
            <w:r w:rsidRPr="00CA54D7">
              <w:rPr>
                <w:rFonts w:ascii="Times New Roman" w:hAnsi="Times New Roman" w:cs="Times New Roman"/>
                <w:sz w:val="24"/>
                <w:szCs w:val="24"/>
                <w:lang w:val="uk-UA"/>
              </w:rPr>
              <w:t>н</w:t>
            </w:r>
            <w:r w:rsidRPr="00CA54D7">
              <w:rPr>
                <w:rFonts w:ascii="Times New Roman" w:hAnsi="Times New Roman" w:cs="Times New Roman"/>
                <w:sz w:val="24"/>
                <w:szCs w:val="24"/>
                <w:lang w:val="uk-UA"/>
              </w:rPr>
              <w:t xml:space="preserve">ня </w:t>
            </w:r>
            <w:r w:rsidR="00CA54D7" w:rsidRPr="00CA54D7">
              <w:rPr>
                <w:rFonts w:ascii="Times New Roman" w:hAnsi="Times New Roman" w:cs="Times New Roman"/>
                <w:sz w:val="24"/>
                <w:szCs w:val="24"/>
                <w:lang w:val="uk-UA"/>
              </w:rPr>
              <w:t>…………………………………………………………………………………….</w:t>
            </w:r>
          </w:p>
        </w:tc>
        <w:tc>
          <w:tcPr>
            <w:tcW w:w="576" w:type="dxa"/>
          </w:tcPr>
          <w:p w:rsidR="001D2F1C" w:rsidRDefault="001D2F1C">
            <w:pPr>
              <w:tabs>
                <w:tab w:val="left" w:pos="4200"/>
              </w:tabs>
              <w:spacing w:after="0" w:line="288" w:lineRule="auto"/>
              <w:rPr>
                <w:rFonts w:ascii="Times New Roman" w:eastAsia="Times New Roman" w:hAnsi="Times New Roman" w:cs="Times New Roman"/>
                <w:sz w:val="24"/>
                <w:szCs w:val="24"/>
                <w:lang w:val="uk-UA" w:eastAsia="ru-RU"/>
              </w:rPr>
            </w:pPr>
          </w:p>
          <w:p w:rsidR="007469A6"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pPr>
              <w:spacing w:after="0"/>
              <w:ind w:left="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3.2. Нематеріальні ресурси та ак</w:t>
            </w:r>
            <w:r w:rsidR="00CA54D7" w:rsidRPr="00CA54D7">
              <w:rPr>
                <w:rFonts w:ascii="Times New Roman" w:eastAsia="Times New Roman" w:hAnsi="Times New Roman" w:cs="Times New Roman"/>
                <w:sz w:val="24"/>
                <w:szCs w:val="24"/>
                <w:lang w:val="uk-UA" w:eastAsia="ru-RU"/>
              </w:rPr>
              <w:t>тиви підприємства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w:t>
            </w:r>
          </w:p>
        </w:tc>
      </w:tr>
      <w:tr w:rsidR="001D2F1C" w:rsidRPr="00CA54D7" w:rsidTr="007469A6">
        <w:tc>
          <w:tcPr>
            <w:tcW w:w="9005" w:type="dxa"/>
            <w:gridSpan w:val="2"/>
            <w:hideMark/>
          </w:tcPr>
          <w:p w:rsidR="001D2F1C" w:rsidRPr="00CA54D7" w:rsidRDefault="001D2F1C">
            <w:pPr>
              <w:spacing w:after="0"/>
              <w:rPr>
                <w:rFonts w:ascii="Times New Roman" w:eastAsia="Times New Roman" w:hAnsi="Times New Roman" w:cs="Times New Roman"/>
                <w:sz w:val="24"/>
                <w:szCs w:val="24"/>
                <w:lang w:val="uk-UA" w:eastAsia="ru-RU"/>
              </w:rPr>
            </w:pPr>
            <w:r w:rsidRPr="00CA54D7">
              <w:rPr>
                <w:rFonts w:ascii="Times New Roman" w:hAnsi="Times New Roman" w:cs="Times New Roman"/>
                <w:sz w:val="24"/>
                <w:szCs w:val="24"/>
                <w:lang w:val="uk-UA"/>
              </w:rPr>
              <w:t>Лекція</w:t>
            </w:r>
            <w:r w:rsidRPr="00CA54D7">
              <w:rPr>
                <w:rFonts w:ascii="Times New Roman" w:eastAsia="Times New Roman" w:hAnsi="Times New Roman" w:cs="Times New Roman"/>
                <w:sz w:val="24"/>
                <w:szCs w:val="24"/>
                <w:lang w:val="uk-UA" w:eastAsia="ru-RU"/>
              </w:rPr>
              <w:t xml:space="preserve"> 4. Кадрова політика підприємства ………………..........</w:t>
            </w:r>
            <w:r w:rsidR="00CA54D7">
              <w:rPr>
                <w:rFonts w:ascii="Times New Roman" w:eastAsia="Times New Roman" w:hAnsi="Times New Roman" w:cs="Times New Roman"/>
                <w:sz w:val="24"/>
                <w:szCs w:val="24"/>
                <w:lang w:val="uk-UA" w:eastAsia="ru-RU"/>
              </w:rPr>
              <w:t>...............................</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21</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6"/>
              </w:numPr>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Персонал підприємства. Склад та структура …………………………………</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6"/>
              </w:numPr>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Рух персоналу та його показники ………………..............................................</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6"/>
              </w:numPr>
              <w:spacing w:after="0"/>
              <w:ind w:left="0" w:firstLine="317"/>
              <w:jc w:val="both"/>
              <w:rPr>
                <w:rFonts w:ascii="Times New Roman" w:eastAsia="Times New Roman" w:hAnsi="Times New Roman" w:cs="Times New Roman"/>
                <w:sz w:val="24"/>
                <w:szCs w:val="24"/>
                <w:lang w:val="uk-UA"/>
              </w:rPr>
            </w:pPr>
            <w:r w:rsidRPr="00CA54D7">
              <w:rPr>
                <w:rFonts w:ascii="Times New Roman" w:eastAsia="Calibri" w:hAnsi="Times New Roman" w:cs="Times New Roman"/>
                <w:sz w:val="24"/>
                <w:szCs w:val="24"/>
                <w:lang w:val="uk-UA"/>
              </w:rPr>
              <w:t xml:space="preserve">Основні проблеми у сфері кадрової політики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r>
      <w:tr w:rsidR="001D2F1C" w:rsidRPr="00CA54D7" w:rsidTr="007469A6">
        <w:tc>
          <w:tcPr>
            <w:tcW w:w="9005" w:type="dxa"/>
            <w:gridSpan w:val="2"/>
            <w:hideMark/>
          </w:tcPr>
          <w:p w:rsidR="001D2F1C" w:rsidRPr="00CA54D7" w:rsidRDefault="001D2F1C">
            <w:pPr>
              <w:keepNext/>
              <w:widowControl w:val="0"/>
              <w:spacing w:after="0"/>
              <w:outlineLvl w:val="0"/>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Лекція 5. Виробничий процес та його організація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29</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7"/>
              </w:numPr>
              <w:tabs>
                <w:tab w:val="left" w:pos="742"/>
              </w:tabs>
              <w:spacing w:after="0"/>
              <w:ind w:left="0" w:firstLine="317"/>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Принципи організації виробництва …………..................................................</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7"/>
              </w:numPr>
              <w:tabs>
                <w:tab w:val="left" w:pos="742"/>
              </w:tabs>
              <w:spacing w:after="0"/>
              <w:ind w:left="0" w:firstLine="317"/>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Виробнича структура та інфрас</w:t>
            </w:r>
            <w:r w:rsidR="00CA54D7">
              <w:rPr>
                <w:rFonts w:ascii="Times New Roman" w:eastAsia="Times New Roman" w:hAnsi="Times New Roman" w:cs="Times New Roman"/>
                <w:sz w:val="24"/>
                <w:szCs w:val="24"/>
                <w:lang w:val="uk-UA" w:eastAsia="ru-RU"/>
              </w:rPr>
              <w:t>труктура підприємства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31</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7"/>
              </w:numPr>
              <w:tabs>
                <w:tab w:val="left" w:pos="742"/>
              </w:tabs>
              <w:spacing w:after="0"/>
              <w:ind w:left="0" w:firstLine="317"/>
              <w:rPr>
                <w:rFonts w:ascii="Times New Roman" w:eastAsia="Times New Roman" w:hAnsi="Times New Roman" w:cs="Times New Roman"/>
                <w:sz w:val="24"/>
                <w:szCs w:val="24"/>
                <w:lang w:val="uk-UA"/>
              </w:rPr>
            </w:pPr>
            <w:r w:rsidRPr="00CA54D7">
              <w:rPr>
                <w:rFonts w:ascii="Times New Roman" w:eastAsia="Times New Roman" w:hAnsi="Times New Roman" w:cs="Times New Roman"/>
                <w:bCs/>
                <w:sz w:val="24"/>
                <w:szCs w:val="24"/>
                <w:lang w:val="uk-UA" w:eastAsia="ru-RU"/>
              </w:rPr>
              <w:t xml:space="preserve">Виробнича програма, її сутність та основні поняття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31</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7"/>
              </w:numPr>
              <w:tabs>
                <w:tab w:val="left" w:pos="742"/>
              </w:tabs>
              <w:spacing w:after="0"/>
              <w:ind w:left="0" w:firstLine="317"/>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Поняття якості продукції. Показники якості продукції …………..................</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w:t>
            </w:r>
          </w:p>
        </w:tc>
      </w:tr>
      <w:tr w:rsidR="001D2F1C" w:rsidRPr="00CA54D7" w:rsidTr="007469A6">
        <w:tc>
          <w:tcPr>
            <w:tcW w:w="9005" w:type="dxa"/>
            <w:gridSpan w:val="2"/>
            <w:hideMark/>
          </w:tcPr>
          <w:p w:rsidR="001D2F1C" w:rsidRPr="00CA54D7" w:rsidRDefault="001D2F1C">
            <w:pPr>
              <w:spacing w:after="0"/>
              <w:rPr>
                <w:rFonts w:ascii="Times New Roman" w:eastAsia="Times New Roman" w:hAnsi="Times New Roman" w:cs="Times New Roman"/>
                <w:sz w:val="24"/>
                <w:szCs w:val="24"/>
                <w:lang w:val="uk-UA" w:eastAsia="ru-RU"/>
              </w:rPr>
            </w:pPr>
            <w:r w:rsidRPr="00CA54D7">
              <w:rPr>
                <w:rFonts w:ascii="Times New Roman" w:hAnsi="Times New Roman" w:cs="Times New Roman"/>
                <w:sz w:val="24"/>
                <w:szCs w:val="24"/>
                <w:lang w:val="uk-UA"/>
              </w:rPr>
              <w:t>Лекція</w:t>
            </w:r>
            <w:r w:rsidRPr="00CA54D7">
              <w:rPr>
                <w:rFonts w:ascii="Times New Roman" w:eastAsia="Times New Roman" w:hAnsi="Times New Roman" w:cs="Times New Roman"/>
                <w:sz w:val="24"/>
                <w:szCs w:val="24"/>
                <w:lang w:val="uk-UA" w:eastAsia="ru-RU"/>
              </w:rPr>
              <w:t xml:space="preserve"> 6. Планування діяльності </w:t>
            </w:r>
            <w:r w:rsidR="00CA54D7">
              <w:rPr>
                <w:rFonts w:ascii="Times New Roman" w:eastAsia="Times New Roman" w:hAnsi="Times New Roman" w:cs="Times New Roman"/>
                <w:sz w:val="24"/>
                <w:szCs w:val="24"/>
                <w:lang w:val="uk-UA" w:eastAsia="ru-RU"/>
              </w:rPr>
              <w:t>підприємства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38</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8"/>
              </w:numPr>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Роль і місце планування в управлінні підприємством</w:t>
            </w:r>
            <w:r w:rsidR="00AA7DFB" w:rsidRPr="00CA54D7">
              <w:rPr>
                <w:rFonts w:ascii="Times New Roman" w:eastAsia="Times New Roman" w:hAnsi="Times New Roman" w:cs="Times New Roman"/>
                <w:sz w:val="24"/>
                <w:szCs w:val="24"/>
                <w:lang w:val="uk-UA" w:eastAsia="ru-RU"/>
              </w:rPr>
              <w:t xml:space="preserve">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7469A6">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38</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8"/>
              </w:numPr>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Методи планування …………………………..................................................</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39</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8"/>
              </w:numPr>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Оперативно-календарне планування …………................................................</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39</w:t>
            </w:r>
          </w:p>
        </w:tc>
      </w:tr>
      <w:tr w:rsidR="001D2F1C" w:rsidRPr="00CA54D7" w:rsidTr="007469A6">
        <w:tc>
          <w:tcPr>
            <w:tcW w:w="9005" w:type="dxa"/>
            <w:gridSpan w:val="2"/>
            <w:hideMark/>
          </w:tcPr>
          <w:p w:rsidR="001D2F1C" w:rsidRPr="00CA54D7" w:rsidRDefault="001D2F1C">
            <w:pPr>
              <w:spacing w:after="0"/>
              <w:rPr>
                <w:rFonts w:ascii="Times New Roman" w:eastAsia="Times New Roman" w:hAnsi="Times New Roman" w:cs="Times New Roman"/>
                <w:sz w:val="24"/>
                <w:szCs w:val="24"/>
                <w:lang w:val="uk-UA" w:eastAsia="ru-RU"/>
              </w:rPr>
            </w:pPr>
            <w:r w:rsidRPr="00CA54D7">
              <w:rPr>
                <w:rFonts w:ascii="Times New Roman" w:hAnsi="Times New Roman" w:cs="Times New Roman"/>
                <w:sz w:val="24"/>
                <w:szCs w:val="24"/>
                <w:lang w:val="uk-UA"/>
              </w:rPr>
              <w:t>Лекція</w:t>
            </w:r>
            <w:r w:rsidRPr="00CA54D7">
              <w:rPr>
                <w:rFonts w:ascii="Times New Roman" w:eastAsia="Times New Roman" w:hAnsi="Times New Roman" w:cs="Times New Roman"/>
                <w:sz w:val="24"/>
                <w:szCs w:val="24"/>
                <w:lang w:val="uk-UA" w:eastAsia="ru-RU"/>
              </w:rPr>
              <w:t xml:space="preserve"> 7. Бізнес-планування в підприємницькій діяльності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42</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9"/>
              </w:numPr>
              <w:spacing w:after="0"/>
              <w:ind w:left="0" w:firstLine="317"/>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 xml:space="preserve">Сутність бізнес-планування та </w:t>
            </w:r>
            <w:r w:rsidR="00CA54D7">
              <w:rPr>
                <w:rFonts w:ascii="Times New Roman" w:eastAsia="Times New Roman" w:hAnsi="Times New Roman" w:cs="Times New Roman"/>
                <w:sz w:val="24"/>
                <w:szCs w:val="24"/>
                <w:lang w:val="uk-UA" w:eastAsia="ru-RU"/>
              </w:rPr>
              <w:t>призначення бізнес-плану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42</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79"/>
              </w:numPr>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Зміст бізнес-плану ………………………….....................................................</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42</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widowControl w:val="0"/>
              <w:numPr>
                <w:ilvl w:val="1"/>
                <w:numId w:val="79"/>
              </w:numPr>
              <w:autoSpaceDE w:val="0"/>
              <w:autoSpaceDN w:val="0"/>
              <w:adjustRightInd w:val="0"/>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Реалізація бізнес-плану на підприємстві …………..........................................</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45</w:t>
            </w:r>
          </w:p>
        </w:tc>
      </w:tr>
      <w:tr w:rsidR="001D2F1C" w:rsidRPr="00CA54D7" w:rsidTr="007469A6">
        <w:tc>
          <w:tcPr>
            <w:tcW w:w="9005" w:type="dxa"/>
            <w:gridSpan w:val="2"/>
            <w:hideMark/>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r w:rsidRPr="00CA54D7">
              <w:rPr>
                <w:rFonts w:ascii="Times New Roman" w:hAnsi="Times New Roman" w:cs="Times New Roman"/>
                <w:sz w:val="24"/>
                <w:szCs w:val="24"/>
                <w:lang w:val="uk-UA"/>
              </w:rPr>
              <w:t>Лекція</w:t>
            </w:r>
            <w:r w:rsidRPr="00CA54D7">
              <w:rPr>
                <w:rFonts w:ascii="Times New Roman" w:eastAsia="Times New Roman" w:hAnsi="Times New Roman" w:cs="Times New Roman"/>
                <w:sz w:val="24"/>
                <w:szCs w:val="24"/>
                <w:lang w:val="uk-UA" w:eastAsia="ru-RU"/>
              </w:rPr>
              <w:t xml:space="preserve"> 8. Управління підприємством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45</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80"/>
              </w:numPr>
              <w:tabs>
                <w:tab w:val="left" w:pos="742"/>
              </w:tabs>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Поняття і сучасні принципи управління ……………………</w:t>
            </w:r>
            <w:r w:rsidR="00CA54D7">
              <w:rPr>
                <w:rFonts w:ascii="Times New Roman" w:eastAsia="Times New Roman" w:hAnsi="Times New Roman" w:cs="Times New Roman"/>
                <w:sz w:val="24"/>
                <w:szCs w:val="24"/>
                <w:lang w:val="uk-UA" w:eastAsia="ru-RU"/>
              </w:rPr>
              <w:t>..</w:t>
            </w:r>
            <w:r w:rsidR="00CA54D7" w:rsidRPr="00CA54D7">
              <w:rPr>
                <w:rFonts w:ascii="Times New Roman" w:eastAsia="Times New Roman" w:hAnsi="Times New Roman" w:cs="Times New Roman"/>
                <w:sz w:val="24"/>
                <w:szCs w:val="24"/>
                <w:lang w:val="uk-UA" w:eastAsia="ru-RU"/>
              </w:rPr>
              <w:t>………</w:t>
            </w:r>
            <w:r w:rsidRPr="00CA54D7">
              <w:rPr>
                <w:rFonts w:ascii="Times New Roman" w:eastAsia="Times New Roman" w:hAnsi="Times New Roman" w:cs="Times New Roman"/>
                <w:sz w:val="24"/>
                <w:szCs w:val="24"/>
                <w:lang w:val="uk-UA" w:eastAsia="ru-RU"/>
              </w:rPr>
              <w:t>……...</w:t>
            </w:r>
            <w:r w:rsidR="00D763BD">
              <w:rPr>
                <w:rFonts w:ascii="Times New Roman" w:eastAsia="Times New Roman" w:hAnsi="Times New Roman" w:cs="Times New Roman"/>
                <w:sz w:val="24"/>
                <w:szCs w:val="24"/>
                <w:lang w:val="uk-UA" w:eastAsia="ru-RU"/>
              </w:rPr>
              <w:t>.</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46</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80"/>
              </w:numPr>
              <w:tabs>
                <w:tab w:val="left" w:pos="742"/>
              </w:tabs>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Функції та методи управління підприємством ………………………………</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47</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80"/>
              </w:numPr>
              <w:tabs>
                <w:tab w:val="left" w:pos="742"/>
              </w:tabs>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Організаційні структури</w:t>
            </w:r>
            <w:r w:rsidR="00CA54D7" w:rsidRPr="00CA54D7">
              <w:rPr>
                <w:rFonts w:ascii="Times New Roman" w:eastAsia="Times New Roman" w:hAnsi="Times New Roman" w:cs="Times New Roman"/>
                <w:sz w:val="24"/>
                <w:szCs w:val="24"/>
                <w:lang w:val="uk-UA" w:eastAsia="ru-RU"/>
              </w:rPr>
              <w:t xml:space="preserve"> управління підприємством ………</w:t>
            </w:r>
            <w:r w:rsidR="00CA54D7">
              <w:rPr>
                <w:rFonts w:ascii="Times New Roman" w:eastAsia="Times New Roman" w:hAnsi="Times New Roman" w:cs="Times New Roman"/>
                <w:sz w:val="24"/>
                <w:szCs w:val="24"/>
                <w:lang w:val="uk-UA" w:eastAsia="ru-RU"/>
              </w:rPr>
              <w:t>…</w:t>
            </w:r>
            <w:r w:rsidR="00CA54D7" w:rsidRPr="00CA54D7">
              <w:rPr>
                <w:rFonts w:ascii="Times New Roman" w:eastAsia="Times New Roman" w:hAnsi="Times New Roman" w:cs="Times New Roman"/>
                <w:sz w:val="24"/>
                <w:szCs w:val="24"/>
                <w:lang w:val="uk-UA" w:eastAsia="ru-RU"/>
              </w:rPr>
              <w:t>……</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47</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a7"/>
              <w:numPr>
                <w:ilvl w:val="1"/>
                <w:numId w:val="80"/>
              </w:numPr>
              <w:tabs>
                <w:tab w:val="left" w:pos="742"/>
              </w:tabs>
              <w:spacing w:after="0"/>
              <w:ind w:left="0" w:firstLine="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Припинення підприєм</w:t>
            </w:r>
            <w:r w:rsidR="00CA54D7" w:rsidRPr="00CA54D7">
              <w:rPr>
                <w:rFonts w:ascii="Times New Roman" w:eastAsia="Times New Roman" w:hAnsi="Times New Roman" w:cs="Times New Roman"/>
                <w:sz w:val="24"/>
                <w:szCs w:val="24"/>
                <w:lang w:val="uk-UA" w:eastAsia="ru-RU"/>
              </w:rPr>
              <w:t>ницької діяльності …………………………</w:t>
            </w:r>
            <w:r w:rsidR="00CA54D7">
              <w:rPr>
                <w:rFonts w:ascii="Times New Roman" w:eastAsia="Times New Roman" w:hAnsi="Times New Roman" w:cs="Times New Roman"/>
                <w:sz w:val="24"/>
                <w:szCs w:val="24"/>
                <w:lang w:val="uk-UA" w:eastAsia="ru-RU"/>
              </w:rPr>
              <w:t>...</w:t>
            </w:r>
            <w:r w:rsidR="00CA54D7" w:rsidRPr="00CA54D7">
              <w:rPr>
                <w:rFonts w:ascii="Times New Roman" w:eastAsia="Times New Roman" w:hAnsi="Times New Roman" w:cs="Times New Roman"/>
                <w:sz w:val="24"/>
                <w:szCs w:val="24"/>
                <w:lang w:val="uk-UA" w:eastAsia="ru-RU"/>
              </w:rPr>
              <w:t>……</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51</w:t>
            </w:r>
          </w:p>
        </w:tc>
      </w:tr>
      <w:tr w:rsidR="001D2F1C" w:rsidRPr="00CA54D7" w:rsidTr="007469A6">
        <w:tc>
          <w:tcPr>
            <w:tcW w:w="9005" w:type="dxa"/>
            <w:gridSpan w:val="2"/>
            <w:hideMark/>
          </w:tcPr>
          <w:p w:rsidR="001D2F1C" w:rsidRPr="00CA54D7" w:rsidRDefault="001D2F1C">
            <w:pPr>
              <w:spacing w:after="0"/>
              <w:rPr>
                <w:rFonts w:ascii="Times New Roman" w:eastAsia="Times New Roman" w:hAnsi="Times New Roman" w:cs="Times New Roman"/>
                <w:sz w:val="24"/>
                <w:szCs w:val="24"/>
                <w:lang w:val="uk-UA" w:eastAsia="ru-RU"/>
              </w:rPr>
            </w:pPr>
            <w:r w:rsidRPr="00CA54D7">
              <w:rPr>
                <w:rFonts w:ascii="Times New Roman" w:hAnsi="Times New Roman" w:cs="Times New Roman"/>
                <w:sz w:val="24"/>
                <w:szCs w:val="24"/>
                <w:lang w:val="uk-UA"/>
              </w:rPr>
              <w:t>Лекція</w:t>
            </w:r>
            <w:r w:rsidRPr="00CA54D7">
              <w:rPr>
                <w:rFonts w:ascii="Times New Roman" w:eastAsia="Times New Roman" w:hAnsi="Times New Roman" w:cs="Times New Roman"/>
                <w:sz w:val="24"/>
                <w:szCs w:val="24"/>
                <w:lang w:val="uk-UA" w:eastAsia="ru-RU"/>
              </w:rPr>
              <w:t xml:space="preserve"> 9. Витрати виробництва та собівартість продукції ………………………………</w:t>
            </w:r>
          </w:p>
        </w:tc>
        <w:tc>
          <w:tcPr>
            <w:tcW w:w="576" w:type="dxa"/>
          </w:tcPr>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52</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pPr>
              <w:spacing w:after="0"/>
              <w:ind w:left="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9.1. Поняття витрат та собівартості продукції. Класифікація витрат і структура собівартості …………………………....</w:t>
            </w:r>
            <w:r w:rsidR="00CA54D7" w:rsidRPr="00CA54D7">
              <w:rPr>
                <w:rFonts w:ascii="Times New Roman" w:eastAsia="Times New Roman" w:hAnsi="Times New Roman" w:cs="Times New Roman"/>
                <w:sz w:val="24"/>
                <w:szCs w:val="24"/>
                <w:lang w:val="uk-UA" w:eastAsia="ru-RU"/>
              </w:rPr>
              <w:t>...............................</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52</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pPr>
              <w:spacing w:after="0"/>
              <w:ind w:left="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9.2. Методи визначення</w:t>
            </w:r>
            <w:r w:rsidR="00CA54D7" w:rsidRPr="00CA54D7">
              <w:rPr>
                <w:rFonts w:ascii="Times New Roman" w:eastAsia="Times New Roman" w:hAnsi="Times New Roman" w:cs="Times New Roman"/>
                <w:sz w:val="24"/>
                <w:szCs w:val="24"/>
                <w:lang w:val="uk-UA" w:eastAsia="ru-RU"/>
              </w:rPr>
              <w:t xml:space="preserve"> собівартості продукції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54</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pPr>
              <w:spacing w:after="0"/>
              <w:ind w:left="317"/>
              <w:jc w:val="both"/>
              <w:rPr>
                <w:rFonts w:ascii="Times New Roman" w:eastAsia="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9.3. Шляхи зниження собівартості продукції …………………………………….</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55</w:t>
            </w:r>
          </w:p>
        </w:tc>
      </w:tr>
      <w:tr w:rsidR="001D2F1C" w:rsidRPr="00CA54D7" w:rsidTr="007469A6">
        <w:tc>
          <w:tcPr>
            <w:tcW w:w="9005" w:type="dxa"/>
            <w:gridSpan w:val="2"/>
            <w:hideMark/>
          </w:tcPr>
          <w:p w:rsidR="001D2F1C" w:rsidRPr="00CA54D7" w:rsidRDefault="001D2F1C">
            <w:pPr>
              <w:pStyle w:val="11"/>
              <w:spacing w:line="276" w:lineRule="auto"/>
              <w:ind w:left="1134" w:hanging="1134"/>
              <w:jc w:val="left"/>
              <w:rPr>
                <w:sz w:val="24"/>
                <w:szCs w:val="24"/>
                <w:lang w:eastAsia="en-US"/>
              </w:rPr>
            </w:pPr>
            <w:r w:rsidRPr="00CA54D7">
              <w:rPr>
                <w:sz w:val="24"/>
                <w:szCs w:val="24"/>
                <w:lang w:eastAsia="en-US"/>
              </w:rPr>
              <w:t>Лекція 10. Дохід, прибуток та рентабельність підприємства. Ризики підприємницької діяльності ……………………………………………………………………….</w:t>
            </w:r>
          </w:p>
        </w:tc>
        <w:tc>
          <w:tcPr>
            <w:tcW w:w="576" w:type="dxa"/>
          </w:tcPr>
          <w:p w:rsidR="00D763BD" w:rsidRDefault="00D763BD">
            <w:pPr>
              <w:tabs>
                <w:tab w:val="left" w:pos="4200"/>
              </w:tabs>
              <w:spacing w:after="0" w:line="288" w:lineRule="auto"/>
              <w:rPr>
                <w:rFonts w:ascii="Times New Roman" w:eastAsia="Times New Roman" w:hAnsi="Times New Roman" w:cs="Times New Roman"/>
                <w:sz w:val="24"/>
                <w:szCs w:val="24"/>
                <w:lang w:val="en-US" w:eastAsia="ru-RU"/>
              </w:rPr>
            </w:pPr>
          </w:p>
          <w:p w:rsidR="001D2F1C" w:rsidRPr="00CA54D7" w:rsidRDefault="00AA7DFB">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56</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23"/>
              <w:numPr>
                <w:ilvl w:val="1"/>
                <w:numId w:val="81"/>
              </w:numPr>
              <w:tabs>
                <w:tab w:val="left" w:pos="884"/>
              </w:tabs>
              <w:spacing w:line="276" w:lineRule="auto"/>
              <w:ind w:left="317" w:firstLine="0"/>
              <w:rPr>
                <w:sz w:val="24"/>
                <w:szCs w:val="24"/>
                <w:lang w:eastAsia="en-US"/>
              </w:rPr>
            </w:pPr>
            <w:r w:rsidRPr="00CA54D7">
              <w:rPr>
                <w:sz w:val="24"/>
                <w:szCs w:val="24"/>
                <w:lang w:eastAsia="en-US"/>
              </w:rPr>
              <w:t>Економічна сутність доходу підприємства. Сутність прибутку підприє</w:t>
            </w:r>
            <w:r w:rsidRPr="00CA54D7">
              <w:rPr>
                <w:sz w:val="24"/>
                <w:szCs w:val="24"/>
                <w:lang w:eastAsia="en-US"/>
              </w:rPr>
              <w:t>м</w:t>
            </w:r>
            <w:r w:rsidRPr="00CA54D7">
              <w:rPr>
                <w:sz w:val="24"/>
                <w:szCs w:val="24"/>
                <w:lang w:eastAsia="en-US"/>
              </w:rPr>
              <w:t>ства, його види ……………………………………………………</w:t>
            </w:r>
            <w:r w:rsidR="00CA54D7" w:rsidRPr="00CA54D7">
              <w:rPr>
                <w:sz w:val="24"/>
                <w:szCs w:val="24"/>
                <w:lang w:eastAsia="en-US"/>
              </w:rPr>
              <w:t>………...</w:t>
            </w:r>
            <w:r w:rsidRPr="00CA54D7">
              <w:rPr>
                <w:sz w:val="24"/>
                <w:szCs w:val="24"/>
                <w:lang w:eastAsia="en-US"/>
              </w:rPr>
              <w:t>………</w:t>
            </w:r>
          </w:p>
        </w:tc>
        <w:tc>
          <w:tcPr>
            <w:tcW w:w="576" w:type="dxa"/>
          </w:tcPr>
          <w:p w:rsidR="0011173F" w:rsidRDefault="0011173F">
            <w:pPr>
              <w:tabs>
                <w:tab w:val="left" w:pos="4200"/>
              </w:tabs>
              <w:spacing w:after="0" w:line="288" w:lineRule="auto"/>
              <w:rPr>
                <w:rFonts w:ascii="Times New Roman" w:eastAsia="Times New Roman" w:hAnsi="Times New Roman" w:cs="Times New Roman"/>
                <w:sz w:val="24"/>
                <w:szCs w:val="24"/>
                <w:lang w:val="uk-UA" w:eastAsia="ru-RU"/>
              </w:rPr>
            </w:pPr>
          </w:p>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56</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23"/>
              <w:numPr>
                <w:ilvl w:val="1"/>
                <w:numId w:val="81"/>
              </w:numPr>
              <w:tabs>
                <w:tab w:val="left" w:pos="884"/>
              </w:tabs>
              <w:spacing w:line="276" w:lineRule="auto"/>
              <w:ind w:left="317" w:firstLine="0"/>
              <w:rPr>
                <w:sz w:val="24"/>
                <w:szCs w:val="24"/>
                <w:lang w:eastAsia="en-US"/>
              </w:rPr>
            </w:pPr>
            <w:r w:rsidRPr="00CA54D7">
              <w:rPr>
                <w:sz w:val="24"/>
                <w:szCs w:val="24"/>
                <w:lang w:eastAsia="en-US"/>
              </w:rPr>
              <w:t>Рентабельність підприємства …………………………................................</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57</w:t>
            </w:r>
          </w:p>
        </w:tc>
      </w:tr>
      <w:tr w:rsidR="001D2F1C" w:rsidRPr="00CA54D7" w:rsidTr="007469A6">
        <w:tc>
          <w:tcPr>
            <w:tcW w:w="381" w:type="dxa"/>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p>
        </w:tc>
        <w:tc>
          <w:tcPr>
            <w:tcW w:w="8624" w:type="dxa"/>
            <w:hideMark/>
          </w:tcPr>
          <w:p w:rsidR="001D2F1C" w:rsidRPr="00CA54D7" w:rsidRDefault="001D2F1C" w:rsidP="001D2F1C">
            <w:pPr>
              <w:pStyle w:val="23"/>
              <w:numPr>
                <w:ilvl w:val="1"/>
                <w:numId w:val="81"/>
              </w:numPr>
              <w:tabs>
                <w:tab w:val="left" w:pos="884"/>
              </w:tabs>
              <w:spacing w:line="276" w:lineRule="auto"/>
              <w:ind w:left="317" w:firstLine="0"/>
              <w:rPr>
                <w:sz w:val="24"/>
                <w:szCs w:val="24"/>
                <w:lang w:eastAsia="en-US"/>
              </w:rPr>
            </w:pPr>
            <w:r w:rsidRPr="00CA54D7">
              <w:rPr>
                <w:sz w:val="24"/>
                <w:szCs w:val="24"/>
                <w:lang w:eastAsia="en-US"/>
              </w:rPr>
              <w:t>Ризики підприємницької діяльності …………………………......................</w:t>
            </w:r>
          </w:p>
        </w:tc>
        <w:tc>
          <w:tcPr>
            <w:tcW w:w="576" w:type="dxa"/>
          </w:tcPr>
          <w:p w:rsidR="001D2F1C" w:rsidRPr="00CA54D7" w:rsidRDefault="0011173F">
            <w:pPr>
              <w:tabs>
                <w:tab w:val="left" w:pos="4200"/>
              </w:tabs>
              <w:spacing w:after="0" w:line="288"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58</w:t>
            </w:r>
          </w:p>
        </w:tc>
      </w:tr>
      <w:tr w:rsidR="001D2F1C" w:rsidRPr="00CA54D7" w:rsidTr="007469A6">
        <w:tc>
          <w:tcPr>
            <w:tcW w:w="9005" w:type="dxa"/>
            <w:gridSpan w:val="2"/>
            <w:hideMark/>
          </w:tcPr>
          <w:p w:rsidR="001D2F1C" w:rsidRPr="00CA54D7" w:rsidRDefault="001D2F1C">
            <w:pPr>
              <w:spacing w:after="0"/>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Семінарсько-практич</w:t>
            </w:r>
            <w:r w:rsidR="00CA54D7" w:rsidRPr="00CA54D7">
              <w:rPr>
                <w:rFonts w:ascii="Times New Roman" w:eastAsia="Times New Roman" w:hAnsi="Times New Roman" w:cs="Times New Roman"/>
                <w:sz w:val="24"/>
                <w:szCs w:val="24"/>
                <w:lang w:val="uk-UA" w:eastAsia="ru-RU"/>
              </w:rPr>
              <w:t>ні заняття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60</w:t>
            </w:r>
          </w:p>
        </w:tc>
      </w:tr>
      <w:tr w:rsidR="001D2F1C" w:rsidRPr="00CA54D7" w:rsidTr="007469A6">
        <w:tc>
          <w:tcPr>
            <w:tcW w:w="9005" w:type="dxa"/>
            <w:gridSpan w:val="2"/>
            <w:hideMark/>
          </w:tcPr>
          <w:p w:rsidR="001D2F1C" w:rsidRPr="00CA54D7" w:rsidRDefault="001D2F1C">
            <w:pPr>
              <w:spacing w:after="0"/>
              <w:ind w:firstLine="709"/>
              <w:rPr>
                <w:rFonts w:ascii="Times New Roman" w:eastAsia="Times New Roman" w:hAnsi="Times New Roman" w:cs="Times New Roman"/>
                <w:caps/>
                <w:sz w:val="24"/>
                <w:szCs w:val="24"/>
                <w:lang w:val="uk-UA" w:eastAsia="ru-RU"/>
              </w:rPr>
            </w:pPr>
            <w:r w:rsidRPr="00CA54D7">
              <w:rPr>
                <w:rFonts w:ascii="Times New Roman" w:eastAsia="Times New Roman" w:hAnsi="Times New Roman" w:cs="Times New Roman"/>
                <w:sz w:val="24"/>
                <w:szCs w:val="24"/>
                <w:lang w:val="uk-UA" w:eastAsia="ru-RU"/>
              </w:rPr>
              <w:t xml:space="preserve">Тема </w:t>
            </w:r>
            <w:r w:rsidRPr="00CA54D7">
              <w:rPr>
                <w:rFonts w:ascii="Times New Roman" w:eastAsia="Times New Roman" w:hAnsi="Times New Roman" w:cs="Times New Roman"/>
                <w:caps/>
                <w:sz w:val="24"/>
                <w:szCs w:val="24"/>
                <w:lang w:val="uk-UA" w:eastAsia="ru-RU"/>
              </w:rPr>
              <w:t xml:space="preserve">1. </w:t>
            </w:r>
            <w:r w:rsidRPr="00CA54D7">
              <w:rPr>
                <w:rFonts w:ascii="Times New Roman" w:eastAsia="Times New Roman" w:hAnsi="Times New Roman" w:cs="Times New Roman"/>
                <w:sz w:val="24"/>
                <w:szCs w:val="24"/>
                <w:lang w:val="uk-UA" w:eastAsia="ru-RU"/>
              </w:rPr>
              <w:t>Підприємство як суб’єкт ринкових відносин ……………………………</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60</w:t>
            </w:r>
          </w:p>
        </w:tc>
      </w:tr>
      <w:tr w:rsidR="001D2F1C" w:rsidRPr="00CA54D7" w:rsidTr="007469A6">
        <w:tc>
          <w:tcPr>
            <w:tcW w:w="9005" w:type="dxa"/>
            <w:gridSpan w:val="2"/>
            <w:hideMark/>
          </w:tcPr>
          <w:p w:rsidR="001D2F1C" w:rsidRPr="00CA54D7" w:rsidRDefault="001D2F1C">
            <w:pPr>
              <w:tabs>
                <w:tab w:val="left" w:pos="851"/>
                <w:tab w:val="left" w:pos="1134"/>
              </w:tabs>
              <w:spacing w:after="0"/>
              <w:ind w:firstLine="709"/>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Тема 2. Ресурсне забезпечення підприємства …………………………………….</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60</w:t>
            </w:r>
          </w:p>
        </w:tc>
      </w:tr>
      <w:tr w:rsidR="001D2F1C" w:rsidRPr="00CA54D7" w:rsidTr="007469A6">
        <w:tc>
          <w:tcPr>
            <w:tcW w:w="9005" w:type="dxa"/>
            <w:gridSpan w:val="2"/>
            <w:hideMark/>
          </w:tcPr>
          <w:p w:rsidR="001D2F1C" w:rsidRPr="00CA54D7" w:rsidRDefault="001D2F1C">
            <w:pPr>
              <w:spacing w:after="0"/>
              <w:ind w:firstLine="709"/>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Тема 3. Кадровий персонал підприємства ……………………</w:t>
            </w:r>
            <w:r w:rsidR="00CA54D7" w:rsidRPr="00CA54D7">
              <w:rPr>
                <w:rFonts w:ascii="Times New Roman" w:eastAsia="Times New Roman" w:hAnsi="Times New Roman" w:cs="Times New Roman"/>
                <w:sz w:val="24"/>
                <w:szCs w:val="24"/>
                <w:lang w:val="uk-UA" w:eastAsia="ru-RU"/>
              </w:rPr>
              <w:t>………………….</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61</w:t>
            </w:r>
          </w:p>
        </w:tc>
      </w:tr>
      <w:tr w:rsidR="001D2F1C" w:rsidRPr="00CA54D7" w:rsidTr="007469A6">
        <w:tc>
          <w:tcPr>
            <w:tcW w:w="9005" w:type="dxa"/>
            <w:gridSpan w:val="2"/>
            <w:hideMark/>
          </w:tcPr>
          <w:p w:rsidR="001D2F1C" w:rsidRPr="00CA54D7" w:rsidRDefault="001D2F1C">
            <w:pPr>
              <w:keepNext/>
              <w:widowControl w:val="0"/>
              <w:spacing w:after="0"/>
              <w:ind w:firstLine="709"/>
              <w:outlineLvl w:val="0"/>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Тема 4. Виробничий проц</w:t>
            </w:r>
            <w:r w:rsidR="00CA54D7" w:rsidRPr="00CA54D7">
              <w:rPr>
                <w:rFonts w:ascii="Times New Roman" w:eastAsia="Times New Roman" w:hAnsi="Times New Roman" w:cs="Times New Roman"/>
                <w:sz w:val="24"/>
                <w:szCs w:val="24"/>
                <w:lang w:val="uk-UA" w:eastAsia="ru-RU"/>
              </w:rPr>
              <w:t>ес та його організація ……………………..</w:t>
            </w:r>
            <w:r w:rsidRPr="00CA54D7">
              <w:rPr>
                <w:rFonts w:ascii="Times New Roman" w:eastAsia="Times New Roman" w:hAnsi="Times New Roman" w:cs="Times New Roman"/>
                <w:sz w:val="24"/>
                <w:szCs w:val="24"/>
                <w:lang w:val="uk-UA" w:eastAsia="ru-RU"/>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62</w:t>
            </w:r>
          </w:p>
        </w:tc>
      </w:tr>
      <w:tr w:rsidR="001D2F1C" w:rsidRPr="00CA54D7" w:rsidTr="007469A6">
        <w:tc>
          <w:tcPr>
            <w:tcW w:w="9005" w:type="dxa"/>
            <w:gridSpan w:val="2"/>
            <w:hideMark/>
          </w:tcPr>
          <w:p w:rsidR="001D2F1C" w:rsidRPr="00CA54D7" w:rsidRDefault="001D2F1C">
            <w:pPr>
              <w:pStyle w:val="21"/>
              <w:widowControl w:val="0"/>
              <w:spacing w:after="0" w:line="276" w:lineRule="auto"/>
              <w:ind w:firstLine="709"/>
              <w:rPr>
                <w:rFonts w:ascii="Times New Roman" w:eastAsia="Times New Roman" w:hAnsi="Times New Roman" w:cs="Times New Roman"/>
                <w:sz w:val="24"/>
                <w:szCs w:val="24"/>
                <w:lang w:val="uk-UA" w:eastAsia="ru-RU"/>
              </w:rPr>
            </w:pPr>
            <w:r w:rsidRPr="00CA54D7">
              <w:rPr>
                <w:rFonts w:ascii="Times New Roman" w:hAnsi="Times New Roman" w:cs="Times New Roman"/>
                <w:sz w:val="24"/>
                <w:szCs w:val="24"/>
                <w:lang w:val="uk-UA"/>
              </w:rPr>
              <w:t>Тема 5. Витрати виробництва та собівартість продукції ………………………...</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63</w:t>
            </w:r>
          </w:p>
        </w:tc>
      </w:tr>
      <w:tr w:rsidR="001D2F1C" w:rsidRPr="00CA54D7" w:rsidTr="007469A6">
        <w:tc>
          <w:tcPr>
            <w:tcW w:w="9005" w:type="dxa"/>
            <w:gridSpan w:val="2"/>
            <w:hideMark/>
          </w:tcPr>
          <w:p w:rsidR="001D2F1C" w:rsidRPr="00CA54D7" w:rsidRDefault="001D2F1C">
            <w:pPr>
              <w:pStyle w:val="2"/>
              <w:widowControl w:val="0"/>
              <w:spacing w:after="0" w:line="276" w:lineRule="auto"/>
              <w:ind w:left="0"/>
              <w:rPr>
                <w:rFonts w:ascii="Times New Roman" w:hAnsi="Times New Roman" w:cs="Times New Roman"/>
                <w:sz w:val="24"/>
                <w:szCs w:val="24"/>
                <w:lang w:val="uk-UA"/>
              </w:rPr>
            </w:pPr>
            <w:r w:rsidRPr="00CA54D7">
              <w:rPr>
                <w:rFonts w:ascii="Times New Roman" w:hAnsi="Times New Roman" w:cs="Times New Roman"/>
                <w:sz w:val="24"/>
                <w:szCs w:val="24"/>
                <w:lang w:val="uk-UA"/>
              </w:rPr>
              <w:t>П</w:t>
            </w:r>
            <w:r w:rsidR="00CA54D7" w:rsidRPr="00CA54D7">
              <w:rPr>
                <w:rFonts w:ascii="Times New Roman" w:hAnsi="Times New Roman" w:cs="Times New Roman"/>
                <w:sz w:val="24"/>
                <w:szCs w:val="24"/>
                <w:lang w:val="uk-UA"/>
              </w:rPr>
              <w:t>рактичні завдання …………………………………...</w:t>
            </w:r>
            <w:r w:rsidRPr="00CA54D7">
              <w:rPr>
                <w:rFonts w:ascii="Times New Roman" w:hAnsi="Times New Roman" w:cs="Times New Roman"/>
                <w:sz w:val="24"/>
                <w:szCs w:val="24"/>
                <w:lang w:val="uk-UA"/>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65</w:t>
            </w:r>
          </w:p>
        </w:tc>
      </w:tr>
      <w:tr w:rsidR="001D2F1C" w:rsidRPr="00CA54D7" w:rsidTr="007469A6">
        <w:tc>
          <w:tcPr>
            <w:tcW w:w="9005" w:type="dxa"/>
            <w:gridSpan w:val="2"/>
            <w:hideMark/>
          </w:tcPr>
          <w:p w:rsidR="001D2F1C" w:rsidRPr="00CA54D7" w:rsidRDefault="001D2F1C" w:rsidP="000934CF">
            <w:pPr>
              <w:tabs>
                <w:tab w:val="left" w:pos="4200"/>
              </w:tabs>
              <w:spacing w:after="0"/>
              <w:ind w:firstLine="709"/>
              <w:rPr>
                <w:rFonts w:ascii="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Тема: Складання бізнес-плану власного підприємства</w:t>
            </w:r>
            <w:r w:rsidRPr="00CA54D7">
              <w:rPr>
                <w:rFonts w:ascii="Times New Roman" w:eastAsia="Times New Roman" w:hAnsi="Times New Roman" w:cs="Times New Roman"/>
                <w:sz w:val="24"/>
                <w:szCs w:val="28"/>
                <w:lang w:val="uk-UA" w:eastAsia="ru-RU"/>
              </w:rPr>
              <w:t xml:space="preserve"> </w:t>
            </w:r>
            <w:r w:rsidR="000934CF" w:rsidRPr="00CA54D7">
              <w:rPr>
                <w:rFonts w:ascii="Times New Roman" w:eastAsia="Times New Roman" w:hAnsi="Times New Roman" w:cs="Times New Roman"/>
                <w:sz w:val="24"/>
                <w:szCs w:val="28"/>
                <w:lang w:val="uk-UA" w:eastAsia="ru-RU"/>
              </w:rPr>
              <w:t>…</w:t>
            </w:r>
            <w:r w:rsidR="00CA54D7" w:rsidRPr="00CA54D7">
              <w:rPr>
                <w:rFonts w:ascii="Times New Roman" w:hAnsi="Times New Roman" w:cs="Times New Roman"/>
                <w:sz w:val="24"/>
                <w:szCs w:val="24"/>
                <w:lang w:val="uk-UA"/>
              </w:rPr>
              <w:t>…………..</w:t>
            </w:r>
            <w:r w:rsidRPr="00CA54D7">
              <w:rPr>
                <w:rFonts w:ascii="Times New Roman" w:hAnsi="Times New Roman" w:cs="Times New Roman"/>
                <w:sz w:val="24"/>
                <w:szCs w:val="24"/>
                <w:lang w:val="uk-UA"/>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65</w:t>
            </w:r>
          </w:p>
        </w:tc>
      </w:tr>
      <w:tr w:rsidR="001D2F1C" w:rsidRPr="00CA54D7" w:rsidTr="007469A6">
        <w:tc>
          <w:tcPr>
            <w:tcW w:w="9005" w:type="dxa"/>
            <w:gridSpan w:val="2"/>
            <w:hideMark/>
          </w:tcPr>
          <w:p w:rsidR="001D2F1C" w:rsidRPr="00CA54D7" w:rsidRDefault="001D2F1C">
            <w:pPr>
              <w:widowControl w:val="0"/>
              <w:spacing w:after="0"/>
              <w:ind w:firstLine="709"/>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Тема</w:t>
            </w:r>
            <w:r w:rsidRPr="00CA54D7">
              <w:rPr>
                <w:rFonts w:ascii="Times New Roman" w:hAnsi="Times New Roman" w:cs="Times New Roman"/>
                <w:sz w:val="24"/>
                <w:szCs w:val="24"/>
                <w:lang w:val="uk-UA"/>
              </w:rPr>
              <w:t>: Кадровий ск</w:t>
            </w:r>
            <w:r w:rsidR="00CA54D7" w:rsidRPr="00CA54D7">
              <w:rPr>
                <w:rFonts w:ascii="Times New Roman" w:hAnsi="Times New Roman" w:cs="Times New Roman"/>
                <w:sz w:val="24"/>
                <w:szCs w:val="24"/>
                <w:lang w:val="uk-UA"/>
              </w:rPr>
              <w:t>лад підприємства ………………………………….…..</w:t>
            </w:r>
            <w:r w:rsidRPr="00CA54D7">
              <w:rPr>
                <w:rFonts w:ascii="Times New Roman" w:hAnsi="Times New Roman" w:cs="Times New Roman"/>
                <w:sz w:val="24"/>
                <w:szCs w:val="24"/>
                <w:lang w:val="uk-UA"/>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75</w:t>
            </w:r>
          </w:p>
        </w:tc>
      </w:tr>
      <w:tr w:rsidR="001D2F1C" w:rsidRPr="00CA54D7" w:rsidTr="007469A6">
        <w:tc>
          <w:tcPr>
            <w:tcW w:w="9005" w:type="dxa"/>
            <w:gridSpan w:val="2"/>
            <w:hideMark/>
          </w:tcPr>
          <w:p w:rsidR="001D2F1C" w:rsidRPr="00CA54D7" w:rsidRDefault="001D2F1C">
            <w:pPr>
              <w:widowControl w:val="0"/>
              <w:spacing w:after="0"/>
              <w:ind w:firstLine="709"/>
              <w:rPr>
                <w:rFonts w:ascii="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Тема</w:t>
            </w:r>
            <w:r w:rsidRPr="00CA54D7">
              <w:rPr>
                <w:rFonts w:ascii="Times New Roman" w:hAnsi="Times New Roman" w:cs="Times New Roman"/>
                <w:sz w:val="24"/>
                <w:szCs w:val="24"/>
                <w:lang w:val="uk-UA"/>
              </w:rPr>
              <w:t>: Дохід, прибуток та рен</w:t>
            </w:r>
            <w:r w:rsidR="00CA54D7" w:rsidRPr="00CA54D7">
              <w:rPr>
                <w:rFonts w:ascii="Times New Roman" w:hAnsi="Times New Roman" w:cs="Times New Roman"/>
                <w:sz w:val="24"/>
                <w:szCs w:val="24"/>
                <w:lang w:val="uk-UA"/>
              </w:rPr>
              <w:t>табельність підприємства ………………...</w:t>
            </w:r>
            <w:r w:rsidRPr="00CA54D7">
              <w:rPr>
                <w:rFonts w:ascii="Times New Roman" w:hAnsi="Times New Roman" w:cs="Times New Roman"/>
                <w:sz w:val="24"/>
                <w:szCs w:val="24"/>
                <w:lang w:val="uk-UA"/>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78</w:t>
            </w:r>
          </w:p>
        </w:tc>
      </w:tr>
      <w:tr w:rsidR="001D2F1C" w:rsidRPr="00CA54D7" w:rsidTr="007469A6">
        <w:tc>
          <w:tcPr>
            <w:tcW w:w="9005" w:type="dxa"/>
            <w:gridSpan w:val="2"/>
            <w:hideMark/>
          </w:tcPr>
          <w:p w:rsidR="001D2F1C" w:rsidRPr="00CA54D7" w:rsidRDefault="001D2F1C">
            <w:pPr>
              <w:spacing w:after="0"/>
              <w:rPr>
                <w:rFonts w:ascii="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 xml:space="preserve">Тестовий контроль для перевірки знань </w:t>
            </w:r>
            <w:r w:rsidR="00CA54D7" w:rsidRPr="00CA54D7">
              <w:rPr>
                <w:rFonts w:ascii="Times New Roman" w:hAnsi="Times New Roman" w:cs="Times New Roman"/>
                <w:sz w:val="24"/>
                <w:szCs w:val="24"/>
                <w:lang w:val="uk-UA"/>
              </w:rPr>
              <w:t>………………………………………….…..</w:t>
            </w:r>
            <w:r w:rsidRPr="00CA54D7">
              <w:rPr>
                <w:rFonts w:ascii="Times New Roman" w:hAnsi="Times New Roman" w:cs="Times New Roman"/>
                <w:sz w:val="24"/>
                <w:szCs w:val="24"/>
                <w:lang w:val="uk-UA"/>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81</w:t>
            </w:r>
          </w:p>
        </w:tc>
      </w:tr>
      <w:tr w:rsidR="001D2F1C" w:rsidRPr="00CA54D7" w:rsidTr="007469A6">
        <w:tc>
          <w:tcPr>
            <w:tcW w:w="9005" w:type="dxa"/>
            <w:gridSpan w:val="2"/>
            <w:hideMark/>
          </w:tcPr>
          <w:p w:rsidR="001D2F1C" w:rsidRPr="00CA54D7" w:rsidRDefault="001D2F1C">
            <w:pPr>
              <w:spacing w:after="0"/>
              <w:ind w:firstLine="709"/>
              <w:rPr>
                <w:rFonts w:ascii="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 xml:space="preserve">Тема: Підприємство як суб’єкт ринкових відносин </w:t>
            </w:r>
            <w:r w:rsidRPr="00CA54D7">
              <w:rPr>
                <w:rFonts w:ascii="Times New Roman" w:hAnsi="Times New Roman" w:cs="Times New Roman"/>
                <w:sz w:val="24"/>
                <w:szCs w:val="24"/>
                <w:lang w:val="uk-UA"/>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81</w:t>
            </w:r>
          </w:p>
        </w:tc>
      </w:tr>
      <w:tr w:rsidR="001D2F1C" w:rsidRPr="00CA54D7" w:rsidTr="007469A6">
        <w:tc>
          <w:tcPr>
            <w:tcW w:w="9005" w:type="dxa"/>
            <w:gridSpan w:val="2"/>
            <w:hideMark/>
          </w:tcPr>
          <w:p w:rsidR="001D2F1C" w:rsidRPr="00CA54D7" w:rsidRDefault="001D2F1C">
            <w:pPr>
              <w:tabs>
                <w:tab w:val="left" w:pos="851"/>
                <w:tab w:val="left" w:pos="1134"/>
              </w:tabs>
              <w:spacing w:after="0"/>
              <w:ind w:firstLine="709"/>
              <w:rPr>
                <w:rFonts w:ascii="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 xml:space="preserve">Тема: Ресурсне забезпечення підприємства </w:t>
            </w:r>
            <w:r w:rsidR="00CA54D7" w:rsidRPr="00CA54D7">
              <w:rPr>
                <w:rFonts w:ascii="Times New Roman" w:hAnsi="Times New Roman" w:cs="Times New Roman"/>
                <w:sz w:val="24"/>
                <w:szCs w:val="24"/>
                <w:lang w:val="uk-UA"/>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83</w:t>
            </w:r>
          </w:p>
        </w:tc>
      </w:tr>
      <w:tr w:rsidR="001D2F1C" w:rsidRPr="00CA54D7" w:rsidTr="007469A6">
        <w:tc>
          <w:tcPr>
            <w:tcW w:w="9005" w:type="dxa"/>
            <w:gridSpan w:val="2"/>
            <w:hideMark/>
          </w:tcPr>
          <w:p w:rsidR="001D2F1C" w:rsidRPr="00CA54D7" w:rsidRDefault="001D2F1C">
            <w:pPr>
              <w:spacing w:after="0"/>
              <w:ind w:firstLine="709"/>
              <w:rPr>
                <w:rFonts w:ascii="Times New Roman" w:hAnsi="Times New Roman" w:cs="Times New Roman"/>
                <w:sz w:val="24"/>
                <w:szCs w:val="24"/>
                <w:lang w:val="uk-UA"/>
              </w:rPr>
            </w:pPr>
            <w:r w:rsidRPr="00CA54D7">
              <w:rPr>
                <w:rFonts w:ascii="Times New Roman" w:eastAsia="Times New Roman" w:hAnsi="Times New Roman" w:cs="Times New Roman"/>
                <w:sz w:val="24"/>
                <w:szCs w:val="24"/>
                <w:lang w:val="uk-UA" w:eastAsia="ru-RU"/>
              </w:rPr>
              <w:t xml:space="preserve">Тема: Кадровий персонал підприємства </w:t>
            </w:r>
            <w:r w:rsidR="00CA54D7" w:rsidRPr="00CA54D7">
              <w:rPr>
                <w:rFonts w:ascii="Times New Roman" w:hAnsi="Times New Roman" w:cs="Times New Roman"/>
                <w:sz w:val="24"/>
                <w:szCs w:val="24"/>
                <w:lang w:val="uk-UA"/>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85</w:t>
            </w:r>
          </w:p>
        </w:tc>
      </w:tr>
      <w:tr w:rsidR="001D2F1C" w:rsidRPr="00CA54D7" w:rsidTr="007469A6">
        <w:tc>
          <w:tcPr>
            <w:tcW w:w="9005" w:type="dxa"/>
            <w:gridSpan w:val="2"/>
            <w:hideMark/>
          </w:tcPr>
          <w:p w:rsidR="001D2F1C" w:rsidRPr="00CA54D7" w:rsidRDefault="001D2F1C">
            <w:pPr>
              <w:keepNext/>
              <w:widowControl w:val="0"/>
              <w:spacing w:after="0"/>
              <w:ind w:firstLine="720"/>
              <w:outlineLvl w:val="0"/>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 xml:space="preserve">Тема: Виробничий процес та його організація </w:t>
            </w:r>
            <w:r w:rsidRPr="00CA54D7">
              <w:rPr>
                <w:rFonts w:ascii="Times New Roman" w:hAnsi="Times New Roman" w:cs="Times New Roman"/>
                <w:sz w:val="24"/>
                <w:szCs w:val="24"/>
                <w:lang w:val="uk-UA"/>
              </w:rPr>
              <w:t>…………………………………...</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86</w:t>
            </w:r>
          </w:p>
        </w:tc>
      </w:tr>
      <w:tr w:rsidR="001D2F1C" w:rsidRPr="00CA54D7" w:rsidTr="007469A6">
        <w:tc>
          <w:tcPr>
            <w:tcW w:w="9005" w:type="dxa"/>
            <w:gridSpan w:val="2"/>
            <w:hideMark/>
          </w:tcPr>
          <w:p w:rsidR="001D2F1C" w:rsidRPr="00CA54D7" w:rsidRDefault="001D2F1C">
            <w:pPr>
              <w:spacing w:after="0"/>
              <w:ind w:firstLine="709"/>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 xml:space="preserve">Тема: </w:t>
            </w:r>
            <w:r w:rsidRPr="00CA54D7">
              <w:rPr>
                <w:rFonts w:ascii="Times New Roman" w:hAnsi="Times New Roman" w:cs="Times New Roman"/>
                <w:sz w:val="24"/>
                <w:szCs w:val="24"/>
                <w:lang w:val="uk-UA"/>
              </w:rPr>
              <w:t>Витрати виробництва та собівартість продукції …………………………..</w:t>
            </w:r>
          </w:p>
        </w:tc>
        <w:tc>
          <w:tcPr>
            <w:tcW w:w="576" w:type="dxa"/>
          </w:tcPr>
          <w:p w:rsidR="001D2F1C" w:rsidRPr="00CA54D7" w:rsidRDefault="000934CF">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89</w:t>
            </w:r>
          </w:p>
        </w:tc>
      </w:tr>
      <w:tr w:rsidR="001D2F1C" w:rsidRPr="00CA54D7" w:rsidTr="007469A6">
        <w:tc>
          <w:tcPr>
            <w:tcW w:w="9005" w:type="dxa"/>
            <w:gridSpan w:val="2"/>
            <w:hideMark/>
          </w:tcPr>
          <w:p w:rsidR="001D2F1C" w:rsidRPr="00CA54D7" w:rsidRDefault="001D2F1C">
            <w:pPr>
              <w:tabs>
                <w:tab w:val="left" w:pos="4200"/>
              </w:tabs>
              <w:spacing w:after="0"/>
              <w:ind w:firstLine="709"/>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Тема</w:t>
            </w:r>
            <w:r w:rsidRPr="00CA54D7">
              <w:rPr>
                <w:rFonts w:ascii="Times New Roman" w:eastAsia="Times New Roman" w:hAnsi="Times New Roman" w:cs="Times New Roman"/>
                <w:snapToGrid w:val="0"/>
                <w:sz w:val="24"/>
                <w:szCs w:val="24"/>
                <w:lang w:val="uk-UA" w:eastAsia="ru-RU"/>
              </w:rPr>
              <w:t xml:space="preserve">: </w:t>
            </w:r>
            <w:r w:rsidRPr="00CA54D7">
              <w:rPr>
                <w:rFonts w:ascii="Times New Roman" w:hAnsi="Times New Roman" w:cs="Times New Roman"/>
                <w:sz w:val="24"/>
                <w:szCs w:val="24"/>
                <w:lang w:val="uk-UA"/>
              </w:rPr>
              <w:t>Дохід, прибуток та рентаб</w:t>
            </w:r>
            <w:r w:rsidR="00CA54D7" w:rsidRPr="00CA54D7">
              <w:rPr>
                <w:rFonts w:ascii="Times New Roman" w:hAnsi="Times New Roman" w:cs="Times New Roman"/>
                <w:sz w:val="24"/>
                <w:szCs w:val="24"/>
                <w:lang w:val="uk-UA"/>
              </w:rPr>
              <w:t>ельність підприємства ………………………...</w:t>
            </w:r>
          </w:p>
        </w:tc>
        <w:tc>
          <w:tcPr>
            <w:tcW w:w="576" w:type="dxa"/>
          </w:tcPr>
          <w:p w:rsidR="001D2F1C"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90</w:t>
            </w:r>
          </w:p>
        </w:tc>
      </w:tr>
      <w:tr w:rsidR="001D2F1C" w:rsidRPr="00CA54D7" w:rsidTr="007469A6">
        <w:tc>
          <w:tcPr>
            <w:tcW w:w="9005" w:type="dxa"/>
            <w:gridSpan w:val="2"/>
            <w:hideMark/>
          </w:tcPr>
          <w:p w:rsidR="001D2F1C" w:rsidRPr="00CA54D7" w:rsidRDefault="001D2F1C">
            <w:pPr>
              <w:spacing w:after="0"/>
              <w:ind w:firstLine="709"/>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Тема</w:t>
            </w:r>
            <w:r w:rsidRPr="00CA54D7">
              <w:rPr>
                <w:rFonts w:ascii="Times New Roman" w:eastAsia="Times New Roman" w:hAnsi="Times New Roman" w:cs="Times New Roman"/>
                <w:snapToGrid w:val="0"/>
                <w:sz w:val="24"/>
                <w:szCs w:val="24"/>
                <w:lang w:val="uk-UA" w:eastAsia="ru-RU"/>
              </w:rPr>
              <w:t xml:space="preserve">: Планування діяльності підприємства </w:t>
            </w:r>
            <w:r w:rsidR="00CA54D7" w:rsidRPr="00CA54D7">
              <w:rPr>
                <w:rFonts w:ascii="Times New Roman" w:hAnsi="Times New Roman" w:cs="Times New Roman"/>
                <w:sz w:val="24"/>
                <w:szCs w:val="24"/>
                <w:lang w:val="uk-UA"/>
              </w:rPr>
              <w:t>……………………………………...</w:t>
            </w:r>
          </w:p>
        </w:tc>
        <w:tc>
          <w:tcPr>
            <w:tcW w:w="576" w:type="dxa"/>
          </w:tcPr>
          <w:p w:rsidR="001D2F1C"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92</w:t>
            </w:r>
          </w:p>
        </w:tc>
      </w:tr>
      <w:tr w:rsidR="001D2F1C" w:rsidRPr="00CA54D7" w:rsidTr="007469A6">
        <w:tc>
          <w:tcPr>
            <w:tcW w:w="9005" w:type="dxa"/>
            <w:gridSpan w:val="2"/>
            <w:hideMark/>
          </w:tcPr>
          <w:p w:rsidR="001D2F1C" w:rsidRPr="00CA54D7" w:rsidRDefault="001D2F1C">
            <w:pPr>
              <w:tabs>
                <w:tab w:val="left" w:pos="4200"/>
              </w:tabs>
              <w:spacing w:after="0"/>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 xml:space="preserve">Теми для самостійного опрацювання </w:t>
            </w:r>
            <w:r w:rsidRPr="00CA54D7">
              <w:rPr>
                <w:rFonts w:ascii="Times New Roman" w:hAnsi="Times New Roman" w:cs="Times New Roman"/>
                <w:sz w:val="24"/>
                <w:szCs w:val="24"/>
                <w:lang w:val="uk-UA"/>
              </w:rPr>
              <w:t>……………………………………………………..</w:t>
            </w:r>
          </w:p>
        </w:tc>
        <w:tc>
          <w:tcPr>
            <w:tcW w:w="576" w:type="dxa"/>
          </w:tcPr>
          <w:p w:rsidR="001D2F1C"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94</w:t>
            </w:r>
          </w:p>
        </w:tc>
      </w:tr>
      <w:tr w:rsidR="001D2F1C" w:rsidRPr="00CA54D7" w:rsidTr="007469A6">
        <w:tc>
          <w:tcPr>
            <w:tcW w:w="9005" w:type="dxa"/>
            <w:gridSpan w:val="2"/>
            <w:hideMark/>
          </w:tcPr>
          <w:p w:rsidR="001D2F1C" w:rsidRPr="00CA54D7" w:rsidRDefault="001D2F1C">
            <w:pPr>
              <w:widowControl w:val="0"/>
              <w:spacing w:after="0"/>
              <w:ind w:firstLine="709"/>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Тема 1. Інвестиції на підприємстві: формування, використання, ефективність .</w:t>
            </w:r>
          </w:p>
        </w:tc>
        <w:tc>
          <w:tcPr>
            <w:tcW w:w="576" w:type="dxa"/>
          </w:tcPr>
          <w:p w:rsidR="001D2F1C"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94</w:t>
            </w:r>
          </w:p>
        </w:tc>
      </w:tr>
      <w:tr w:rsidR="001D2F1C" w:rsidRPr="00CA54D7" w:rsidTr="007469A6">
        <w:tc>
          <w:tcPr>
            <w:tcW w:w="9005" w:type="dxa"/>
            <w:gridSpan w:val="2"/>
            <w:hideMark/>
          </w:tcPr>
          <w:p w:rsidR="001D2F1C" w:rsidRPr="00CA54D7" w:rsidRDefault="001D2F1C">
            <w:pPr>
              <w:widowControl w:val="0"/>
              <w:spacing w:after="0"/>
              <w:ind w:firstLine="709"/>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 xml:space="preserve">Тема 2. Оборотні кошти підприємства </w:t>
            </w:r>
            <w:r w:rsidRPr="00CA54D7">
              <w:rPr>
                <w:rFonts w:ascii="Times New Roman" w:hAnsi="Times New Roman" w:cs="Times New Roman"/>
                <w:sz w:val="24"/>
                <w:szCs w:val="24"/>
                <w:lang w:val="uk-UA"/>
              </w:rPr>
              <w:t>……………………………………………</w:t>
            </w:r>
          </w:p>
        </w:tc>
        <w:tc>
          <w:tcPr>
            <w:tcW w:w="576" w:type="dxa"/>
          </w:tcPr>
          <w:p w:rsidR="001D2F1C"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95</w:t>
            </w:r>
          </w:p>
        </w:tc>
      </w:tr>
      <w:tr w:rsidR="001D2F1C" w:rsidRPr="00CA54D7" w:rsidTr="007469A6">
        <w:tc>
          <w:tcPr>
            <w:tcW w:w="9005" w:type="dxa"/>
            <w:gridSpan w:val="2"/>
            <w:hideMark/>
          </w:tcPr>
          <w:p w:rsidR="001D2F1C" w:rsidRPr="00CA54D7" w:rsidRDefault="001D2F1C">
            <w:pPr>
              <w:widowControl w:val="0"/>
              <w:spacing w:after="0"/>
              <w:ind w:firstLine="709"/>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 xml:space="preserve">Тема 3. Оплата праці на підприємстві </w:t>
            </w:r>
            <w:r w:rsidRPr="00CA54D7">
              <w:rPr>
                <w:rFonts w:ascii="Times New Roman" w:hAnsi="Times New Roman" w:cs="Times New Roman"/>
                <w:sz w:val="24"/>
                <w:szCs w:val="24"/>
                <w:lang w:val="uk-UA"/>
              </w:rPr>
              <w:t>…………………………………………….</w:t>
            </w:r>
          </w:p>
        </w:tc>
        <w:tc>
          <w:tcPr>
            <w:tcW w:w="576" w:type="dxa"/>
          </w:tcPr>
          <w:p w:rsidR="001D2F1C"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96</w:t>
            </w:r>
          </w:p>
        </w:tc>
      </w:tr>
      <w:tr w:rsidR="001D2F1C" w:rsidRPr="00CA54D7" w:rsidTr="007469A6">
        <w:tc>
          <w:tcPr>
            <w:tcW w:w="9005" w:type="dxa"/>
            <w:gridSpan w:val="2"/>
            <w:hideMark/>
          </w:tcPr>
          <w:p w:rsidR="001D2F1C" w:rsidRPr="00CA54D7" w:rsidRDefault="001D2F1C">
            <w:pPr>
              <w:widowControl w:val="0"/>
              <w:spacing w:after="0"/>
              <w:ind w:firstLine="709"/>
              <w:rPr>
                <w:rFonts w:ascii="Times New Roman" w:eastAsia="Times New Roman" w:hAnsi="Times New Roman" w:cs="Times New Roman"/>
                <w:sz w:val="24"/>
                <w:szCs w:val="24"/>
                <w:lang w:val="uk-UA" w:eastAsia="ru-RU"/>
              </w:rPr>
            </w:pPr>
            <w:r w:rsidRPr="00CA54D7">
              <w:rPr>
                <w:rFonts w:ascii="Times New Roman" w:hAnsi="Times New Roman" w:cs="Times New Roman"/>
                <w:sz w:val="24"/>
                <w:szCs w:val="24"/>
                <w:lang w:val="uk-UA"/>
              </w:rPr>
              <w:t>Тема 4. Управління пі</w:t>
            </w:r>
            <w:r w:rsidR="00CA54D7" w:rsidRPr="00CA54D7">
              <w:rPr>
                <w:rFonts w:ascii="Times New Roman" w:hAnsi="Times New Roman" w:cs="Times New Roman"/>
                <w:sz w:val="24"/>
                <w:szCs w:val="24"/>
                <w:lang w:val="uk-UA"/>
              </w:rPr>
              <w:t>дприємством ……………………………………………….</w:t>
            </w:r>
          </w:p>
        </w:tc>
        <w:tc>
          <w:tcPr>
            <w:tcW w:w="576" w:type="dxa"/>
          </w:tcPr>
          <w:p w:rsidR="001D2F1C"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98</w:t>
            </w:r>
          </w:p>
        </w:tc>
      </w:tr>
      <w:tr w:rsidR="001D2F1C" w:rsidRPr="00CA54D7" w:rsidTr="007469A6">
        <w:tc>
          <w:tcPr>
            <w:tcW w:w="9005" w:type="dxa"/>
            <w:gridSpan w:val="2"/>
            <w:vAlign w:val="center"/>
            <w:hideMark/>
          </w:tcPr>
          <w:p w:rsidR="001D2F1C" w:rsidRPr="00CA54D7" w:rsidRDefault="001D2F1C">
            <w:pPr>
              <w:widowControl w:val="0"/>
              <w:spacing w:after="0"/>
              <w:rPr>
                <w:rFonts w:ascii="Times New Roman" w:hAnsi="Times New Roman" w:cs="Times New Roman"/>
                <w:sz w:val="24"/>
                <w:szCs w:val="24"/>
                <w:lang w:val="uk-UA"/>
              </w:rPr>
            </w:pPr>
            <w:r w:rsidRPr="00CA54D7">
              <w:rPr>
                <w:rFonts w:ascii="Times New Roman" w:hAnsi="Times New Roman" w:cs="Times New Roman"/>
                <w:sz w:val="24"/>
                <w:szCs w:val="24"/>
                <w:lang w:val="uk-UA"/>
              </w:rPr>
              <w:t>Орієнтовні питання для модуль</w:t>
            </w:r>
            <w:r w:rsidR="00CA54D7" w:rsidRPr="00CA54D7">
              <w:rPr>
                <w:rFonts w:ascii="Times New Roman" w:hAnsi="Times New Roman" w:cs="Times New Roman"/>
                <w:sz w:val="24"/>
                <w:szCs w:val="24"/>
                <w:lang w:val="uk-UA"/>
              </w:rPr>
              <w:t>ного контролю ………………………………………….</w:t>
            </w:r>
          </w:p>
        </w:tc>
        <w:tc>
          <w:tcPr>
            <w:tcW w:w="576" w:type="dxa"/>
          </w:tcPr>
          <w:p w:rsidR="001D2F1C"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101</w:t>
            </w:r>
          </w:p>
        </w:tc>
      </w:tr>
      <w:tr w:rsidR="00AA7DFB" w:rsidRPr="00CA54D7" w:rsidTr="007469A6">
        <w:tc>
          <w:tcPr>
            <w:tcW w:w="9005" w:type="dxa"/>
            <w:gridSpan w:val="2"/>
            <w:vAlign w:val="center"/>
          </w:tcPr>
          <w:p w:rsidR="00AA7DFB" w:rsidRPr="00CA54D7" w:rsidRDefault="00AA7DFB" w:rsidP="00AA7DFB">
            <w:pPr>
              <w:widowControl w:val="0"/>
              <w:spacing w:after="0"/>
              <w:rPr>
                <w:rFonts w:ascii="Times New Roman" w:hAnsi="Times New Roman" w:cs="Times New Roman"/>
                <w:sz w:val="24"/>
                <w:szCs w:val="24"/>
                <w:lang w:val="uk-UA"/>
              </w:rPr>
            </w:pPr>
            <w:r w:rsidRPr="00CA54D7">
              <w:rPr>
                <w:rFonts w:ascii="Times New Roman" w:hAnsi="Times New Roman" w:cs="Times New Roman"/>
                <w:sz w:val="24"/>
                <w:szCs w:val="24"/>
                <w:lang w:val="uk-UA"/>
              </w:rPr>
              <w:t>Приклади типових завдань модульного контролю знань ………………………………..</w:t>
            </w:r>
          </w:p>
        </w:tc>
        <w:tc>
          <w:tcPr>
            <w:tcW w:w="576" w:type="dxa"/>
          </w:tcPr>
          <w:p w:rsidR="00AA7DFB"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104</w:t>
            </w:r>
          </w:p>
        </w:tc>
      </w:tr>
      <w:tr w:rsidR="001D2F1C" w:rsidRPr="00CA54D7" w:rsidTr="007469A6">
        <w:trPr>
          <w:trHeight w:val="461"/>
        </w:trPr>
        <w:tc>
          <w:tcPr>
            <w:tcW w:w="9005" w:type="dxa"/>
            <w:gridSpan w:val="2"/>
            <w:vAlign w:val="center"/>
            <w:hideMark/>
          </w:tcPr>
          <w:p w:rsidR="001D2F1C" w:rsidRPr="00CA54D7" w:rsidRDefault="001D2F1C">
            <w:pPr>
              <w:spacing w:after="0"/>
              <w:rPr>
                <w:rFonts w:ascii="Times New Roman" w:hAnsi="Times New Roman" w:cs="Times New Roman"/>
                <w:sz w:val="24"/>
                <w:szCs w:val="24"/>
                <w:lang w:val="uk-UA"/>
              </w:rPr>
            </w:pPr>
            <w:r w:rsidRPr="00CA54D7">
              <w:rPr>
                <w:rFonts w:ascii="Times New Roman" w:hAnsi="Times New Roman" w:cs="Times New Roman"/>
                <w:sz w:val="24"/>
                <w:szCs w:val="24"/>
                <w:lang w:val="uk-UA"/>
              </w:rPr>
              <w:t>Оцінювання навчальних досягн</w:t>
            </w:r>
            <w:r w:rsidR="00AA7DFB" w:rsidRPr="00CA54D7">
              <w:rPr>
                <w:rFonts w:ascii="Times New Roman" w:hAnsi="Times New Roman" w:cs="Times New Roman"/>
                <w:sz w:val="24"/>
                <w:szCs w:val="24"/>
                <w:lang w:val="uk-UA"/>
              </w:rPr>
              <w:t>ень студентів ……………………………………………</w:t>
            </w:r>
          </w:p>
        </w:tc>
        <w:tc>
          <w:tcPr>
            <w:tcW w:w="576" w:type="dxa"/>
          </w:tcPr>
          <w:p w:rsidR="001D2F1C"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105</w:t>
            </w:r>
          </w:p>
        </w:tc>
      </w:tr>
      <w:tr w:rsidR="001D2F1C" w:rsidRPr="00CA54D7" w:rsidTr="007469A6">
        <w:tc>
          <w:tcPr>
            <w:tcW w:w="9005" w:type="dxa"/>
            <w:gridSpan w:val="2"/>
            <w:hideMark/>
          </w:tcPr>
          <w:p w:rsidR="001D2F1C" w:rsidRPr="00CA54D7" w:rsidRDefault="00AA7DFB" w:rsidP="00AA7DFB">
            <w:pPr>
              <w:spacing w:after="0" w:line="240" w:lineRule="auto"/>
              <w:jc w:val="both"/>
              <w:rPr>
                <w:rFonts w:ascii="Times New Roman" w:eastAsia="Times New Roman" w:hAnsi="Times New Roman" w:cs="Times New Roman"/>
                <w:sz w:val="24"/>
                <w:szCs w:val="24"/>
                <w:lang w:val="uk-UA" w:eastAsia="ru-RU"/>
              </w:rPr>
            </w:pPr>
            <w:r w:rsidRPr="00CA54D7">
              <w:rPr>
                <w:rFonts w:ascii="Times New Roman" w:hAnsi="Times New Roman" w:cs="Times New Roman"/>
                <w:sz w:val="24"/>
                <w:szCs w:val="24"/>
                <w:lang w:val="uk-UA"/>
              </w:rPr>
              <w:t xml:space="preserve">Словник основних термінів і понять з курсу </w:t>
            </w:r>
            <w:r w:rsidR="001D2F1C" w:rsidRPr="00CA54D7">
              <w:rPr>
                <w:rFonts w:ascii="Times New Roman" w:hAnsi="Times New Roman" w:cs="Times New Roman"/>
                <w:sz w:val="24"/>
                <w:szCs w:val="24"/>
                <w:lang w:val="uk-UA"/>
              </w:rPr>
              <w:t>…</w:t>
            </w:r>
            <w:r w:rsidRPr="00CA54D7">
              <w:rPr>
                <w:rFonts w:ascii="Times New Roman" w:hAnsi="Times New Roman" w:cs="Times New Roman"/>
                <w:sz w:val="24"/>
                <w:szCs w:val="24"/>
                <w:lang w:val="uk-UA"/>
              </w:rPr>
              <w:t>…….</w:t>
            </w:r>
            <w:r w:rsidR="001D2F1C" w:rsidRPr="00CA54D7">
              <w:rPr>
                <w:rFonts w:ascii="Times New Roman" w:hAnsi="Times New Roman" w:cs="Times New Roman"/>
                <w:sz w:val="24"/>
                <w:szCs w:val="24"/>
                <w:lang w:val="uk-UA"/>
              </w:rPr>
              <w:t>…………………………………….</w:t>
            </w:r>
          </w:p>
        </w:tc>
        <w:tc>
          <w:tcPr>
            <w:tcW w:w="576" w:type="dxa"/>
          </w:tcPr>
          <w:p w:rsidR="001D2F1C" w:rsidRPr="00CA54D7" w:rsidRDefault="00CA54D7">
            <w:pPr>
              <w:tabs>
                <w:tab w:val="left" w:pos="4200"/>
              </w:tabs>
              <w:spacing w:after="0" w:line="288" w:lineRule="auto"/>
              <w:rPr>
                <w:rFonts w:ascii="Times New Roman" w:eastAsia="Times New Roman" w:hAnsi="Times New Roman" w:cs="Times New Roman"/>
                <w:sz w:val="24"/>
                <w:szCs w:val="24"/>
                <w:lang w:val="uk-UA" w:eastAsia="ru-RU"/>
              </w:rPr>
            </w:pPr>
            <w:r w:rsidRPr="00CA54D7">
              <w:rPr>
                <w:rFonts w:ascii="Times New Roman" w:eastAsia="Times New Roman" w:hAnsi="Times New Roman" w:cs="Times New Roman"/>
                <w:sz w:val="24"/>
                <w:szCs w:val="24"/>
                <w:lang w:val="uk-UA" w:eastAsia="ru-RU"/>
              </w:rPr>
              <w:t>106</w:t>
            </w:r>
          </w:p>
        </w:tc>
      </w:tr>
    </w:tbl>
    <w:p w:rsidR="001D2F1C" w:rsidRPr="00CA54D7" w:rsidRDefault="001D2F1C" w:rsidP="001D2F1C">
      <w:pPr>
        <w:rPr>
          <w:rFonts w:ascii="Times New Roman" w:hAnsi="Times New Roman" w:cs="Times New Roman"/>
          <w:sz w:val="24"/>
          <w:szCs w:val="24"/>
          <w:lang w:val="uk-UA"/>
        </w:rPr>
      </w:pPr>
    </w:p>
    <w:p w:rsidR="001D2F1C" w:rsidRDefault="001D2F1C" w:rsidP="001D2F1C"/>
    <w:p w:rsidR="00CE607B" w:rsidRPr="00743296" w:rsidRDefault="00CE607B">
      <w:pPr>
        <w:rPr>
          <w:rFonts w:ascii="Times New Roman" w:hAnsi="Times New Roman" w:cs="Times New Roman"/>
          <w:b/>
          <w:sz w:val="24"/>
          <w:szCs w:val="24"/>
          <w:lang w:val="uk-UA"/>
        </w:rPr>
      </w:pPr>
      <w:r w:rsidRPr="00743296">
        <w:rPr>
          <w:rFonts w:ascii="Times New Roman" w:hAnsi="Times New Roman" w:cs="Times New Roman"/>
          <w:b/>
          <w:sz w:val="24"/>
          <w:szCs w:val="24"/>
          <w:lang w:val="uk-UA"/>
        </w:rPr>
        <w:br w:type="page"/>
      </w:r>
    </w:p>
    <w:p w:rsidR="00CE607B" w:rsidRPr="00743296" w:rsidRDefault="00CE607B" w:rsidP="00CE607B">
      <w:pPr>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lastRenderedPageBreak/>
        <w:t>ЗАГАЛЬНІ ПОЛОЖЕННЯ</w:t>
      </w:r>
    </w:p>
    <w:p w:rsidR="00CE607B" w:rsidRPr="00743296" w:rsidRDefault="00CE607B" w:rsidP="00CE607B">
      <w:pPr>
        <w:spacing w:after="0" w:line="240" w:lineRule="auto"/>
        <w:ind w:firstLine="709"/>
        <w:jc w:val="center"/>
        <w:rPr>
          <w:rFonts w:ascii="Times New Roman" w:eastAsia="Times New Roman" w:hAnsi="Times New Roman" w:cs="Times New Roman"/>
          <w:b/>
          <w:sz w:val="24"/>
          <w:szCs w:val="24"/>
          <w:lang w:val="uk-UA" w:eastAsia="ru-RU"/>
        </w:rPr>
      </w:pPr>
    </w:p>
    <w:p w:rsidR="00CE607B" w:rsidRPr="00743296" w:rsidRDefault="00CE607B" w:rsidP="00CE607B">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Нова система господарювання, яка формується в умовах переходу вітчизняної екон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міки до ринку, потребує відповідних знань у майбутніх спеціалістів у галузі сучасного мен</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джменту. Суспільству потрібні </w:t>
      </w:r>
      <w:r w:rsidR="00597FDF" w:rsidRPr="00743296">
        <w:rPr>
          <w:rFonts w:ascii="Times New Roman" w:eastAsia="Times New Roman" w:hAnsi="Times New Roman" w:cs="Times New Roman"/>
          <w:sz w:val="24"/>
          <w:szCs w:val="24"/>
          <w:lang w:val="uk-UA" w:eastAsia="ru-RU"/>
        </w:rPr>
        <w:t>фахівці</w:t>
      </w:r>
      <w:r w:rsidRPr="00743296">
        <w:rPr>
          <w:rFonts w:ascii="Times New Roman" w:eastAsia="Times New Roman" w:hAnsi="Times New Roman" w:cs="Times New Roman"/>
          <w:sz w:val="24"/>
          <w:szCs w:val="24"/>
          <w:lang w:val="uk-UA" w:eastAsia="ru-RU"/>
        </w:rPr>
        <w:t>, які вміють аргументовано відстояти свої ідеї, взяти на себе ініціативу, мають лідерські якості, йдуть на розумний ризик і ведуть за собою інших.</w:t>
      </w:r>
    </w:p>
    <w:p w:rsidR="00CE607B" w:rsidRPr="00743296" w:rsidRDefault="00CE607B" w:rsidP="00CE607B">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Недостатня продуктивність традиційного управління дедалі все частіше спонукає 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слідників до пошуку ефективних механізмів і шляхів забезпечення </w:t>
      </w:r>
      <w:r w:rsidR="00597FDF" w:rsidRPr="00743296">
        <w:rPr>
          <w:rFonts w:ascii="Times New Roman" w:eastAsia="Times New Roman" w:hAnsi="Times New Roman" w:cs="Times New Roman"/>
          <w:sz w:val="24"/>
          <w:szCs w:val="24"/>
          <w:lang w:val="uk-UA" w:eastAsia="ru-RU"/>
        </w:rPr>
        <w:t>продуктивної</w:t>
      </w:r>
      <w:r w:rsidRPr="00743296">
        <w:rPr>
          <w:rFonts w:ascii="Times New Roman" w:eastAsia="Times New Roman" w:hAnsi="Times New Roman" w:cs="Times New Roman"/>
          <w:sz w:val="24"/>
          <w:szCs w:val="24"/>
          <w:lang w:val="uk-UA" w:eastAsia="ru-RU"/>
        </w:rPr>
        <w:t xml:space="preserve"> діяльності організації. Вирішенню цієї проблеми, реалізації першочергових завдань сприяє культура д</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 xml:space="preserve">лових стосунків, управлінська та особиста культура фахівців. </w:t>
      </w:r>
    </w:p>
    <w:p w:rsidR="00CE607B" w:rsidRPr="00743296" w:rsidRDefault="00CE607B" w:rsidP="00CE607B">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Відтак,</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постала необхідність формування у випускників вищих навчальних закладів нового управлінського мислення, умінь та навичок ефективного менеджменту. </w:t>
      </w:r>
    </w:p>
    <w:p w:rsidR="00CE607B" w:rsidRPr="00743296" w:rsidRDefault="00CE607B" w:rsidP="00CE607B">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Запропонована навчальна дисципліна висвітлює основи менеджменту підприємниц</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кої діяльності в науковому і прикладному аспектах. Для того, щоб успішно набути професі</w:t>
      </w:r>
      <w:r w:rsidRPr="00743296">
        <w:rPr>
          <w:rFonts w:ascii="Times New Roman" w:eastAsia="Times New Roman" w:hAnsi="Times New Roman" w:cs="Times New Roman"/>
          <w:sz w:val="24"/>
          <w:szCs w:val="24"/>
          <w:lang w:val="uk-UA" w:eastAsia="ru-RU"/>
        </w:rPr>
        <w:t>й</w:t>
      </w:r>
      <w:r w:rsidRPr="00743296">
        <w:rPr>
          <w:rFonts w:ascii="Times New Roman" w:eastAsia="Times New Roman" w:hAnsi="Times New Roman" w:cs="Times New Roman"/>
          <w:sz w:val="24"/>
          <w:szCs w:val="24"/>
          <w:lang w:val="uk-UA" w:eastAsia="ru-RU"/>
        </w:rPr>
        <w:t>них знань з управлінських питань, необхідно опанувати спеціальну літературу не тільки з менеджменту, а</w:t>
      </w:r>
      <w:r w:rsidR="00597FDF" w:rsidRPr="00743296">
        <w:rPr>
          <w:rFonts w:ascii="Times New Roman" w:eastAsia="Times New Roman" w:hAnsi="Times New Roman" w:cs="Times New Roman"/>
          <w:sz w:val="24"/>
          <w:szCs w:val="24"/>
          <w:lang w:val="uk-UA" w:eastAsia="ru-RU"/>
        </w:rPr>
        <w:t xml:space="preserve"> й з інших дисциплін – географії</w:t>
      </w:r>
      <w:r w:rsidRPr="00743296">
        <w:rPr>
          <w:rFonts w:ascii="Times New Roman" w:eastAsia="Times New Roman" w:hAnsi="Times New Roman" w:cs="Times New Roman"/>
          <w:sz w:val="24"/>
          <w:szCs w:val="24"/>
          <w:lang w:val="uk-UA" w:eastAsia="ru-RU"/>
        </w:rPr>
        <w:t xml:space="preserve"> ринку праці України, техніко</w:t>
      </w:r>
      <w:r w:rsidR="00597FDF"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економічн</w:t>
      </w:r>
      <w:r w:rsidR="00597FDF" w:rsidRPr="00743296">
        <w:rPr>
          <w:rFonts w:ascii="Times New Roman" w:eastAsia="Times New Roman" w:hAnsi="Times New Roman" w:cs="Times New Roman"/>
          <w:sz w:val="24"/>
          <w:szCs w:val="24"/>
          <w:lang w:val="uk-UA" w:eastAsia="ru-RU"/>
        </w:rPr>
        <w:t>их</w:t>
      </w:r>
      <w:r w:rsidRPr="00743296">
        <w:rPr>
          <w:rFonts w:ascii="Times New Roman" w:eastAsia="Times New Roman" w:hAnsi="Times New Roman" w:cs="Times New Roman"/>
          <w:sz w:val="24"/>
          <w:szCs w:val="24"/>
          <w:lang w:val="uk-UA" w:eastAsia="ru-RU"/>
        </w:rPr>
        <w:t xml:space="preserve"> основ</w:t>
      </w:r>
      <w:r w:rsidR="00597FDF" w:rsidRPr="00743296">
        <w:rPr>
          <w:rFonts w:ascii="Times New Roman" w:eastAsia="Times New Roman" w:hAnsi="Times New Roman" w:cs="Times New Roman"/>
          <w:sz w:val="24"/>
          <w:szCs w:val="24"/>
          <w:lang w:val="uk-UA" w:eastAsia="ru-RU"/>
        </w:rPr>
        <w:t xml:space="preserve"> виробництва, основ</w:t>
      </w:r>
      <w:r w:rsidRPr="00743296">
        <w:rPr>
          <w:rFonts w:ascii="Times New Roman" w:eastAsia="Times New Roman" w:hAnsi="Times New Roman" w:cs="Times New Roman"/>
          <w:sz w:val="24"/>
          <w:szCs w:val="24"/>
          <w:lang w:val="uk-UA" w:eastAsia="ru-RU"/>
        </w:rPr>
        <w:t xml:space="preserve"> маркетингу,</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регіональн</w:t>
      </w:r>
      <w:r w:rsidR="00597FDF" w:rsidRPr="00743296">
        <w:rPr>
          <w:rFonts w:ascii="Times New Roman" w:eastAsia="Times New Roman" w:hAnsi="Times New Roman" w:cs="Times New Roman"/>
          <w:sz w:val="24"/>
          <w:szCs w:val="24"/>
          <w:lang w:val="uk-UA" w:eastAsia="ru-RU"/>
        </w:rPr>
        <w:t>их</w:t>
      </w:r>
      <w:r w:rsidRPr="00743296">
        <w:rPr>
          <w:rFonts w:ascii="Times New Roman" w:eastAsia="Times New Roman" w:hAnsi="Times New Roman" w:cs="Times New Roman"/>
          <w:sz w:val="24"/>
          <w:szCs w:val="24"/>
          <w:lang w:val="uk-UA" w:eastAsia="ru-RU"/>
        </w:rPr>
        <w:t xml:space="preserve"> проблем стійкого розвитку, психологі</w:t>
      </w:r>
      <w:r w:rsidR="00597FDF" w:rsidRPr="00743296">
        <w:rPr>
          <w:rFonts w:ascii="Times New Roman" w:eastAsia="Times New Roman" w:hAnsi="Times New Roman" w:cs="Times New Roman"/>
          <w:sz w:val="24"/>
          <w:szCs w:val="24"/>
          <w:lang w:val="uk-UA" w:eastAsia="ru-RU"/>
        </w:rPr>
        <w:t>ї</w:t>
      </w:r>
      <w:r w:rsidRPr="00743296">
        <w:rPr>
          <w:rFonts w:ascii="Times New Roman" w:eastAsia="Times New Roman" w:hAnsi="Times New Roman" w:cs="Times New Roman"/>
          <w:sz w:val="24"/>
          <w:szCs w:val="24"/>
          <w:lang w:val="uk-UA" w:eastAsia="ru-RU"/>
        </w:rPr>
        <w:t xml:space="preserve"> та ін. </w:t>
      </w:r>
    </w:p>
    <w:p w:rsidR="00CE607B" w:rsidRPr="00743296" w:rsidRDefault="00CE607B" w:rsidP="00CE607B">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i/>
          <w:sz w:val="24"/>
          <w:szCs w:val="24"/>
          <w:lang w:val="uk-UA" w:eastAsia="ru-RU"/>
        </w:rPr>
        <w:t xml:space="preserve">Мета </w:t>
      </w:r>
      <w:r w:rsidRPr="00743296">
        <w:rPr>
          <w:rFonts w:ascii="Times New Roman" w:eastAsia="Times New Roman" w:hAnsi="Times New Roman" w:cs="Times New Roman"/>
          <w:b/>
          <w:sz w:val="24"/>
          <w:szCs w:val="24"/>
          <w:lang w:val="uk-UA" w:eastAsia="ru-RU"/>
        </w:rPr>
        <w:t xml:space="preserve">– </w:t>
      </w:r>
      <w:r w:rsidRPr="00743296">
        <w:rPr>
          <w:rFonts w:ascii="Times New Roman" w:eastAsia="Times New Roman" w:hAnsi="Times New Roman" w:cs="Times New Roman"/>
          <w:sz w:val="24"/>
          <w:szCs w:val="24"/>
          <w:lang w:val="uk-UA" w:eastAsia="ru-RU"/>
        </w:rPr>
        <w:t>забезпечити відповідну науково-практичну підготовку</w:t>
      </w:r>
      <w:r w:rsidR="008568CD" w:rsidRPr="00743296">
        <w:rPr>
          <w:rFonts w:ascii="Times New Roman" w:eastAsia="Times New Roman" w:hAnsi="Times New Roman" w:cs="Times New Roman"/>
          <w:sz w:val="24"/>
          <w:szCs w:val="24"/>
          <w:lang w:val="uk-UA" w:eastAsia="ru-RU"/>
        </w:rPr>
        <w:t xml:space="preserve"> </w:t>
      </w:r>
      <w:r w:rsidR="00597FDF" w:rsidRPr="00743296">
        <w:rPr>
          <w:rFonts w:ascii="Times New Roman" w:eastAsia="Times New Roman" w:hAnsi="Times New Roman" w:cs="Times New Roman"/>
          <w:sz w:val="24"/>
          <w:szCs w:val="24"/>
          <w:lang w:val="uk-UA" w:eastAsia="ru-RU"/>
        </w:rPr>
        <w:t>майбутніх фахівців</w:t>
      </w:r>
      <w:r w:rsidRPr="00743296">
        <w:rPr>
          <w:rFonts w:ascii="Times New Roman" w:eastAsia="Times New Roman" w:hAnsi="Times New Roman" w:cs="Times New Roman"/>
          <w:sz w:val="24"/>
          <w:szCs w:val="24"/>
          <w:lang w:val="uk-UA" w:eastAsia="ru-RU"/>
        </w:rPr>
        <w:t>-географів у галузі управління.</w:t>
      </w:r>
    </w:p>
    <w:p w:rsidR="00CE607B" w:rsidRPr="00743296" w:rsidRDefault="00CE607B" w:rsidP="00CE607B">
      <w:pPr>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Завдання:</w:t>
      </w:r>
    </w:p>
    <w:p w:rsidR="00CE607B" w:rsidRPr="00743296" w:rsidRDefault="00CE607B" w:rsidP="00712E0B">
      <w:pPr>
        <w:numPr>
          <w:ilvl w:val="0"/>
          <w:numId w:val="40"/>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формування управлінської культури майбутніх фахівців</w:t>
      </w:r>
      <w:r w:rsidR="00597FDF"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географів;</w:t>
      </w:r>
    </w:p>
    <w:p w:rsidR="00CE607B" w:rsidRPr="00743296" w:rsidRDefault="00CE607B" w:rsidP="00712E0B">
      <w:pPr>
        <w:numPr>
          <w:ilvl w:val="0"/>
          <w:numId w:val="40"/>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наукове, творче осмислення новітніх підходів до управління;</w:t>
      </w:r>
    </w:p>
    <w:p w:rsidR="00CE607B" w:rsidRPr="00743296" w:rsidRDefault="00CE607B" w:rsidP="00712E0B">
      <w:pPr>
        <w:numPr>
          <w:ilvl w:val="0"/>
          <w:numId w:val="40"/>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формування стилю управління, наукової організації праці;</w:t>
      </w:r>
    </w:p>
    <w:p w:rsidR="00CE607B" w:rsidRPr="00743296" w:rsidRDefault="00CE607B" w:rsidP="00712E0B">
      <w:pPr>
        <w:numPr>
          <w:ilvl w:val="0"/>
          <w:numId w:val="40"/>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оволодіння основами ефективного менеджменту.</w:t>
      </w:r>
    </w:p>
    <w:p w:rsidR="00CE607B" w:rsidRPr="00743296" w:rsidRDefault="00CE607B" w:rsidP="00CE607B">
      <w:pPr>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Рівні компетентності студентів:</w:t>
      </w:r>
    </w:p>
    <w:p w:rsidR="00CE607B" w:rsidRPr="00743296" w:rsidRDefault="00CE607B" w:rsidP="00712E0B">
      <w:pPr>
        <w:numPr>
          <w:ilvl w:val="0"/>
          <w:numId w:val="41"/>
        </w:numPr>
        <w:spacing w:after="0" w:line="240" w:lineRule="auto"/>
        <w:jc w:val="both"/>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sz w:val="24"/>
          <w:szCs w:val="24"/>
          <w:lang w:val="uk-UA" w:eastAsia="ru-RU"/>
        </w:rPr>
        <w:t>розуміння співвідношення понять «управління», «менеджмент», «керівниц</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во»;</w:t>
      </w:r>
    </w:p>
    <w:p w:rsidR="00CE607B" w:rsidRPr="00743296" w:rsidRDefault="00CE607B" w:rsidP="00712E0B">
      <w:pPr>
        <w:numPr>
          <w:ilvl w:val="0"/>
          <w:numId w:val="41"/>
        </w:numPr>
        <w:spacing w:after="0" w:line="240" w:lineRule="auto"/>
        <w:jc w:val="both"/>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sz w:val="24"/>
          <w:szCs w:val="24"/>
          <w:lang w:val="uk-UA" w:eastAsia="ru-RU"/>
        </w:rPr>
        <w:t>знання сучасних концепцій та тенденцій розвитку менеджменту;</w:t>
      </w:r>
    </w:p>
    <w:p w:rsidR="00CE607B" w:rsidRPr="00743296" w:rsidRDefault="00CE607B" w:rsidP="00712E0B">
      <w:pPr>
        <w:numPr>
          <w:ilvl w:val="0"/>
          <w:numId w:val="41"/>
        </w:numPr>
        <w:spacing w:after="0" w:line="240" w:lineRule="auto"/>
        <w:jc w:val="both"/>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sz w:val="24"/>
          <w:szCs w:val="24"/>
          <w:lang w:val="uk-UA" w:eastAsia="ru-RU"/>
        </w:rPr>
        <w:t>виявлення сутності етики ділового спілкування;</w:t>
      </w:r>
    </w:p>
    <w:p w:rsidR="00CE607B" w:rsidRPr="00743296" w:rsidRDefault="00CE607B" w:rsidP="00712E0B">
      <w:pPr>
        <w:numPr>
          <w:ilvl w:val="0"/>
          <w:numId w:val="41"/>
        </w:numPr>
        <w:spacing w:after="0" w:line="240" w:lineRule="auto"/>
        <w:jc w:val="both"/>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sz w:val="24"/>
          <w:szCs w:val="24"/>
          <w:lang w:val="uk-UA" w:eastAsia="ru-RU"/>
        </w:rPr>
        <w:t>оволодіння основами</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наукової організації праці керівника;</w:t>
      </w:r>
    </w:p>
    <w:p w:rsidR="00CE607B" w:rsidRPr="00743296" w:rsidRDefault="00CE607B" w:rsidP="00712E0B">
      <w:pPr>
        <w:numPr>
          <w:ilvl w:val="0"/>
          <w:numId w:val="41"/>
        </w:numPr>
        <w:spacing w:after="0" w:line="240" w:lineRule="auto"/>
        <w:jc w:val="both"/>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sz w:val="24"/>
          <w:szCs w:val="24"/>
          <w:lang w:val="uk-UA" w:eastAsia="ru-RU"/>
        </w:rPr>
        <w:t>засвоєння технології прийняття управлінських рішень;</w:t>
      </w:r>
    </w:p>
    <w:p w:rsidR="00CE607B" w:rsidRPr="00743296" w:rsidRDefault="00CE607B" w:rsidP="00712E0B">
      <w:pPr>
        <w:numPr>
          <w:ilvl w:val="0"/>
          <w:numId w:val="41"/>
        </w:numPr>
        <w:spacing w:after="0" w:line="240" w:lineRule="auto"/>
        <w:jc w:val="both"/>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sz w:val="24"/>
          <w:szCs w:val="24"/>
          <w:lang w:val="uk-UA" w:eastAsia="ru-RU"/>
        </w:rPr>
        <w:t>знання способів розв’язання конфліктів і усунення стресів;</w:t>
      </w:r>
    </w:p>
    <w:p w:rsidR="00CE607B" w:rsidRPr="00743296" w:rsidRDefault="00CE607B" w:rsidP="00712E0B">
      <w:pPr>
        <w:numPr>
          <w:ilvl w:val="0"/>
          <w:numId w:val="42"/>
        </w:numPr>
        <w:spacing w:after="0" w:line="240" w:lineRule="auto"/>
        <w:jc w:val="both"/>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sz w:val="24"/>
          <w:szCs w:val="24"/>
          <w:lang w:val="uk-UA" w:eastAsia="ru-RU"/>
        </w:rPr>
        <w:t>виявлення особливостей менеджменту підприємницької діяльності;</w:t>
      </w:r>
    </w:p>
    <w:p w:rsidR="00CE607B" w:rsidRPr="00743296" w:rsidRDefault="00CE607B" w:rsidP="00712E0B">
      <w:pPr>
        <w:numPr>
          <w:ilvl w:val="0"/>
          <w:numId w:val="42"/>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застосовування</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різних підходів до управління;</w:t>
      </w:r>
    </w:p>
    <w:p w:rsidR="00CE607B" w:rsidRPr="00743296" w:rsidRDefault="00CE607B" w:rsidP="00712E0B">
      <w:pPr>
        <w:numPr>
          <w:ilvl w:val="0"/>
          <w:numId w:val="42"/>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володіння методами мотивування, стимулювання якісної роботи персоналу;</w:t>
      </w:r>
    </w:p>
    <w:p w:rsidR="00CE607B" w:rsidRPr="00743296" w:rsidRDefault="00CE607B" w:rsidP="00712E0B">
      <w:pPr>
        <w:numPr>
          <w:ilvl w:val="0"/>
          <w:numId w:val="42"/>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організація</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власної</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праці та праці персоналу.</w:t>
      </w:r>
    </w:p>
    <w:p w:rsidR="00CE607B" w:rsidRPr="00743296" w:rsidRDefault="00CE607B" w:rsidP="00CE607B">
      <w:pPr>
        <w:spacing w:after="0" w:line="360" w:lineRule="auto"/>
        <w:jc w:val="both"/>
        <w:rPr>
          <w:rFonts w:ascii="Times New Roman" w:eastAsia="Times New Roman" w:hAnsi="Times New Roman" w:cs="Times New Roman"/>
          <w:sz w:val="28"/>
          <w:szCs w:val="28"/>
          <w:lang w:val="uk-UA" w:eastAsia="ru-RU"/>
        </w:rPr>
      </w:pPr>
    </w:p>
    <w:p w:rsidR="00CE607B" w:rsidRPr="00743296" w:rsidRDefault="00CE607B" w:rsidP="00CE607B">
      <w:pPr>
        <w:spacing w:after="0" w:line="240" w:lineRule="auto"/>
        <w:jc w:val="center"/>
        <w:rPr>
          <w:rFonts w:ascii="Times New Roman" w:eastAsia="Times New Roman" w:hAnsi="Times New Roman" w:cs="Times New Roman"/>
          <w:b/>
          <w:sz w:val="28"/>
          <w:szCs w:val="28"/>
          <w:lang w:val="uk-UA" w:eastAsia="ru-RU"/>
        </w:rPr>
      </w:pPr>
    </w:p>
    <w:p w:rsidR="00CE607B" w:rsidRPr="00743296" w:rsidRDefault="00CE607B" w:rsidP="00CE607B">
      <w:pPr>
        <w:spacing w:after="0" w:line="240" w:lineRule="auto"/>
        <w:jc w:val="center"/>
        <w:rPr>
          <w:rFonts w:ascii="Times New Roman" w:eastAsia="Times New Roman" w:hAnsi="Times New Roman" w:cs="Times New Roman"/>
          <w:b/>
          <w:sz w:val="28"/>
          <w:szCs w:val="28"/>
          <w:lang w:val="uk-UA" w:eastAsia="ru-RU"/>
        </w:rPr>
      </w:pPr>
    </w:p>
    <w:p w:rsidR="00CE607B" w:rsidRPr="00743296" w:rsidRDefault="00CE607B" w:rsidP="00CE607B">
      <w:pPr>
        <w:spacing w:after="0" w:line="240" w:lineRule="auto"/>
        <w:jc w:val="center"/>
        <w:rPr>
          <w:rFonts w:ascii="Times New Roman" w:eastAsia="Times New Roman" w:hAnsi="Times New Roman" w:cs="Times New Roman"/>
          <w:b/>
          <w:sz w:val="28"/>
          <w:szCs w:val="28"/>
          <w:lang w:val="uk-UA" w:eastAsia="ru-RU"/>
        </w:rPr>
      </w:pPr>
    </w:p>
    <w:p w:rsidR="00CE607B" w:rsidRPr="00743296" w:rsidRDefault="00CE607B" w:rsidP="00CE607B">
      <w:pPr>
        <w:spacing w:after="0" w:line="240" w:lineRule="auto"/>
        <w:jc w:val="center"/>
        <w:rPr>
          <w:rFonts w:ascii="Times New Roman" w:eastAsia="Times New Roman" w:hAnsi="Times New Roman" w:cs="Times New Roman"/>
          <w:b/>
          <w:sz w:val="28"/>
          <w:szCs w:val="28"/>
          <w:lang w:val="uk-UA" w:eastAsia="ru-RU"/>
        </w:rPr>
      </w:pPr>
    </w:p>
    <w:p w:rsidR="00CE607B" w:rsidRPr="00743296" w:rsidRDefault="00CE607B" w:rsidP="00CE607B">
      <w:pPr>
        <w:spacing w:after="0" w:line="240" w:lineRule="auto"/>
        <w:jc w:val="center"/>
        <w:rPr>
          <w:rFonts w:ascii="Times New Roman" w:eastAsia="Times New Roman" w:hAnsi="Times New Roman" w:cs="Times New Roman"/>
          <w:b/>
          <w:sz w:val="28"/>
          <w:szCs w:val="28"/>
          <w:lang w:val="uk-UA" w:eastAsia="ru-RU"/>
        </w:rPr>
      </w:pPr>
    </w:p>
    <w:p w:rsidR="00CE607B" w:rsidRPr="00743296" w:rsidRDefault="00CE607B" w:rsidP="00CE607B">
      <w:pPr>
        <w:spacing w:after="0" w:line="240" w:lineRule="auto"/>
        <w:jc w:val="center"/>
        <w:rPr>
          <w:rFonts w:ascii="Times New Roman" w:eastAsia="Times New Roman" w:hAnsi="Times New Roman" w:cs="Times New Roman"/>
          <w:b/>
          <w:sz w:val="28"/>
          <w:szCs w:val="28"/>
          <w:lang w:val="uk-UA" w:eastAsia="ru-RU"/>
        </w:rPr>
      </w:pPr>
    </w:p>
    <w:p w:rsidR="00CE607B" w:rsidRPr="00743296" w:rsidRDefault="00CE607B" w:rsidP="00CE607B">
      <w:pPr>
        <w:spacing w:after="0" w:line="240" w:lineRule="auto"/>
        <w:jc w:val="center"/>
        <w:rPr>
          <w:rFonts w:ascii="Times New Roman" w:eastAsia="Times New Roman" w:hAnsi="Times New Roman" w:cs="Times New Roman"/>
          <w:b/>
          <w:sz w:val="28"/>
          <w:szCs w:val="28"/>
          <w:lang w:val="uk-UA" w:eastAsia="ru-RU"/>
        </w:rPr>
      </w:pPr>
    </w:p>
    <w:p w:rsidR="003169C5" w:rsidRDefault="003169C5">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570E95" w:rsidRPr="00A04EB5" w:rsidRDefault="00570E95" w:rsidP="00570E95">
      <w:pPr>
        <w:jc w:val="center"/>
        <w:rPr>
          <w:rFonts w:ascii="Times New Roman" w:hAnsi="Times New Roman" w:cs="Times New Roman"/>
          <w:b/>
          <w:sz w:val="24"/>
          <w:szCs w:val="24"/>
          <w:lang w:val="uk-UA"/>
        </w:rPr>
      </w:pPr>
      <w:r w:rsidRPr="00A04EB5">
        <w:rPr>
          <w:rFonts w:ascii="Times New Roman" w:hAnsi="Times New Roman" w:cs="Times New Roman"/>
          <w:b/>
          <w:sz w:val="24"/>
          <w:szCs w:val="24"/>
          <w:lang w:val="uk-UA"/>
        </w:rPr>
        <w:lastRenderedPageBreak/>
        <w:t>СТРУКТУРА МОДУЛІВ</w:t>
      </w:r>
    </w:p>
    <w:p w:rsidR="002B5AE4" w:rsidRPr="002B5AE4" w:rsidRDefault="006B6AD6" w:rsidP="00106495">
      <w:pPr>
        <w:tabs>
          <w:tab w:val="num" w:pos="2160"/>
        </w:tabs>
        <w:spacing w:after="0" w:line="240"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 xml:space="preserve">Характеристика </w:t>
      </w:r>
      <w:r w:rsidR="002B5AE4" w:rsidRPr="002B5AE4">
        <w:rPr>
          <w:rFonts w:ascii="Times New Roman" w:eastAsia="Times New Roman" w:hAnsi="Times New Roman" w:cs="Times New Roman"/>
          <w:b/>
          <w:sz w:val="24"/>
          <w:szCs w:val="24"/>
          <w:lang w:val="uk-UA" w:eastAsia="ru-RU"/>
        </w:rPr>
        <w:t>навчальної дисципліни</w:t>
      </w:r>
    </w:p>
    <w:tbl>
      <w:tblPr>
        <w:tblW w:w="957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90"/>
        <w:gridCol w:w="1710"/>
      </w:tblGrid>
      <w:tr w:rsidR="002B5AE4" w:rsidRPr="002B5AE4" w:rsidTr="00E16506">
        <w:trPr>
          <w:trHeight w:val="803"/>
        </w:trPr>
        <w:tc>
          <w:tcPr>
            <w:tcW w:w="2896" w:type="dxa"/>
            <w:vMerge w:val="restart"/>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 xml:space="preserve">Найменування показників </w:t>
            </w:r>
          </w:p>
        </w:tc>
        <w:tc>
          <w:tcPr>
            <w:tcW w:w="3262" w:type="dxa"/>
            <w:vMerge w:val="restart"/>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Галузь знань, напрям підгото</w:t>
            </w:r>
            <w:r w:rsidRPr="002B5AE4">
              <w:rPr>
                <w:rFonts w:ascii="Times New Roman" w:eastAsia="Times New Roman" w:hAnsi="Times New Roman" w:cs="Times New Roman"/>
                <w:lang w:val="uk-UA" w:eastAsia="ru-RU"/>
              </w:rPr>
              <w:t>в</w:t>
            </w:r>
            <w:r w:rsidRPr="002B5AE4">
              <w:rPr>
                <w:rFonts w:ascii="Times New Roman" w:eastAsia="Times New Roman" w:hAnsi="Times New Roman" w:cs="Times New Roman"/>
                <w:lang w:val="uk-UA" w:eastAsia="ru-RU"/>
              </w:rPr>
              <w:t>ки, освітньо-кваліфікаційний рівень</w:t>
            </w:r>
          </w:p>
        </w:tc>
        <w:tc>
          <w:tcPr>
            <w:tcW w:w="3420" w:type="dxa"/>
            <w:gridSpan w:val="3"/>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Характеристика навчальної ди</w:t>
            </w:r>
            <w:r w:rsidRPr="002B5AE4">
              <w:rPr>
                <w:rFonts w:ascii="Times New Roman" w:eastAsia="Times New Roman" w:hAnsi="Times New Roman" w:cs="Times New Roman"/>
                <w:lang w:val="uk-UA" w:eastAsia="ru-RU"/>
              </w:rPr>
              <w:t>с</w:t>
            </w:r>
            <w:r w:rsidRPr="002B5AE4">
              <w:rPr>
                <w:rFonts w:ascii="Times New Roman" w:eastAsia="Times New Roman" w:hAnsi="Times New Roman" w:cs="Times New Roman"/>
                <w:lang w:val="uk-UA" w:eastAsia="ru-RU"/>
              </w:rPr>
              <w:t>ципліни</w:t>
            </w:r>
          </w:p>
        </w:tc>
      </w:tr>
      <w:tr w:rsidR="002B5AE4" w:rsidRPr="002B5AE4" w:rsidTr="00E16506">
        <w:trPr>
          <w:trHeight w:val="549"/>
        </w:trPr>
        <w:tc>
          <w:tcPr>
            <w:tcW w:w="2896" w:type="dxa"/>
            <w:vMerge/>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p>
        </w:tc>
        <w:tc>
          <w:tcPr>
            <w:tcW w:w="3262" w:type="dxa"/>
            <w:vMerge/>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p>
        </w:tc>
        <w:tc>
          <w:tcPr>
            <w:tcW w:w="1620" w:type="dxa"/>
          </w:tcPr>
          <w:p w:rsidR="002B5AE4" w:rsidRPr="002B5AE4" w:rsidRDefault="002B5AE4" w:rsidP="002B5AE4">
            <w:pPr>
              <w:spacing w:after="0" w:line="240" w:lineRule="auto"/>
              <w:jc w:val="center"/>
              <w:rPr>
                <w:rFonts w:ascii="Times New Roman" w:eastAsia="Times New Roman" w:hAnsi="Times New Roman" w:cs="Times New Roman"/>
                <w:b/>
                <w:i/>
                <w:lang w:val="uk-UA" w:eastAsia="ru-RU"/>
              </w:rPr>
            </w:pPr>
            <w:r w:rsidRPr="002B5AE4">
              <w:rPr>
                <w:rFonts w:ascii="Times New Roman" w:eastAsia="Times New Roman" w:hAnsi="Times New Roman" w:cs="Times New Roman"/>
                <w:b/>
                <w:i/>
                <w:lang w:val="uk-UA" w:eastAsia="ru-RU"/>
              </w:rPr>
              <w:t>денна форма навчання</w:t>
            </w:r>
          </w:p>
        </w:tc>
        <w:tc>
          <w:tcPr>
            <w:tcW w:w="1800" w:type="dxa"/>
            <w:gridSpan w:val="2"/>
          </w:tcPr>
          <w:p w:rsidR="002B5AE4" w:rsidRPr="002B5AE4" w:rsidRDefault="002B5AE4" w:rsidP="002B5AE4">
            <w:pPr>
              <w:spacing w:after="0" w:line="240" w:lineRule="auto"/>
              <w:jc w:val="center"/>
              <w:rPr>
                <w:rFonts w:ascii="Times New Roman" w:eastAsia="Times New Roman" w:hAnsi="Times New Roman" w:cs="Times New Roman"/>
                <w:b/>
                <w:i/>
                <w:lang w:val="uk-UA" w:eastAsia="ru-RU"/>
              </w:rPr>
            </w:pPr>
            <w:r w:rsidRPr="002B5AE4">
              <w:rPr>
                <w:rFonts w:ascii="Times New Roman" w:eastAsia="Times New Roman" w:hAnsi="Times New Roman" w:cs="Times New Roman"/>
                <w:b/>
                <w:i/>
                <w:lang w:val="uk-UA" w:eastAsia="ru-RU"/>
              </w:rPr>
              <w:t>заочна форма навчання</w:t>
            </w:r>
          </w:p>
        </w:tc>
      </w:tr>
      <w:tr w:rsidR="002B5AE4" w:rsidRPr="002B5AE4" w:rsidTr="00E16506">
        <w:trPr>
          <w:trHeight w:val="409"/>
        </w:trPr>
        <w:tc>
          <w:tcPr>
            <w:tcW w:w="2896" w:type="dxa"/>
            <w:vMerge w:val="restart"/>
            <w:vAlign w:val="center"/>
          </w:tcPr>
          <w:p w:rsidR="002B5AE4" w:rsidRPr="002B5AE4" w:rsidRDefault="002B5AE4" w:rsidP="00E16506">
            <w:pPr>
              <w:spacing w:after="0" w:line="240" w:lineRule="auto"/>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 xml:space="preserve">Кількість кредитів – </w:t>
            </w:r>
            <w:r w:rsidR="00E16506">
              <w:rPr>
                <w:rFonts w:ascii="Times New Roman" w:eastAsia="Times New Roman" w:hAnsi="Times New Roman" w:cs="Times New Roman"/>
                <w:lang w:val="uk-UA" w:eastAsia="ru-RU"/>
              </w:rPr>
              <w:t>1</w:t>
            </w:r>
            <w:r w:rsidRPr="002B5AE4">
              <w:rPr>
                <w:rFonts w:ascii="Times New Roman" w:eastAsia="Times New Roman" w:hAnsi="Times New Roman" w:cs="Times New Roman"/>
                <w:lang w:val="uk-UA" w:eastAsia="ru-RU"/>
              </w:rPr>
              <w:t>,5</w:t>
            </w:r>
          </w:p>
        </w:tc>
        <w:tc>
          <w:tcPr>
            <w:tcW w:w="3262" w:type="dxa"/>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Галузь знань</w:t>
            </w:r>
          </w:p>
          <w:p w:rsidR="002B5AE4" w:rsidRPr="002B5AE4" w:rsidRDefault="002B5AE4" w:rsidP="002B5AE4">
            <w:pPr>
              <w:spacing w:after="0" w:line="240" w:lineRule="auto"/>
              <w:jc w:val="center"/>
              <w:rPr>
                <w:rFonts w:ascii="Times New Roman" w:eastAsia="Times New Roman" w:hAnsi="Times New Roman" w:cs="Times New Roman"/>
                <w:u w:val="single"/>
                <w:lang w:val="uk-UA" w:eastAsia="ru-RU"/>
              </w:rPr>
            </w:pPr>
            <w:r w:rsidRPr="002B5AE4">
              <w:rPr>
                <w:rFonts w:ascii="Times New Roman" w:eastAsia="Times New Roman" w:hAnsi="Times New Roman" w:cs="Times New Roman"/>
                <w:u w:val="single"/>
                <w:lang w:val="uk-UA" w:eastAsia="ru-RU"/>
              </w:rPr>
              <w:t>0401 природничі науки</w:t>
            </w:r>
          </w:p>
          <w:p w:rsidR="002B5AE4" w:rsidRPr="002B5AE4" w:rsidRDefault="002B5AE4" w:rsidP="002B5AE4">
            <w:pPr>
              <w:spacing w:after="0" w:line="240" w:lineRule="auto"/>
              <w:jc w:val="center"/>
              <w:rPr>
                <w:rFonts w:ascii="Times New Roman" w:eastAsia="Times New Roman" w:hAnsi="Times New Roman" w:cs="Times New Roman"/>
                <w:lang w:val="uk-UA" w:eastAsia="ru-RU"/>
              </w:rPr>
            </w:pPr>
          </w:p>
        </w:tc>
        <w:tc>
          <w:tcPr>
            <w:tcW w:w="3420" w:type="dxa"/>
            <w:gridSpan w:val="3"/>
            <w:vMerge w:val="restart"/>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 xml:space="preserve">За вибором </w:t>
            </w:r>
          </w:p>
          <w:p w:rsidR="002B5AE4" w:rsidRPr="002B5AE4" w:rsidRDefault="002B5AE4"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навчального закладу</w:t>
            </w:r>
          </w:p>
        </w:tc>
      </w:tr>
      <w:tr w:rsidR="002B5AE4" w:rsidRPr="002B5AE4" w:rsidTr="00E16506">
        <w:trPr>
          <w:trHeight w:val="409"/>
        </w:trPr>
        <w:tc>
          <w:tcPr>
            <w:tcW w:w="2896" w:type="dxa"/>
            <w:vMerge/>
            <w:vAlign w:val="center"/>
          </w:tcPr>
          <w:p w:rsidR="002B5AE4" w:rsidRPr="002B5AE4" w:rsidRDefault="002B5AE4" w:rsidP="002B5AE4">
            <w:pPr>
              <w:spacing w:after="0" w:line="240" w:lineRule="auto"/>
              <w:rPr>
                <w:rFonts w:ascii="Times New Roman" w:eastAsia="Times New Roman" w:hAnsi="Times New Roman" w:cs="Times New Roman"/>
                <w:lang w:val="uk-UA" w:eastAsia="ru-RU"/>
              </w:rPr>
            </w:pPr>
          </w:p>
        </w:tc>
        <w:tc>
          <w:tcPr>
            <w:tcW w:w="3262" w:type="dxa"/>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 xml:space="preserve">Напрям підготовки </w:t>
            </w:r>
          </w:p>
          <w:p w:rsidR="002B5AE4" w:rsidRPr="002B5AE4" w:rsidRDefault="002B5AE4" w:rsidP="002B5AE4">
            <w:pPr>
              <w:spacing w:after="0" w:line="240" w:lineRule="auto"/>
              <w:jc w:val="center"/>
              <w:rPr>
                <w:rFonts w:ascii="Times New Roman" w:eastAsia="Times New Roman" w:hAnsi="Times New Roman" w:cs="Times New Roman"/>
                <w:u w:val="single"/>
                <w:lang w:val="uk-UA" w:eastAsia="ru-RU"/>
              </w:rPr>
            </w:pPr>
            <w:r w:rsidRPr="00E16506">
              <w:rPr>
                <w:rFonts w:ascii="Times New Roman" w:eastAsia="Times New Roman" w:hAnsi="Times New Roman" w:cs="Times New Roman"/>
                <w:u w:val="single"/>
                <w:lang w:val="uk-UA" w:eastAsia="ru-RU"/>
              </w:rPr>
              <w:t>8.04010402 географія</w:t>
            </w:r>
          </w:p>
          <w:p w:rsidR="002B5AE4" w:rsidRPr="002B5AE4" w:rsidRDefault="002B5AE4" w:rsidP="002B5AE4">
            <w:pPr>
              <w:spacing w:after="0" w:line="240" w:lineRule="auto"/>
              <w:jc w:val="center"/>
              <w:rPr>
                <w:rFonts w:ascii="Times New Roman" w:eastAsia="Times New Roman" w:hAnsi="Times New Roman" w:cs="Times New Roman"/>
                <w:lang w:val="uk-UA" w:eastAsia="ru-RU"/>
              </w:rPr>
            </w:pPr>
          </w:p>
        </w:tc>
        <w:tc>
          <w:tcPr>
            <w:tcW w:w="3420" w:type="dxa"/>
            <w:gridSpan w:val="3"/>
            <w:vMerge/>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p>
        </w:tc>
      </w:tr>
      <w:tr w:rsidR="002B5AE4" w:rsidRPr="002B5AE4" w:rsidTr="00E16506">
        <w:trPr>
          <w:trHeight w:val="170"/>
        </w:trPr>
        <w:tc>
          <w:tcPr>
            <w:tcW w:w="2896" w:type="dxa"/>
            <w:vMerge w:val="restart"/>
            <w:vAlign w:val="center"/>
          </w:tcPr>
          <w:p w:rsidR="002B5AE4" w:rsidRPr="002B5AE4" w:rsidRDefault="002B5AE4" w:rsidP="002B5AE4">
            <w:pPr>
              <w:spacing w:after="0" w:line="240" w:lineRule="auto"/>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Модулів – 1</w:t>
            </w:r>
          </w:p>
        </w:tc>
        <w:tc>
          <w:tcPr>
            <w:tcW w:w="3262" w:type="dxa"/>
            <w:vMerge w:val="restart"/>
            <w:vAlign w:val="center"/>
          </w:tcPr>
          <w:p w:rsidR="002B5AE4" w:rsidRPr="002B5AE4" w:rsidRDefault="002B5AE4" w:rsidP="002B5AE4">
            <w:pPr>
              <w:spacing w:after="0" w:line="240" w:lineRule="auto"/>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Спеціальність (професійне</w:t>
            </w:r>
          </w:p>
          <w:p w:rsidR="002B5AE4" w:rsidRPr="002B5AE4" w:rsidRDefault="002B5AE4" w:rsidP="002B5AE4">
            <w:pPr>
              <w:spacing w:after="0" w:line="240" w:lineRule="auto"/>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спрямування):</w:t>
            </w:r>
          </w:p>
          <w:p w:rsidR="002B5AE4" w:rsidRPr="002B5AE4" w:rsidRDefault="002B5AE4" w:rsidP="00E16506">
            <w:pPr>
              <w:spacing w:after="0" w:line="240" w:lineRule="auto"/>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 xml:space="preserve">Економічна </w:t>
            </w:r>
            <w:r w:rsidR="00E16506">
              <w:rPr>
                <w:rFonts w:ascii="Times New Roman" w:eastAsia="Times New Roman" w:hAnsi="Times New Roman" w:cs="Times New Roman"/>
                <w:lang w:val="uk-UA" w:eastAsia="ru-RU"/>
              </w:rPr>
              <w:t xml:space="preserve">та </w:t>
            </w:r>
            <w:r w:rsidRPr="002B5AE4">
              <w:rPr>
                <w:rFonts w:ascii="Times New Roman" w:eastAsia="Times New Roman" w:hAnsi="Times New Roman" w:cs="Times New Roman"/>
                <w:lang w:val="uk-UA" w:eastAsia="ru-RU"/>
              </w:rPr>
              <w:t>соціальна гео</w:t>
            </w:r>
            <w:r w:rsidRPr="002B5AE4">
              <w:rPr>
                <w:rFonts w:ascii="Times New Roman" w:eastAsia="Times New Roman" w:hAnsi="Times New Roman" w:cs="Times New Roman"/>
                <w:lang w:val="uk-UA" w:eastAsia="ru-RU"/>
              </w:rPr>
              <w:t>г</w:t>
            </w:r>
            <w:r w:rsidRPr="002B5AE4">
              <w:rPr>
                <w:rFonts w:ascii="Times New Roman" w:eastAsia="Times New Roman" w:hAnsi="Times New Roman" w:cs="Times New Roman"/>
                <w:lang w:val="uk-UA" w:eastAsia="ru-RU"/>
              </w:rPr>
              <w:t>рафія</w:t>
            </w:r>
          </w:p>
        </w:tc>
        <w:tc>
          <w:tcPr>
            <w:tcW w:w="3420" w:type="dxa"/>
            <w:gridSpan w:val="3"/>
            <w:vAlign w:val="center"/>
          </w:tcPr>
          <w:p w:rsidR="002B5AE4" w:rsidRPr="002B5AE4" w:rsidRDefault="002B5AE4" w:rsidP="002B5AE4">
            <w:pPr>
              <w:spacing w:after="0" w:line="240" w:lineRule="auto"/>
              <w:jc w:val="center"/>
              <w:rPr>
                <w:rFonts w:ascii="Times New Roman" w:eastAsia="Times New Roman" w:hAnsi="Times New Roman" w:cs="Times New Roman"/>
                <w:b/>
                <w:i/>
                <w:lang w:val="uk-UA" w:eastAsia="ru-RU"/>
              </w:rPr>
            </w:pPr>
            <w:r w:rsidRPr="002B5AE4">
              <w:rPr>
                <w:rFonts w:ascii="Times New Roman" w:eastAsia="Times New Roman" w:hAnsi="Times New Roman" w:cs="Times New Roman"/>
                <w:b/>
                <w:i/>
                <w:lang w:val="uk-UA" w:eastAsia="ru-RU"/>
              </w:rPr>
              <w:t>Рік підготовки:</w:t>
            </w:r>
          </w:p>
        </w:tc>
      </w:tr>
      <w:tr w:rsidR="002B5AE4" w:rsidRPr="002B5AE4" w:rsidTr="00E16506">
        <w:trPr>
          <w:trHeight w:val="207"/>
        </w:trPr>
        <w:tc>
          <w:tcPr>
            <w:tcW w:w="2896" w:type="dxa"/>
            <w:vMerge/>
            <w:vAlign w:val="center"/>
          </w:tcPr>
          <w:p w:rsidR="002B5AE4" w:rsidRPr="002B5AE4" w:rsidRDefault="002B5AE4" w:rsidP="002B5AE4">
            <w:pPr>
              <w:spacing w:after="0" w:line="240" w:lineRule="auto"/>
              <w:rPr>
                <w:rFonts w:ascii="Times New Roman" w:eastAsia="Times New Roman" w:hAnsi="Times New Roman" w:cs="Times New Roman"/>
                <w:lang w:val="uk-UA" w:eastAsia="ru-RU"/>
              </w:rPr>
            </w:pPr>
          </w:p>
        </w:tc>
        <w:tc>
          <w:tcPr>
            <w:tcW w:w="3262" w:type="dxa"/>
            <w:vMerge/>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p>
        </w:tc>
        <w:tc>
          <w:tcPr>
            <w:tcW w:w="1620" w:type="dxa"/>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5-й</w:t>
            </w:r>
          </w:p>
        </w:tc>
        <w:tc>
          <w:tcPr>
            <w:tcW w:w="1800" w:type="dxa"/>
            <w:gridSpan w:val="2"/>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6-й</w:t>
            </w:r>
          </w:p>
        </w:tc>
      </w:tr>
      <w:tr w:rsidR="002B5AE4" w:rsidRPr="002B5AE4" w:rsidTr="00E16506">
        <w:trPr>
          <w:trHeight w:val="232"/>
        </w:trPr>
        <w:tc>
          <w:tcPr>
            <w:tcW w:w="2896" w:type="dxa"/>
            <w:vAlign w:val="center"/>
          </w:tcPr>
          <w:p w:rsidR="002B5AE4" w:rsidRPr="002B5AE4" w:rsidRDefault="002B5AE4" w:rsidP="002B5AE4">
            <w:pPr>
              <w:spacing w:after="0" w:line="240" w:lineRule="auto"/>
              <w:rPr>
                <w:rFonts w:ascii="Times New Roman" w:eastAsia="Times New Roman" w:hAnsi="Times New Roman" w:cs="Times New Roman"/>
                <w:u w:val="single"/>
                <w:lang w:val="uk-UA" w:eastAsia="ru-RU"/>
              </w:rPr>
            </w:pPr>
            <w:r w:rsidRPr="002B5AE4">
              <w:rPr>
                <w:rFonts w:ascii="Times New Roman" w:eastAsia="Times New Roman" w:hAnsi="Times New Roman" w:cs="Times New Roman"/>
                <w:lang w:val="uk-UA" w:eastAsia="ru-RU"/>
              </w:rPr>
              <w:t>Індивідуальне науково-дослідне завдання: бізнес-план</w:t>
            </w:r>
          </w:p>
        </w:tc>
        <w:tc>
          <w:tcPr>
            <w:tcW w:w="3262" w:type="dxa"/>
            <w:vMerge/>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p>
        </w:tc>
        <w:tc>
          <w:tcPr>
            <w:tcW w:w="3420" w:type="dxa"/>
            <w:gridSpan w:val="3"/>
            <w:vAlign w:val="center"/>
          </w:tcPr>
          <w:p w:rsidR="002B5AE4" w:rsidRPr="002B5AE4" w:rsidRDefault="002B5AE4" w:rsidP="002B5AE4">
            <w:pPr>
              <w:spacing w:after="0" w:line="240" w:lineRule="auto"/>
              <w:jc w:val="center"/>
              <w:rPr>
                <w:rFonts w:ascii="Times New Roman" w:eastAsia="Times New Roman" w:hAnsi="Times New Roman" w:cs="Times New Roman"/>
                <w:b/>
                <w:i/>
                <w:lang w:val="uk-UA" w:eastAsia="ru-RU"/>
              </w:rPr>
            </w:pPr>
            <w:r w:rsidRPr="002B5AE4">
              <w:rPr>
                <w:rFonts w:ascii="Times New Roman" w:eastAsia="Times New Roman" w:hAnsi="Times New Roman" w:cs="Times New Roman"/>
                <w:b/>
                <w:i/>
                <w:lang w:val="uk-UA" w:eastAsia="ru-RU"/>
              </w:rPr>
              <w:t>Семестр</w:t>
            </w:r>
          </w:p>
        </w:tc>
      </w:tr>
      <w:tr w:rsidR="002B5AE4" w:rsidRPr="002B5AE4" w:rsidTr="00E16506">
        <w:trPr>
          <w:trHeight w:val="659"/>
        </w:trPr>
        <w:tc>
          <w:tcPr>
            <w:tcW w:w="2896" w:type="dxa"/>
            <w:vAlign w:val="center"/>
          </w:tcPr>
          <w:p w:rsidR="002B5AE4" w:rsidRPr="002B5AE4" w:rsidRDefault="00E16506" w:rsidP="002B5AE4">
            <w:pPr>
              <w:spacing w:after="0" w:line="240" w:lineRule="auto"/>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Загальна кількість годин – 54</w:t>
            </w:r>
          </w:p>
        </w:tc>
        <w:tc>
          <w:tcPr>
            <w:tcW w:w="3262" w:type="dxa"/>
            <w:vMerge/>
            <w:vAlign w:val="center"/>
          </w:tcPr>
          <w:p w:rsidR="002B5AE4" w:rsidRPr="002B5AE4" w:rsidRDefault="002B5AE4" w:rsidP="002B5AE4">
            <w:pPr>
              <w:spacing w:after="0" w:line="240" w:lineRule="auto"/>
              <w:jc w:val="center"/>
              <w:rPr>
                <w:rFonts w:ascii="Times New Roman" w:eastAsia="Times New Roman" w:hAnsi="Times New Roman" w:cs="Times New Roman"/>
                <w:lang w:val="uk-UA" w:eastAsia="ru-RU"/>
              </w:rPr>
            </w:pPr>
          </w:p>
        </w:tc>
        <w:tc>
          <w:tcPr>
            <w:tcW w:w="1620" w:type="dxa"/>
            <w:vAlign w:val="center"/>
          </w:tcPr>
          <w:p w:rsidR="002B5AE4" w:rsidRPr="002B5AE4" w:rsidRDefault="00E16506" w:rsidP="002B5AE4">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9</w:t>
            </w:r>
            <w:r w:rsidR="002B5AE4" w:rsidRPr="002B5AE4">
              <w:rPr>
                <w:rFonts w:ascii="Times New Roman" w:eastAsia="Times New Roman" w:hAnsi="Times New Roman" w:cs="Times New Roman"/>
                <w:lang w:val="uk-UA" w:eastAsia="ru-RU"/>
              </w:rPr>
              <w:t>-й</w:t>
            </w:r>
          </w:p>
        </w:tc>
        <w:tc>
          <w:tcPr>
            <w:tcW w:w="1800" w:type="dxa"/>
            <w:gridSpan w:val="2"/>
            <w:vAlign w:val="center"/>
          </w:tcPr>
          <w:p w:rsidR="002B5AE4" w:rsidRPr="002B5AE4" w:rsidRDefault="00E16506" w:rsidP="002B5AE4">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11</w:t>
            </w:r>
            <w:r w:rsidR="002B5AE4" w:rsidRPr="002B5AE4">
              <w:rPr>
                <w:rFonts w:ascii="Times New Roman" w:eastAsia="Times New Roman" w:hAnsi="Times New Roman" w:cs="Times New Roman"/>
                <w:lang w:val="uk-UA" w:eastAsia="ru-RU"/>
              </w:rPr>
              <w:t>-й</w:t>
            </w:r>
          </w:p>
        </w:tc>
      </w:tr>
      <w:tr w:rsidR="00A04EB5" w:rsidRPr="002B5AE4" w:rsidTr="00A04EB5">
        <w:trPr>
          <w:trHeight w:val="239"/>
        </w:trPr>
        <w:tc>
          <w:tcPr>
            <w:tcW w:w="2896" w:type="dxa"/>
            <w:vMerge w:val="restart"/>
            <w:vAlign w:val="center"/>
          </w:tcPr>
          <w:p w:rsidR="00A04EB5" w:rsidRPr="002B5AE4" w:rsidRDefault="00A04EB5" w:rsidP="002B5AE4">
            <w:pPr>
              <w:spacing w:after="0" w:line="240" w:lineRule="auto"/>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Тижневих годин для денної форми навчання:</w:t>
            </w:r>
          </w:p>
          <w:p w:rsidR="00A04EB5" w:rsidRPr="002B5AE4" w:rsidRDefault="00A04EB5" w:rsidP="002B5AE4">
            <w:pPr>
              <w:spacing w:after="0" w:line="240" w:lineRule="auto"/>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аудиторних – 3</w:t>
            </w:r>
          </w:p>
          <w:p w:rsidR="00A04EB5" w:rsidRPr="002B5AE4" w:rsidRDefault="00A04EB5" w:rsidP="002B5AE4">
            <w:pPr>
              <w:spacing w:after="0" w:line="240" w:lineRule="auto"/>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самостійної роботи студе</w:t>
            </w:r>
            <w:r w:rsidRPr="002B5AE4">
              <w:rPr>
                <w:rFonts w:ascii="Times New Roman" w:eastAsia="Times New Roman" w:hAnsi="Times New Roman" w:cs="Times New Roman"/>
                <w:lang w:val="uk-UA" w:eastAsia="ru-RU"/>
              </w:rPr>
              <w:t>н</w:t>
            </w:r>
            <w:r>
              <w:rPr>
                <w:rFonts w:ascii="Times New Roman" w:eastAsia="Times New Roman" w:hAnsi="Times New Roman" w:cs="Times New Roman"/>
                <w:lang w:val="uk-UA" w:eastAsia="ru-RU"/>
              </w:rPr>
              <w:t>та –</w:t>
            </w:r>
            <w:r w:rsidRPr="002B5AE4">
              <w:rPr>
                <w:rFonts w:ascii="Times New Roman" w:eastAsia="Times New Roman" w:hAnsi="Times New Roman" w:cs="Times New Roman"/>
                <w:lang w:val="uk-UA" w:eastAsia="ru-RU"/>
              </w:rPr>
              <w:t>2</w:t>
            </w:r>
            <w:r>
              <w:rPr>
                <w:rFonts w:ascii="Times New Roman" w:eastAsia="Times New Roman" w:hAnsi="Times New Roman" w:cs="Times New Roman"/>
                <w:lang w:val="uk-UA" w:eastAsia="ru-RU"/>
              </w:rPr>
              <w:t>,4</w:t>
            </w:r>
          </w:p>
        </w:tc>
        <w:tc>
          <w:tcPr>
            <w:tcW w:w="3262" w:type="dxa"/>
            <w:vMerge w:val="restart"/>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Освітньо-кваліфікаційний р</w:t>
            </w:r>
            <w:r w:rsidRPr="002B5AE4">
              <w:rPr>
                <w:rFonts w:ascii="Times New Roman" w:eastAsia="Times New Roman" w:hAnsi="Times New Roman" w:cs="Times New Roman"/>
                <w:lang w:val="uk-UA" w:eastAsia="ru-RU"/>
              </w:rPr>
              <w:t>і</w:t>
            </w:r>
            <w:r w:rsidRPr="002B5AE4">
              <w:rPr>
                <w:rFonts w:ascii="Times New Roman" w:eastAsia="Times New Roman" w:hAnsi="Times New Roman" w:cs="Times New Roman"/>
                <w:lang w:val="uk-UA" w:eastAsia="ru-RU"/>
              </w:rPr>
              <w:t>вень:</w:t>
            </w:r>
          </w:p>
          <w:p w:rsidR="00A04EB5" w:rsidRPr="002B5AE4" w:rsidRDefault="00A04EB5"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 xml:space="preserve">магістр економічної </w:t>
            </w:r>
            <w:r>
              <w:rPr>
                <w:rFonts w:ascii="Times New Roman" w:eastAsia="Times New Roman" w:hAnsi="Times New Roman" w:cs="Times New Roman"/>
                <w:lang w:val="uk-UA" w:eastAsia="ru-RU"/>
              </w:rPr>
              <w:t>та</w:t>
            </w:r>
            <w:r w:rsidRPr="002B5AE4">
              <w:rPr>
                <w:rFonts w:ascii="Times New Roman" w:eastAsia="Times New Roman" w:hAnsi="Times New Roman" w:cs="Times New Roman"/>
                <w:lang w:val="uk-UA" w:eastAsia="ru-RU"/>
              </w:rPr>
              <w:t xml:space="preserve"> соціал</w:t>
            </w:r>
            <w:r w:rsidRPr="002B5AE4">
              <w:rPr>
                <w:rFonts w:ascii="Times New Roman" w:eastAsia="Times New Roman" w:hAnsi="Times New Roman" w:cs="Times New Roman"/>
                <w:lang w:val="uk-UA" w:eastAsia="ru-RU"/>
              </w:rPr>
              <w:t>ь</w:t>
            </w:r>
            <w:r w:rsidRPr="002B5AE4">
              <w:rPr>
                <w:rFonts w:ascii="Times New Roman" w:eastAsia="Times New Roman" w:hAnsi="Times New Roman" w:cs="Times New Roman"/>
                <w:lang w:val="uk-UA" w:eastAsia="ru-RU"/>
              </w:rPr>
              <w:t>ної географії, викладач</w:t>
            </w:r>
          </w:p>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420" w:type="dxa"/>
            <w:gridSpan w:val="3"/>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b/>
                <w:i/>
                <w:lang w:val="uk-UA" w:eastAsia="ru-RU"/>
              </w:rPr>
              <w:t>Лекції</w:t>
            </w:r>
          </w:p>
        </w:tc>
      </w:tr>
      <w:tr w:rsidR="00A04EB5" w:rsidRPr="002B5AE4" w:rsidTr="00A04EB5">
        <w:trPr>
          <w:trHeight w:val="138"/>
        </w:trPr>
        <w:tc>
          <w:tcPr>
            <w:tcW w:w="2896"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262"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1710" w:type="dxa"/>
            <w:gridSpan w:val="2"/>
            <w:vAlign w:val="center"/>
          </w:tcPr>
          <w:p w:rsidR="00A04EB5" w:rsidRPr="002B5AE4" w:rsidRDefault="00A04EB5" w:rsidP="00A04EB5">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r w:rsidRPr="002B5AE4">
              <w:rPr>
                <w:rFonts w:ascii="Times New Roman" w:eastAsia="Times New Roman" w:hAnsi="Times New Roman" w:cs="Times New Roman"/>
                <w:lang w:val="uk-UA" w:eastAsia="ru-RU"/>
              </w:rPr>
              <w:t>0 год.</w:t>
            </w:r>
          </w:p>
        </w:tc>
        <w:tc>
          <w:tcPr>
            <w:tcW w:w="1710" w:type="dxa"/>
            <w:vAlign w:val="center"/>
          </w:tcPr>
          <w:p w:rsidR="00A04EB5" w:rsidRPr="002B5AE4" w:rsidRDefault="00A04EB5" w:rsidP="00A04EB5">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8 год.</w:t>
            </w:r>
          </w:p>
        </w:tc>
      </w:tr>
      <w:tr w:rsidR="00A04EB5" w:rsidRPr="002B5AE4" w:rsidTr="00A04EB5">
        <w:trPr>
          <w:trHeight w:val="138"/>
        </w:trPr>
        <w:tc>
          <w:tcPr>
            <w:tcW w:w="2896"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262"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420" w:type="dxa"/>
            <w:gridSpan w:val="3"/>
            <w:vAlign w:val="center"/>
          </w:tcPr>
          <w:p w:rsidR="00A04EB5" w:rsidRPr="002B5AE4" w:rsidRDefault="00A04EB5" w:rsidP="002B5AE4">
            <w:pPr>
              <w:spacing w:after="0" w:line="240" w:lineRule="auto"/>
              <w:jc w:val="center"/>
              <w:rPr>
                <w:rFonts w:ascii="Times New Roman" w:eastAsia="Times New Roman" w:hAnsi="Times New Roman" w:cs="Times New Roman"/>
                <w:i/>
                <w:lang w:val="uk-UA" w:eastAsia="ru-RU"/>
              </w:rPr>
            </w:pPr>
            <w:r w:rsidRPr="002B5AE4">
              <w:rPr>
                <w:rFonts w:ascii="Times New Roman" w:eastAsia="Times New Roman" w:hAnsi="Times New Roman" w:cs="Times New Roman"/>
                <w:b/>
                <w:i/>
                <w:lang w:val="uk-UA" w:eastAsia="ru-RU"/>
              </w:rPr>
              <w:t>Практичні, семінарські</w:t>
            </w:r>
          </w:p>
        </w:tc>
      </w:tr>
      <w:tr w:rsidR="00A04EB5" w:rsidRPr="002B5AE4" w:rsidTr="00A04EB5">
        <w:trPr>
          <w:trHeight w:val="138"/>
        </w:trPr>
        <w:tc>
          <w:tcPr>
            <w:tcW w:w="2896"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262"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1710" w:type="dxa"/>
            <w:gridSpan w:val="2"/>
            <w:vAlign w:val="center"/>
          </w:tcPr>
          <w:p w:rsidR="00A04EB5" w:rsidRPr="002B5AE4" w:rsidRDefault="00A04EB5" w:rsidP="00A04EB5">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lang w:val="uk-UA" w:eastAsia="ru-RU"/>
              </w:rPr>
              <w:t>10</w:t>
            </w:r>
            <w:r w:rsidRPr="002B5AE4">
              <w:rPr>
                <w:rFonts w:ascii="Times New Roman" w:eastAsia="Times New Roman" w:hAnsi="Times New Roman" w:cs="Times New Roman"/>
                <w:lang w:val="uk-UA" w:eastAsia="ru-RU"/>
              </w:rPr>
              <w:t xml:space="preserve"> год.</w:t>
            </w:r>
          </w:p>
        </w:tc>
        <w:tc>
          <w:tcPr>
            <w:tcW w:w="1710" w:type="dxa"/>
            <w:vAlign w:val="center"/>
          </w:tcPr>
          <w:p w:rsidR="00A04EB5" w:rsidRPr="002B5AE4" w:rsidRDefault="00A04EB5" w:rsidP="00A04EB5">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lang w:val="uk-UA" w:eastAsia="ru-RU"/>
              </w:rPr>
              <w:t>2 год.</w:t>
            </w:r>
          </w:p>
        </w:tc>
      </w:tr>
      <w:tr w:rsidR="00A04EB5" w:rsidRPr="002B5AE4" w:rsidTr="00A04EB5">
        <w:trPr>
          <w:trHeight w:val="138"/>
        </w:trPr>
        <w:tc>
          <w:tcPr>
            <w:tcW w:w="2896"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262"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420" w:type="dxa"/>
            <w:gridSpan w:val="3"/>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b/>
                <w:i/>
                <w:lang w:val="uk-UA" w:eastAsia="ru-RU"/>
              </w:rPr>
              <w:t>Самостійна робота</w:t>
            </w:r>
          </w:p>
        </w:tc>
      </w:tr>
      <w:tr w:rsidR="00A04EB5" w:rsidRPr="002B5AE4" w:rsidTr="00A04EB5">
        <w:trPr>
          <w:trHeight w:val="138"/>
        </w:trPr>
        <w:tc>
          <w:tcPr>
            <w:tcW w:w="2896"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262"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1710" w:type="dxa"/>
            <w:gridSpan w:val="2"/>
            <w:vAlign w:val="center"/>
          </w:tcPr>
          <w:p w:rsidR="00A04EB5" w:rsidRPr="002B5AE4" w:rsidRDefault="00A04EB5" w:rsidP="00A04EB5">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lang w:val="uk-UA" w:eastAsia="ru-RU"/>
              </w:rPr>
              <w:t>24</w:t>
            </w:r>
            <w:r w:rsidRPr="002B5AE4">
              <w:rPr>
                <w:rFonts w:ascii="Times New Roman" w:eastAsia="Times New Roman" w:hAnsi="Times New Roman" w:cs="Times New Roman"/>
                <w:lang w:val="uk-UA" w:eastAsia="ru-RU"/>
              </w:rPr>
              <w:t xml:space="preserve"> год.</w:t>
            </w:r>
          </w:p>
        </w:tc>
        <w:tc>
          <w:tcPr>
            <w:tcW w:w="1710" w:type="dxa"/>
            <w:vAlign w:val="center"/>
          </w:tcPr>
          <w:p w:rsidR="00A04EB5" w:rsidRPr="002B5AE4" w:rsidRDefault="00A04EB5" w:rsidP="00A04EB5">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lang w:val="uk-UA" w:eastAsia="ru-RU"/>
              </w:rPr>
              <w:t>44</w:t>
            </w:r>
            <w:r w:rsidRPr="002B5AE4">
              <w:rPr>
                <w:rFonts w:ascii="Times New Roman" w:eastAsia="Times New Roman" w:hAnsi="Times New Roman" w:cs="Times New Roman"/>
                <w:lang w:val="uk-UA" w:eastAsia="ru-RU"/>
              </w:rPr>
              <w:t xml:space="preserve"> год.</w:t>
            </w:r>
          </w:p>
        </w:tc>
      </w:tr>
      <w:tr w:rsidR="00A04EB5" w:rsidRPr="002B5AE4" w:rsidTr="00E16506">
        <w:trPr>
          <w:trHeight w:val="183"/>
        </w:trPr>
        <w:tc>
          <w:tcPr>
            <w:tcW w:w="2896"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262"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420" w:type="dxa"/>
            <w:gridSpan w:val="3"/>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r w:rsidRPr="002B5AE4">
              <w:rPr>
                <w:rFonts w:ascii="Times New Roman" w:eastAsia="Times New Roman" w:hAnsi="Times New Roman" w:cs="Times New Roman"/>
                <w:b/>
                <w:i/>
                <w:lang w:val="uk-UA" w:eastAsia="ru-RU"/>
              </w:rPr>
              <w:t>Із них ІНДЗ:</w:t>
            </w:r>
            <w:r w:rsidR="00270018">
              <w:rPr>
                <w:rFonts w:ascii="Times New Roman" w:eastAsia="Times New Roman" w:hAnsi="Times New Roman" w:cs="Times New Roman"/>
                <w:lang w:val="uk-UA" w:eastAsia="ru-RU"/>
              </w:rPr>
              <w:t xml:space="preserve"> 7</w:t>
            </w:r>
            <w:r w:rsidRPr="002B5AE4">
              <w:rPr>
                <w:rFonts w:ascii="Times New Roman" w:eastAsia="Times New Roman" w:hAnsi="Times New Roman" w:cs="Times New Roman"/>
                <w:lang w:val="uk-UA" w:eastAsia="ru-RU"/>
              </w:rPr>
              <w:t xml:space="preserve"> год.</w:t>
            </w:r>
          </w:p>
        </w:tc>
      </w:tr>
      <w:tr w:rsidR="00A04EB5" w:rsidRPr="002B5AE4" w:rsidTr="00A04EB5">
        <w:trPr>
          <w:trHeight w:val="252"/>
        </w:trPr>
        <w:tc>
          <w:tcPr>
            <w:tcW w:w="2896"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262" w:type="dxa"/>
            <w:vMerge/>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p>
        </w:tc>
        <w:tc>
          <w:tcPr>
            <w:tcW w:w="3420" w:type="dxa"/>
            <w:gridSpan w:val="3"/>
            <w:vAlign w:val="center"/>
          </w:tcPr>
          <w:p w:rsidR="00A04EB5" w:rsidRPr="002B5AE4" w:rsidRDefault="00A04EB5" w:rsidP="002B5AE4">
            <w:pPr>
              <w:spacing w:after="0" w:line="240" w:lineRule="auto"/>
              <w:jc w:val="center"/>
              <w:rPr>
                <w:rFonts w:ascii="Times New Roman" w:eastAsia="Times New Roman" w:hAnsi="Times New Roman" w:cs="Times New Roman"/>
                <w:lang w:val="uk-UA" w:eastAsia="ru-RU"/>
              </w:rPr>
            </w:pPr>
            <w:r w:rsidRPr="00E16506">
              <w:rPr>
                <w:rFonts w:ascii="Times New Roman" w:eastAsia="Times New Roman" w:hAnsi="Times New Roman" w:cs="Times New Roman"/>
                <w:b/>
                <w:i/>
                <w:lang w:val="uk-UA" w:eastAsia="ru-RU"/>
              </w:rPr>
              <w:t>Вид контролю</w:t>
            </w:r>
            <w:r w:rsidRPr="002B5AE4">
              <w:rPr>
                <w:rFonts w:ascii="Times New Roman" w:eastAsia="Times New Roman" w:hAnsi="Times New Roman" w:cs="Times New Roman"/>
                <w:lang w:val="uk-UA" w:eastAsia="ru-RU"/>
              </w:rPr>
              <w:t>:</w:t>
            </w:r>
            <w:r>
              <w:rPr>
                <w:rFonts w:ascii="Times New Roman" w:eastAsia="Times New Roman" w:hAnsi="Times New Roman" w:cs="Times New Roman"/>
                <w:lang w:val="uk-UA" w:eastAsia="ru-RU"/>
              </w:rPr>
              <w:t xml:space="preserve"> іспит</w:t>
            </w:r>
          </w:p>
        </w:tc>
      </w:tr>
    </w:tbl>
    <w:p w:rsidR="002B5AE4" w:rsidRPr="002B5AE4" w:rsidRDefault="002B5AE4" w:rsidP="002B5AE4">
      <w:pPr>
        <w:spacing w:after="0" w:line="240" w:lineRule="auto"/>
        <w:rPr>
          <w:rFonts w:ascii="Times New Roman" w:eastAsia="Times New Roman" w:hAnsi="Times New Roman" w:cs="Times New Roman"/>
          <w:sz w:val="24"/>
          <w:szCs w:val="24"/>
          <w:lang w:val="uk-UA" w:eastAsia="ru-RU"/>
        </w:rPr>
      </w:pPr>
    </w:p>
    <w:p w:rsidR="002B5AE4" w:rsidRPr="002B5AE4" w:rsidRDefault="002B5AE4" w:rsidP="002B5AE4">
      <w:pPr>
        <w:spacing w:after="0" w:line="240" w:lineRule="auto"/>
        <w:jc w:val="both"/>
        <w:rPr>
          <w:rFonts w:ascii="Times New Roman" w:eastAsia="Times New Roman" w:hAnsi="Times New Roman" w:cs="Times New Roman"/>
          <w:sz w:val="24"/>
          <w:szCs w:val="24"/>
          <w:lang w:val="uk-UA" w:eastAsia="ru-RU"/>
        </w:rPr>
      </w:pPr>
      <w:r w:rsidRPr="002B5AE4">
        <w:rPr>
          <w:rFonts w:ascii="Times New Roman" w:eastAsia="Times New Roman" w:hAnsi="Times New Roman" w:cs="Times New Roman"/>
          <w:sz w:val="24"/>
          <w:szCs w:val="24"/>
          <w:lang w:val="uk-UA" w:eastAsia="ru-RU"/>
        </w:rPr>
        <w:t>Співвідношення кількості годин аудиторних занять до самостійної і індивідуальної роботи становить:</w:t>
      </w:r>
    </w:p>
    <w:p w:rsidR="002B5AE4" w:rsidRPr="002B5AE4" w:rsidRDefault="002B5AE4" w:rsidP="002B5AE4">
      <w:pPr>
        <w:spacing w:after="0" w:line="240" w:lineRule="auto"/>
        <w:ind w:firstLine="600"/>
        <w:jc w:val="both"/>
        <w:rPr>
          <w:rFonts w:ascii="Times New Roman" w:eastAsia="Times New Roman" w:hAnsi="Times New Roman" w:cs="Times New Roman"/>
          <w:sz w:val="24"/>
          <w:szCs w:val="24"/>
          <w:lang w:val="uk-UA" w:eastAsia="ru-RU"/>
        </w:rPr>
      </w:pPr>
      <w:r w:rsidRPr="002B5AE4">
        <w:rPr>
          <w:rFonts w:ascii="Times New Roman" w:eastAsia="Times New Roman" w:hAnsi="Times New Roman" w:cs="Times New Roman"/>
          <w:sz w:val="24"/>
          <w:szCs w:val="24"/>
          <w:lang w:val="uk-UA" w:eastAsia="ru-RU"/>
        </w:rPr>
        <w:t xml:space="preserve">для денної форми навчання – </w:t>
      </w:r>
      <w:r w:rsidR="00A04EB5">
        <w:rPr>
          <w:rFonts w:ascii="Times New Roman" w:eastAsia="Times New Roman" w:hAnsi="Times New Roman" w:cs="Times New Roman"/>
          <w:sz w:val="24"/>
          <w:szCs w:val="24"/>
          <w:lang w:val="uk-UA" w:eastAsia="ru-RU"/>
        </w:rPr>
        <w:t>30</w:t>
      </w:r>
      <w:r w:rsidRPr="00A04EB5">
        <w:rPr>
          <w:rFonts w:ascii="Times New Roman" w:eastAsia="Times New Roman" w:hAnsi="Times New Roman" w:cs="Times New Roman"/>
          <w:sz w:val="24"/>
          <w:szCs w:val="24"/>
          <w:lang w:val="uk-UA" w:eastAsia="ru-RU"/>
        </w:rPr>
        <w:t>/</w:t>
      </w:r>
      <w:r w:rsidR="00A04EB5">
        <w:rPr>
          <w:rFonts w:ascii="Times New Roman" w:eastAsia="Times New Roman" w:hAnsi="Times New Roman" w:cs="Times New Roman"/>
          <w:sz w:val="24"/>
          <w:szCs w:val="24"/>
          <w:lang w:val="uk-UA" w:eastAsia="ru-RU"/>
        </w:rPr>
        <w:t>24</w:t>
      </w:r>
    </w:p>
    <w:p w:rsidR="002B5AE4" w:rsidRPr="002B5AE4" w:rsidRDefault="002B5AE4" w:rsidP="002B5AE4">
      <w:pPr>
        <w:spacing w:after="0" w:line="240" w:lineRule="auto"/>
        <w:ind w:firstLine="600"/>
        <w:jc w:val="both"/>
        <w:rPr>
          <w:rFonts w:ascii="Times New Roman" w:eastAsia="Times New Roman" w:hAnsi="Times New Roman" w:cs="Times New Roman"/>
          <w:sz w:val="24"/>
          <w:szCs w:val="24"/>
          <w:lang w:val="uk-UA" w:eastAsia="ru-RU"/>
        </w:rPr>
      </w:pPr>
      <w:r w:rsidRPr="002B5AE4">
        <w:rPr>
          <w:rFonts w:ascii="Times New Roman" w:eastAsia="Times New Roman" w:hAnsi="Times New Roman" w:cs="Times New Roman"/>
          <w:sz w:val="24"/>
          <w:szCs w:val="24"/>
          <w:lang w:val="uk-UA" w:eastAsia="ru-RU"/>
        </w:rPr>
        <w:t>дл</w:t>
      </w:r>
      <w:r w:rsidR="006B6AD6">
        <w:rPr>
          <w:rFonts w:ascii="Times New Roman" w:eastAsia="Times New Roman" w:hAnsi="Times New Roman" w:cs="Times New Roman"/>
          <w:sz w:val="24"/>
          <w:szCs w:val="24"/>
          <w:lang w:val="uk-UA" w:eastAsia="ru-RU"/>
        </w:rPr>
        <w:t>я заочної форми навчання – 10/44</w:t>
      </w:r>
    </w:p>
    <w:p w:rsidR="009D37B4" w:rsidRDefault="009D37B4">
      <w:pPr>
        <w:rPr>
          <w:rFonts w:ascii="Times New Roman" w:eastAsia="Times New Roman" w:hAnsi="Times New Roman" w:cs="Times New Roman"/>
          <w:b/>
          <w:bCs/>
          <w:sz w:val="24"/>
          <w:szCs w:val="24"/>
          <w:lang w:val="uk-UA" w:eastAsia="ru-RU"/>
        </w:rPr>
      </w:pPr>
      <w:r>
        <w:rPr>
          <w:rFonts w:ascii="Times New Roman" w:eastAsia="Times New Roman" w:hAnsi="Times New Roman" w:cs="Times New Roman"/>
          <w:b/>
          <w:bCs/>
          <w:sz w:val="24"/>
          <w:szCs w:val="24"/>
          <w:lang w:val="uk-UA" w:eastAsia="ru-RU"/>
        </w:rPr>
        <w:br w:type="page"/>
      </w:r>
    </w:p>
    <w:p w:rsidR="002B5AE4" w:rsidRPr="002B5AE4" w:rsidRDefault="002B5AE4" w:rsidP="002B5AE4">
      <w:pPr>
        <w:spacing w:after="0" w:line="240" w:lineRule="auto"/>
        <w:ind w:firstLine="708"/>
        <w:jc w:val="center"/>
        <w:rPr>
          <w:rFonts w:ascii="Times New Roman" w:eastAsia="Times New Roman" w:hAnsi="Times New Roman" w:cs="Times New Roman"/>
          <w:b/>
          <w:bCs/>
          <w:sz w:val="24"/>
          <w:szCs w:val="24"/>
          <w:lang w:val="uk-UA" w:eastAsia="ru-RU"/>
        </w:rPr>
      </w:pPr>
      <w:r w:rsidRPr="002B5AE4">
        <w:rPr>
          <w:rFonts w:ascii="Times New Roman" w:eastAsia="Times New Roman" w:hAnsi="Times New Roman" w:cs="Times New Roman"/>
          <w:b/>
          <w:bCs/>
          <w:sz w:val="24"/>
          <w:szCs w:val="24"/>
          <w:lang w:val="uk-UA" w:eastAsia="ru-RU"/>
        </w:rPr>
        <w:lastRenderedPageBreak/>
        <w:t>Структура навчальної дисципліни</w:t>
      </w:r>
    </w:p>
    <w:tbl>
      <w:tblPr>
        <w:tblW w:w="4784" w:type="pct"/>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5"/>
        <w:gridCol w:w="973"/>
        <w:gridCol w:w="792"/>
        <w:gridCol w:w="864"/>
        <w:gridCol w:w="735"/>
        <w:gridCol w:w="1124"/>
        <w:gridCol w:w="890"/>
        <w:gridCol w:w="822"/>
        <w:gridCol w:w="703"/>
      </w:tblGrid>
      <w:tr w:rsidR="0086081F" w:rsidRPr="002B5AE4" w:rsidTr="006B6AD6">
        <w:trPr>
          <w:cantSplit/>
          <w:trHeight w:val="145"/>
          <w:jc w:val="center"/>
        </w:trPr>
        <w:tc>
          <w:tcPr>
            <w:tcW w:w="1339" w:type="pct"/>
            <w:vMerge w:val="restart"/>
          </w:tcPr>
          <w:p w:rsidR="002B5AE4" w:rsidRPr="007E1771" w:rsidRDefault="002B5AE4"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Назви модулів і тем</w:t>
            </w:r>
          </w:p>
        </w:tc>
        <w:tc>
          <w:tcPr>
            <w:tcW w:w="3661" w:type="pct"/>
            <w:gridSpan w:val="8"/>
          </w:tcPr>
          <w:p w:rsidR="002B5AE4" w:rsidRPr="007E1771" w:rsidRDefault="002B5AE4"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Кількість годин</w:t>
            </w:r>
          </w:p>
        </w:tc>
      </w:tr>
      <w:tr w:rsidR="006B6AD6" w:rsidRPr="002B5AE4" w:rsidTr="006B6AD6">
        <w:trPr>
          <w:cantSplit/>
          <w:trHeight w:val="145"/>
          <w:jc w:val="center"/>
        </w:trPr>
        <w:tc>
          <w:tcPr>
            <w:tcW w:w="1339" w:type="pct"/>
            <w:vMerge/>
          </w:tcPr>
          <w:p w:rsidR="002B5AE4" w:rsidRPr="007E1771" w:rsidRDefault="002B5AE4" w:rsidP="007E1771">
            <w:pPr>
              <w:spacing w:after="0" w:line="240" w:lineRule="auto"/>
              <w:jc w:val="center"/>
              <w:rPr>
                <w:rFonts w:ascii="Times New Roman" w:eastAsia="Times New Roman" w:hAnsi="Times New Roman" w:cs="Times New Roman"/>
                <w:lang w:val="uk-UA" w:eastAsia="ru-RU"/>
              </w:rPr>
            </w:pPr>
          </w:p>
        </w:tc>
        <w:tc>
          <w:tcPr>
            <w:tcW w:w="1784" w:type="pct"/>
            <w:gridSpan w:val="4"/>
          </w:tcPr>
          <w:p w:rsidR="002B5AE4" w:rsidRPr="007E1771" w:rsidRDefault="002B5AE4"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Денна форма</w:t>
            </w:r>
          </w:p>
        </w:tc>
        <w:tc>
          <w:tcPr>
            <w:tcW w:w="1876" w:type="pct"/>
            <w:gridSpan w:val="4"/>
          </w:tcPr>
          <w:p w:rsidR="002B5AE4" w:rsidRPr="007E1771" w:rsidRDefault="002B5AE4"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Заочна форма</w:t>
            </w:r>
          </w:p>
        </w:tc>
      </w:tr>
      <w:tr w:rsidR="006B6AD6" w:rsidRPr="002B5AE4" w:rsidTr="006B6AD6">
        <w:trPr>
          <w:cantSplit/>
          <w:trHeight w:val="145"/>
          <w:jc w:val="center"/>
        </w:trPr>
        <w:tc>
          <w:tcPr>
            <w:tcW w:w="1339" w:type="pct"/>
            <w:vMerge/>
          </w:tcPr>
          <w:p w:rsidR="002B5AE4" w:rsidRPr="007E1771" w:rsidRDefault="002B5AE4" w:rsidP="007E1771">
            <w:pPr>
              <w:spacing w:after="0" w:line="240" w:lineRule="auto"/>
              <w:jc w:val="center"/>
              <w:rPr>
                <w:rFonts w:ascii="Times New Roman" w:eastAsia="Times New Roman" w:hAnsi="Times New Roman" w:cs="Times New Roman"/>
                <w:lang w:val="uk-UA" w:eastAsia="ru-RU"/>
              </w:rPr>
            </w:pPr>
          </w:p>
        </w:tc>
        <w:tc>
          <w:tcPr>
            <w:tcW w:w="516" w:type="pct"/>
            <w:vMerge w:val="restart"/>
            <w:shd w:val="clear" w:color="auto" w:fill="auto"/>
          </w:tcPr>
          <w:p w:rsidR="002B5AE4" w:rsidRPr="007E1771" w:rsidRDefault="002B5AE4"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 xml:space="preserve">Усього </w:t>
            </w:r>
          </w:p>
        </w:tc>
        <w:tc>
          <w:tcPr>
            <w:tcW w:w="1268" w:type="pct"/>
            <w:gridSpan w:val="3"/>
            <w:shd w:val="clear" w:color="auto" w:fill="auto"/>
          </w:tcPr>
          <w:p w:rsidR="002B5AE4" w:rsidRPr="007E1771" w:rsidRDefault="002B5AE4"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у тому числі</w:t>
            </w:r>
          </w:p>
        </w:tc>
        <w:tc>
          <w:tcPr>
            <w:tcW w:w="596" w:type="pct"/>
            <w:shd w:val="clear" w:color="auto" w:fill="auto"/>
          </w:tcPr>
          <w:p w:rsidR="002B5AE4" w:rsidRPr="007E1771" w:rsidRDefault="002B5AE4"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 xml:space="preserve">Усього </w:t>
            </w:r>
          </w:p>
        </w:tc>
        <w:tc>
          <w:tcPr>
            <w:tcW w:w="1281" w:type="pct"/>
            <w:gridSpan w:val="3"/>
            <w:shd w:val="clear" w:color="auto" w:fill="auto"/>
          </w:tcPr>
          <w:p w:rsidR="002B5AE4" w:rsidRPr="007E1771" w:rsidRDefault="002B5AE4"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у тому числі</w:t>
            </w:r>
          </w:p>
        </w:tc>
      </w:tr>
      <w:tr w:rsidR="006B6AD6" w:rsidRPr="002B5AE4" w:rsidTr="006B6AD6">
        <w:trPr>
          <w:cantSplit/>
          <w:trHeight w:val="145"/>
          <w:jc w:val="center"/>
        </w:trPr>
        <w:tc>
          <w:tcPr>
            <w:tcW w:w="1339" w:type="pct"/>
            <w:vMerge/>
          </w:tcPr>
          <w:p w:rsidR="0086081F" w:rsidRPr="007E1771" w:rsidRDefault="0086081F" w:rsidP="007E1771">
            <w:pPr>
              <w:spacing w:after="0" w:line="240" w:lineRule="auto"/>
              <w:jc w:val="center"/>
              <w:rPr>
                <w:rFonts w:ascii="Times New Roman" w:eastAsia="Times New Roman" w:hAnsi="Times New Roman" w:cs="Times New Roman"/>
                <w:lang w:val="uk-UA" w:eastAsia="ru-RU"/>
              </w:rPr>
            </w:pPr>
          </w:p>
        </w:tc>
        <w:tc>
          <w:tcPr>
            <w:tcW w:w="516" w:type="pct"/>
            <w:vMerge/>
            <w:shd w:val="clear" w:color="auto" w:fill="auto"/>
          </w:tcPr>
          <w:p w:rsidR="0086081F" w:rsidRPr="007E1771" w:rsidRDefault="0086081F" w:rsidP="007E1771">
            <w:pPr>
              <w:spacing w:after="0" w:line="240" w:lineRule="auto"/>
              <w:jc w:val="center"/>
              <w:rPr>
                <w:rFonts w:ascii="Times New Roman" w:eastAsia="Times New Roman" w:hAnsi="Times New Roman" w:cs="Times New Roman"/>
                <w:lang w:val="uk-UA" w:eastAsia="ru-RU"/>
              </w:rPr>
            </w:pPr>
          </w:p>
        </w:tc>
        <w:tc>
          <w:tcPr>
            <w:tcW w:w="420" w:type="pct"/>
            <w:shd w:val="clear" w:color="auto" w:fill="auto"/>
          </w:tcPr>
          <w:p w:rsidR="0086081F" w:rsidRPr="007E1771" w:rsidRDefault="0086081F"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Л</w:t>
            </w:r>
            <w:r>
              <w:rPr>
                <w:rFonts w:ascii="Times New Roman" w:eastAsia="Times New Roman" w:hAnsi="Times New Roman" w:cs="Times New Roman"/>
                <w:lang w:val="uk-UA" w:eastAsia="ru-RU"/>
              </w:rPr>
              <w:t>.</w:t>
            </w:r>
          </w:p>
        </w:tc>
        <w:tc>
          <w:tcPr>
            <w:tcW w:w="458" w:type="pct"/>
          </w:tcPr>
          <w:p w:rsidR="0086081F" w:rsidRPr="007E1771" w:rsidRDefault="0086081F"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П</w:t>
            </w:r>
            <w:r>
              <w:rPr>
                <w:rFonts w:ascii="Times New Roman" w:eastAsia="Times New Roman" w:hAnsi="Times New Roman" w:cs="Times New Roman"/>
                <w:lang w:val="uk-UA" w:eastAsia="ru-RU"/>
              </w:rPr>
              <w:t>.</w:t>
            </w:r>
          </w:p>
        </w:tc>
        <w:tc>
          <w:tcPr>
            <w:tcW w:w="390" w:type="pct"/>
          </w:tcPr>
          <w:p w:rsidR="0086081F" w:rsidRPr="007E1771" w:rsidRDefault="0086081F" w:rsidP="007E1771">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С.р</w:t>
            </w:r>
          </w:p>
        </w:tc>
        <w:tc>
          <w:tcPr>
            <w:tcW w:w="596" w:type="pct"/>
            <w:shd w:val="clear" w:color="auto" w:fill="auto"/>
          </w:tcPr>
          <w:p w:rsidR="0086081F" w:rsidRPr="007E1771" w:rsidRDefault="0086081F" w:rsidP="007E1771">
            <w:pPr>
              <w:spacing w:after="0" w:line="240" w:lineRule="auto"/>
              <w:ind w:left="-146" w:firstLine="146"/>
              <w:jc w:val="center"/>
              <w:rPr>
                <w:rFonts w:ascii="Times New Roman" w:eastAsia="Times New Roman" w:hAnsi="Times New Roman" w:cs="Times New Roman"/>
                <w:lang w:val="uk-UA" w:eastAsia="ru-RU"/>
              </w:rPr>
            </w:pPr>
          </w:p>
        </w:tc>
        <w:tc>
          <w:tcPr>
            <w:tcW w:w="472" w:type="pct"/>
            <w:shd w:val="clear" w:color="auto" w:fill="auto"/>
          </w:tcPr>
          <w:p w:rsidR="0086081F" w:rsidRPr="007E1771" w:rsidRDefault="0086081F" w:rsidP="007E1771">
            <w:pPr>
              <w:spacing w:after="0" w:line="240" w:lineRule="auto"/>
              <w:ind w:left="-146" w:firstLine="146"/>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Л</w:t>
            </w:r>
            <w:r>
              <w:rPr>
                <w:rFonts w:ascii="Times New Roman" w:eastAsia="Times New Roman" w:hAnsi="Times New Roman" w:cs="Times New Roman"/>
                <w:lang w:val="uk-UA" w:eastAsia="ru-RU"/>
              </w:rPr>
              <w:t>.</w:t>
            </w:r>
          </w:p>
        </w:tc>
        <w:tc>
          <w:tcPr>
            <w:tcW w:w="436" w:type="pct"/>
          </w:tcPr>
          <w:p w:rsidR="0086081F" w:rsidRPr="007E1771" w:rsidRDefault="0086081F" w:rsidP="007E1771">
            <w:pPr>
              <w:spacing w:after="0" w:line="240" w:lineRule="auto"/>
              <w:ind w:left="-146" w:firstLine="146"/>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П</w:t>
            </w:r>
            <w:r>
              <w:rPr>
                <w:rFonts w:ascii="Times New Roman" w:eastAsia="Times New Roman" w:hAnsi="Times New Roman" w:cs="Times New Roman"/>
                <w:lang w:val="uk-UA" w:eastAsia="ru-RU"/>
              </w:rPr>
              <w:t>.</w:t>
            </w:r>
          </w:p>
        </w:tc>
        <w:tc>
          <w:tcPr>
            <w:tcW w:w="372" w:type="pct"/>
          </w:tcPr>
          <w:p w:rsidR="0086081F" w:rsidRPr="007E1771" w:rsidRDefault="0086081F" w:rsidP="007E1771">
            <w:pPr>
              <w:spacing w:after="0" w:line="240" w:lineRule="auto"/>
              <w:ind w:left="-146" w:firstLine="146"/>
              <w:jc w:val="center"/>
              <w:rPr>
                <w:rFonts w:ascii="Times New Roman" w:eastAsia="Times New Roman" w:hAnsi="Times New Roman" w:cs="Times New Roman"/>
                <w:lang w:val="uk-UA" w:eastAsia="ru-RU"/>
              </w:rPr>
            </w:pPr>
            <w:proofErr w:type="spellStart"/>
            <w:r>
              <w:rPr>
                <w:rFonts w:ascii="Times New Roman" w:eastAsia="Times New Roman" w:hAnsi="Times New Roman" w:cs="Times New Roman"/>
                <w:lang w:val="uk-UA" w:eastAsia="ru-RU"/>
              </w:rPr>
              <w:t>С</w:t>
            </w:r>
            <w:r w:rsidRPr="007E1771">
              <w:rPr>
                <w:rFonts w:ascii="Times New Roman" w:eastAsia="Times New Roman" w:hAnsi="Times New Roman" w:cs="Times New Roman"/>
                <w:lang w:val="uk-UA" w:eastAsia="ru-RU"/>
              </w:rPr>
              <w:t>.р</w:t>
            </w:r>
            <w:proofErr w:type="spellEnd"/>
          </w:p>
        </w:tc>
      </w:tr>
      <w:tr w:rsidR="006B6AD6" w:rsidRPr="002B5AE4" w:rsidTr="006B6AD6">
        <w:trPr>
          <w:trHeight w:val="145"/>
          <w:jc w:val="center"/>
        </w:trPr>
        <w:tc>
          <w:tcPr>
            <w:tcW w:w="1339" w:type="pct"/>
          </w:tcPr>
          <w:p w:rsidR="0086081F" w:rsidRPr="007E1771" w:rsidRDefault="0086081F" w:rsidP="007E1771">
            <w:pPr>
              <w:spacing w:after="0" w:line="240" w:lineRule="auto"/>
              <w:jc w:val="center"/>
              <w:rPr>
                <w:rFonts w:ascii="Times New Roman" w:eastAsia="Times New Roman" w:hAnsi="Times New Roman" w:cs="Times New Roman"/>
                <w:bCs/>
                <w:lang w:val="uk-UA" w:eastAsia="ru-RU"/>
              </w:rPr>
            </w:pPr>
            <w:r w:rsidRPr="007E1771">
              <w:rPr>
                <w:rFonts w:ascii="Times New Roman" w:eastAsia="Times New Roman" w:hAnsi="Times New Roman" w:cs="Times New Roman"/>
                <w:bCs/>
                <w:lang w:val="uk-UA" w:eastAsia="ru-RU"/>
              </w:rPr>
              <w:t>1</w:t>
            </w:r>
          </w:p>
        </w:tc>
        <w:tc>
          <w:tcPr>
            <w:tcW w:w="516" w:type="pct"/>
            <w:shd w:val="clear" w:color="auto" w:fill="auto"/>
          </w:tcPr>
          <w:p w:rsidR="0086081F" w:rsidRPr="007E1771" w:rsidRDefault="0086081F" w:rsidP="007E1771">
            <w:pPr>
              <w:spacing w:after="0" w:line="240" w:lineRule="auto"/>
              <w:jc w:val="center"/>
              <w:rPr>
                <w:rFonts w:ascii="Times New Roman" w:eastAsia="Times New Roman" w:hAnsi="Times New Roman" w:cs="Times New Roman"/>
                <w:bCs/>
                <w:lang w:val="uk-UA" w:eastAsia="ru-RU"/>
              </w:rPr>
            </w:pPr>
            <w:r w:rsidRPr="007E1771">
              <w:rPr>
                <w:rFonts w:ascii="Times New Roman" w:eastAsia="Times New Roman" w:hAnsi="Times New Roman" w:cs="Times New Roman"/>
                <w:bCs/>
                <w:lang w:val="uk-UA" w:eastAsia="ru-RU"/>
              </w:rPr>
              <w:t>2</w:t>
            </w:r>
          </w:p>
        </w:tc>
        <w:tc>
          <w:tcPr>
            <w:tcW w:w="420" w:type="pct"/>
            <w:shd w:val="clear" w:color="auto" w:fill="auto"/>
          </w:tcPr>
          <w:p w:rsidR="0086081F" w:rsidRPr="007E1771" w:rsidRDefault="0086081F" w:rsidP="007E1771">
            <w:pPr>
              <w:spacing w:after="0" w:line="240" w:lineRule="auto"/>
              <w:jc w:val="center"/>
              <w:rPr>
                <w:rFonts w:ascii="Times New Roman" w:eastAsia="Times New Roman" w:hAnsi="Times New Roman" w:cs="Times New Roman"/>
                <w:bCs/>
                <w:lang w:val="uk-UA" w:eastAsia="ru-RU"/>
              </w:rPr>
            </w:pPr>
            <w:r w:rsidRPr="007E1771">
              <w:rPr>
                <w:rFonts w:ascii="Times New Roman" w:eastAsia="Times New Roman" w:hAnsi="Times New Roman" w:cs="Times New Roman"/>
                <w:bCs/>
                <w:lang w:val="uk-UA" w:eastAsia="ru-RU"/>
              </w:rPr>
              <w:t>3</w:t>
            </w:r>
          </w:p>
        </w:tc>
        <w:tc>
          <w:tcPr>
            <w:tcW w:w="458" w:type="pct"/>
          </w:tcPr>
          <w:p w:rsidR="0086081F" w:rsidRPr="007E1771" w:rsidRDefault="0086081F" w:rsidP="007E1771">
            <w:pPr>
              <w:spacing w:after="0" w:line="240" w:lineRule="auto"/>
              <w:jc w:val="center"/>
              <w:rPr>
                <w:rFonts w:ascii="Times New Roman" w:eastAsia="Times New Roman" w:hAnsi="Times New Roman" w:cs="Times New Roman"/>
                <w:bCs/>
                <w:lang w:val="uk-UA" w:eastAsia="ru-RU"/>
              </w:rPr>
            </w:pPr>
            <w:r w:rsidRPr="007E1771">
              <w:rPr>
                <w:rFonts w:ascii="Times New Roman" w:eastAsia="Times New Roman" w:hAnsi="Times New Roman" w:cs="Times New Roman"/>
                <w:bCs/>
                <w:lang w:val="uk-UA" w:eastAsia="ru-RU"/>
              </w:rPr>
              <w:t>4</w:t>
            </w:r>
          </w:p>
        </w:tc>
        <w:tc>
          <w:tcPr>
            <w:tcW w:w="390" w:type="pct"/>
          </w:tcPr>
          <w:p w:rsidR="0086081F" w:rsidRPr="007E1771" w:rsidRDefault="009D4A94" w:rsidP="007E1771">
            <w:pPr>
              <w:spacing w:after="0" w:line="240" w:lineRule="auto"/>
              <w:jc w:val="center"/>
              <w:rPr>
                <w:rFonts w:ascii="Times New Roman" w:eastAsia="Times New Roman" w:hAnsi="Times New Roman" w:cs="Times New Roman"/>
                <w:bCs/>
                <w:lang w:val="uk-UA" w:eastAsia="ru-RU"/>
              </w:rPr>
            </w:pPr>
            <w:r>
              <w:rPr>
                <w:rFonts w:ascii="Times New Roman" w:eastAsia="Times New Roman" w:hAnsi="Times New Roman" w:cs="Times New Roman"/>
                <w:bCs/>
                <w:lang w:val="uk-UA" w:eastAsia="ru-RU"/>
              </w:rPr>
              <w:t>5</w:t>
            </w:r>
          </w:p>
        </w:tc>
        <w:tc>
          <w:tcPr>
            <w:tcW w:w="596" w:type="pct"/>
            <w:shd w:val="clear" w:color="auto" w:fill="auto"/>
          </w:tcPr>
          <w:p w:rsidR="0086081F" w:rsidRPr="007E1771" w:rsidRDefault="009D4A94" w:rsidP="007E1771">
            <w:pPr>
              <w:spacing w:after="0" w:line="240" w:lineRule="auto"/>
              <w:ind w:left="-146" w:firstLine="146"/>
              <w:jc w:val="center"/>
              <w:rPr>
                <w:rFonts w:ascii="Times New Roman" w:eastAsia="Times New Roman" w:hAnsi="Times New Roman" w:cs="Times New Roman"/>
                <w:bCs/>
                <w:lang w:val="uk-UA" w:eastAsia="ru-RU"/>
              </w:rPr>
            </w:pPr>
            <w:r>
              <w:rPr>
                <w:rFonts w:ascii="Times New Roman" w:eastAsia="Times New Roman" w:hAnsi="Times New Roman" w:cs="Times New Roman"/>
                <w:bCs/>
                <w:lang w:val="uk-UA" w:eastAsia="ru-RU"/>
              </w:rPr>
              <w:t>6</w:t>
            </w:r>
          </w:p>
        </w:tc>
        <w:tc>
          <w:tcPr>
            <w:tcW w:w="472" w:type="pct"/>
            <w:shd w:val="clear" w:color="auto" w:fill="auto"/>
          </w:tcPr>
          <w:p w:rsidR="0086081F" w:rsidRPr="007E1771" w:rsidRDefault="009D4A94" w:rsidP="007E1771">
            <w:pPr>
              <w:spacing w:after="0" w:line="240" w:lineRule="auto"/>
              <w:ind w:left="-146" w:firstLine="146"/>
              <w:jc w:val="center"/>
              <w:rPr>
                <w:rFonts w:ascii="Times New Roman" w:eastAsia="Times New Roman" w:hAnsi="Times New Roman" w:cs="Times New Roman"/>
                <w:bCs/>
                <w:lang w:val="uk-UA" w:eastAsia="ru-RU"/>
              </w:rPr>
            </w:pPr>
            <w:r>
              <w:rPr>
                <w:rFonts w:ascii="Times New Roman" w:eastAsia="Times New Roman" w:hAnsi="Times New Roman" w:cs="Times New Roman"/>
                <w:bCs/>
                <w:lang w:val="uk-UA" w:eastAsia="ru-RU"/>
              </w:rPr>
              <w:t>7</w:t>
            </w:r>
          </w:p>
        </w:tc>
        <w:tc>
          <w:tcPr>
            <w:tcW w:w="436" w:type="pct"/>
          </w:tcPr>
          <w:p w:rsidR="0086081F" w:rsidRPr="007E1771" w:rsidRDefault="009D4A94" w:rsidP="007E1771">
            <w:pPr>
              <w:spacing w:after="0" w:line="240" w:lineRule="auto"/>
              <w:ind w:left="-146" w:firstLine="146"/>
              <w:jc w:val="center"/>
              <w:rPr>
                <w:rFonts w:ascii="Times New Roman" w:eastAsia="Times New Roman" w:hAnsi="Times New Roman" w:cs="Times New Roman"/>
                <w:bCs/>
                <w:lang w:val="uk-UA" w:eastAsia="ru-RU"/>
              </w:rPr>
            </w:pPr>
            <w:r>
              <w:rPr>
                <w:rFonts w:ascii="Times New Roman" w:eastAsia="Times New Roman" w:hAnsi="Times New Roman" w:cs="Times New Roman"/>
                <w:bCs/>
                <w:lang w:val="uk-UA" w:eastAsia="ru-RU"/>
              </w:rPr>
              <w:t>8</w:t>
            </w:r>
          </w:p>
        </w:tc>
        <w:tc>
          <w:tcPr>
            <w:tcW w:w="372" w:type="pct"/>
          </w:tcPr>
          <w:p w:rsidR="0086081F" w:rsidRPr="007E1771" w:rsidRDefault="009D4A94" w:rsidP="007E1771">
            <w:pPr>
              <w:spacing w:after="0" w:line="240" w:lineRule="auto"/>
              <w:ind w:left="-146" w:firstLine="146"/>
              <w:jc w:val="center"/>
              <w:rPr>
                <w:rFonts w:ascii="Times New Roman" w:eastAsia="Times New Roman" w:hAnsi="Times New Roman" w:cs="Times New Roman"/>
                <w:bCs/>
                <w:lang w:val="uk-UA" w:eastAsia="ru-RU"/>
              </w:rPr>
            </w:pPr>
            <w:r>
              <w:rPr>
                <w:rFonts w:ascii="Times New Roman" w:eastAsia="Times New Roman" w:hAnsi="Times New Roman" w:cs="Times New Roman"/>
                <w:bCs/>
                <w:lang w:val="uk-UA" w:eastAsia="ru-RU"/>
              </w:rPr>
              <w:t>9</w:t>
            </w:r>
          </w:p>
        </w:tc>
      </w:tr>
      <w:tr w:rsidR="0086081F" w:rsidRPr="002B5AE4" w:rsidTr="006B6AD6">
        <w:trPr>
          <w:cantSplit/>
          <w:trHeight w:val="235"/>
          <w:jc w:val="center"/>
        </w:trPr>
        <w:tc>
          <w:tcPr>
            <w:tcW w:w="4999" w:type="pct"/>
            <w:gridSpan w:val="9"/>
          </w:tcPr>
          <w:p w:rsidR="002B5AE4" w:rsidRPr="007E1771" w:rsidRDefault="002B5AE4" w:rsidP="007E1771">
            <w:pPr>
              <w:spacing w:after="0" w:line="240" w:lineRule="auto"/>
              <w:jc w:val="center"/>
              <w:rPr>
                <w:rFonts w:ascii="Times New Roman" w:eastAsia="Times New Roman" w:hAnsi="Times New Roman" w:cs="Times New Roman"/>
                <w:i/>
                <w:lang w:val="uk-UA" w:eastAsia="ru-RU"/>
              </w:rPr>
            </w:pPr>
            <w:r w:rsidRPr="007E1771">
              <w:rPr>
                <w:rFonts w:ascii="Times New Roman" w:eastAsia="Times New Roman" w:hAnsi="Times New Roman" w:cs="Times New Roman"/>
                <w:i/>
                <w:lang w:val="uk-UA" w:eastAsia="ru-RU"/>
              </w:rPr>
              <w:t>Модуль 1. Загальні засади менеджменту підприємницької діяльності</w:t>
            </w:r>
          </w:p>
        </w:tc>
      </w:tr>
      <w:tr w:rsidR="006B6AD6" w:rsidRPr="002B5AE4" w:rsidTr="006B6AD6">
        <w:trPr>
          <w:trHeight w:val="145"/>
          <w:jc w:val="center"/>
        </w:trPr>
        <w:tc>
          <w:tcPr>
            <w:tcW w:w="1339" w:type="pct"/>
          </w:tcPr>
          <w:p w:rsidR="0086081F" w:rsidRPr="007E1771" w:rsidRDefault="0086081F" w:rsidP="0086081F">
            <w:pPr>
              <w:spacing w:after="0" w:line="240" w:lineRule="auto"/>
              <w:rPr>
                <w:rFonts w:ascii="Times New Roman" w:eastAsia="Times New Roman" w:hAnsi="Times New Roman" w:cs="Times New Roman"/>
                <w:lang w:val="uk-UA" w:eastAsia="ru-RU"/>
              </w:rPr>
            </w:pPr>
            <w:r w:rsidRPr="007E1771">
              <w:rPr>
                <w:rFonts w:ascii="Times New Roman" w:hAnsi="Times New Roman" w:cs="Times New Roman"/>
                <w:lang w:val="uk-UA"/>
              </w:rPr>
              <w:t>Тема 1. Менеджмент у підприємницькій діял</w:t>
            </w:r>
            <w:r w:rsidRPr="007E1771">
              <w:rPr>
                <w:rFonts w:ascii="Times New Roman" w:hAnsi="Times New Roman" w:cs="Times New Roman"/>
                <w:lang w:val="uk-UA"/>
              </w:rPr>
              <w:t>ь</w:t>
            </w:r>
            <w:r w:rsidRPr="007E1771">
              <w:rPr>
                <w:rFonts w:ascii="Times New Roman" w:hAnsi="Times New Roman" w:cs="Times New Roman"/>
                <w:lang w:val="uk-UA"/>
              </w:rPr>
              <w:t>ності</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3</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1</w:t>
            </w:r>
          </w:p>
        </w:tc>
        <w:tc>
          <w:tcPr>
            <w:tcW w:w="596" w:type="pct"/>
            <w:shd w:val="clear" w:color="auto" w:fill="auto"/>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w:t>
            </w:r>
          </w:p>
        </w:tc>
        <w:tc>
          <w:tcPr>
            <w:tcW w:w="472" w:type="pct"/>
            <w:shd w:val="clear" w:color="auto" w:fill="auto"/>
            <w:vAlign w:val="center"/>
          </w:tcPr>
          <w:p w:rsidR="0086081F" w:rsidRPr="007E1771" w:rsidRDefault="009D4A94"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72" w:type="pct"/>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r>
      <w:tr w:rsidR="006B6AD6" w:rsidRPr="002B5AE4" w:rsidTr="006B6AD6">
        <w:trPr>
          <w:trHeight w:val="145"/>
          <w:jc w:val="center"/>
        </w:trPr>
        <w:tc>
          <w:tcPr>
            <w:tcW w:w="1339" w:type="pct"/>
          </w:tcPr>
          <w:p w:rsidR="0086081F" w:rsidRPr="007E1771" w:rsidRDefault="0086081F" w:rsidP="0086081F">
            <w:pPr>
              <w:spacing w:after="0" w:line="240" w:lineRule="auto"/>
              <w:rPr>
                <w:rFonts w:ascii="Times New Roman" w:eastAsia="Times New Roman" w:hAnsi="Times New Roman" w:cs="Times New Roman"/>
                <w:i/>
                <w:lang w:val="uk-UA" w:eastAsia="ru-RU"/>
              </w:rPr>
            </w:pPr>
            <w:r w:rsidRPr="007E1771">
              <w:rPr>
                <w:rFonts w:ascii="Times New Roman" w:eastAsia="Times New Roman" w:hAnsi="Times New Roman" w:cs="Times New Roman"/>
                <w:bCs/>
                <w:i/>
                <w:lang w:val="uk-UA" w:eastAsia="ru-RU"/>
              </w:rPr>
              <w:t>Разом за модулем 1</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i/>
                <w:lang w:val="uk-UA" w:eastAsia="ru-RU"/>
              </w:rPr>
            </w:pPr>
            <w:r w:rsidRPr="007E1771">
              <w:rPr>
                <w:rFonts w:ascii="Times New Roman" w:eastAsia="Times New Roman" w:hAnsi="Times New Roman" w:cs="Times New Roman"/>
                <w:i/>
                <w:lang w:val="uk-UA" w:eastAsia="ru-RU"/>
              </w:rPr>
              <w:t>3</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i/>
                <w:lang w:val="uk-UA" w:eastAsia="ru-RU"/>
              </w:rPr>
            </w:pPr>
            <w:r w:rsidRPr="007E1771">
              <w:rPr>
                <w:rFonts w:ascii="Times New Roman" w:eastAsia="Times New Roman" w:hAnsi="Times New Roman" w:cs="Times New Roman"/>
                <w:i/>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i/>
                <w:lang w:val="uk-UA" w:eastAsia="ru-RU"/>
              </w:rPr>
            </w:pP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i/>
                <w:lang w:val="uk-UA" w:eastAsia="ru-RU"/>
              </w:rPr>
            </w:pPr>
            <w:r w:rsidRPr="007E1771">
              <w:rPr>
                <w:rFonts w:ascii="Times New Roman" w:eastAsia="Times New Roman" w:hAnsi="Times New Roman" w:cs="Times New Roman"/>
                <w:i/>
                <w:lang w:val="uk-UA" w:eastAsia="ru-RU"/>
              </w:rPr>
              <w:t>1</w:t>
            </w:r>
          </w:p>
        </w:tc>
        <w:tc>
          <w:tcPr>
            <w:tcW w:w="596" w:type="pct"/>
            <w:shd w:val="clear" w:color="auto" w:fill="auto"/>
            <w:vAlign w:val="center"/>
          </w:tcPr>
          <w:p w:rsidR="0086081F" w:rsidRPr="007E1771" w:rsidRDefault="008B06C3" w:rsidP="0086081F">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3</w:t>
            </w:r>
          </w:p>
        </w:tc>
        <w:tc>
          <w:tcPr>
            <w:tcW w:w="472" w:type="pct"/>
            <w:shd w:val="clear" w:color="auto" w:fill="auto"/>
            <w:vAlign w:val="center"/>
          </w:tcPr>
          <w:p w:rsidR="0086081F" w:rsidRPr="007E1771" w:rsidRDefault="009D4A94" w:rsidP="0086081F">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1</w:t>
            </w: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i/>
                <w:lang w:val="uk-UA" w:eastAsia="ru-RU"/>
              </w:rPr>
            </w:pPr>
          </w:p>
        </w:tc>
        <w:tc>
          <w:tcPr>
            <w:tcW w:w="372" w:type="pct"/>
            <w:vAlign w:val="center"/>
          </w:tcPr>
          <w:p w:rsidR="0086081F" w:rsidRPr="007E1771" w:rsidRDefault="008B06C3" w:rsidP="0086081F">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2</w:t>
            </w:r>
          </w:p>
        </w:tc>
      </w:tr>
      <w:tr w:rsidR="0086081F" w:rsidRPr="002B5AE4" w:rsidTr="006B6AD6">
        <w:trPr>
          <w:cantSplit/>
          <w:trHeight w:val="145"/>
          <w:jc w:val="center"/>
        </w:trPr>
        <w:tc>
          <w:tcPr>
            <w:tcW w:w="4999" w:type="pct"/>
            <w:gridSpan w:val="9"/>
            <w:vAlign w:val="center"/>
          </w:tcPr>
          <w:p w:rsidR="002B5AE4" w:rsidRPr="007E1771" w:rsidRDefault="002B5AE4" w:rsidP="0086081F">
            <w:pPr>
              <w:spacing w:after="0" w:line="240" w:lineRule="auto"/>
              <w:jc w:val="center"/>
              <w:rPr>
                <w:rFonts w:ascii="Times New Roman" w:eastAsia="Times New Roman" w:hAnsi="Times New Roman" w:cs="Times New Roman"/>
                <w:i/>
                <w:lang w:val="uk-UA" w:eastAsia="ru-RU"/>
              </w:rPr>
            </w:pPr>
            <w:r w:rsidRPr="007E1771">
              <w:rPr>
                <w:rFonts w:ascii="Times New Roman" w:eastAsia="Times New Roman" w:hAnsi="Times New Roman" w:cs="Times New Roman"/>
                <w:i/>
                <w:lang w:val="uk-UA" w:eastAsia="ru-RU"/>
              </w:rPr>
              <w:t xml:space="preserve">Модуль 2. Забезпечення </w:t>
            </w:r>
            <w:r w:rsidR="00541F9A" w:rsidRPr="007E1771">
              <w:rPr>
                <w:rFonts w:ascii="Times New Roman" w:eastAsia="Times New Roman" w:hAnsi="Times New Roman" w:cs="Times New Roman"/>
                <w:i/>
                <w:lang w:val="uk-UA" w:eastAsia="ru-RU"/>
              </w:rPr>
              <w:t xml:space="preserve">ефективної діяльності підприємства </w:t>
            </w:r>
          </w:p>
        </w:tc>
      </w:tr>
      <w:tr w:rsidR="006B6AD6" w:rsidRPr="002B5AE4" w:rsidTr="006B6AD6">
        <w:trPr>
          <w:trHeight w:val="145"/>
          <w:jc w:val="center"/>
        </w:trPr>
        <w:tc>
          <w:tcPr>
            <w:tcW w:w="1339" w:type="pct"/>
          </w:tcPr>
          <w:p w:rsidR="0086081F" w:rsidRPr="007E1771" w:rsidRDefault="0086081F" w:rsidP="0086081F">
            <w:pPr>
              <w:spacing w:after="0" w:line="240" w:lineRule="auto"/>
              <w:rPr>
                <w:rFonts w:ascii="Times New Roman" w:eastAsia="Times New Roman" w:hAnsi="Times New Roman" w:cs="Times New Roman"/>
                <w:i/>
                <w:lang w:val="uk-UA" w:eastAsia="ru-RU"/>
              </w:rPr>
            </w:pPr>
            <w:r w:rsidRPr="007E1771">
              <w:rPr>
                <w:rFonts w:ascii="Times New Roman" w:hAnsi="Times New Roman" w:cs="Times New Roman"/>
                <w:lang w:val="uk-UA"/>
              </w:rPr>
              <w:t>Тема</w:t>
            </w:r>
            <w:r w:rsidRPr="007E1771">
              <w:rPr>
                <w:rFonts w:ascii="Times New Roman" w:eastAsia="Times New Roman" w:hAnsi="Times New Roman" w:cs="Times New Roman"/>
                <w:lang w:val="uk-UA" w:eastAsia="ru-RU"/>
              </w:rPr>
              <w:t xml:space="preserve"> 2. Підприємство як суб’єкт ринкових в</w:t>
            </w:r>
            <w:r w:rsidRPr="007E1771">
              <w:rPr>
                <w:rFonts w:ascii="Times New Roman" w:eastAsia="Times New Roman" w:hAnsi="Times New Roman" w:cs="Times New Roman"/>
                <w:lang w:val="uk-UA" w:eastAsia="ru-RU"/>
              </w:rPr>
              <w:t>і</w:t>
            </w:r>
            <w:r w:rsidRPr="007E1771">
              <w:rPr>
                <w:rFonts w:ascii="Times New Roman" w:eastAsia="Times New Roman" w:hAnsi="Times New Roman" w:cs="Times New Roman"/>
                <w:lang w:val="uk-UA" w:eastAsia="ru-RU"/>
              </w:rPr>
              <w:t>дносин</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596" w:type="pct"/>
            <w:shd w:val="clear" w:color="auto" w:fill="auto"/>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w:t>
            </w:r>
          </w:p>
        </w:tc>
        <w:tc>
          <w:tcPr>
            <w:tcW w:w="472" w:type="pct"/>
            <w:shd w:val="clear" w:color="auto" w:fill="auto"/>
            <w:vAlign w:val="center"/>
          </w:tcPr>
          <w:p w:rsidR="0086081F" w:rsidRPr="007E1771" w:rsidRDefault="009D4A94"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72" w:type="pct"/>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r>
      <w:tr w:rsidR="006B6AD6" w:rsidRPr="002B5AE4" w:rsidTr="006B6AD6">
        <w:trPr>
          <w:trHeight w:val="448"/>
          <w:jc w:val="center"/>
        </w:trPr>
        <w:tc>
          <w:tcPr>
            <w:tcW w:w="1339" w:type="pct"/>
          </w:tcPr>
          <w:p w:rsidR="0086081F" w:rsidRPr="007E1771" w:rsidRDefault="0086081F" w:rsidP="0086081F">
            <w:pPr>
              <w:spacing w:after="0" w:line="240" w:lineRule="auto"/>
              <w:rPr>
                <w:rFonts w:ascii="Times New Roman" w:eastAsia="Times New Roman" w:hAnsi="Times New Roman" w:cs="Times New Roman"/>
                <w:lang w:val="uk-UA" w:eastAsia="ru-RU"/>
              </w:rPr>
            </w:pPr>
            <w:r w:rsidRPr="007E1771">
              <w:rPr>
                <w:rFonts w:ascii="Times New Roman" w:hAnsi="Times New Roman" w:cs="Times New Roman"/>
                <w:lang w:val="uk-UA"/>
              </w:rPr>
              <w:t>Тема</w:t>
            </w:r>
            <w:r w:rsidRPr="007E1771">
              <w:rPr>
                <w:rFonts w:ascii="Times New Roman" w:eastAsia="Times New Roman" w:hAnsi="Times New Roman" w:cs="Times New Roman"/>
                <w:lang w:val="uk-UA" w:eastAsia="ru-RU"/>
              </w:rPr>
              <w:t xml:space="preserve"> 3. Ресурсне забе</w:t>
            </w:r>
            <w:r w:rsidRPr="007E1771">
              <w:rPr>
                <w:rFonts w:ascii="Times New Roman" w:eastAsia="Times New Roman" w:hAnsi="Times New Roman" w:cs="Times New Roman"/>
                <w:lang w:val="uk-UA" w:eastAsia="ru-RU"/>
              </w:rPr>
              <w:t>з</w:t>
            </w:r>
            <w:r w:rsidRPr="007E1771">
              <w:rPr>
                <w:rFonts w:ascii="Times New Roman" w:eastAsia="Times New Roman" w:hAnsi="Times New Roman" w:cs="Times New Roman"/>
                <w:lang w:val="uk-UA" w:eastAsia="ru-RU"/>
              </w:rPr>
              <w:t>печення підприємства</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596" w:type="pct"/>
            <w:shd w:val="clear" w:color="auto" w:fill="auto"/>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c>
          <w:tcPr>
            <w:tcW w:w="472" w:type="pct"/>
            <w:shd w:val="clear" w:color="auto" w:fill="auto"/>
            <w:vAlign w:val="center"/>
          </w:tcPr>
          <w:p w:rsidR="0086081F" w:rsidRPr="007E1771" w:rsidRDefault="009D4A94"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72" w:type="pct"/>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w:t>
            </w:r>
          </w:p>
        </w:tc>
      </w:tr>
      <w:tr w:rsidR="006B6AD6" w:rsidRPr="002B5AE4" w:rsidTr="006B6AD6">
        <w:trPr>
          <w:trHeight w:val="430"/>
          <w:jc w:val="center"/>
        </w:trPr>
        <w:tc>
          <w:tcPr>
            <w:tcW w:w="1339" w:type="pct"/>
          </w:tcPr>
          <w:p w:rsidR="0086081F" w:rsidRPr="007E1771" w:rsidRDefault="0086081F" w:rsidP="0086081F">
            <w:pPr>
              <w:spacing w:after="0" w:line="240" w:lineRule="auto"/>
              <w:rPr>
                <w:rFonts w:ascii="Times New Roman" w:eastAsia="Times New Roman" w:hAnsi="Times New Roman" w:cs="Times New Roman"/>
                <w:lang w:val="uk-UA" w:eastAsia="ru-RU"/>
              </w:rPr>
            </w:pPr>
            <w:r w:rsidRPr="007E1771">
              <w:rPr>
                <w:rFonts w:ascii="Times New Roman" w:hAnsi="Times New Roman" w:cs="Times New Roman"/>
                <w:lang w:val="uk-UA"/>
              </w:rPr>
              <w:t>Тема</w:t>
            </w:r>
            <w:r w:rsidRPr="007E1771">
              <w:rPr>
                <w:rFonts w:ascii="Times New Roman" w:eastAsia="Times New Roman" w:hAnsi="Times New Roman" w:cs="Times New Roman"/>
                <w:lang w:val="uk-UA" w:eastAsia="ru-RU"/>
              </w:rPr>
              <w:t xml:space="preserve"> 4. Кадрова політ</w:t>
            </w:r>
            <w:r w:rsidRPr="007E1771">
              <w:rPr>
                <w:rFonts w:ascii="Times New Roman" w:eastAsia="Times New Roman" w:hAnsi="Times New Roman" w:cs="Times New Roman"/>
                <w:lang w:val="uk-UA" w:eastAsia="ru-RU"/>
              </w:rPr>
              <w:t>и</w:t>
            </w:r>
            <w:r w:rsidRPr="007E1771">
              <w:rPr>
                <w:rFonts w:ascii="Times New Roman" w:eastAsia="Times New Roman" w:hAnsi="Times New Roman" w:cs="Times New Roman"/>
                <w:lang w:val="uk-UA" w:eastAsia="ru-RU"/>
              </w:rPr>
              <w:t xml:space="preserve">ка підприємства </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6</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596" w:type="pct"/>
            <w:shd w:val="clear" w:color="auto" w:fill="auto"/>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c>
          <w:tcPr>
            <w:tcW w:w="472"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372" w:type="pct"/>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w:t>
            </w:r>
          </w:p>
        </w:tc>
      </w:tr>
      <w:tr w:rsidR="006B6AD6" w:rsidRPr="002B5AE4" w:rsidTr="006B6AD6">
        <w:trPr>
          <w:trHeight w:val="715"/>
          <w:jc w:val="center"/>
        </w:trPr>
        <w:tc>
          <w:tcPr>
            <w:tcW w:w="1339" w:type="pct"/>
          </w:tcPr>
          <w:p w:rsidR="0086081F" w:rsidRPr="007E1771" w:rsidRDefault="0086081F" w:rsidP="0086081F">
            <w:pPr>
              <w:spacing w:after="0" w:line="240" w:lineRule="auto"/>
              <w:rPr>
                <w:rFonts w:ascii="Times New Roman" w:hAnsi="Times New Roman" w:cs="Times New Roman"/>
                <w:lang w:val="uk-UA"/>
              </w:rPr>
            </w:pPr>
            <w:r w:rsidRPr="007E1771">
              <w:rPr>
                <w:rFonts w:ascii="Times New Roman" w:hAnsi="Times New Roman" w:cs="Times New Roman"/>
                <w:lang w:val="uk-UA"/>
              </w:rPr>
              <w:t>Тема</w:t>
            </w:r>
            <w:r w:rsidRPr="007E1771">
              <w:rPr>
                <w:rFonts w:ascii="Times New Roman" w:eastAsia="Times New Roman" w:hAnsi="Times New Roman" w:cs="Times New Roman"/>
                <w:lang w:val="uk-UA" w:eastAsia="ru-RU"/>
              </w:rPr>
              <w:t xml:space="preserve"> 5. Виробничий процес та його орган</w:t>
            </w:r>
            <w:r w:rsidRPr="007E1771">
              <w:rPr>
                <w:rFonts w:ascii="Times New Roman" w:eastAsia="Times New Roman" w:hAnsi="Times New Roman" w:cs="Times New Roman"/>
                <w:lang w:val="uk-UA" w:eastAsia="ru-RU"/>
              </w:rPr>
              <w:t>і</w:t>
            </w:r>
            <w:r w:rsidRPr="007E1771">
              <w:rPr>
                <w:rFonts w:ascii="Times New Roman" w:eastAsia="Times New Roman" w:hAnsi="Times New Roman" w:cs="Times New Roman"/>
                <w:lang w:val="uk-UA" w:eastAsia="ru-RU"/>
              </w:rPr>
              <w:t>зація</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596" w:type="pct"/>
            <w:shd w:val="clear" w:color="auto" w:fill="auto"/>
            <w:vAlign w:val="center"/>
          </w:tcPr>
          <w:p w:rsidR="0086081F" w:rsidRPr="007E1771" w:rsidRDefault="006B6AD6" w:rsidP="008B06C3">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4</w:t>
            </w:r>
          </w:p>
        </w:tc>
        <w:tc>
          <w:tcPr>
            <w:tcW w:w="472" w:type="pct"/>
            <w:shd w:val="clear" w:color="auto" w:fill="auto"/>
            <w:vAlign w:val="center"/>
          </w:tcPr>
          <w:p w:rsidR="0086081F" w:rsidRPr="007E1771" w:rsidRDefault="009D4A94"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72" w:type="pct"/>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w:t>
            </w:r>
          </w:p>
        </w:tc>
      </w:tr>
      <w:tr w:rsidR="006B6AD6" w:rsidRPr="002B5AE4" w:rsidTr="006B6AD6">
        <w:trPr>
          <w:trHeight w:val="427"/>
          <w:jc w:val="center"/>
        </w:trPr>
        <w:tc>
          <w:tcPr>
            <w:tcW w:w="1339" w:type="pct"/>
          </w:tcPr>
          <w:p w:rsidR="0086081F" w:rsidRPr="007E1771" w:rsidRDefault="0086081F" w:rsidP="0086081F">
            <w:pPr>
              <w:spacing w:after="0" w:line="240" w:lineRule="auto"/>
              <w:rPr>
                <w:rFonts w:ascii="Times New Roman" w:hAnsi="Times New Roman" w:cs="Times New Roman"/>
                <w:lang w:val="uk-UA"/>
              </w:rPr>
            </w:pPr>
            <w:r w:rsidRPr="007E1771">
              <w:rPr>
                <w:rFonts w:ascii="Times New Roman" w:hAnsi="Times New Roman" w:cs="Times New Roman"/>
                <w:lang w:val="uk-UA"/>
              </w:rPr>
              <w:t>Тема</w:t>
            </w:r>
            <w:r w:rsidRPr="007E1771">
              <w:rPr>
                <w:rFonts w:ascii="Times New Roman" w:eastAsia="Times New Roman" w:hAnsi="Times New Roman" w:cs="Times New Roman"/>
                <w:lang w:val="uk-UA" w:eastAsia="ru-RU"/>
              </w:rPr>
              <w:t xml:space="preserve"> 6. Планування д</w:t>
            </w:r>
            <w:r w:rsidRPr="007E1771">
              <w:rPr>
                <w:rFonts w:ascii="Times New Roman" w:eastAsia="Times New Roman" w:hAnsi="Times New Roman" w:cs="Times New Roman"/>
                <w:lang w:val="uk-UA" w:eastAsia="ru-RU"/>
              </w:rPr>
              <w:t>і</w:t>
            </w:r>
            <w:r w:rsidRPr="007E1771">
              <w:rPr>
                <w:rFonts w:ascii="Times New Roman" w:eastAsia="Times New Roman" w:hAnsi="Times New Roman" w:cs="Times New Roman"/>
                <w:lang w:val="uk-UA" w:eastAsia="ru-RU"/>
              </w:rPr>
              <w:t>яльності підприємства</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596" w:type="pct"/>
            <w:shd w:val="clear" w:color="auto" w:fill="auto"/>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4</w:t>
            </w:r>
          </w:p>
        </w:tc>
        <w:tc>
          <w:tcPr>
            <w:tcW w:w="472" w:type="pct"/>
            <w:shd w:val="clear" w:color="auto" w:fill="auto"/>
            <w:vAlign w:val="center"/>
          </w:tcPr>
          <w:p w:rsidR="0086081F" w:rsidRPr="007E1771" w:rsidRDefault="009D4A94"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72" w:type="pct"/>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w:t>
            </w:r>
          </w:p>
        </w:tc>
      </w:tr>
      <w:tr w:rsidR="006B6AD6" w:rsidRPr="002B5AE4" w:rsidTr="006B6AD6">
        <w:trPr>
          <w:trHeight w:val="708"/>
          <w:jc w:val="center"/>
        </w:trPr>
        <w:tc>
          <w:tcPr>
            <w:tcW w:w="1339" w:type="pct"/>
          </w:tcPr>
          <w:p w:rsidR="0086081F" w:rsidRPr="007E1771" w:rsidRDefault="0086081F" w:rsidP="0086081F">
            <w:pPr>
              <w:spacing w:after="0" w:line="240" w:lineRule="auto"/>
              <w:rPr>
                <w:rFonts w:ascii="Times New Roman" w:hAnsi="Times New Roman" w:cs="Times New Roman"/>
                <w:lang w:val="uk-UA"/>
              </w:rPr>
            </w:pPr>
            <w:r w:rsidRPr="007E1771">
              <w:rPr>
                <w:rFonts w:ascii="Times New Roman" w:hAnsi="Times New Roman" w:cs="Times New Roman"/>
                <w:lang w:val="uk-UA"/>
              </w:rPr>
              <w:t>Тема</w:t>
            </w:r>
            <w:r w:rsidRPr="007E1771">
              <w:rPr>
                <w:rFonts w:ascii="Times New Roman" w:eastAsia="Times New Roman" w:hAnsi="Times New Roman" w:cs="Times New Roman"/>
                <w:lang w:val="uk-UA" w:eastAsia="ru-RU"/>
              </w:rPr>
              <w:t xml:space="preserve"> 7. Бізнес-планування в підприє</w:t>
            </w:r>
            <w:r w:rsidRPr="007E1771">
              <w:rPr>
                <w:rFonts w:ascii="Times New Roman" w:eastAsia="Times New Roman" w:hAnsi="Times New Roman" w:cs="Times New Roman"/>
                <w:lang w:val="uk-UA" w:eastAsia="ru-RU"/>
              </w:rPr>
              <w:t>м</w:t>
            </w:r>
            <w:r w:rsidRPr="007E1771">
              <w:rPr>
                <w:rFonts w:ascii="Times New Roman" w:eastAsia="Times New Roman" w:hAnsi="Times New Roman" w:cs="Times New Roman"/>
                <w:lang w:val="uk-UA" w:eastAsia="ru-RU"/>
              </w:rPr>
              <w:t>ницькій діяльності</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4</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596" w:type="pct"/>
            <w:shd w:val="clear" w:color="auto" w:fill="auto"/>
            <w:vAlign w:val="center"/>
          </w:tcPr>
          <w:p w:rsidR="0086081F" w:rsidRPr="007E1771" w:rsidRDefault="006B6AD6"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8</w:t>
            </w:r>
          </w:p>
        </w:tc>
        <w:tc>
          <w:tcPr>
            <w:tcW w:w="472"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72" w:type="pct"/>
            <w:vAlign w:val="center"/>
          </w:tcPr>
          <w:p w:rsidR="0086081F" w:rsidRPr="007E1771" w:rsidRDefault="006B6AD6"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8</w:t>
            </w:r>
          </w:p>
        </w:tc>
      </w:tr>
      <w:tr w:rsidR="006B6AD6" w:rsidRPr="002B5AE4" w:rsidTr="006B6AD6">
        <w:trPr>
          <w:trHeight w:val="491"/>
          <w:jc w:val="center"/>
        </w:trPr>
        <w:tc>
          <w:tcPr>
            <w:tcW w:w="1339" w:type="pct"/>
          </w:tcPr>
          <w:p w:rsidR="0086081F" w:rsidRPr="007E1771" w:rsidRDefault="0086081F" w:rsidP="0086081F">
            <w:pPr>
              <w:spacing w:after="0" w:line="240" w:lineRule="auto"/>
              <w:rPr>
                <w:rFonts w:ascii="Times New Roman" w:hAnsi="Times New Roman" w:cs="Times New Roman"/>
                <w:lang w:val="uk-UA"/>
              </w:rPr>
            </w:pPr>
            <w:r w:rsidRPr="007E1771">
              <w:rPr>
                <w:rFonts w:ascii="Times New Roman" w:hAnsi="Times New Roman" w:cs="Times New Roman"/>
                <w:lang w:val="uk-UA"/>
              </w:rPr>
              <w:t>Тема</w:t>
            </w:r>
            <w:r w:rsidRPr="007E1771">
              <w:rPr>
                <w:rFonts w:ascii="Times New Roman" w:eastAsia="Times New Roman" w:hAnsi="Times New Roman" w:cs="Times New Roman"/>
                <w:lang w:val="uk-UA" w:eastAsia="ru-RU"/>
              </w:rPr>
              <w:t xml:space="preserve"> 8. Управління пі</w:t>
            </w:r>
            <w:r w:rsidRPr="007E1771">
              <w:rPr>
                <w:rFonts w:ascii="Times New Roman" w:eastAsia="Times New Roman" w:hAnsi="Times New Roman" w:cs="Times New Roman"/>
                <w:lang w:val="uk-UA" w:eastAsia="ru-RU"/>
              </w:rPr>
              <w:t>д</w:t>
            </w:r>
            <w:r w:rsidRPr="007E1771">
              <w:rPr>
                <w:rFonts w:ascii="Times New Roman" w:eastAsia="Times New Roman" w:hAnsi="Times New Roman" w:cs="Times New Roman"/>
                <w:lang w:val="uk-UA" w:eastAsia="ru-RU"/>
              </w:rPr>
              <w:t>приємством</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4</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596" w:type="pct"/>
            <w:shd w:val="clear" w:color="auto" w:fill="auto"/>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4</w:t>
            </w:r>
          </w:p>
        </w:tc>
        <w:tc>
          <w:tcPr>
            <w:tcW w:w="472" w:type="pct"/>
            <w:shd w:val="clear" w:color="auto" w:fill="auto"/>
            <w:vAlign w:val="center"/>
          </w:tcPr>
          <w:p w:rsidR="0086081F" w:rsidRPr="007E1771" w:rsidRDefault="009D4A94"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72" w:type="pct"/>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3</w:t>
            </w:r>
          </w:p>
        </w:tc>
      </w:tr>
      <w:tr w:rsidR="006B6AD6" w:rsidRPr="002B5AE4" w:rsidTr="006B6AD6">
        <w:trPr>
          <w:trHeight w:val="684"/>
          <w:jc w:val="center"/>
        </w:trPr>
        <w:tc>
          <w:tcPr>
            <w:tcW w:w="1339" w:type="pct"/>
          </w:tcPr>
          <w:p w:rsidR="0086081F" w:rsidRPr="007E1771" w:rsidRDefault="0086081F" w:rsidP="0086081F">
            <w:pPr>
              <w:spacing w:after="0" w:line="240" w:lineRule="auto"/>
              <w:rPr>
                <w:rFonts w:ascii="Times New Roman" w:hAnsi="Times New Roman" w:cs="Times New Roman"/>
                <w:lang w:val="uk-UA"/>
              </w:rPr>
            </w:pPr>
            <w:r w:rsidRPr="007E1771">
              <w:rPr>
                <w:rFonts w:ascii="Times New Roman" w:hAnsi="Times New Roman" w:cs="Times New Roman"/>
                <w:lang w:val="uk-UA"/>
              </w:rPr>
              <w:t>Тема</w:t>
            </w:r>
            <w:r w:rsidRPr="007E1771">
              <w:rPr>
                <w:rFonts w:ascii="Times New Roman" w:eastAsia="Times New Roman" w:hAnsi="Times New Roman" w:cs="Times New Roman"/>
                <w:lang w:val="uk-UA" w:eastAsia="ru-RU"/>
              </w:rPr>
              <w:t xml:space="preserve"> 9. Витрати виро</w:t>
            </w:r>
            <w:r w:rsidRPr="007E1771">
              <w:rPr>
                <w:rFonts w:ascii="Times New Roman" w:eastAsia="Times New Roman" w:hAnsi="Times New Roman" w:cs="Times New Roman"/>
                <w:lang w:val="uk-UA" w:eastAsia="ru-RU"/>
              </w:rPr>
              <w:t>б</w:t>
            </w:r>
            <w:r w:rsidRPr="007E1771">
              <w:rPr>
                <w:rFonts w:ascii="Times New Roman" w:eastAsia="Times New Roman" w:hAnsi="Times New Roman" w:cs="Times New Roman"/>
                <w:lang w:val="uk-UA" w:eastAsia="ru-RU"/>
              </w:rPr>
              <w:t>ництва та собівартість продукції</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596" w:type="pct"/>
            <w:shd w:val="clear" w:color="auto" w:fill="auto"/>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c>
          <w:tcPr>
            <w:tcW w:w="472"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72" w:type="pct"/>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r>
      <w:tr w:rsidR="006B6AD6" w:rsidRPr="002B5AE4" w:rsidTr="006B6AD6">
        <w:trPr>
          <w:trHeight w:val="1085"/>
          <w:jc w:val="center"/>
        </w:trPr>
        <w:tc>
          <w:tcPr>
            <w:tcW w:w="1339" w:type="pct"/>
          </w:tcPr>
          <w:p w:rsidR="0086081F" w:rsidRPr="007E1771" w:rsidRDefault="0086081F" w:rsidP="0086081F">
            <w:pPr>
              <w:spacing w:after="0" w:line="240" w:lineRule="auto"/>
              <w:rPr>
                <w:rFonts w:ascii="Times New Roman" w:hAnsi="Times New Roman" w:cs="Times New Roman"/>
                <w:lang w:val="uk-UA"/>
              </w:rPr>
            </w:pPr>
            <w:r w:rsidRPr="007E1771">
              <w:rPr>
                <w:rFonts w:ascii="Times New Roman" w:hAnsi="Times New Roman" w:cs="Times New Roman"/>
                <w:lang w:val="uk-UA"/>
              </w:rPr>
              <w:t>Тема</w:t>
            </w:r>
            <w:r w:rsidRPr="007E1771">
              <w:rPr>
                <w:rFonts w:ascii="Times New Roman" w:hAnsi="Times New Roman" w:cs="Times New Roman"/>
              </w:rPr>
              <w:t xml:space="preserve"> 10. </w:t>
            </w:r>
            <w:r w:rsidRPr="009D4A94">
              <w:rPr>
                <w:rFonts w:ascii="Times New Roman" w:hAnsi="Times New Roman" w:cs="Times New Roman"/>
                <w:lang w:val="uk-UA"/>
              </w:rPr>
              <w:t>Дохід, приб</w:t>
            </w:r>
            <w:r w:rsidRPr="009D4A94">
              <w:rPr>
                <w:rFonts w:ascii="Times New Roman" w:hAnsi="Times New Roman" w:cs="Times New Roman"/>
                <w:lang w:val="uk-UA"/>
              </w:rPr>
              <w:t>у</w:t>
            </w:r>
            <w:r w:rsidRPr="009D4A94">
              <w:rPr>
                <w:rFonts w:ascii="Times New Roman" w:hAnsi="Times New Roman" w:cs="Times New Roman"/>
                <w:lang w:val="uk-UA"/>
              </w:rPr>
              <w:t>ток та рентабельність підприємства. Ризики підприємницької діял</w:t>
            </w:r>
            <w:r w:rsidRPr="009D4A94">
              <w:rPr>
                <w:rFonts w:ascii="Times New Roman" w:hAnsi="Times New Roman" w:cs="Times New Roman"/>
                <w:lang w:val="uk-UA"/>
              </w:rPr>
              <w:t>ь</w:t>
            </w:r>
            <w:r w:rsidRPr="009D4A94">
              <w:rPr>
                <w:rFonts w:ascii="Times New Roman" w:hAnsi="Times New Roman" w:cs="Times New Roman"/>
                <w:lang w:val="uk-UA"/>
              </w:rPr>
              <w:t>ності</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2</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w:t>
            </w:r>
          </w:p>
        </w:tc>
        <w:tc>
          <w:tcPr>
            <w:tcW w:w="596" w:type="pct"/>
            <w:shd w:val="clear" w:color="auto" w:fill="auto"/>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6</w:t>
            </w:r>
          </w:p>
        </w:tc>
        <w:tc>
          <w:tcPr>
            <w:tcW w:w="472" w:type="pct"/>
            <w:shd w:val="clear" w:color="auto" w:fill="auto"/>
            <w:vAlign w:val="center"/>
          </w:tcPr>
          <w:p w:rsidR="0086081F" w:rsidRPr="007E1771" w:rsidRDefault="009D4A94"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1</w:t>
            </w: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lang w:val="uk-UA" w:eastAsia="ru-RU"/>
              </w:rPr>
            </w:pPr>
          </w:p>
        </w:tc>
        <w:tc>
          <w:tcPr>
            <w:tcW w:w="372" w:type="pct"/>
            <w:vAlign w:val="center"/>
          </w:tcPr>
          <w:p w:rsidR="0086081F" w:rsidRPr="007E1771" w:rsidRDefault="008B06C3" w:rsidP="0086081F">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5</w:t>
            </w:r>
          </w:p>
        </w:tc>
      </w:tr>
      <w:tr w:rsidR="006B6AD6" w:rsidRPr="002B5AE4" w:rsidTr="006B6AD6">
        <w:trPr>
          <w:trHeight w:val="259"/>
          <w:jc w:val="center"/>
        </w:trPr>
        <w:tc>
          <w:tcPr>
            <w:tcW w:w="1339" w:type="pct"/>
          </w:tcPr>
          <w:p w:rsidR="0086081F" w:rsidRPr="007E1771" w:rsidRDefault="0086081F" w:rsidP="0086081F">
            <w:pPr>
              <w:spacing w:after="0" w:line="240" w:lineRule="auto"/>
              <w:rPr>
                <w:rFonts w:ascii="Times New Roman" w:eastAsia="Times New Roman" w:hAnsi="Times New Roman" w:cs="Times New Roman"/>
                <w:i/>
                <w:lang w:val="uk-UA" w:eastAsia="ru-RU"/>
              </w:rPr>
            </w:pPr>
            <w:r w:rsidRPr="007E1771">
              <w:rPr>
                <w:rFonts w:ascii="Times New Roman" w:eastAsia="Times New Roman" w:hAnsi="Times New Roman" w:cs="Times New Roman"/>
                <w:bCs/>
                <w:i/>
                <w:lang w:val="uk-UA" w:eastAsia="ru-RU"/>
              </w:rPr>
              <w:t>Разом за модулем 2</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i/>
                <w:lang w:val="uk-UA" w:eastAsia="ru-RU"/>
              </w:rPr>
            </w:pP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i/>
                <w:lang w:val="uk-UA" w:eastAsia="ru-RU"/>
              </w:rPr>
            </w:pPr>
            <w:r w:rsidRPr="007E1771">
              <w:rPr>
                <w:rFonts w:ascii="Times New Roman" w:eastAsia="Times New Roman" w:hAnsi="Times New Roman" w:cs="Times New Roman"/>
                <w:i/>
                <w:lang w:val="uk-UA" w:eastAsia="ru-RU"/>
              </w:rPr>
              <w:t>18</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10</w:t>
            </w: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16</w:t>
            </w:r>
          </w:p>
        </w:tc>
        <w:tc>
          <w:tcPr>
            <w:tcW w:w="596" w:type="pct"/>
            <w:shd w:val="clear" w:color="auto" w:fill="auto"/>
            <w:vAlign w:val="center"/>
          </w:tcPr>
          <w:p w:rsidR="0086081F" w:rsidRPr="007E1771" w:rsidRDefault="006B6AD6" w:rsidP="0086081F">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44</w:t>
            </w:r>
          </w:p>
        </w:tc>
        <w:tc>
          <w:tcPr>
            <w:tcW w:w="472" w:type="pct"/>
            <w:shd w:val="clear" w:color="auto" w:fill="auto"/>
            <w:vAlign w:val="center"/>
          </w:tcPr>
          <w:p w:rsidR="0086081F" w:rsidRPr="007E1771" w:rsidRDefault="009D4A94" w:rsidP="0086081F">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7</w:t>
            </w: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i/>
                <w:lang w:val="uk-UA" w:eastAsia="ru-RU"/>
              </w:rPr>
            </w:pPr>
            <w:r w:rsidRPr="007E1771">
              <w:rPr>
                <w:rFonts w:ascii="Times New Roman" w:eastAsia="Times New Roman" w:hAnsi="Times New Roman" w:cs="Times New Roman"/>
                <w:i/>
                <w:lang w:val="uk-UA" w:eastAsia="ru-RU"/>
              </w:rPr>
              <w:t>2</w:t>
            </w:r>
          </w:p>
        </w:tc>
        <w:tc>
          <w:tcPr>
            <w:tcW w:w="372" w:type="pct"/>
            <w:vAlign w:val="center"/>
          </w:tcPr>
          <w:p w:rsidR="0086081F" w:rsidRPr="007E1771" w:rsidRDefault="006B6AD6" w:rsidP="0086081F">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35</w:t>
            </w:r>
          </w:p>
        </w:tc>
      </w:tr>
      <w:tr w:rsidR="006B6AD6" w:rsidRPr="002B5AE4" w:rsidTr="006B6AD6">
        <w:trPr>
          <w:trHeight w:val="246"/>
          <w:jc w:val="center"/>
        </w:trPr>
        <w:tc>
          <w:tcPr>
            <w:tcW w:w="1339" w:type="pct"/>
          </w:tcPr>
          <w:p w:rsidR="0086081F" w:rsidRPr="007E1771" w:rsidRDefault="0086081F" w:rsidP="0086081F">
            <w:pPr>
              <w:keepNext/>
              <w:spacing w:after="0" w:line="240" w:lineRule="auto"/>
              <w:outlineLvl w:val="3"/>
              <w:rPr>
                <w:rFonts w:ascii="Times New Roman" w:eastAsia="Times New Roman" w:hAnsi="Times New Roman" w:cs="Times New Roman"/>
                <w:b/>
                <w:bCs/>
                <w:lang w:val="uk-UA" w:eastAsia="ru-RU"/>
              </w:rPr>
            </w:pPr>
            <w:r w:rsidRPr="007E1771">
              <w:rPr>
                <w:rFonts w:ascii="Times New Roman" w:eastAsia="Times New Roman" w:hAnsi="Times New Roman" w:cs="Times New Roman"/>
                <w:b/>
                <w:bCs/>
                <w:lang w:val="uk-UA" w:eastAsia="ru-RU"/>
              </w:rPr>
              <w:t xml:space="preserve">Усього годин </w:t>
            </w:r>
          </w:p>
        </w:tc>
        <w:tc>
          <w:tcPr>
            <w:tcW w:w="516"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47</w:t>
            </w:r>
          </w:p>
        </w:tc>
        <w:tc>
          <w:tcPr>
            <w:tcW w:w="420"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20</w:t>
            </w:r>
          </w:p>
        </w:tc>
        <w:tc>
          <w:tcPr>
            <w:tcW w:w="458" w:type="pct"/>
            <w:vAlign w:val="center"/>
          </w:tcPr>
          <w:p w:rsidR="0086081F" w:rsidRPr="007E1771" w:rsidRDefault="0086081F" w:rsidP="0086081F">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10</w:t>
            </w:r>
          </w:p>
        </w:tc>
        <w:tc>
          <w:tcPr>
            <w:tcW w:w="390" w:type="pct"/>
            <w:vAlign w:val="center"/>
          </w:tcPr>
          <w:p w:rsidR="0086081F" w:rsidRPr="007E1771" w:rsidRDefault="0086081F" w:rsidP="0086081F">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17</w:t>
            </w:r>
          </w:p>
        </w:tc>
        <w:tc>
          <w:tcPr>
            <w:tcW w:w="596" w:type="pct"/>
            <w:shd w:val="clear" w:color="auto" w:fill="auto"/>
            <w:vAlign w:val="center"/>
          </w:tcPr>
          <w:p w:rsidR="0086081F" w:rsidRPr="007E1771" w:rsidRDefault="006B6AD6" w:rsidP="0086081F">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47</w:t>
            </w:r>
          </w:p>
        </w:tc>
        <w:tc>
          <w:tcPr>
            <w:tcW w:w="472" w:type="pct"/>
            <w:shd w:val="clear" w:color="auto" w:fill="auto"/>
            <w:vAlign w:val="center"/>
          </w:tcPr>
          <w:p w:rsidR="0086081F" w:rsidRPr="007E1771" w:rsidRDefault="0086081F" w:rsidP="0086081F">
            <w:pPr>
              <w:spacing w:after="0" w:line="240" w:lineRule="auto"/>
              <w:jc w:val="center"/>
              <w:rPr>
                <w:rFonts w:ascii="Times New Roman" w:eastAsia="Times New Roman" w:hAnsi="Times New Roman" w:cs="Times New Roman"/>
                <w:b/>
                <w:lang w:val="uk-UA" w:eastAsia="ru-RU"/>
              </w:rPr>
            </w:pPr>
            <w:r w:rsidRPr="007E1771">
              <w:rPr>
                <w:rFonts w:ascii="Times New Roman" w:eastAsia="Times New Roman" w:hAnsi="Times New Roman" w:cs="Times New Roman"/>
                <w:b/>
                <w:lang w:val="uk-UA" w:eastAsia="ru-RU"/>
              </w:rPr>
              <w:t>8</w:t>
            </w:r>
          </w:p>
        </w:tc>
        <w:tc>
          <w:tcPr>
            <w:tcW w:w="436" w:type="pct"/>
            <w:vAlign w:val="center"/>
          </w:tcPr>
          <w:p w:rsidR="0086081F" w:rsidRPr="007E1771" w:rsidRDefault="0086081F" w:rsidP="0086081F">
            <w:pPr>
              <w:spacing w:after="0" w:line="240" w:lineRule="auto"/>
              <w:jc w:val="center"/>
              <w:rPr>
                <w:rFonts w:ascii="Times New Roman" w:eastAsia="Times New Roman" w:hAnsi="Times New Roman" w:cs="Times New Roman"/>
                <w:b/>
                <w:lang w:val="uk-UA" w:eastAsia="ru-RU"/>
              </w:rPr>
            </w:pPr>
            <w:r w:rsidRPr="007E1771">
              <w:rPr>
                <w:rFonts w:ascii="Times New Roman" w:eastAsia="Times New Roman" w:hAnsi="Times New Roman" w:cs="Times New Roman"/>
                <w:b/>
                <w:lang w:val="uk-UA" w:eastAsia="ru-RU"/>
              </w:rPr>
              <w:t>2</w:t>
            </w:r>
          </w:p>
        </w:tc>
        <w:tc>
          <w:tcPr>
            <w:tcW w:w="372" w:type="pct"/>
            <w:vAlign w:val="center"/>
          </w:tcPr>
          <w:p w:rsidR="0086081F" w:rsidRPr="007E1771" w:rsidRDefault="006B6AD6" w:rsidP="0086081F">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37</w:t>
            </w:r>
          </w:p>
        </w:tc>
      </w:tr>
      <w:tr w:rsidR="006B6AD6" w:rsidRPr="002B5AE4" w:rsidTr="006B6AD6">
        <w:trPr>
          <w:trHeight w:val="505"/>
          <w:jc w:val="center"/>
        </w:trPr>
        <w:tc>
          <w:tcPr>
            <w:tcW w:w="1339" w:type="pct"/>
          </w:tcPr>
          <w:p w:rsidR="0086081F" w:rsidRPr="007E1771" w:rsidRDefault="0086081F" w:rsidP="0086081F">
            <w:pPr>
              <w:keepNext/>
              <w:spacing w:after="0" w:line="240" w:lineRule="auto"/>
              <w:outlineLvl w:val="3"/>
              <w:rPr>
                <w:rFonts w:ascii="Times New Roman" w:eastAsia="Times New Roman" w:hAnsi="Times New Roman" w:cs="Times New Roman"/>
                <w:lang w:val="uk-UA" w:eastAsia="ru-RU"/>
              </w:rPr>
            </w:pPr>
            <w:r w:rsidRPr="007E1771">
              <w:rPr>
                <w:rFonts w:ascii="Times New Roman" w:eastAsia="Times New Roman" w:hAnsi="Times New Roman" w:cs="Times New Roman"/>
                <w:lang w:val="uk-UA" w:eastAsia="ru-RU"/>
              </w:rPr>
              <w:t>Індивідуальне науково-дослідне завдання</w:t>
            </w:r>
          </w:p>
        </w:tc>
        <w:tc>
          <w:tcPr>
            <w:tcW w:w="516" w:type="pct"/>
            <w:shd w:val="clear" w:color="auto" w:fill="auto"/>
            <w:vAlign w:val="center"/>
          </w:tcPr>
          <w:p w:rsidR="0086081F" w:rsidRPr="007E1771" w:rsidRDefault="009D4A94" w:rsidP="009D4A94">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7</w:t>
            </w:r>
          </w:p>
        </w:tc>
        <w:tc>
          <w:tcPr>
            <w:tcW w:w="420" w:type="pct"/>
            <w:shd w:val="clear" w:color="auto" w:fill="auto"/>
            <w:vAlign w:val="center"/>
          </w:tcPr>
          <w:p w:rsidR="0086081F" w:rsidRPr="007E1771" w:rsidRDefault="0086081F" w:rsidP="009D4A94">
            <w:pPr>
              <w:spacing w:after="0" w:line="240" w:lineRule="auto"/>
              <w:jc w:val="center"/>
              <w:rPr>
                <w:rFonts w:ascii="Times New Roman" w:eastAsia="Times New Roman" w:hAnsi="Times New Roman" w:cs="Times New Roman"/>
                <w:lang w:val="uk-UA" w:eastAsia="ru-RU"/>
              </w:rPr>
            </w:pPr>
          </w:p>
        </w:tc>
        <w:tc>
          <w:tcPr>
            <w:tcW w:w="458" w:type="pct"/>
            <w:vAlign w:val="center"/>
          </w:tcPr>
          <w:p w:rsidR="0086081F" w:rsidRPr="007E1771" w:rsidRDefault="0086081F" w:rsidP="009D4A94">
            <w:pPr>
              <w:spacing w:after="0" w:line="240" w:lineRule="auto"/>
              <w:jc w:val="center"/>
              <w:rPr>
                <w:rFonts w:ascii="Times New Roman" w:eastAsia="Times New Roman" w:hAnsi="Times New Roman" w:cs="Times New Roman"/>
                <w:lang w:val="uk-UA" w:eastAsia="ru-RU"/>
              </w:rPr>
            </w:pPr>
          </w:p>
        </w:tc>
        <w:tc>
          <w:tcPr>
            <w:tcW w:w="390" w:type="pct"/>
            <w:vAlign w:val="center"/>
          </w:tcPr>
          <w:p w:rsidR="0086081F" w:rsidRPr="007E1771" w:rsidRDefault="0086081F" w:rsidP="009D4A94">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7</w:t>
            </w:r>
          </w:p>
        </w:tc>
        <w:tc>
          <w:tcPr>
            <w:tcW w:w="596" w:type="pct"/>
            <w:shd w:val="clear" w:color="auto" w:fill="auto"/>
            <w:vAlign w:val="center"/>
          </w:tcPr>
          <w:p w:rsidR="0086081F" w:rsidRPr="007E1771" w:rsidRDefault="009D4A94" w:rsidP="009D4A94">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7</w:t>
            </w:r>
          </w:p>
        </w:tc>
        <w:tc>
          <w:tcPr>
            <w:tcW w:w="472" w:type="pct"/>
            <w:shd w:val="clear" w:color="auto" w:fill="auto"/>
            <w:vAlign w:val="center"/>
          </w:tcPr>
          <w:p w:rsidR="0086081F" w:rsidRPr="007E1771" w:rsidRDefault="0086081F" w:rsidP="009D4A94">
            <w:pPr>
              <w:spacing w:after="0" w:line="240" w:lineRule="auto"/>
              <w:jc w:val="center"/>
              <w:rPr>
                <w:rFonts w:ascii="Times New Roman" w:eastAsia="Times New Roman" w:hAnsi="Times New Roman" w:cs="Times New Roman"/>
                <w:lang w:val="uk-UA" w:eastAsia="ru-RU"/>
              </w:rPr>
            </w:pPr>
          </w:p>
        </w:tc>
        <w:tc>
          <w:tcPr>
            <w:tcW w:w="436" w:type="pct"/>
            <w:vAlign w:val="center"/>
          </w:tcPr>
          <w:p w:rsidR="0086081F" w:rsidRPr="007E1771" w:rsidRDefault="0086081F" w:rsidP="009D4A94">
            <w:pPr>
              <w:spacing w:after="0" w:line="240" w:lineRule="auto"/>
              <w:jc w:val="center"/>
              <w:rPr>
                <w:rFonts w:ascii="Times New Roman" w:eastAsia="Times New Roman" w:hAnsi="Times New Roman" w:cs="Times New Roman"/>
                <w:lang w:val="uk-UA" w:eastAsia="ru-RU"/>
              </w:rPr>
            </w:pPr>
          </w:p>
        </w:tc>
        <w:tc>
          <w:tcPr>
            <w:tcW w:w="372" w:type="pct"/>
            <w:vAlign w:val="center"/>
          </w:tcPr>
          <w:p w:rsidR="0086081F" w:rsidRPr="007E1771" w:rsidRDefault="009D4A94" w:rsidP="009D4A94">
            <w:pPr>
              <w:spacing w:after="0" w:line="240" w:lineRule="auto"/>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7</w:t>
            </w:r>
          </w:p>
        </w:tc>
      </w:tr>
      <w:tr w:rsidR="0086081F" w:rsidRPr="002B5AE4" w:rsidTr="006B6AD6">
        <w:trPr>
          <w:trHeight w:val="259"/>
          <w:jc w:val="center"/>
        </w:trPr>
        <w:tc>
          <w:tcPr>
            <w:tcW w:w="1339" w:type="pct"/>
          </w:tcPr>
          <w:p w:rsidR="0086081F" w:rsidRPr="007E1771" w:rsidRDefault="0086081F" w:rsidP="001B5272">
            <w:pPr>
              <w:keepNext/>
              <w:spacing w:after="0" w:line="240" w:lineRule="auto"/>
              <w:outlineLvl w:val="3"/>
              <w:rPr>
                <w:rFonts w:ascii="Times New Roman" w:eastAsia="Times New Roman" w:hAnsi="Times New Roman" w:cs="Times New Roman"/>
                <w:b/>
                <w:bCs/>
                <w:lang w:val="uk-UA" w:eastAsia="ru-RU"/>
              </w:rPr>
            </w:pPr>
            <w:r w:rsidRPr="007E1771">
              <w:rPr>
                <w:rFonts w:ascii="Times New Roman" w:eastAsia="Times New Roman" w:hAnsi="Times New Roman" w:cs="Times New Roman"/>
                <w:b/>
                <w:bCs/>
                <w:lang w:val="uk-UA" w:eastAsia="ru-RU"/>
              </w:rPr>
              <w:t>Усього годин</w:t>
            </w:r>
          </w:p>
        </w:tc>
        <w:tc>
          <w:tcPr>
            <w:tcW w:w="516" w:type="pct"/>
            <w:shd w:val="clear" w:color="auto" w:fill="auto"/>
            <w:vAlign w:val="center"/>
          </w:tcPr>
          <w:p w:rsidR="0086081F" w:rsidRPr="007E1771" w:rsidRDefault="0086081F" w:rsidP="001B5272">
            <w:pPr>
              <w:spacing w:after="0" w:line="240" w:lineRule="auto"/>
              <w:jc w:val="center"/>
              <w:rPr>
                <w:rFonts w:ascii="Times New Roman" w:eastAsia="Times New Roman" w:hAnsi="Times New Roman" w:cs="Times New Roman"/>
                <w:b/>
                <w:lang w:val="uk-UA" w:eastAsia="ru-RU"/>
              </w:rPr>
            </w:pPr>
            <w:r w:rsidRPr="007E1771">
              <w:rPr>
                <w:rFonts w:ascii="Times New Roman" w:eastAsia="Times New Roman" w:hAnsi="Times New Roman" w:cs="Times New Roman"/>
                <w:b/>
                <w:lang w:val="uk-UA" w:eastAsia="ru-RU"/>
              </w:rPr>
              <w:t>54</w:t>
            </w:r>
          </w:p>
        </w:tc>
        <w:tc>
          <w:tcPr>
            <w:tcW w:w="420" w:type="pct"/>
            <w:shd w:val="clear" w:color="auto" w:fill="auto"/>
            <w:vAlign w:val="center"/>
          </w:tcPr>
          <w:p w:rsidR="0086081F" w:rsidRPr="007E1771" w:rsidRDefault="0086081F" w:rsidP="001B5272">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20</w:t>
            </w:r>
          </w:p>
        </w:tc>
        <w:tc>
          <w:tcPr>
            <w:tcW w:w="458" w:type="pct"/>
            <w:vAlign w:val="center"/>
          </w:tcPr>
          <w:p w:rsidR="0086081F" w:rsidRPr="007E1771" w:rsidRDefault="0086081F" w:rsidP="001B5272">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10</w:t>
            </w:r>
          </w:p>
        </w:tc>
        <w:tc>
          <w:tcPr>
            <w:tcW w:w="390" w:type="pct"/>
            <w:vAlign w:val="center"/>
          </w:tcPr>
          <w:p w:rsidR="0086081F" w:rsidRPr="007E1771" w:rsidRDefault="0086081F" w:rsidP="001B5272">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24</w:t>
            </w:r>
          </w:p>
        </w:tc>
        <w:tc>
          <w:tcPr>
            <w:tcW w:w="596" w:type="pct"/>
            <w:shd w:val="clear" w:color="auto" w:fill="auto"/>
            <w:vAlign w:val="center"/>
          </w:tcPr>
          <w:p w:rsidR="0086081F" w:rsidRPr="007E1771" w:rsidRDefault="0086081F" w:rsidP="001B5272">
            <w:pPr>
              <w:spacing w:after="0" w:line="240" w:lineRule="auto"/>
              <w:jc w:val="center"/>
              <w:rPr>
                <w:rFonts w:ascii="Times New Roman" w:eastAsia="Times New Roman" w:hAnsi="Times New Roman" w:cs="Times New Roman"/>
                <w:b/>
                <w:lang w:val="uk-UA" w:eastAsia="ru-RU"/>
              </w:rPr>
            </w:pPr>
            <w:r w:rsidRPr="007E1771">
              <w:rPr>
                <w:rFonts w:ascii="Times New Roman" w:eastAsia="Times New Roman" w:hAnsi="Times New Roman" w:cs="Times New Roman"/>
                <w:b/>
                <w:lang w:val="uk-UA" w:eastAsia="ru-RU"/>
              </w:rPr>
              <w:t>54</w:t>
            </w:r>
          </w:p>
        </w:tc>
        <w:tc>
          <w:tcPr>
            <w:tcW w:w="472" w:type="pct"/>
            <w:shd w:val="clear" w:color="auto" w:fill="auto"/>
            <w:vAlign w:val="center"/>
          </w:tcPr>
          <w:p w:rsidR="0086081F" w:rsidRPr="007E1771" w:rsidRDefault="006B6AD6" w:rsidP="001B5272">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8</w:t>
            </w:r>
          </w:p>
        </w:tc>
        <w:tc>
          <w:tcPr>
            <w:tcW w:w="436" w:type="pct"/>
            <w:vAlign w:val="center"/>
          </w:tcPr>
          <w:p w:rsidR="0086081F" w:rsidRPr="007E1771" w:rsidRDefault="0086081F" w:rsidP="001B5272">
            <w:pPr>
              <w:spacing w:after="0" w:line="240" w:lineRule="auto"/>
              <w:jc w:val="center"/>
              <w:rPr>
                <w:rFonts w:ascii="Times New Roman" w:eastAsia="Times New Roman" w:hAnsi="Times New Roman" w:cs="Times New Roman"/>
                <w:b/>
                <w:lang w:val="uk-UA" w:eastAsia="ru-RU"/>
              </w:rPr>
            </w:pPr>
            <w:r w:rsidRPr="007E1771">
              <w:rPr>
                <w:rFonts w:ascii="Times New Roman" w:eastAsia="Times New Roman" w:hAnsi="Times New Roman" w:cs="Times New Roman"/>
                <w:b/>
                <w:lang w:val="uk-UA" w:eastAsia="ru-RU"/>
              </w:rPr>
              <w:t>2</w:t>
            </w:r>
          </w:p>
        </w:tc>
        <w:tc>
          <w:tcPr>
            <w:tcW w:w="372" w:type="pct"/>
            <w:vAlign w:val="center"/>
          </w:tcPr>
          <w:p w:rsidR="0086081F" w:rsidRPr="007E1771" w:rsidRDefault="0086081F" w:rsidP="001B5272">
            <w:pPr>
              <w:spacing w:after="0" w:line="240" w:lineRule="auto"/>
              <w:jc w:val="center"/>
              <w:rPr>
                <w:rFonts w:ascii="Times New Roman" w:eastAsia="Times New Roman" w:hAnsi="Times New Roman" w:cs="Times New Roman"/>
                <w:b/>
                <w:lang w:val="uk-UA" w:eastAsia="ru-RU"/>
              </w:rPr>
            </w:pPr>
            <w:r w:rsidRPr="007E1771">
              <w:rPr>
                <w:rFonts w:ascii="Times New Roman" w:eastAsia="Times New Roman" w:hAnsi="Times New Roman" w:cs="Times New Roman"/>
                <w:b/>
                <w:lang w:val="uk-UA" w:eastAsia="ru-RU"/>
              </w:rPr>
              <w:t>44</w:t>
            </w:r>
          </w:p>
        </w:tc>
      </w:tr>
    </w:tbl>
    <w:p w:rsidR="00AA71C0" w:rsidRPr="00743296" w:rsidRDefault="00AA71C0">
      <w:pPr>
        <w:rPr>
          <w:rFonts w:ascii="Times New Roman" w:hAnsi="Times New Roman" w:cs="Times New Roman"/>
          <w:b/>
          <w:sz w:val="24"/>
          <w:szCs w:val="24"/>
          <w:lang w:val="uk-UA"/>
        </w:rPr>
      </w:pPr>
    </w:p>
    <w:p w:rsidR="00AA71C0" w:rsidRPr="00743296" w:rsidRDefault="00AA71C0">
      <w:pPr>
        <w:rPr>
          <w:rFonts w:ascii="Times New Roman" w:hAnsi="Times New Roman" w:cs="Times New Roman"/>
          <w:b/>
          <w:sz w:val="24"/>
          <w:szCs w:val="24"/>
          <w:lang w:val="uk-UA"/>
        </w:rPr>
      </w:pPr>
      <w:r w:rsidRPr="00743296">
        <w:rPr>
          <w:rFonts w:ascii="Times New Roman" w:hAnsi="Times New Roman" w:cs="Times New Roman"/>
          <w:b/>
          <w:sz w:val="24"/>
          <w:szCs w:val="24"/>
          <w:lang w:val="uk-UA"/>
        </w:rPr>
        <w:br w:type="page"/>
      </w:r>
    </w:p>
    <w:p w:rsidR="00570E95" w:rsidRPr="00743296" w:rsidRDefault="00570E95" w:rsidP="00570E95">
      <w:pPr>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lastRenderedPageBreak/>
        <w:t>СПИСОК РЕКОМЕНДОВАНИХ ДЖЕРЕЛ</w:t>
      </w:r>
    </w:p>
    <w:p w:rsidR="005447A3" w:rsidRPr="00743296" w:rsidRDefault="005447A3" w:rsidP="00570E95">
      <w:pPr>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Основна література:</w:t>
      </w:r>
    </w:p>
    <w:p w:rsidR="007A1A4A" w:rsidRPr="007A1A4A" w:rsidRDefault="007A1A4A" w:rsidP="00B92361">
      <w:pPr>
        <w:pStyle w:val="a7"/>
        <w:widowControl w:val="0"/>
        <w:numPr>
          <w:ilvl w:val="0"/>
          <w:numId w:val="44"/>
        </w:numPr>
        <w:tabs>
          <w:tab w:val="left" w:pos="426"/>
          <w:tab w:val="left" w:pos="567"/>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Алексеева М.М. </w:t>
      </w: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деятельности</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фирмы</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Учеб.-метод</w:t>
      </w:r>
      <w:proofErr w:type="spellEnd"/>
      <w:r w:rsidRPr="007A1A4A">
        <w:rPr>
          <w:rFonts w:ascii="Times New Roman" w:eastAsia="Calibri" w:hAnsi="Times New Roman" w:cs="Times New Roman"/>
          <w:sz w:val="24"/>
          <w:szCs w:val="24"/>
          <w:lang w:val="uk-UA"/>
        </w:rPr>
        <w:t xml:space="preserve">. пособ. / </w:t>
      </w:r>
      <w:proofErr w:type="spellStart"/>
      <w:r w:rsidRPr="007A1A4A">
        <w:rPr>
          <w:rFonts w:ascii="Times New Roman" w:eastAsia="Calibri" w:hAnsi="Times New Roman" w:cs="Times New Roman"/>
          <w:sz w:val="24"/>
          <w:szCs w:val="24"/>
          <w:lang w:val="uk-UA"/>
        </w:rPr>
        <w:t>Алексеева</w:t>
      </w:r>
      <w:proofErr w:type="spellEnd"/>
      <w:r w:rsidRPr="007A1A4A">
        <w:rPr>
          <w:rFonts w:ascii="Times New Roman" w:eastAsia="Calibri" w:hAnsi="Times New Roman" w:cs="Times New Roman"/>
          <w:sz w:val="24"/>
          <w:szCs w:val="24"/>
          <w:lang w:val="uk-UA"/>
        </w:rPr>
        <w:t xml:space="preserve"> М.М. – М.: </w:t>
      </w:r>
      <w:proofErr w:type="spellStart"/>
      <w:r w:rsidRPr="007A1A4A">
        <w:rPr>
          <w:rFonts w:ascii="Times New Roman" w:eastAsia="Calibri" w:hAnsi="Times New Roman" w:cs="Times New Roman"/>
          <w:sz w:val="24"/>
          <w:szCs w:val="24"/>
          <w:lang w:val="uk-UA"/>
        </w:rPr>
        <w:t>Финансы</w:t>
      </w:r>
      <w:proofErr w:type="spellEnd"/>
      <w:r w:rsidRPr="007A1A4A">
        <w:rPr>
          <w:rFonts w:ascii="Times New Roman" w:eastAsia="Calibri" w:hAnsi="Times New Roman" w:cs="Times New Roman"/>
          <w:sz w:val="24"/>
          <w:szCs w:val="24"/>
          <w:lang w:val="uk-UA"/>
        </w:rPr>
        <w:t xml:space="preserve"> и статистика, 2001. – 248 с.</w:t>
      </w:r>
    </w:p>
    <w:p w:rsidR="007A1A4A" w:rsidRPr="007A1A4A" w:rsidRDefault="007A1A4A" w:rsidP="00B92361">
      <w:pPr>
        <w:pStyle w:val="a7"/>
        <w:numPr>
          <w:ilvl w:val="0"/>
          <w:numId w:val="44"/>
        </w:numPr>
        <w:tabs>
          <w:tab w:val="left" w:pos="426"/>
          <w:tab w:val="left" w:pos="567"/>
        </w:tabs>
        <w:spacing w:after="0" w:line="240" w:lineRule="auto"/>
        <w:ind w:left="426" w:hanging="426"/>
        <w:jc w:val="both"/>
        <w:rPr>
          <w:rFonts w:ascii="Times New Roman" w:hAnsi="Times New Roman" w:cs="Times New Roman"/>
          <w:sz w:val="24"/>
          <w:szCs w:val="24"/>
          <w:lang w:val="uk-UA"/>
        </w:rPr>
      </w:pPr>
      <w:r w:rsidRPr="007A1A4A">
        <w:rPr>
          <w:rFonts w:ascii="Times New Roman" w:hAnsi="Times New Roman" w:cs="Times New Roman"/>
          <w:sz w:val="24"/>
          <w:szCs w:val="24"/>
          <w:lang w:val="uk-UA"/>
        </w:rPr>
        <w:t>Бесєдін М.О. Основи менеджменту: оцінно-ситуаційний підхід (модульний варіант): П</w:t>
      </w:r>
      <w:r w:rsidRPr="007A1A4A">
        <w:rPr>
          <w:rFonts w:ascii="Times New Roman" w:hAnsi="Times New Roman" w:cs="Times New Roman"/>
          <w:sz w:val="24"/>
          <w:szCs w:val="24"/>
          <w:lang w:val="uk-UA"/>
        </w:rPr>
        <w:t>і</w:t>
      </w:r>
      <w:r w:rsidRPr="007A1A4A">
        <w:rPr>
          <w:rFonts w:ascii="Times New Roman" w:hAnsi="Times New Roman" w:cs="Times New Roman"/>
          <w:sz w:val="24"/>
          <w:szCs w:val="24"/>
          <w:lang w:val="uk-UA"/>
        </w:rPr>
        <w:t xml:space="preserve">дручник / М.О. Бесєдін, В.М </w:t>
      </w:r>
      <w:proofErr w:type="spellStart"/>
      <w:r w:rsidRPr="007A1A4A">
        <w:rPr>
          <w:rFonts w:ascii="Times New Roman" w:hAnsi="Times New Roman" w:cs="Times New Roman"/>
          <w:sz w:val="24"/>
          <w:szCs w:val="24"/>
          <w:lang w:val="uk-UA"/>
        </w:rPr>
        <w:t>Нагаєв</w:t>
      </w:r>
      <w:proofErr w:type="spellEnd"/>
      <w:r w:rsidRPr="007A1A4A">
        <w:rPr>
          <w:rFonts w:ascii="Times New Roman" w:hAnsi="Times New Roman" w:cs="Times New Roman"/>
          <w:sz w:val="24"/>
          <w:szCs w:val="24"/>
          <w:lang w:val="uk-UA"/>
        </w:rPr>
        <w:t>. – К.: Центр навчальної літератури, 2005. – 496 с.</w:t>
      </w:r>
    </w:p>
    <w:p w:rsidR="007A1A4A" w:rsidRPr="007A1A4A" w:rsidRDefault="007A1A4A" w:rsidP="00B92361">
      <w:pPr>
        <w:pStyle w:val="a7"/>
        <w:widowControl w:val="0"/>
        <w:numPr>
          <w:ilvl w:val="0"/>
          <w:numId w:val="44"/>
        </w:numPr>
        <w:tabs>
          <w:tab w:val="left" w:pos="426"/>
          <w:tab w:val="left" w:pos="567"/>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Болховитинова И.С. </w:t>
      </w: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на </w:t>
      </w:r>
      <w:proofErr w:type="spellStart"/>
      <w:r w:rsidRPr="007A1A4A">
        <w:rPr>
          <w:rFonts w:ascii="Times New Roman" w:eastAsia="Calibri" w:hAnsi="Times New Roman" w:cs="Times New Roman"/>
          <w:sz w:val="24"/>
          <w:szCs w:val="24"/>
          <w:lang w:val="uk-UA"/>
        </w:rPr>
        <w:t>предприятии</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Учеб</w:t>
      </w:r>
      <w:proofErr w:type="spellEnd"/>
      <w:r w:rsidRPr="007A1A4A">
        <w:rPr>
          <w:rFonts w:ascii="Times New Roman" w:eastAsia="Calibri" w:hAnsi="Times New Roman" w:cs="Times New Roman"/>
          <w:sz w:val="24"/>
          <w:szCs w:val="24"/>
          <w:lang w:val="uk-UA"/>
        </w:rPr>
        <w:t xml:space="preserve">. пособ. / </w:t>
      </w:r>
      <w:proofErr w:type="spellStart"/>
      <w:r w:rsidRPr="007A1A4A">
        <w:rPr>
          <w:rFonts w:ascii="Times New Roman" w:eastAsia="Calibri" w:hAnsi="Times New Roman" w:cs="Times New Roman"/>
          <w:sz w:val="24"/>
          <w:szCs w:val="24"/>
          <w:lang w:val="uk-UA"/>
        </w:rPr>
        <w:t>И.С. Болховит</w:t>
      </w:r>
      <w:proofErr w:type="spellEnd"/>
      <w:r w:rsidRPr="007A1A4A">
        <w:rPr>
          <w:rFonts w:ascii="Times New Roman" w:eastAsia="Calibri" w:hAnsi="Times New Roman" w:cs="Times New Roman"/>
          <w:sz w:val="24"/>
          <w:szCs w:val="24"/>
          <w:lang w:val="uk-UA"/>
        </w:rPr>
        <w:t xml:space="preserve">инова, С.Н. Каруна, Л.В. Щупак. – Воронеж: </w:t>
      </w:r>
      <w:proofErr w:type="spellStart"/>
      <w:r w:rsidRPr="007A1A4A">
        <w:rPr>
          <w:rFonts w:ascii="Times New Roman" w:eastAsia="Calibri" w:hAnsi="Times New Roman" w:cs="Times New Roman"/>
          <w:sz w:val="24"/>
          <w:szCs w:val="24"/>
          <w:lang w:val="uk-UA"/>
        </w:rPr>
        <w:t>Воронеж</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гос</w:t>
      </w:r>
      <w:proofErr w:type="spellEnd"/>
      <w:r w:rsidRPr="007A1A4A">
        <w:rPr>
          <w:rFonts w:ascii="Times New Roman" w:eastAsia="Calibri" w:hAnsi="Times New Roman" w:cs="Times New Roman"/>
          <w:sz w:val="24"/>
          <w:szCs w:val="24"/>
          <w:lang w:val="uk-UA"/>
        </w:rPr>
        <w:t>. техн. ун-т, 2002. – 153 с.</w:t>
      </w:r>
    </w:p>
    <w:p w:rsidR="007A1A4A" w:rsidRPr="007A1A4A" w:rsidRDefault="007A1A4A" w:rsidP="00B92361">
      <w:pPr>
        <w:pStyle w:val="a7"/>
        <w:widowControl w:val="0"/>
        <w:numPr>
          <w:ilvl w:val="0"/>
          <w:numId w:val="44"/>
        </w:numPr>
        <w:tabs>
          <w:tab w:val="left" w:pos="426"/>
          <w:tab w:val="left" w:pos="567"/>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Бухалков М.И. </w:t>
      </w:r>
      <w:proofErr w:type="spellStart"/>
      <w:r w:rsidRPr="007A1A4A">
        <w:rPr>
          <w:rFonts w:ascii="Times New Roman" w:eastAsia="Calibri" w:hAnsi="Times New Roman" w:cs="Times New Roman"/>
          <w:sz w:val="24"/>
          <w:szCs w:val="24"/>
          <w:lang w:val="uk-UA"/>
        </w:rPr>
        <w:t>Внутрифирменное</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Учебник</w:t>
      </w:r>
      <w:proofErr w:type="spellEnd"/>
      <w:r w:rsidRPr="007A1A4A">
        <w:rPr>
          <w:rFonts w:ascii="Times New Roman" w:eastAsia="Calibri" w:hAnsi="Times New Roman" w:cs="Times New Roman"/>
          <w:sz w:val="24"/>
          <w:szCs w:val="24"/>
          <w:lang w:val="uk-UA"/>
        </w:rPr>
        <w:t xml:space="preserve"> / Бухалков М.И. – М.: ИН</w:t>
      </w:r>
      <w:r w:rsidRPr="007A1A4A">
        <w:rPr>
          <w:rFonts w:ascii="Times New Roman" w:eastAsia="Calibri" w:hAnsi="Times New Roman" w:cs="Times New Roman"/>
          <w:sz w:val="24"/>
          <w:szCs w:val="24"/>
          <w:lang w:val="uk-UA"/>
        </w:rPr>
        <w:t>Ф</w:t>
      </w:r>
      <w:r w:rsidRPr="007A1A4A">
        <w:rPr>
          <w:rFonts w:ascii="Times New Roman" w:eastAsia="Calibri" w:hAnsi="Times New Roman" w:cs="Times New Roman"/>
          <w:sz w:val="24"/>
          <w:szCs w:val="24"/>
          <w:lang w:val="uk-UA"/>
        </w:rPr>
        <w:t>РА, 2003. – 400 с.</w:t>
      </w:r>
    </w:p>
    <w:p w:rsidR="007A1A4A" w:rsidRPr="007A1A4A" w:rsidRDefault="007A1A4A" w:rsidP="00B92361">
      <w:pPr>
        <w:pStyle w:val="a7"/>
        <w:numPr>
          <w:ilvl w:val="0"/>
          <w:numId w:val="44"/>
        </w:numPr>
        <w:tabs>
          <w:tab w:val="left" w:pos="426"/>
          <w:tab w:val="left" w:pos="567"/>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Веснин</w:t>
      </w:r>
      <w:proofErr w:type="spellEnd"/>
      <w:r w:rsidRPr="007A1A4A">
        <w:rPr>
          <w:rFonts w:ascii="Times New Roman" w:hAnsi="Times New Roman" w:cs="Times New Roman"/>
          <w:sz w:val="24"/>
          <w:szCs w:val="24"/>
          <w:lang w:val="uk-UA"/>
        </w:rPr>
        <w:t xml:space="preserve"> В.Р. </w:t>
      </w:r>
      <w:proofErr w:type="spellStart"/>
      <w:r w:rsidRPr="007A1A4A">
        <w:rPr>
          <w:rFonts w:ascii="Times New Roman" w:hAnsi="Times New Roman" w:cs="Times New Roman"/>
          <w:sz w:val="24"/>
          <w:szCs w:val="24"/>
          <w:lang w:val="uk-UA"/>
        </w:rPr>
        <w:t>Основы</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менеджмента</w:t>
      </w:r>
      <w:proofErr w:type="spellEnd"/>
      <w:r w:rsidRPr="007A1A4A">
        <w:rPr>
          <w:rFonts w:ascii="Times New Roman" w:hAnsi="Times New Roman" w:cs="Times New Roman"/>
          <w:sz w:val="24"/>
          <w:szCs w:val="24"/>
          <w:lang w:val="uk-UA"/>
        </w:rPr>
        <w:t xml:space="preserve"> / </w:t>
      </w:r>
      <w:proofErr w:type="spellStart"/>
      <w:r w:rsidRPr="007A1A4A">
        <w:rPr>
          <w:rFonts w:ascii="Times New Roman" w:hAnsi="Times New Roman" w:cs="Times New Roman"/>
          <w:sz w:val="24"/>
          <w:szCs w:val="24"/>
          <w:lang w:val="uk-UA"/>
        </w:rPr>
        <w:t>Веснин</w:t>
      </w:r>
      <w:proofErr w:type="spellEnd"/>
      <w:r w:rsidRPr="007A1A4A">
        <w:rPr>
          <w:rFonts w:ascii="Times New Roman" w:hAnsi="Times New Roman" w:cs="Times New Roman"/>
          <w:sz w:val="24"/>
          <w:szCs w:val="24"/>
          <w:lang w:val="uk-UA"/>
        </w:rPr>
        <w:t xml:space="preserve"> В.Р. – М.,1996.</w:t>
      </w:r>
    </w:p>
    <w:p w:rsidR="007A1A4A" w:rsidRPr="007A1A4A" w:rsidRDefault="007A1A4A" w:rsidP="00B92361">
      <w:pPr>
        <w:pStyle w:val="Style5"/>
        <w:widowControl/>
        <w:numPr>
          <w:ilvl w:val="0"/>
          <w:numId w:val="44"/>
        </w:numPr>
        <w:tabs>
          <w:tab w:val="left" w:pos="426"/>
          <w:tab w:val="left" w:pos="567"/>
        </w:tabs>
        <w:ind w:left="426" w:hanging="426"/>
        <w:jc w:val="both"/>
        <w:rPr>
          <w:lang w:val="uk-UA"/>
        </w:rPr>
      </w:pPr>
      <w:proofErr w:type="spellStart"/>
      <w:r w:rsidRPr="007A1A4A">
        <w:rPr>
          <w:rStyle w:val="FontStyle320"/>
          <w:b w:val="0"/>
          <w:sz w:val="24"/>
          <w:szCs w:val="24"/>
          <w:lang w:val="uk-UA" w:eastAsia="uk-UA"/>
        </w:rPr>
        <w:t>Виноградська</w:t>
      </w:r>
      <w:proofErr w:type="spellEnd"/>
      <w:r w:rsidRPr="007A1A4A">
        <w:rPr>
          <w:rStyle w:val="FontStyle320"/>
          <w:b w:val="0"/>
          <w:sz w:val="24"/>
          <w:szCs w:val="24"/>
          <w:lang w:val="uk-UA" w:eastAsia="uk-UA"/>
        </w:rPr>
        <w:t xml:space="preserve"> А.М.</w:t>
      </w:r>
      <w:r w:rsidRPr="007A1A4A">
        <w:rPr>
          <w:rStyle w:val="FontStyle320"/>
          <w:sz w:val="24"/>
          <w:szCs w:val="24"/>
          <w:lang w:val="uk-UA" w:eastAsia="uk-UA"/>
        </w:rPr>
        <w:t xml:space="preserve"> </w:t>
      </w:r>
      <w:r w:rsidRPr="007A1A4A">
        <w:rPr>
          <w:rStyle w:val="FontStyle325"/>
          <w:sz w:val="24"/>
          <w:szCs w:val="24"/>
          <w:lang w:val="uk-UA" w:eastAsia="uk-UA"/>
        </w:rPr>
        <w:t xml:space="preserve"> Основи підприємництва: </w:t>
      </w:r>
      <w:proofErr w:type="spellStart"/>
      <w:r w:rsidRPr="007A1A4A">
        <w:rPr>
          <w:rStyle w:val="FontStyle325"/>
          <w:sz w:val="24"/>
          <w:szCs w:val="24"/>
          <w:lang w:val="uk-UA" w:eastAsia="uk-UA"/>
        </w:rPr>
        <w:t>Навч</w:t>
      </w:r>
      <w:proofErr w:type="spellEnd"/>
      <w:r w:rsidRPr="007A1A4A">
        <w:rPr>
          <w:rStyle w:val="FontStyle325"/>
          <w:sz w:val="24"/>
          <w:szCs w:val="24"/>
          <w:lang w:val="uk-UA" w:eastAsia="uk-UA"/>
        </w:rPr>
        <w:t xml:space="preserve">. </w:t>
      </w:r>
      <w:proofErr w:type="spellStart"/>
      <w:r w:rsidRPr="007A1A4A">
        <w:rPr>
          <w:rStyle w:val="FontStyle325"/>
          <w:sz w:val="24"/>
          <w:szCs w:val="24"/>
          <w:lang w:val="uk-UA" w:eastAsia="uk-UA"/>
        </w:rPr>
        <w:t>посіб</w:t>
      </w:r>
      <w:proofErr w:type="spellEnd"/>
      <w:r w:rsidRPr="007A1A4A">
        <w:rPr>
          <w:rStyle w:val="FontStyle325"/>
          <w:sz w:val="24"/>
          <w:szCs w:val="24"/>
          <w:lang w:val="uk-UA" w:eastAsia="uk-UA"/>
        </w:rPr>
        <w:t xml:space="preserve">. Друге видання, перероб. і </w:t>
      </w:r>
      <w:proofErr w:type="spellStart"/>
      <w:r w:rsidRPr="007A1A4A">
        <w:rPr>
          <w:rStyle w:val="FontStyle325"/>
          <w:sz w:val="24"/>
          <w:szCs w:val="24"/>
          <w:lang w:val="uk-UA" w:eastAsia="uk-UA"/>
        </w:rPr>
        <w:t>д</w:t>
      </w:r>
      <w:r w:rsidRPr="007A1A4A">
        <w:rPr>
          <w:rStyle w:val="FontStyle325"/>
          <w:sz w:val="24"/>
          <w:szCs w:val="24"/>
          <w:lang w:val="uk-UA" w:eastAsia="uk-UA"/>
        </w:rPr>
        <w:t>о</w:t>
      </w:r>
      <w:r w:rsidRPr="007A1A4A">
        <w:rPr>
          <w:rStyle w:val="FontStyle325"/>
          <w:sz w:val="24"/>
          <w:szCs w:val="24"/>
          <w:lang w:val="uk-UA" w:eastAsia="uk-UA"/>
        </w:rPr>
        <w:t>пов</w:t>
      </w:r>
      <w:proofErr w:type="spellEnd"/>
      <w:r w:rsidRPr="007A1A4A">
        <w:rPr>
          <w:rStyle w:val="FontStyle325"/>
          <w:sz w:val="24"/>
          <w:szCs w:val="24"/>
          <w:lang w:val="uk-UA" w:eastAsia="uk-UA"/>
        </w:rPr>
        <w:t xml:space="preserve">. / </w:t>
      </w:r>
      <w:proofErr w:type="spellStart"/>
      <w:r w:rsidRPr="007A1A4A">
        <w:rPr>
          <w:rStyle w:val="FontStyle320"/>
          <w:b w:val="0"/>
          <w:sz w:val="24"/>
          <w:szCs w:val="24"/>
          <w:lang w:val="uk-UA" w:eastAsia="uk-UA"/>
        </w:rPr>
        <w:t>Виноградська</w:t>
      </w:r>
      <w:proofErr w:type="spellEnd"/>
      <w:r w:rsidRPr="007A1A4A">
        <w:rPr>
          <w:rStyle w:val="FontStyle320"/>
          <w:b w:val="0"/>
          <w:sz w:val="24"/>
          <w:szCs w:val="24"/>
          <w:lang w:val="uk-UA" w:eastAsia="uk-UA"/>
        </w:rPr>
        <w:t xml:space="preserve"> А.М.</w:t>
      </w:r>
      <w:r w:rsidRPr="007A1A4A">
        <w:rPr>
          <w:rStyle w:val="FontStyle325"/>
          <w:sz w:val="24"/>
          <w:szCs w:val="24"/>
          <w:lang w:val="uk-UA" w:eastAsia="uk-UA"/>
        </w:rPr>
        <w:t xml:space="preserve"> –</w:t>
      </w:r>
      <w:r w:rsidRPr="007A1A4A">
        <w:rPr>
          <w:rStyle w:val="FontStyle325"/>
          <w:sz w:val="24"/>
          <w:szCs w:val="24"/>
          <w:lang w:eastAsia="uk-UA"/>
        </w:rPr>
        <w:t xml:space="preserve"> </w:t>
      </w:r>
      <w:r w:rsidRPr="007A1A4A">
        <w:rPr>
          <w:rStyle w:val="FontStyle325"/>
          <w:sz w:val="24"/>
          <w:szCs w:val="24"/>
          <w:lang w:val="uk-UA" w:eastAsia="uk-UA"/>
        </w:rPr>
        <w:t xml:space="preserve">К.: Кондор, </w:t>
      </w:r>
      <w:r w:rsidRPr="007A1A4A">
        <w:rPr>
          <w:rStyle w:val="FontStyle325"/>
          <w:sz w:val="24"/>
          <w:szCs w:val="24"/>
          <w:lang w:eastAsia="uk-UA"/>
        </w:rPr>
        <w:t xml:space="preserve">2007. </w:t>
      </w:r>
      <w:r w:rsidRPr="007A1A4A">
        <w:rPr>
          <w:rStyle w:val="FontStyle325"/>
          <w:sz w:val="24"/>
          <w:szCs w:val="24"/>
          <w:lang w:val="uk-UA" w:eastAsia="uk-UA"/>
        </w:rPr>
        <w:t>–</w:t>
      </w:r>
      <w:r w:rsidRPr="007A1A4A">
        <w:rPr>
          <w:rStyle w:val="FontStyle325"/>
          <w:sz w:val="24"/>
          <w:szCs w:val="24"/>
          <w:lang w:eastAsia="uk-UA"/>
        </w:rPr>
        <w:t xml:space="preserve"> 544 </w:t>
      </w:r>
      <w:r w:rsidRPr="007A1A4A">
        <w:rPr>
          <w:rStyle w:val="FontStyle325"/>
          <w:sz w:val="24"/>
          <w:szCs w:val="24"/>
          <w:lang w:val="uk-UA" w:eastAsia="uk-UA"/>
        </w:rPr>
        <w:t>с.</w:t>
      </w:r>
    </w:p>
    <w:p w:rsidR="007A1A4A" w:rsidRPr="007A1A4A" w:rsidRDefault="007A1A4A" w:rsidP="00B92361">
      <w:pPr>
        <w:pStyle w:val="a7"/>
        <w:numPr>
          <w:ilvl w:val="0"/>
          <w:numId w:val="44"/>
        </w:numPr>
        <w:tabs>
          <w:tab w:val="left" w:pos="426"/>
          <w:tab w:val="left" w:pos="567"/>
        </w:tabs>
        <w:spacing w:after="0" w:line="240" w:lineRule="auto"/>
        <w:ind w:left="426" w:hanging="426"/>
        <w:jc w:val="both"/>
        <w:rPr>
          <w:rFonts w:ascii="Times New Roman" w:hAnsi="Times New Roman" w:cs="Times New Roman"/>
          <w:sz w:val="24"/>
          <w:szCs w:val="24"/>
          <w:lang w:val="uk-UA"/>
        </w:rPr>
      </w:pPr>
      <w:r w:rsidRPr="007A1A4A">
        <w:rPr>
          <w:rFonts w:ascii="Times New Roman" w:hAnsi="Times New Roman" w:cs="Times New Roman"/>
          <w:sz w:val="24"/>
          <w:szCs w:val="24"/>
          <w:lang w:val="uk-UA"/>
        </w:rPr>
        <w:t xml:space="preserve">Вудок М., </w:t>
      </w:r>
      <w:proofErr w:type="spellStart"/>
      <w:r w:rsidRPr="007A1A4A">
        <w:rPr>
          <w:rFonts w:ascii="Times New Roman" w:hAnsi="Times New Roman" w:cs="Times New Roman"/>
          <w:sz w:val="24"/>
          <w:szCs w:val="24"/>
          <w:lang w:val="uk-UA"/>
        </w:rPr>
        <w:t>Френсис</w:t>
      </w:r>
      <w:proofErr w:type="spellEnd"/>
      <w:r w:rsidRPr="007A1A4A">
        <w:rPr>
          <w:rFonts w:ascii="Times New Roman" w:hAnsi="Times New Roman" w:cs="Times New Roman"/>
          <w:sz w:val="24"/>
          <w:szCs w:val="24"/>
          <w:lang w:val="uk-UA"/>
        </w:rPr>
        <w:t xml:space="preserve"> Д. </w:t>
      </w:r>
      <w:proofErr w:type="spellStart"/>
      <w:r w:rsidRPr="007A1A4A">
        <w:rPr>
          <w:rFonts w:ascii="Times New Roman" w:hAnsi="Times New Roman" w:cs="Times New Roman"/>
          <w:sz w:val="24"/>
          <w:szCs w:val="24"/>
          <w:lang w:val="uk-UA"/>
        </w:rPr>
        <w:t>Раскрепощенный</w:t>
      </w:r>
      <w:proofErr w:type="spellEnd"/>
      <w:r w:rsidRPr="007A1A4A">
        <w:rPr>
          <w:rFonts w:ascii="Times New Roman" w:hAnsi="Times New Roman" w:cs="Times New Roman"/>
          <w:sz w:val="24"/>
          <w:szCs w:val="24"/>
          <w:lang w:val="uk-UA"/>
        </w:rPr>
        <w:t xml:space="preserve"> менеджер. Для </w:t>
      </w:r>
      <w:proofErr w:type="spellStart"/>
      <w:r w:rsidRPr="007A1A4A">
        <w:rPr>
          <w:rFonts w:ascii="Times New Roman" w:hAnsi="Times New Roman" w:cs="Times New Roman"/>
          <w:sz w:val="24"/>
          <w:szCs w:val="24"/>
          <w:lang w:val="uk-UA"/>
        </w:rPr>
        <w:t>руководителя</w:t>
      </w:r>
      <w:proofErr w:type="spellEnd"/>
      <w:r w:rsidRPr="007A1A4A">
        <w:rPr>
          <w:rFonts w:ascii="Times New Roman" w:hAnsi="Times New Roman" w:cs="Times New Roman"/>
          <w:sz w:val="24"/>
          <w:szCs w:val="24"/>
          <w:lang w:val="uk-UA"/>
        </w:rPr>
        <w:t xml:space="preserve"> – практика / М. Вудок, Д. </w:t>
      </w:r>
      <w:proofErr w:type="spellStart"/>
      <w:r w:rsidRPr="007A1A4A">
        <w:rPr>
          <w:rFonts w:ascii="Times New Roman" w:hAnsi="Times New Roman" w:cs="Times New Roman"/>
          <w:sz w:val="24"/>
          <w:szCs w:val="24"/>
          <w:lang w:val="uk-UA"/>
        </w:rPr>
        <w:t>Френсис</w:t>
      </w:r>
      <w:proofErr w:type="spellEnd"/>
      <w:r w:rsidRPr="007A1A4A">
        <w:rPr>
          <w:rFonts w:ascii="Times New Roman" w:hAnsi="Times New Roman" w:cs="Times New Roman"/>
          <w:sz w:val="24"/>
          <w:szCs w:val="24"/>
          <w:lang w:val="uk-UA"/>
        </w:rPr>
        <w:t xml:space="preserve">. – М.: </w:t>
      </w:r>
      <w:proofErr w:type="spellStart"/>
      <w:r w:rsidRPr="007A1A4A">
        <w:rPr>
          <w:rFonts w:ascii="Times New Roman" w:hAnsi="Times New Roman" w:cs="Times New Roman"/>
          <w:sz w:val="24"/>
          <w:szCs w:val="24"/>
          <w:lang w:val="uk-UA"/>
        </w:rPr>
        <w:t>Дело</w:t>
      </w:r>
      <w:proofErr w:type="spellEnd"/>
      <w:r w:rsidRPr="007A1A4A">
        <w:rPr>
          <w:rFonts w:ascii="Times New Roman" w:hAnsi="Times New Roman" w:cs="Times New Roman"/>
          <w:sz w:val="24"/>
          <w:szCs w:val="24"/>
          <w:lang w:val="uk-UA"/>
        </w:rPr>
        <w:t xml:space="preserve">, 1991. </w:t>
      </w:r>
    </w:p>
    <w:p w:rsidR="007A1A4A" w:rsidRPr="007A1A4A" w:rsidRDefault="007A1A4A" w:rsidP="00B92361">
      <w:pPr>
        <w:pStyle w:val="a7"/>
        <w:widowControl w:val="0"/>
        <w:numPr>
          <w:ilvl w:val="0"/>
          <w:numId w:val="44"/>
        </w:numPr>
        <w:tabs>
          <w:tab w:val="left" w:pos="426"/>
          <w:tab w:val="left" w:pos="567"/>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Горемыкин В.А. </w:t>
      </w: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на </w:t>
      </w:r>
      <w:proofErr w:type="spellStart"/>
      <w:r w:rsidRPr="007A1A4A">
        <w:rPr>
          <w:rFonts w:ascii="Times New Roman" w:eastAsia="Calibri" w:hAnsi="Times New Roman" w:cs="Times New Roman"/>
          <w:sz w:val="24"/>
          <w:szCs w:val="24"/>
          <w:lang w:val="uk-UA"/>
        </w:rPr>
        <w:t>предприятии</w:t>
      </w:r>
      <w:proofErr w:type="spellEnd"/>
      <w:r w:rsidRPr="007A1A4A">
        <w:rPr>
          <w:rFonts w:ascii="Times New Roman" w:eastAsia="Calibri" w:hAnsi="Times New Roman" w:cs="Times New Roman"/>
          <w:sz w:val="24"/>
          <w:szCs w:val="24"/>
          <w:lang w:val="uk-UA"/>
        </w:rPr>
        <w:t xml:space="preserve"> / Горемыкин В.А., Бугулов Э.Р., Богом</w:t>
      </w:r>
      <w:r w:rsidRPr="007A1A4A">
        <w:rPr>
          <w:rFonts w:ascii="Times New Roman" w:eastAsia="Calibri" w:hAnsi="Times New Roman" w:cs="Times New Roman"/>
          <w:sz w:val="24"/>
          <w:szCs w:val="24"/>
          <w:lang w:val="uk-UA"/>
        </w:rPr>
        <w:t>о</w:t>
      </w:r>
      <w:r w:rsidRPr="007A1A4A">
        <w:rPr>
          <w:rFonts w:ascii="Times New Roman" w:eastAsia="Calibri" w:hAnsi="Times New Roman" w:cs="Times New Roman"/>
          <w:sz w:val="24"/>
          <w:szCs w:val="24"/>
          <w:lang w:val="uk-UA"/>
        </w:rPr>
        <w:t xml:space="preserve">лов А.Ю. – М.: </w:t>
      </w:r>
      <w:proofErr w:type="spellStart"/>
      <w:r w:rsidRPr="007A1A4A">
        <w:rPr>
          <w:rFonts w:ascii="Times New Roman" w:eastAsia="Calibri" w:hAnsi="Times New Roman" w:cs="Times New Roman"/>
          <w:sz w:val="24"/>
          <w:szCs w:val="24"/>
          <w:lang w:val="uk-UA"/>
        </w:rPr>
        <w:t>Инф.-изд</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Дом</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Филинъ</w:t>
      </w:r>
      <w:proofErr w:type="spellEnd"/>
      <w:r w:rsidRPr="007A1A4A">
        <w:rPr>
          <w:rFonts w:ascii="Times New Roman" w:eastAsia="Calibri" w:hAnsi="Times New Roman" w:cs="Times New Roman"/>
          <w:sz w:val="24"/>
          <w:szCs w:val="24"/>
          <w:lang w:val="uk-UA"/>
        </w:rPr>
        <w:t>”, 1999.</w:t>
      </w:r>
    </w:p>
    <w:p w:rsidR="007A1A4A" w:rsidRPr="007A1A4A" w:rsidRDefault="007A1A4A" w:rsidP="00B92361">
      <w:pPr>
        <w:pStyle w:val="a7"/>
        <w:numPr>
          <w:ilvl w:val="0"/>
          <w:numId w:val="44"/>
        </w:numPr>
        <w:tabs>
          <w:tab w:val="left" w:pos="426"/>
          <w:tab w:val="left" w:pos="567"/>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Друкер</w:t>
      </w:r>
      <w:proofErr w:type="spellEnd"/>
      <w:r w:rsidRPr="007A1A4A">
        <w:rPr>
          <w:rFonts w:ascii="Times New Roman" w:hAnsi="Times New Roman" w:cs="Times New Roman"/>
          <w:sz w:val="24"/>
          <w:szCs w:val="24"/>
          <w:lang w:val="uk-UA"/>
        </w:rPr>
        <w:t xml:space="preserve"> П.Ф. </w:t>
      </w:r>
      <w:proofErr w:type="spellStart"/>
      <w:r w:rsidRPr="007A1A4A">
        <w:rPr>
          <w:rFonts w:ascii="Times New Roman" w:hAnsi="Times New Roman" w:cs="Times New Roman"/>
          <w:sz w:val="24"/>
          <w:szCs w:val="24"/>
          <w:lang w:val="uk-UA"/>
        </w:rPr>
        <w:t>Задачи</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менеджмента</w:t>
      </w:r>
      <w:proofErr w:type="spellEnd"/>
      <w:r w:rsidRPr="007A1A4A">
        <w:rPr>
          <w:rFonts w:ascii="Times New Roman" w:hAnsi="Times New Roman" w:cs="Times New Roman"/>
          <w:sz w:val="24"/>
          <w:szCs w:val="24"/>
          <w:lang w:val="uk-UA"/>
        </w:rPr>
        <w:t xml:space="preserve"> в ХХІ </w:t>
      </w:r>
      <w:proofErr w:type="spellStart"/>
      <w:r w:rsidRPr="007A1A4A">
        <w:rPr>
          <w:rFonts w:ascii="Times New Roman" w:hAnsi="Times New Roman" w:cs="Times New Roman"/>
          <w:sz w:val="24"/>
          <w:szCs w:val="24"/>
          <w:lang w:val="uk-UA"/>
        </w:rPr>
        <w:t>веке</w:t>
      </w:r>
      <w:proofErr w:type="spellEnd"/>
      <w:r w:rsidRPr="007A1A4A">
        <w:rPr>
          <w:rFonts w:ascii="Times New Roman" w:hAnsi="Times New Roman" w:cs="Times New Roman"/>
          <w:sz w:val="24"/>
          <w:szCs w:val="24"/>
          <w:lang w:val="uk-UA"/>
        </w:rPr>
        <w:t xml:space="preserve">.: Пер. с англ.: </w:t>
      </w:r>
      <w:proofErr w:type="spellStart"/>
      <w:r w:rsidRPr="007A1A4A">
        <w:rPr>
          <w:rFonts w:ascii="Times New Roman" w:hAnsi="Times New Roman" w:cs="Times New Roman"/>
          <w:sz w:val="24"/>
          <w:szCs w:val="24"/>
          <w:lang w:val="uk-UA"/>
        </w:rPr>
        <w:t>Уч</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пос</w:t>
      </w:r>
      <w:proofErr w:type="spellEnd"/>
      <w:r w:rsidRPr="007A1A4A">
        <w:rPr>
          <w:rFonts w:ascii="Times New Roman" w:hAnsi="Times New Roman" w:cs="Times New Roman"/>
          <w:sz w:val="24"/>
          <w:szCs w:val="24"/>
          <w:lang w:val="uk-UA"/>
        </w:rPr>
        <w:t xml:space="preserve">. / </w:t>
      </w:r>
      <w:proofErr w:type="spellStart"/>
      <w:r w:rsidRPr="007A1A4A">
        <w:rPr>
          <w:rFonts w:ascii="Times New Roman" w:hAnsi="Times New Roman" w:cs="Times New Roman"/>
          <w:sz w:val="24"/>
          <w:szCs w:val="24"/>
          <w:lang w:val="uk-UA"/>
        </w:rPr>
        <w:t>Друкер</w:t>
      </w:r>
      <w:proofErr w:type="spellEnd"/>
      <w:r w:rsidRPr="007A1A4A">
        <w:rPr>
          <w:rFonts w:ascii="Times New Roman" w:hAnsi="Times New Roman" w:cs="Times New Roman"/>
          <w:sz w:val="24"/>
          <w:szCs w:val="24"/>
          <w:lang w:val="uk-UA"/>
        </w:rPr>
        <w:t xml:space="preserve"> П.Ф. – М., 2000. </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Друкер</w:t>
      </w:r>
      <w:proofErr w:type="spellEnd"/>
      <w:r w:rsidRPr="007A1A4A">
        <w:rPr>
          <w:rFonts w:ascii="Times New Roman" w:hAnsi="Times New Roman" w:cs="Times New Roman"/>
          <w:sz w:val="24"/>
          <w:szCs w:val="24"/>
          <w:lang w:val="uk-UA"/>
        </w:rPr>
        <w:t xml:space="preserve"> П.Ф. </w:t>
      </w:r>
      <w:proofErr w:type="spellStart"/>
      <w:r w:rsidRPr="007A1A4A">
        <w:rPr>
          <w:rFonts w:ascii="Times New Roman" w:hAnsi="Times New Roman" w:cs="Times New Roman"/>
          <w:sz w:val="24"/>
          <w:szCs w:val="24"/>
          <w:lang w:val="uk-UA"/>
        </w:rPr>
        <w:t>Рынок</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как</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выйти</w:t>
      </w:r>
      <w:proofErr w:type="spellEnd"/>
      <w:r w:rsidRPr="007A1A4A">
        <w:rPr>
          <w:rFonts w:ascii="Times New Roman" w:hAnsi="Times New Roman" w:cs="Times New Roman"/>
          <w:sz w:val="24"/>
          <w:szCs w:val="24"/>
          <w:lang w:val="uk-UA"/>
        </w:rPr>
        <w:t xml:space="preserve"> в </w:t>
      </w:r>
      <w:proofErr w:type="spellStart"/>
      <w:r w:rsidRPr="007A1A4A">
        <w:rPr>
          <w:rFonts w:ascii="Times New Roman" w:hAnsi="Times New Roman" w:cs="Times New Roman"/>
          <w:sz w:val="24"/>
          <w:szCs w:val="24"/>
          <w:lang w:val="uk-UA"/>
        </w:rPr>
        <w:t>лидеры</w:t>
      </w:r>
      <w:proofErr w:type="spellEnd"/>
      <w:r w:rsidRPr="007A1A4A">
        <w:rPr>
          <w:rFonts w:ascii="Times New Roman" w:hAnsi="Times New Roman" w:cs="Times New Roman"/>
          <w:sz w:val="24"/>
          <w:szCs w:val="24"/>
          <w:lang w:val="uk-UA"/>
        </w:rPr>
        <w:t xml:space="preserve">. Практика и </w:t>
      </w:r>
      <w:proofErr w:type="spellStart"/>
      <w:r w:rsidRPr="007A1A4A">
        <w:rPr>
          <w:rFonts w:ascii="Times New Roman" w:hAnsi="Times New Roman" w:cs="Times New Roman"/>
          <w:sz w:val="24"/>
          <w:szCs w:val="24"/>
          <w:lang w:val="uk-UA"/>
        </w:rPr>
        <w:t>принципы</w:t>
      </w:r>
      <w:proofErr w:type="spellEnd"/>
      <w:r w:rsidRPr="007A1A4A">
        <w:rPr>
          <w:rFonts w:ascii="Times New Roman" w:hAnsi="Times New Roman" w:cs="Times New Roman"/>
          <w:sz w:val="24"/>
          <w:szCs w:val="24"/>
          <w:lang w:val="uk-UA"/>
        </w:rPr>
        <w:t xml:space="preserve"> / </w:t>
      </w:r>
      <w:proofErr w:type="spellStart"/>
      <w:r w:rsidRPr="007A1A4A">
        <w:rPr>
          <w:rFonts w:ascii="Times New Roman" w:hAnsi="Times New Roman" w:cs="Times New Roman"/>
          <w:sz w:val="24"/>
          <w:szCs w:val="24"/>
          <w:lang w:val="uk-UA"/>
        </w:rPr>
        <w:t>Друкер</w:t>
      </w:r>
      <w:proofErr w:type="spellEnd"/>
      <w:r w:rsidRPr="007A1A4A">
        <w:rPr>
          <w:rFonts w:ascii="Times New Roman" w:hAnsi="Times New Roman" w:cs="Times New Roman"/>
          <w:sz w:val="24"/>
          <w:szCs w:val="24"/>
          <w:lang w:val="uk-UA"/>
        </w:rPr>
        <w:t xml:space="preserve"> П.Ф. – М., 1992.</w:t>
      </w:r>
    </w:p>
    <w:p w:rsidR="007A1A4A" w:rsidRPr="007A1A4A" w:rsidRDefault="007A1A4A" w:rsidP="00B92361">
      <w:pPr>
        <w:pStyle w:val="a7"/>
        <w:widowControl w:val="0"/>
        <w:numPr>
          <w:ilvl w:val="0"/>
          <w:numId w:val="44"/>
        </w:numPr>
        <w:tabs>
          <w:tab w:val="left" w:pos="426"/>
          <w:tab w:val="left" w:pos="567"/>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Економіка підприємства: </w:t>
      </w:r>
      <w:proofErr w:type="spellStart"/>
      <w:r w:rsidRPr="007A1A4A">
        <w:rPr>
          <w:rFonts w:ascii="Times New Roman" w:eastAsia="Calibri" w:hAnsi="Times New Roman" w:cs="Times New Roman"/>
          <w:sz w:val="24"/>
          <w:szCs w:val="24"/>
          <w:lang w:val="uk-UA"/>
        </w:rPr>
        <w:t>Навч</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посіб</w:t>
      </w:r>
      <w:proofErr w:type="spellEnd"/>
      <w:r w:rsidRPr="007A1A4A">
        <w:rPr>
          <w:rFonts w:ascii="Times New Roman" w:eastAsia="Calibri" w:hAnsi="Times New Roman" w:cs="Times New Roman"/>
          <w:sz w:val="24"/>
          <w:szCs w:val="24"/>
          <w:lang w:val="uk-UA"/>
        </w:rPr>
        <w:t xml:space="preserve">. – 2-ге вид., випр. i </w:t>
      </w:r>
      <w:proofErr w:type="spellStart"/>
      <w:r w:rsidRPr="007A1A4A">
        <w:rPr>
          <w:rFonts w:ascii="Times New Roman" w:eastAsia="Calibri" w:hAnsi="Times New Roman" w:cs="Times New Roman"/>
          <w:sz w:val="24"/>
          <w:szCs w:val="24"/>
          <w:lang w:val="uk-UA"/>
        </w:rPr>
        <w:t>доп</w:t>
      </w:r>
      <w:proofErr w:type="spellEnd"/>
      <w:r w:rsidRPr="007A1A4A">
        <w:rPr>
          <w:rFonts w:ascii="Times New Roman" w:eastAsia="Calibri" w:hAnsi="Times New Roman" w:cs="Times New Roman"/>
          <w:sz w:val="24"/>
          <w:szCs w:val="24"/>
          <w:lang w:val="uk-UA"/>
        </w:rPr>
        <w:t>. / Бойчик I.М., Xapiв П.С., Хопчан М.I., Піча Ю.В. – К.: Каравела; Л.: Новий Cвiт-2000, 2001. – 298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Економіка підприємства: Підручник / За </w:t>
      </w:r>
      <w:proofErr w:type="spellStart"/>
      <w:r w:rsidRPr="007A1A4A">
        <w:rPr>
          <w:rFonts w:ascii="Times New Roman" w:eastAsia="Calibri" w:hAnsi="Times New Roman" w:cs="Times New Roman"/>
          <w:sz w:val="24"/>
          <w:szCs w:val="24"/>
          <w:lang w:val="uk-UA"/>
        </w:rPr>
        <w:t>заг</w:t>
      </w:r>
      <w:proofErr w:type="spellEnd"/>
      <w:r w:rsidRPr="007A1A4A">
        <w:rPr>
          <w:rFonts w:ascii="Times New Roman" w:eastAsia="Calibri" w:hAnsi="Times New Roman" w:cs="Times New Roman"/>
          <w:sz w:val="24"/>
          <w:szCs w:val="24"/>
          <w:lang w:val="uk-UA"/>
        </w:rPr>
        <w:t xml:space="preserve">. ред. </w:t>
      </w:r>
      <w:proofErr w:type="spellStart"/>
      <w:r w:rsidRPr="007A1A4A">
        <w:rPr>
          <w:rFonts w:ascii="Times New Roman" w:eastAsia="Calibri" w:hAnsi="Times New Roman" w:cs="Times New Roman"/>
          <w:sz w:val="24"/>
          <w:szCs w:val="24"/>
          <w:lang w:val="uk-UA"/>
        </w:rPr>
        <w:t>С.Ф. Покропи</w:t>
      </w:r>
      <w:proofErr w:type="spellEnd"/>
      <w:r w:rsidRPr="007A1A4A">
        <w:rPr>
          <w:rFonts w:ascii="Times New Roman" w:eastAsia="Calibri" w:hAnsi="Times New Roman" w:cs="Times New Roman"/>
          <w:sz w:val="24"/>
          <w:szCs w:val="24"/>
          <w:lang w:val="uk-UA"/>
        </w:rPr>
        <w:t>вного. – 2-ге вид., пер</w:t>
      </w:r>
      <w:r w:rsidRPr="007A1A4A">
        <w:rPr>
          <w:rFonts w:ascii="Times New Roman" w:eastAsia="Calibri" w:hAnsi="Times New Roman" w:cs="Times New Roman"/>
          <w:sz w:val="24"/>
          <w:szCs w:val="24"/>
          <w:lang w:val="uk-UA"/>
        </w:rPr>
        <w:t>е</w:t>
      </w:r>
      <w:r w:rsidRPr="007A1A4A">
        <w:rPr>
          <w:rFonts w:ascii="Times New Roman" w:eastAsia="Calibri" w:hAnsi="Times New Roman" w:cs="Times New Roman"/>
          <w:sz w:val="24"/>
          <w:szCs w:val="24"/>
          <w:lang w:val="uk-UA"/>
        </w:rPr>
        <w:t xml:space="preserve">роб. та </w:t>
      </w:r>
      <w:proofErr w:type="spellStart"/>
      <w:r w:rsidRPr="007A1A4A">
        <w:rPr>
          <w:rFonts w:ascii="Times New Roman" w:eastAsia="Calibri" w:hAnsi="Times New Roman" w:cs="Times New Roman"/>
          <w:sz w:val="24"/>
          <w:szCs w:val="24"/>
          <w:lang w:val="uk-UA"/>
        </w:rPr>
        <w:t>доп</w:t>
      </w:r>
      <w:proofErr w:type="spellEnd"/>
      <w:r w:rsidRPr="007A1A4A">
        <w:rPr>
          <w:rFonts w:ascii="Times New Roman" w:eastAsia="Calibri" w:hAnsi="Times New Roman" w:cs="Times New Roman"/>
          <w:sz w:val="24"/>
          <w:szCs w:val="24"/>
          <w:lang w:val="uk-UA"/>
        </w:rPr>
        <w:t>. – К.: КНЕУ, 2001. – 528 с.</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Елисеев</w:t>
      </w:r>
      <w:proofErr w:type="spellEnd"/>
      <w:r w:rsidRPr="007A1A4A">
        <w:rPr>
          <w:rFonts w:ascii="Times New Roman" w:hAnsi="Times New Roman" w:cs="Times New Roman"/>
          <w:sz w:val="24"/>
          <w:szCs w:val="24"/>
          <w:lang w:val="uk-UA"/>
        </w:rPr>
        <w:t xml:space="preserve"> А.Г. </w:t>
      </w:r>
      <w:proofErr w:type="spellStart"/>
      <w:r w:rsidRPr="007A1A4A">
        <w:rPr>
          <w:rFonts w:ascii="Times New Roman" w:hAnsi="Times New Roman" w:cs="Times New Roman"/>
          <w:sz w:val="24"/>
          <w:szCs w:val="24"/>
          <w:lang w:val="uk-UA"/>
        </w:rPr>
        <w:t>Организация</w:t>
      </w:r>
      <w:proofErr w:type="spellEnd"/>
      <w:r w:rsidRPr="007A1A4A">
        <w:rPr>
          <w:rFonts w:ascii="Times New Roman" w:hAnsi="Times New Roman" w:cs="Times New Roman"/>
          <w:sz w:val="24"/>
          <w:szCs w:val="24"/>
          <w:lang w:val="uk-UA"/>
        </w:rPr>
        <w:t xml:space="preserve"> и методика </w:t>
      </w:r>
      <w:proofErr w:type="spellStart"/>
      <w:r w:rsidRPr="007A1A4A">
        <w:rPr>
          <w:rFonts w:ascii="Times New Roman" w:hAnsi="Times New Roman" w:cs="Times New Roman"/>
          <w:sz w:val="24"/>
          <w:szCs w:val="24"/>
          <w:lang w:val="uk-UA"/>
        </w:rPr>
        <w:t>проведения</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деловых</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совещаний</w:t>
      </w:r>
      <w:proofErr w:type="spellEnd"/>
      <w:r w:rsidRPr="007A1A4A">
        <w:rPr>
          <w:rFonts w:ascii="Times New Roman" w:hAnsi="Times New Roman" w:cs="Times New Roman"/>
          <w:sz w:val="24"/>
          <w:szCs w:val="24"/>
          <w:lang w:val="uk-UA"/>
        </w:rPr>
        <w:t xml:space="preserve"> / Елисеев А.Г. – К.,1995.</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proofErr w:type="spellStart"/>
      <w:r w:rsidRPr="007A1A4A">
        <w:rPr>
          <w:rFonts w:ascii="Times New Roman" w:eastAsia="Calibri" w:hAnsi="Times New Roman" w:cs="Times New Roman"/>
          <w:sz w:val="24"/>
          <w:szCs w:val="24"/>
          <w:lang w:val="uk-UA"/>
        </w:rPr>
        <w:t>Зінь</w:t>
      </w:r>
      <w:proofErr w:type="spellEnd"/>
      <w:r w:rsidRPr="007A1A4A">
        <w:rPr>
          <w:rFonts w:ascii="Times New Roman" w:eastAsia="Calibri" w:hAnsi="Times New Roman" w:cs="Times New Roman"/>
          <w:sz w:val="24"/>
          <w:szCs w:val="24"/>
          <w:lang w:val="uk-UA"/>
        </w:rPr>
        <w:t xml:space="preserve"> Е.А. Планування діяльності підприємства: Підручник / Е.А. </w:t>
      </w:r>
      <w:proofErr w:type="spellStart"/>
      <w:r w:rsidRPr="007A1A4A">
        <w:rPr>
          <w:rFonts w:ascii="Times New Roman" w:eastAsia="Calibri" w:hAnsi="Times New Roman" w:cs="Times New Roman"/>
          <w:sz w:val="24"/>
          <w:szCs w:val="24"/>
          <w:lang w:val="uk-UA"/>
        </w:rPr>
        <w:t>Зінь</w:t>
      </w:r>
      <w:proofErr w:type="spellEnd"/>
      <w:r w:rsidRPr="007A1A4A">
        <w:rPr>
          <w:rFonts w:ascii="Times New Roman" w:eastAsia="Calibri" w:hAnsi="Times New Roman" w:cs="Times New Roman"/>
          <w:sz w:val="24"/>
          <w:szCs w:val="24"/>
          <w:lang w:val="uk-UA"/>
        </w:rPr>
        <w:t xml:space="preserve">, М.О. </w:t>
      </w:r>
      <w:proofErr w:type="spellStart"/>
      <w:r w:rsidRPr="007A1A4A">
        <w:rPr>
          <w:rFonts w:ascii="Times New Roman" w:eastAsia="Calibri" w:hAnsi="Times New Roman" w:cs="Times New Roman"/>
          <w:sz w:val="24"/>
          <w:szCs w:val="24"/>
          <w:lang w:val="uk-UA"/>
        </w:rPr>
        <w:t>Турченук</w:t>
      </w:r>
      <w:proofErr w:type="spellEnd"/>
      <w:r w:rsidRPr="007A1A4A">
        <w:rPr>
          <w:rFonts w:ascii="Times New Roman" w:eastAsia="Calibri" w:hAnsi="Times New Roman" w:cs="Times New Roman"/>
          <w:sz w:val="24"/>
          <w:szCs w:val="24"/>
          <w:lang w:val="uk-UA"/>
        </w:rPr>
        <w:t xml:space="preserve"> – К.: Професіонал, 2004. – 320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Ильин А.И. </w:t>
      </w: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на </w:t>
      </w:r>
      <w:proofErr w:type="spellStart"/>
      <w:r w:rsidRPr="007A1A4A">
        <w:rPr>
          <w:rFonts w:ascii="Times New Roman" w:eastAsia="Calibri" w:hAnsi="Times New Roman" w:cs="Times New Roman"/>
          <w:sz w:val="24"/>
          <w:szCs w:val="24"/>
          <w:lang w:val="uk-UA"/>
        </w:rPr>
        <w:t>предприятии</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Учебник</w:t>
      </w:r>
      <w:proofErr w:type="spellEnd"/>
      <w:r w:rsidRPr="007A1A4A">
        <w:rPr>
          <w:rFonts w:ascii="Times New Roman" w:eastAsia="Calibri" w:hAnsi="Times New Roman" w:cs="Times New Roman"/>
          <w:sz w:val="24"/>
          <w:szCs w:val="24"/>
          <w:lang w:val="uk-UA"/>
        </w:rPr>
        <w:t xml:space="preserve"> / Ильин А.И. – </w:t>
      </w:r>
      <w:proofErr w:type="spellStart"/>
      <w:r w:rsidRPr="007A1A4A">
        <w:rPr>
          <w:rFonts w:ascii="Times New Roman" w:eastAsia="Calibri" w:hAnsi="Times New Roman" w:cs="Times New Roman"/>
          <w:sz w:val="24"/>
          <w:szCs w:val="24"/>
          <w:lang w:val="uk-UA"/>
        </w:rPr>
        <w:t>Минск</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Новое</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зн</w:t>
      </w:r>
      <w:r w:rsidRPr="007A1A4A">
        <w:rPr>
          <w:rFonts w:ascii="Times New Roman" w:eastAsia="Calibri" w:hAnsi="Times New Roman" w:cs="Times New Roman"/>
          <w:sz w:val="24"/>
          <w:szCs w:val="24"/>
          <w:lang w:val="uk-UA"/>
        </w:rPr>
        <w:t>а</w:t>
      </w:r>
      <w:r w:rsidRPr="007A1A4A">
        <w:rPr>
          <w:rFonts w:ascii="Times New Roman" w:eastAsia="Calibri" w:hAnsi="Times New Roman" w:cs="Times New Roman"/>
          <w:sz w:val="24"/>
          <w:szCs w:val="24"/>
          <w:lang w:val="uk-UA"/>
        </w:rPr>
        <w:t>ние</w:t>
      </w:r>
      <w:proofErr w:type="spellEnd"/>
      <w:r w:rsidRPr="007A1A4A">
        <w:rPr>
          <w:rFonts w:ascii="Times New Roman" w:eastAsia="Calibri" w:hAnsi="Times New Roman" w:cs="Times New Roman"/>
          <w:sz w:val="24"/>
          <w:szCs w:val="24"/>
          <w:lang w:val="uk-UA"/>
        </w:rPr>
        <w:t>, 2004. – 635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Іванова В.В. Планування діяльності підприємства: </w:t>
      </w:r>
      <w:proofErr w:type="spellStart"/>
      <w:r w:rsidRPr="007A1A4A">
        <w:rPr>
          <w:rFonts w:ascii="Times New Roman" w:eastAsia="Calibri" w:hAnsi="Times New Roman" w:cs="Times New Roman"/>
          <w:sz w:val="24"/>
          <w:szCs w:val="24"/>
          <w:lang w:val="uk-UA"/>
        </w:rPr>
        <w:t>Навч</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посіб</w:t>
      </w:r>
      <w:proofErr w:type="spellEnd"/>
      <w:r w:rsidRPr="007A1A4A">
        <w:rPr>
          <w:rFonts w:ascii="Times New Roman" w:eastAsia="Calibri" w:hAnsi="Times New Roman" w:cs="Times New Roman"/>
          <w:sz w:val="24"/>
          <w:szCs w:val="24"/>
          <w:lang w:val="uk-UA"/>
        </w:rPr>
        <w:t>. / Іванова В.В. – К.: Центр навчальної літератури, 2006. – 472 с.</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Кабушкин</w:t>
      </w:r>
      <w:proofErr w:type="spellEnd"/>
      <w:r w:rsidRPr="007A1A4A">
        <w:rPr>
          <w:rFonts w:ascii="Times New Roman" w:hAnsi="Times New Roman" w:cs="Times New Roman"/>
          <w:sz w:val="24"/>
          <w:szCs w:val="24"/>
          <w:lang w:val="uk-UA"/>
        </w:rPr>
        <w:t xml:space="preserve"> Н.И. </w:t>
      </w:r>
      <w:proofErr w:type="spellStart"/>
      <w:r w:rsidRPr="007A1A4A">
        <w:rPr>
          <w:rFonts w:ascii="Times New Roman" w:hAnsi="Times New Roman" w:cs="Times New Roman"/>
          <w:sz w:val="24"/>
          <w:szCs w:val="24"/>
          <w:lang w:val="uk-UA"/>
        </w:rPr>
        <w:t>Основы</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менеджмента</w:t>
      </w:r>
      <w:proofErr w:type="spellEnd"/>
      <w:r w:rsidRPr="007A1A4A">
        <w:rPr>
          <w:rFonts w:ascii="Times New Roman" w:hAnsi="Times New Roman" w:cs="Times New Roman"/>
          <w:sz w:val="24"/>
          <w:szCs w:val="24"/>
          <w:lang w:val="uk-UA"/>
        </w:rPr>
        <w:t xml:space="preserve"> / </w:t>
      </w:r>
      <w:proofErr w:type="spellStart"/>
      <w:r w:rsidRPr="007A1A4A">
        <w:rPr>
          <w:rFonts w:ascii="Times New Roman" w:hAnsi="Times New Roman" w:cs="Times New Roman"/>
          <w:sz w:val="24"/>
          <w:szCs w:val="24"/>
          <w:lang w:val="uk-UA"/>
        </w:rPr>
        <w:t>Кабушкин</w:t>
      </w:r>
      <w:proofErr w:type="spellEnd"/>
      <w:r w:rsidRPr="007A1A4A">
        <w:rPr>
          <w:rFonts w:ascii="Times New Roman" w:hAnsi="Times New Roman" w:cs="Times New Roman"/>
          <w:sz w:val="24"/>
          <w:szCs w:val="24"/>
          <w:lang w:val="uk-UA"/>
        </w:rPr>
        <w:t xml:space="preserve"> Н.И. – </w:t>
      </w:r>
      <w:proofErr w:type="spellStart"/>
      <w:r w:rsidRPr="007A1A4A">
        <w:rPr>
          <w:rFonts w:ascii="Times New Roman" w:hAnsi="Times New Roman" w:cs="Times New Roman"/>
          <w:sz w:val="24"/>
          <w:szCs w:val="24"/>
          <w:lang w:val="uk-UA"/>
        </w:rPr>
        <w:t>Минск</w:t>
      </w:r>
      <w:proofErr w:type="spellEnd"/>
      <w:r w:rsidRPr="007A1A4A">
        <w:rPr>
          <w:rFonts w:ascii="Times New Roman" w:hAnsi="Times New Roman" w:cs="Times New Roman"/>
          <w:sz w:val="24"/>
          <w:szCs w:val="24"/>
          <w:lang w:val="uk-UA"/>
        </w:rPr>
        <w:t>, 1999.</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Карлоф</w:t>
      </w:r>
      <w:proofErr w:type="spellEnd"/>
      <w:r w:rsidRPr="007A1A4A">
        <w:rPr>
          <w:rFonts w:ascii="Times New Roman" w:hAnsi="Times New Roman" w:cs="Times New Roman"/>
          <w:sz w:val="24"/>
          <w:szCs w:val="24"/>
          <w:lang w:val="uk-UA"/>
        </w:rPr>
        <w:t xml:space="preserve"> Б. </w:t>
      </w:r>
      <w:proofErr w:type="spellStart"/>
      <w:r w:rsidRPr="007A1A4A">
        <w:rPr>
          <w:rFonts w:ascii="Times New Roman" w:hAnsi="Times New Roman" w:cs="Times New Roman"/>
          <w:sz w:val="24"/>
          <w:szCs w:val="24"/>
          <w:lang w:val="uk-UA"/>
        </w:rPr>
        <w:t>Деловая</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стратегия</w:t>
      </w:r>
      <w:proofErr w:type="spellEnd"/>
      <w:r w:rsidRPr="007A1A4A">
        <w:rPr>
          <w:rFonts w:ascii="Times New Roman" w:hAnsi="Times New Roman" w:cs="Times New Roman"/>
          <w:sz w:val="24"/>
          <w:szCs w:val="24"/>
          <w:lang w:val="uk-UA"/>
        </w:rPr>
        <w:t xml:space="preserve">/ Пер. с англ. – М., 1991. </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Коломінський</w:t>
      </w:r>
      <w:proofErr w:type="spellEnd"/>
      <w:r w:rsidRPr="007A1A4A">
        <w:rPr>
          <w:rFonts w:ascii="Times New Roman" w:hAnsi="Times New Roman" w:cs="Times New Roman"/>
          <w:sz w:val="24"/>
          <w:szCs w:val="24"/>
          <w:lang w:val="uk-UA"/>
        </w:rPr>
        <w:t xml:space="preserve"> Н.Л. Психологія педагогічного менеджменту: </w:t>
      </w:r>
      <w:proofErr w:type="spellStart"/>
      <w:r w:rsidRPr="007A1A4A">
        <w:rPr>
          <w:rFonts w:ascii="Times New Roman" w:hAnsi="Times New Roman" w:cs="Times New Roman"/>
          <w:sz w:val="24"/>
          <w:szCs w:val="24"/>
          <w:lang w:val="uk-UA"/>
        </w:rPr>
        <w:t>Навч</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посіб</w:t>
      </w:r>
      <w:proofErr w:type="spellEnd"/>
      <w:r w:rsidRPr="007A1A4A">
        <w:rPr>
          <w:rFonts w:ascii="Times New Roman" w:hAnsi="Times New Roman" w:cs="Times New Roman"/>
          <w:sz w:val="24"/>
          <w:szCs w:val="24"/>
          <w:lang w:val="uk-UA"/>
        </w:rPr>
        <w:t xml:space="preserve">. / </w:t>
      </w:r>
      <w:proofErr w:type="spellStart"/>
      <w:r w:rsidRPr="007A1A4A">
        <w:rPr>
          <w:rFonts w:ascii="Times New Roman" w:hAnsi="Times New Roman" w:cs="Times New Roman"/>
          <w:sz w:val="24"/>
          <w:szCs w:val="24"/>
          <w:lang w:val="uk-UA"/>
        </w:rPr>
        <w:t>Коломінський</w:t>
      </w:r>
      <w:proofErr w:type="spellEnd"/>
      <w:r w:rsidRPr="007A1A4A">
        <w:rPr>
          <w:rFonts w:ascii="Times New Roman" w:hAnsi="Times New Roman" w:cs="Times New Roman"/>
          <w:sz w:val="24"/>
          <w:szCs w:val="24"/>
          <w:lang w:val="uk-UA"/>
        </w:rPr>
        <w:t xml:space="preserve"> Н.Л. – К.,1996.</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Котлер</w:t>
      </w:r>
      <w:proofErr w:type="spellEnd"/>
      <w:r w:rsidRPr="007A1A4A">
        <w:rPr>
          <w:rFonts w:ascii="Times New Roman" w:hAnsi="Times New Roman" w:cs="Times New Roman"/>
          <w:sz w:val="24"/>
          <w:szCs w:val="24"/>
          <w:lang w:val="uk-UA"/>
        </w:rPr>
        <w:t xml:space="preserve"> Ф. Маркетинг. Менеджмент / </w:t>
      </w:r>
      <w:proofErr w:type="spellStart"/>
      <w:r w:rsidRPr="007A1A4A">
        <w:rPr>
          <w:rFonts w:ascii="Times New Roman" w:hAnsi="Times New Roman" w:cs="Times New Roman"/>
          <w:sz w:val="24"/>
          <w:szCs w:val="24"/>
          <w:lang w:val="uk-UA"/>
        </w:rPr>
        <w:t>Котлер</w:t>
      </w:r>
      <w:proofErr w:type="spellEnd"/>
      <w:r w:rsidRPr="007A1A4A">
        <w:rPr>
          <w:rFonts w:ascii="Times New Roman" w:hAnsi="Times New Roman" w:cs="Times New Roman"/>
          <w:sz w:val="24"/>
          <w:szCs w:val="24"/>
          <w:lang w:val="uk-UA"/>
        </w:rPr>
        <w:t xml:space="preserve"> Ф. – </w:t>
      </w:r>
      <w:proofErr w:type="spellStart"/>
      <w:r w:rsidRPr="007A1A4A">
        <w:rPr>
          <w:rFonts w:ascii="Times New Roman" w:hAnsi="Times New Roman" w:cs="Times New Roman"/>
          <w:sz w:val="24"/>
          <w:szCs w:val="24"/>
          <w:lang w:val="uk-UA"/>
        </w:rPr>
        <w:t>СПб</w:t>
      </w:r>
      <w:proofErr w:type="spellEnd"/>
      <w:r w:rsidRPr="007A1A4A">
        <w:rPr>
          <w:rFonts w:ascii="Times New Roman" w:hAnsi="Times New Roman" w:cs="Times New Roman"/>
          <w:sz w:val="24"/>
          <w:szCs w:val="24"/>
          <w:lang w:val="uk-UA"/>
        </w:rPr>
        <w:t>.,1999.</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Кунц</w:t>
      </w:r>
      <w:proofErr w:type="spellEnd"/>
      <w:r w:rsidRPr="007A1A4A">
        <w:rPr>
          <w:rFonts w:ascii="Times New Roman" w:hAnsi="Times New Roman" w:cs="Times New Roman"/>
          <w:sz w:val="24"/>
          <w:szCs w:val="24"/>
          <w:lang w:val="uk-UA"/>
        </w:rPr>
        <w:t xml:space="preserve"> Г. </w:t>
      </w:r>
      <w:proofErr w:type="spellStart"/>
      <w:r w:rsidRPr="007A1A4A">
        <w:rPr>
          <w:rFonts w:ascii="Times New Roman" w:hAnsi="Times New Roman" w:cs="Times New Roman"/>
          <w:sz w:val="24"/>
          <w:szCs w:val="24"/>
          <w:lang w:val="uk-UA"/>
        </w:rPr>
        <w:t>Управление</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системный</w:t>
      </w:r>
      <w:proofErr w:type="spellEnd"/>
      <w:r w:rsidRPr="007A1A4A">
        <w:rPr>
          <w:rFonts w:ascii="Times New Roman" w:hAnsi="Times New Roman" w:cs="Times New Roman"/>
          <w:sz w:val="24"/>
          <w:szCs w:val="24"/>
          <w:lang w:val="uk-UA"/>
        </w:rPr>
        <w:t xml:space="preserve"> и </w:t>
      </w:r>
      <w:proofErr w:type="spellStart"/>
      <w:r w:rsidRPr="007A1A4A">
        <w:rPr>
          <w:rFonts w:ascii="Times New Roman" w:hAnsi="Times New Roman" w:cs="Times New Roman"/>
          <w:sz w:val="24"/>
          <w:szCs w:val="24"/>
          <w:lang w:val="uk-UA"/>
        </w:rPr>
        <w:t>ситуационный</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анализ</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управленческих</w:t>
      </w:r>
      <w:proofErr w:type="spellEnd"/>
      <w:r w:rsidRPr="007A1A4A">
        <w:rPr>
          <w:rFonts w:ascii="Times New Roman" w:hAnsi="Times New Roman" w:cs="Times New Roman"/>
          <w:sz w:val="24"/>
          <w:szCs w:val="24"/>
          <w:lang w:val="uk-UA"/>
        </w:rPr>
        <w:t xml:space="preserve"> функцій / Г. </w:t>
      </w:r>
      <w:proofErr w:type="spellStart"/>
      <w:r w:rsidRPr="007A1A4A">
        <w:rPr>
          <w:rFonts w:ascii="Times New Roman" w:hAnsi="Times New Roman" w:cs="Times New Roman"/>
          <w:sz w:val="24"/>
          <w:szCs w:val="24"/>
          <w:lang w:val="uk-UA"/>
        </w:rPr>
        <w:t>Кунц</w:t>
      </w:r>
      <w:proofErr w:type="spellEnd"/>
      <w:r w:rsidRPr="007A1A4A">
        <w:rPr>
          <w:rFonts w:ascii="Times New Roman" w:hAnsi="Times New Roman" w:cs="Times New Roman"/>
          <w:sz w:val="24"/>
          <w:szCs w:val="24"/>
          <w:lang w:val="uk-UA"/>
        </w:rPr>
        <w:t xml:space="preserve">, С. </w:t>
      </w:r>
      <w:proofErr w:type="spellStart"/>
      <w:r w:rsidRPr="007A1A4A">
        <w:rPr>
          <w:rFonts w:ascii="Times New Roman" w:hAnsi="Times New Roman" w:cs="Times New Roman"/>
          <w:sz w:val="24"/>
          <w:szCs w:val="24"/>
          <w:lang w:val="uk-UA"/>
        </w:rPr>
        <w:t>О’Доннел</w:t>
      </w:r>
      <w:proofErr w:type="spellEnd"/>
      <w:r w:rsidRPr="007A1A4A">
        <w:rPr>
          <w:rFonts w:ascii="Times New Roman" w:hAnsi="Times New Roman" w:cs="Times New Roman"/>
          <w:sz w:val="24"/>
          <w:szCs w:val="24"/>
          <w:lang w:val="uk-UA"/>
        </w:rPr>
        <w:t>. – М.,1981.</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Любанова Т.П. </w:t>
      </w:r>
      <w:proofErr w:type="spellStart"/>
      <w:r w:rsidRPr="007A1A4A">
        <w:rPr>
          <w:rFonts w:ascii="Times New Roman" w:eastAsia="Calibri" w:hAnsi="Times New Roman" w:cs="Times New Roman"/>
          <w:sz w:val="24"/>
          <w:szCs w:val="24"/>
          <w:lang w:val="uk-UA"/>
        </w:rPr>
        <w:t>Стратегическое</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на </w:t>
      </w:r>
      <w:proofErr w:type="spellStart"/>
      <w:r w:rsidRPr="007A1A4A">
        <w:rPr>
          <w:rFonts w:ascii="Times New Roman" w:eastAsia="Calibri" w:hAnsi="Times New Roman" w:cs="Times New Roman"/>
          <w:sz w:val="24"/>
          <w:szCs w:val="24"/>
          <w:lang w:val="uk-UA"/>
        </w:rPr>
        <w:t>предприятии</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Учеб</w:t>
      </w:r>
      <w:proofErr w:type="spellEnd"/>
      <w:r w:rsidRPr="007A1A4A">
        <w:rPr>
          <w:rFonts w:ascii="Times New Roman" w:eastAsia="Calibri" w:hAnsi="Times New Roman" w:cs="Times New Roman"/>
          <w:sz w:val="24"/>
          <w:szCs w:val="24"/>
          <w:lang w:val="uk-UA"/>
        </w:rPr>
        <w:t>. пособ. / Любан</w:t>
      </w:r>
      <w:r w:rsidRPr="007A1A4A">
        <w:rPr>
          <w:rFonts w:ascii="Times New Roman" w:eastAsia="Calibri" w:hAnsi="Times New Roman" w:cs="Times New Roman"/>
          <w:sz w:val="24"/>
          <w:szCs w:val="24"/>
          <w:lang w:val="uk-UA"/>
        </w:rPr>
        <w:t>о</w:t>
      </w:r>
      <w:r w:rsidRPr="007A1A4A">
        <w:rPr>
          <w:rFonts w:ascii="Times New Roman" w:eastAsia="Calibri" w:hAnsi="Times New Roman" w:cs="Times New Roman"/>
          <w:sz w:val="24"/>
          <w:szCs w:val="24"/>
          <w:lang w:val="uk-UA"/>
        </w:rPr>
        <w:t>ва Т.П., Мясоедова Л.В., Олейникова Ю.А. – М.: ИКЦ «</w:t>
      </w:r>
      <w:proofErr w:type="spellStart"/>
      <w:r w:rsidRPr="007A1A4A">
        <w:rPr>
          <w:rFonts w:ascii="Times New Roman" w:eastAsia="Calibri" w:hAnsi="Times New Roman" w:cs="Times New Roman"/>
          <w:sz w:val="24"/>
          <w:szCs w:val="24"/>
          <w:lang w:val="uk-UA"/>
        </w:rPr>
        <w:t>Март</w:t>
      </w:r>
      <w:proofErr w:type="spellEnd"/>
      <w:r w:rsidRPr="007A1A4A">
        <w:rPr>
          <w:rFonts w:ascii="Times New Roman" w:eastAsia="Calibri" w:hAnsi="Times New Roman" w:cs="Times New Roman"/>
          <w:sz w:val="24"/>
          <w:szCs w:val="24"/>
          <w:lang w:val="uk-UA"/>
        </w:rPr>
        <w:t xml:space="preserve">»; Ростов н/Д: </w:t>
      </w:r>
      <w:proofErr w:type="spellStart"/>
      <w:r w:rsidRPr="007A1A4A">
        <w:rPr>
          <w:rFonts w:ascii="Times New Roman" w:eastAsia="Calibri" w:hAnsi="Times New Roman" w:cs="Times New Roman"/>
          <w:sz w:val="24"/>
          <w:szCs w:val="24"/>
          <w:lang w:val="uk-UA"/>
        </w:rPr>
        <w:t>Издательский</w:t>
      </w:r>
      <w:proofErr w:type="spellEnd"/>
      <w:r w:rsidRPr="007A1A4A">
        <w:rPr>
          <w:rFonts w:ascii="Times New Roman" w:eastAsia="Calibri" w:hAnsi="Times New Roman" w:cs="Times New Roman"/>
          <w:sz w:val="24"/>
          <w:szCs w:val="24"/>
          <w:lang w:val="uk-UA"/>
        </w:rPr>
        <w:t xml:space="preserve"> центр «</w:t>
      </w:r>
      <w:proofErr w:type="spellStart"/>
      <w:r w:rsidRPr="007A1A4A">
        <w:rPr>
          <w:rFonts w:ascii="Times New Roman" w:eastAsia="Calibri" w:hAnsi="Times New Roman" w:cs="Times New Roman"/>
          <w:sz w:val="24"/>
          <w:szCs w:val="24"/>
          <w:lang w:val="uk-UA"/>
        </w:rPr>
        <w:t>МарТ</w:t>
      </w:r>
      <w:proofErr w:type="spellEnd"/>
      <w:r w:rsidRPr="007A1A4A">
        <w:rPr>
          <w:rFonts w:ascii="Times New Roman" w:eastAsia="Calibri" w:hAnsi="Times New Roman" w:cs="Times New Roman"/>
          <w:sz w:val="24"/>
          <w:szCs w:val="24"/>
          <w:lang w:val="uk-UA"/>
        </w:rPr>
        <w:t>», 2005. – 400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proofErr w:type="spellStart"/>
      <w:r w:rsidRPr="007A1A4A">
        <w:rPr>
          <w:rFonts w:ascii="Times New Roman" w:eastAsia="Calibri" w:hAnsi="Times New Roman" w:cs="Times New Roman"/>
          <w:sz w:val="24"/>
          <w:szCs w:val="24"/>
          <w:lang w:val="uk-UA"/>
        </w:rPr>
        <w:t>Маховикова</w:t>
      </w:r>
      <w:proofErr w:type="spellEnd"/>
      <w:r w:rsidRPr="007A1A4A">
        <w:rPr>
          <w:rFonts w:ascii="Times New Roman" w:eastAsia="Calibri" w:hAnsi="Times New Roman" w:cs="Times New Roman"/>
          <w:sz w:val="24"/>
          <w:szCs w:val="24"/>
          <w:lang w:val="uk-UA"/>
        </w:rPr>
        <w:t xml:space="preserve"> Г.А. </w:t>
      </w: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на </w:t>
      </w:r>
      <w:proofErr w:type="spellStart"/>
      <w:r w:rsidRPr="007A1A4A">
        <w:rPr>
          <w:rFonts w:ascii="Times New Roman" w:eastAsia="Calibri" w:hAnsi="Times New Roman" w:cs="Times New Roman"/>
          <w:sz w:val="24"/>
          <w:szCs w:val="24"/>
          <w:lang w:val="uk-UA"/>
        </w:rPr>
        <w:t>предприятии</w:t>
      </w:r>
      <w:proofErr w:type="spellEnd"/>
      <w:r w:rsidRPr="007A1A4A">
        <w:rPr>
          <w:rFonts w:ascii="Times New Roman" w:eastAsia="Calibri" w:hAnsi="Times New Roman" w:cs="Times New Roman"/>
          <w:sz w:val="24"/>
          <w:szCs w:val="24"/>
          <w:lang w:val="uk-UA"/>
        </w:rPr>
        <w:t xml:space="preserve">: конспект </w:t>
      </w:r>
      <w:proofErr w:type="spellStart"/>
      <w:r w:rsidRPr="007A1A4A">
        <w:rPr>
          <w:rFonts w:ascii="Times New Roman" w:eastAsia="Calibri" w:hAnsi="Times New Roman" w:cs="Times New Roman"/>
          <w:sz w:val="24"/>
          <w:szCs w:val="24"/>
          <w:lang w:val="uk-UA"/>
        </w:rPr>
        <w:t>лекций</w:t>
      </w:r>
      <w:proofErr w:type="spellEnd"/>
      <w:r w:rsidRPr="007A1A4A">
        <w:rPr>
          <w:rFonts w:ascii="Times New Roman" w:eastAsia="Calibri" w:hAnsi="Times New Roman" w:cs="Times New Roman"/>
          <w:sz w:val="24"/>
          <w:szCs w:val="24"/>
          <w:lang w:val="uk-UA"/>
        </w:rPr>
        <w:t xml:space="preserve"> / Маховикова Г.А., Кантор Е.Л., </w:t>
      </w:r>
      <w:proofErr w:type="spellStart"/>
      <w:r w:rsidRPr="007A1A4A">
        <w:rPr>
          <w:rFonts w:ascii="Times New Roman" w:eastAsia="Calibri" w:hAnsi="Times New Roman" w:cs="Times New Roman"/>
          <w:sz w:val="24"/>
          <w:szCs w:val="24"/>
          <w:lang w:val="uk-UA"/>
        </w:rPr>
        <w:t>Дрогомирецкий</w:t>
      </w:r>
      <w:proofErr w:type="spellEnd"/>
      <w:r w:rsidRPr="007A1A4A">
        <w:rPr>
          <w:rFonts w:ascii="Times New Roman" w:eastAsia="Calibri" w:hAnsi="Times New Roman" w:cs="Times New Roman"/>
          <w:sz w:val="24"/>
          <w:szCs w:val="24"/>
          <w:lang w:val="uk-UA"/>
        </w:rPr>
        <w:t xml:space="preserve"> И.И. – М.: </w:t>
      </w:r>
      <w:proofErr w:type="spellStart"/>
      <w:r w:rsidRPr="007A1A4A">
        <w:rPr>
          <w:rFonts w:ascii="Times New Roman" w:eastAsia="Calibri" w:hAnsi="Times New Roman" w:cs="Times New Roman"/>
          <w:sz w:val="24"/>
          <w:szCs w:val="24"/>
          <w:lang w:val="uk-UA"/>
        </w:rPr>
        <w:t>Эксмо</w:t>
      </w:r>
      <w:proofErr w:type="spellEnd"/>
      <w:r w:rsidRPr="007A1A4A">
        <w:rPr>
          <w:rFonts w:ascii="Times New Roman" w:eastAsia="Calibri" w:hAnsi="Times New Roman" w:cs="Times New Roman"/>
          <w:sz w:val="24"/>
          <w:szCs w:val="24"/>
          <w:lang w:val="uk-UA"/>
        </w:rPr>
        <w:t>, 2007. – 144 с.</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Мескон</w:t>
      </w:r>
      <w:proofErr w:type="spellEnd"/>
      <w:r w:rsidRPr="007A1A4A">
        <w:rPr>
          <w:rFonts w:ascii="Times New Roman" w:hAnsi="Times New Roman" w:cs="Times New Roman"/>
          <w:sz w:val="24"/>
          <w:szCs w:val="24"/>
          <w:lang w:val="uk-UA"/>
        </w:rPr>
        <w:t xml:space="preserve"> М. </w:t>
      </w:r>
      <w:proofErr w:type="spellStart"/>
      <w:r w:rsidRPr="007A1A4A">
        <w:rPr>
          <w:rFonts w:ascii="Times New Roman" w:hAnsi="Times New Roman" w:cs="Times New Roman"/>
          <w:sz w:val="24"/>
          <w:szCs w:val="24"/>
          <w:lang w:val="uk-UA"/>
        </w:rPr>
        <w:t>Основы</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менеджмента</w:t>
      </w:r>
      <w:proofErr w:type="spellEnd"/>
      <w:r w:rsidRPr="007A1A4A">
        <w:rPr>
          <w:rFonts w:ascii="Times New Roman" w:hAnsi="Times New Roman" w:cs="Times New Roman"/>
          <w:sz w:val="24"/>
          <w:szCs w:val="24"/>
          <w:lang w:val="uk-UA"/>
        </w:rPr>
        <w:t xml:space="preserve"> / Пер. с англ. / </w:t>
      </w:r>
      <w:proofErr w:type="spellStart"/>
      <w:r w:rsidRPr="007A1A4A">
        <w:rPr>
          <w:rFonts w:ascii="Times New Roman" w:hAnsi="Times New Roman" w:cs="Times New Roman"/>
          <w:sz w:val="24"/>
          <w:szCs w:val="24"/>
          <w:lang w:val="uk-UA"/>
        </w:rPr>
        <w:t>Мескон</w:t>
      </w:r>
      <w:proofErr w:type="spellEnd"/>
      <w:r w:rsidRPr="007A1A4A">
        <w:rPr>
          <w:rFonts w:ascii="Times New Roman" w:hAnsi="Times New Roman" w:cs="Times New Roman"/>
          <w:sz w:val="24"/>
          <w:szCs w:val="24"/>
          <w:lang w:val="uk-UA"/>
        </w:rPr>
        <w:t xml:space="preserve"> М., Х., Альберт М., </w:t>
      </w:r>
      <w:proofErr w:type="spellStart"/>
      <w:r w:rsidRPr="007A1A4A">
        <w:rPr>
          <w:rFonts w:ascii="Times New Roman" w:hAnsi="Times New Roman" w:cs="Times New Roman"/>
          <w:sz w:val="24"/>
          <w:szCs w:val="24"/>
          <w:lang w:val="uk-UA"/>
        </w:rPr>
        <w:t>Хедоури</w:t>
      </w:r>
      <w:proofErr w:type="spellEnd"/>
      <w:r w:rsidRPr="007A1A4A">
        <w:rPr>
          <w:rFonts w:ascii="Times New Roman" w:hAnsi="Times New Roman" w:cs="Times New Roman"/>
          <w:sz w:val="24"/>
          <w:szCs w:val="24"/>
          <w:lang w:val="uk-UA"/>
        </w:rPr>
        <w:t xml:space="preserve"> Ф. – М., 1992.</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Мицич</w:t>
      </w:r>
      <w:proofErr w:type="spellEnd"/>
      <w:r w:rsidRPr="007A1A4A">
        <w:rPr>
          <w:rFonts w:ascii="Times New Roman" w:hAnsi="Times New Roman" w:cs="Times New Roman"/>
          <w:sz w:val="24"/>
          <w:szCs w:val="24"/>
          <w:lang w:val="uk-UA"/>
        </w:rPr>
        <w:t xml:space="preserve"> П. </w:t>
      </w:r>
      <w:proofErr w:type="spellStart"/>
      <w:r w:rsidRPr="007A1A4A">
        <w:rPr>
          <w:rFonts w:ascii="Times New Roman" w:hAnsi="Times New Roman" w:cs="Times New Roman"/>
          <w:sz w:val="24"/>
          <w:szCs w:val="24"/>
          <w:lang w:val="uk-UA"/>
        </w:rPr>
        <w:t>Как</w:t>
      </w:r>
      <w:proofErr w:type="spellEnd"/>
      <w:r w:rsidRPr="007A1A4A">
        <w:rPr>
          <w:rFonts w:ascii="Times New Roman" w:hAnsi="Times New Roman" w:cs="Times New Roman"/>
          <w:sz w:val="24"/>
          <w:szCs w:val="24"/>
          <w:lang w:val="uk-UA"/>
        </w:rPr>
        <w:t xml:space="preserve"> проводить </w:t>
      </w:r>
      <w:proofErr w:type="spellStart"/>
      <w:r w:rsidRPr="007A1A4A">
        <w:rPr>
          <w:rFonts w:ascii="Times New Roman" w:hAnsi="Times New Roman" w:cs="Times New Roman"/>
          <w:sz w:val="24"/>
          <w:szCs w:val="24"/>
          <w:lang w:val="uk-UA"/>
        </w:rPr>
        <w:t>переговоры</w:t>
      </w:r>
      <w:proofErr w:type="spellEnd"/>
      <w:r w:rsidRPr="007A1A4A">
        <w:rPr>
          <w:rFonts w:ascii="Times New Roman" w:hAnsi="Times New Roman" w:cs="Times New Roman"/>
          <w:sz w:val="24"/>
          <w:szCs w:val="24"/>
          <w:lang w:val="uk-UA"/>
        </w:rPr>
        <w:t xml:space="preserve"> / </w:t>
      </w:r>
      <w:proofErr w:type="spellStart"/>
      <w:r w:rsidRPr="007A1A4A">
        <w:rPr>
          <w:rFonts w:ascii="Times New Roman" w:hAnsi="Times New Roman" w:cs="Times New Roman"/>
          <w:sz w:val="24"/>
          <w:szCs w:val="24"/>
          <w:lang w:val="uk-UA"/>
        </w:rPr>
        <w:t>Мицич</w:t>
      </w:r>
      <w:proofErr w:type="spellEnd"/>
      <w:r w:rsidRPr="007A1A4A">
        <w:rPr>
          <w:rFonts w:ascii="Times New Roman" w:hAnsi="Times New Roman" w:cs="Times New Roman"/>
          <w:sz w:val="24"/>
          <w:szCs w:val="24"/>
          <w:lang w:val="uk-UA"/>
        </w:rPr>
        <w:t xml:space="preserve"> П. – М.,1987.</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Орлов О.О. Планування діяльності промислового підприємства: Підручник / Орлов О.О. – К.: Скарби, 2002. – 336 с.</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Основы</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менеджмента</w:t>
      </w:r>
      <w:proofErr w:type="spellEnd"/>
      <w:r w:rsidRPr="007A1A4A">
        <w:rPr>
          <w:rFonts w:ascii="Times New Roman" w:hAnsi="Times New Roman" w:cs="Times New Roman"/>
          <w:sz w:val="24"/>
          <w:szCs w:val="24"/>
          <w:lang w:val="uk-UA"/>
        </w:rPr>
        <w:t xml:space="preserve"> / Под. ред. В.С.</w:t>
      </w:r>
      <w:proofErr w:type="spellStart"/>
      <w:r w:rsidRPr="007A1A4A">
        <w:rPr>
          <w:rFonts w:ascii="Times New Roman" w:hAnsi="Times New Roman" w:cs="Times New Roman"/>
          <w:sz w:val="24"/>
          <w:szCs w:val="24"/>
          <w:lang w:val="uk-UA"/>
        </w:rPr>
        <w:t>Верлоки</w:t>
      </w:r>
      <w:proofErr w:type="spellEnd"/>
      <w:r w:rsidRPr="007A1A4A">
        <w:rPr>
          <w:rFonts w:ascii="Times New Roman" w:hAnsi="Times New Roman" w:cs="Times New Roman"/>
          <w:sz w:val="24"/>
          <w:szCs w:val="24"/>
          <w:lang w:val="uk-UA"/>
        </w:rPr>
        <w:t xml:space="preserve">, И.Д. Михайлова. – </w:t>
      </w:r>
      <w:proofErr w:type="spellStart"/>
      <w:r w:rsidRPr="007A1A4A">
        <w:rPr>
          <w:rFonts w:ascii="Times New Roman" w:hAnsi="Times New Roman" w:cs="Times New Roman"/>
          <w:sz w:val="24"/>
          <w:szCs w:val="24"/>
          <w:lang w:val="uk-UA"/>
        </w:rPr>
        <w:t>Харьков</w:t>
      </w:r>
      <w:proofErr w:type="spellEnd"/>
      <w:r w:rsidRPr="007A1A4A">
        <w:rPr>
          <w:rFonts w:ascii="Times New Roman" w:hAnsi="Times New Roman" w:cs="Times New Roman"/>
          <w:sz w:val="24"/>
          <w:szCs w:val="24"/>
          <w:lang w:val="uk-UA"/>
        </w:rPr>
        <w:t>, 1996.</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Пасічник В.Г. Планування діяльності підприємства: </w:t>
      </w:r>
      <w:proofErr w:type="spellStart"/>
      <w:r w:rsidRPr="007A1A4A">
        <w:rPr>
          <w:rFonts w:ascii="Times New Roman" w:eastAsia="Calibri" w:hAnsi="Times New Roman" w:cs="Times New Roman"/>
          <w:sz w:val="24"/>
          <w:szCs w:val="24"/>
          <w:lang w:val="uk-UA"/>
        </w:rPr>
        <w:t>Навч</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посіб</w:t>
      </w:r>
      <w:proofErr w:type="spellEnd"/>
      <w:r w:rsidRPr="007A1A4A">
        <w:rPr>
          <w:rFonts w:ascii="Times New Roman" w:eastAsia="Calibri" w:hAnsi="Times New Roman" w:cs="Times New Roman"/>
          <w:sz w:val="24"/>
          <w:szCs w:val="24"/>
          <w:lang w:val="uk-UA"/>
        </w:rPr>
        <w:t xml:space="preserve">. / В.Г. Пасічник , О.В. </w:t>
      </w:r>
      <w:proofErr w:type="spellStart"/>
      <w:r w:rsidRPr="007A1A4A">
        <w:rPr>
          <w:rFonts w:ascii="Times New Roman" w:eastAsia="Calibri" w:hAnsi="Times New Roman" w:cs="Times New Roman"/>
          <w:sz w:val="24"/>
          <w:szCs w:val="24"/>
          <w:lang w:val="uk-UA"/>
        </w:rPr>
        <w:lastRenderedPageBreak/>
        <w:t>Акіліна</w:t>
      </w:r>
      <w:proofErr w:type="spellEnd"/>
      <w:r w:rsidRPr="007A1A4A">
        <w:rPr>
          <w:rFonts w:ascii="Times New Roman" w:eastAsia="Calibri" w:hAnsi="Times New Roman" w:cs="Times New Roman"/>
          <w:sz w:val="24"/>
          <w:szCs w:val="24"/>
          <w:lang w:val="uk-UA"/>
        </w:rPr>
        <w:t>. – К.: Центр навчальної літератури, 2005. – 256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на </w:t>
      </w:r>
      <w:proofErr w:type="spellStart"/>
      <w:r w:rsidRPr="007A1A4A">
        <w:rPr>
          <w:rFonts w:ascii="Times New Roman" w:eastAsia="Calibri" w:hAnsi="Times New Roman" w:cs="Times New Roman"/>
          <w:sz w:val="24"/>
          <w:szCs w:val="24"/>
          <w:lang w:val="uk-UA"/>
        </w:rPr>
        <w:t>предприятии</w:t>
      </w:r>
      <w:proofErr w:type="spellEnd"/>
      <w:r w:rsidRPr="007A1A4A">
        <w:rPr>
          <w:rFonts w:ascii="Times New Roman" w:eastAsia="Calibri" w:hAnsi="Times New Roman" w:cs="Times New Roman"/>
          <w:sz w:val="24"/>
          <w:szCs w:val="24"/>
          <w:lang w:val="uk-UA"/>
        </w:rPr>
        <w:t xml:space="preserve"> : </w:t>
      </w:r>
      <w:proofErr w:type="spellStart"/>
      <w:r w:rsidRPr="007A1A4A">
        <w:rPr>
          <w:rFonts w:ascii="Times New Roman" w:eastAsia="Calibri" w:hAnsi="Times New Roman" w:cs="Times New Roman"/>
          <w:sz w:val="24"/>
          <w:szCs w:val="24"/>
          <w:lang w:val="uk-UA"/>
        </w:rPr>
        <w:t>практ</w:t>
      </w:r>
      <w:proofErr w:type="spellEnd"/>
      <w:r w:rsidRPr="007A1A4A">
        <w:rPr>
          <w:rFonts w:ascii="Times New Roman" w:eastAsia="Calibri" w:hAnsi="Times New Roman" w:cs="Times New Roman"/>
          <w:sz w:val="24"/>
          <w:szCs w:val="24"/>
          <w:lang w:val="uk-UA"/>
        </w:rPr>
        <w:t xml:space="preserve">. пособ. / </w:t>
      </w:r>
      <w:proofErr w:type="spellStart"/>
      <w:r w:rsidRPr="007A1A4A">
        <w:rPr>
          <w:rFonts w:ascii="Times New Roman" w:eastAsia="Calibri" w:hAnsi="Times New Roman" w:cs="Times New Roman"/>
          <w:sz w:val="24"/>
          <w:szCs w:val="24"/>
          <w:lang w:val="uk-UA"/>
        </w:rPr>
        <w:t>Под</w:t>
      </w:r>
      <w:proofErr w:type="spellEnd"/>
      <w:r w:rsidRPr="007A1A4A">
        <w:rPr>
          <w:rFonts w:ascii="Times New Roman" w:eastAsia="Calibri" w:hAnsi="Times New Roman" w:cs="Times New Roman"/>
          <w:sz w:val="24"/>
          <w:szCs w:val="24"/>
          <w:lang w:val="uk-UA"/>
        </w:rPr>
        <w:t xml:space="preserve"> ред. </w:t>
      </w:r>
      <w:proofErr w:type="spellStart"/>
      <w:r w:rsidRPr="007A1A4A">
        <w:rPr>
          <w:rFonts w:ascii="Times New Roman" w:eastAsia="Calibri" w:hAnsi="Times New Roman" w:cs="Times New Roman"/>
          <w:sz w:val="24"/>
          <w:szCs w:val="24"/>
          <w:lang w:val="uk-UA"/>
        </w:rPr>
        <w:t>Лапыгина</w:t>
      </w:r>
      <w:proofErr w:type="spellEnd"/>
      <w:r w:rsidRPr="007A1A4A">
        <w:rPr>
          <w:rFonts w:ascii="Times New Roman" w:eastAsia="Calibri" w:hAnsi="Times New Roman" w:cs="Times New Roman"/>
          <w:sz w:val="24"/>
          <w:szCs w:val="24"/>
          <w:lang w:val="uk-UA"/>
        </w:rPr>
        <w:t xml:space="preserve">. – М.: </w:t>
      </w:r>
      <w:proofErr w:type="spellStart"/>
      <w:r w:rsidRPr="007A1A4A">
        <w:rPr>
          <w:rFonts w:ascii="Times New Roman" w:eastAsia="Calibri" w:hAnsi="Times New Roman" w:cs="Times New Roman"/>
          <w:sz w:val="24"/>
          <w:szCs w:val="24"/>
          <w:lang w:val="uk-UA"/>
        </w:rPr>
        <w:t>Изд-во</w:t>
      </w:r>
      <w:proofErr w:type="spellEnd"/>
      <w:r w:rsidRPr="007A1A4A">
        <w:rPr>
          <w:rFonts w:ascii="Times New Roman" w:eastAsia="Calibri" w:hAnsi="Times New Roman" w:cs="Times New Roman"/>
          <w:sz w:val="24"/>
          <w:szCs w:val="24"/>
          <w:lang w:val="uk-UA"/>
        </w:rPr>
        <w:t xml:space="preserve"> «Омега-Л», 2007. – 304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Планування діяльності підприємства: </w:t>
      </w:r>
      <w:proofErr w:type="spellStart"/>
      <w:r w:rsidRPr="007A1A4A">
        <w:rPr>
          <w:rFonts w:ascii="Times New Roman" w:eastAsia="Calibri" w:hAnsi="Times New Roman" w:cs="Times New Roman"/>
          <w:sz w:val="24"/>
          <w:szCs w:val="24"/>
          <w:lang w:val="uk-UA"/>
        </w:rPr>
        <w:t>Навч</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посіб</w:t>
      </w:r>
      <w:proofErr w:type="spellEnd"/>
      <w:r w:rsidRPr="007A1A4A">
        <w:rPr>
          <w:rFonts w:ascii="Times New Roman" w:eastAsia="Calibri" w:hAnsi="Times New Roman" w:cs="Times New Roman"/>
          <w:sz w:val="24"/>
          <w:szCs w:val="24"/>
          <w:lang w:val="uk-UA"/>
        </w:rPr>
        <w:t xml:space="preserve">. / За </w:t>
      </w:r>
      <w:proofErr w:type="spellStart"/>
      <w:r w:rsidRPr="007A1A4A">
        <w:rPr>
          <w:rFonts w:ascii="Times New Roman" w:eastAsia="Calibri" w:hAnsi="Times New Roman" w:cs="Times New Roman"/>
          <w:sz w:val="24"/>
          <w:szCs w:val="24"/>
          <w:lang w:val="uk-UA"/>
        </w:rPr>
        <w:t>заг</w:t>
      </w:r>
      <w:proofErr w:type="spellEnd"/>
      <w:r w:rsidRPr="007A1A4A">
        <w:rPr>
          <w:rFonts w:ascii="Times New Roman" w:eastAsia="Calibri" w:hAnsi="Times New Roman" w:cs="Times New Roman"/>
          <w:sz w:val="24"/>
          <w:szCs w:val="24"/>
          <w:lang w:val="uk-UA"/>
        </w:rPr>
        <w:t xml:space="preserve">. ред. </w:t>
      </w:r>
      <w:proofErr w:type="spellStart"/>
      <w:r w:rsidRPr="007A1A4A">
        <w:rPr>
          <w:rFonts w:ascii="Times New Roman" w:eastAsia="Calibri" w:hAnsi="Times New Roman" w:cs="Times New Roman"/>
          <w:sz w:val="24"/>
          <w:szCs w:val="24"/>
          <w:lang w:val="uk-UA"/>
        </w:rPr>
        <w:t>В. Є. Москал</w:t>
      </w:r>
      <w:proofErr w:type="spellEnd"/>
      <w:r w:rsidRPr="007A1A4A">
        <w:rPr>
          <w:rFonts w:ascii="Times New Roman" w:eastAsia="Calibri" w:hAnsi="Times New Roman" w:cs="Times New Roman"/>
          <w:sz w:val="24"/>
          <w:szCs w:val="24"/>
          <w:lang w:val="uk-UA"/>
        </w:rPr>
        <w:t>юка. — К.: КНЕУ, 2005. – 384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Планування та прогнозування в умовах ринку. – </w:t>
      </w:r>
      <w:proofErr w:type="spellStart"/>
      <w:r w:rsidRPr="007A1A4A">
        <w:rPr>
          <w:rFonts w:ascii="Times New Roman" w:eastAsia="Calibri" w:hAnsi="Times New Roman" w:cs="Times New Roman"/>
          <w:sz w:val="24"/>
          <w:szCs w:val="24"/>
          <w:lang w:val="uk-UA"/>
        </w:rPr>
        <w:t>Навч</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посіб</w:t>
      </w:r>
      <w:proofErr w:type="spellEnd"/>
      <w:r w:rsidRPr="007A1A4A">
        <w:rPr>
          <w:rFonts w:ascii="Times New Roman" w:eastAsia="Calibri" w:hAnsi="Times New Roman" w:cs="Times New Roman"/>
          <w:sz w:val="24"/>
          <w:szCs w:val="24"/>
          <w:lang w:val="uk-UA"/>
        </w:rPr>
        <w:t xml:space="preserve">./ За ред. </w:t>
      </w:r>
      <w:proofErr w:type="spellStart"/>
      <w:r w:rsidRPr="007A1A4A">
        <w:rPr>
          <w:rFonts w:ascii="Times New Roman" w:eastAsia="Calibri" w:hAnsi="Times New Roman" w:cs="Times New Roman"/>
          <w:sz w:val="24"/>
          <w:szCs w:val="24"/>
          <w:lang w:val="uk-UA"/>
        </w:rPr>
        <w:t>В.Г. Ворон</w:t>
      </w:r>
      <w:proofErr w:type="spellEnd"/>
      <w:r w:rsidRPr="007A1A4A">
        <w:rPr>
          <w:rFonts w:ascii="Times New Roman" w:eastAsia="Calibri" w:hAnsi="Times New Roman" w:cs="Times New Roman"/>
          <w:sz w:val="24"/>
          <w:szCs w:val="24"/>
          <w:lang w:val="uk-UA"/>
        </w:rPr>
        <w:t>кової. – К.: ВД «Професіонал», 2006. – 608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Платонова Н.А., Харитонова Т.В. </w:t>
      </w: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деятель-ности</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предприятия</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Учеб</w:t>
      </w:r>
      <w:proofErr w:type="spellEnd"/>
      <w:r w:rsidRPr="007A1A4A">
        <w:rPr>
          <w:rFonts w:ascii="Times New Roman" w:eastAsia="Calibri" w:hAnsi="Times New Roman" w:cs="Times New Roman"/>
          <w:sz w:val="24"/>
          <w:szCs w:val="24"/>
          <w:lang w:val="uk-UA"/>
        </w:rPr>
        <w:t>. п</w:t>
      </w:r>
      <w:r w:rsidRPr="007A1A4A">
        <w:rPr>
          <w:rFonts w:ascii="Times New Roman" w:eastAsia="Calibri" w:hAnsi="Times New Roman" w:cs="Times New Roman"/>
          <w:sz w:val="24"/>
          <w:szCs w:val="24"/>
          <w:lang w:val="uk-UA"/>
        </w:rPr>
        <w:t>о</w:t>
      </w:r>
      <w:r w:rsidRPr="007A1A4A">
        <w:rPr>
          <w:rFonts w:ascii="Times New Roman" w:eastAsia="Calibri" w:hAnsi="Times New Roman" w:cs="Times New Roman"/>
          <w:sz w:val="24"/>
          <w:szCs w:val="24"/>
          <w:lang w:val="uk-UA"/>
        </w:rPr>
        <w:t xml:space="preserve">соб. / Н.А. Платонова, Т.В. Харитонова – М.: </w:t>
      </w:r>
      <w:proofErr w:type="spellStart"/>
      <w:r w:rsidRPr="007A1A4A">
        <w:rPr>
          <w:rFonts w:ascii="Times New Roman" w:eastAsia="Calibri" w:hAnsi="Times New Roman" w:cs="Times New Roman"/>
          <w:sz w:val="24"/>
          <w:szCs w:val="24"/>
          <w:lang w:val="uk-UA"/>
        </w:rPr>
        <w:t>Издательство</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Дело</w:t>
      </w:r>
      <w:proofErr w:type="spellEnd"/>
      <w:r w:rsidRPr="007A1A4A">
        <w:rPr>
          <w:rFonts w:ascii="Times New Roman" w:eastAsia="Calibri" w:hAnsi="Times New Roman" w:cs="Times New Roman"/>
          <w:sz w:val="24"/>
          <w:szCs w:val="24"/>
          <w:lang w:val="uk-UA"/>
        </w:rPr>
        <w:t xml:space="preserve"> и </w:t>
      </w:r>
      <w:proofErr w:type="spellStart"/>
      <w:r w:rsidRPr="007A1A4A">
        <w:rPr>
          <w:rFonts w:ascii="Times New Roman" w:eastAsia="Calibri" w:hAnsi="Times New Roman" w:cs="Times New Roman"/>
          <w:sz w:val="24"/>
          <w:szCs w:val="24"/>
          <w:lang w:val="uk-UA"/>
        </w:rPr>
        <w:t>сервис</w:t>
      </w:r>
      <w:proofErr w:type="spellEnd"/>
      <w:r w:rsidRPr="007A1A4A">
        <w:rPr>
          <w:rFonts w:ascii="Times New Roman" w:eastAsia="Calibri" w:hAnsi="Times New Roman" w:cs="Times New Roman"/>
          <w:sz w:val="24"/>
          <w:szCs w:val="24"/>
          <w:lang w:val="uk-UA"/>
        </w:rPr>
        <w:t>», 2005. – 432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proofErr w:type="spellStart"/>
      <w:r w:rsidRPr="007A1A4A">
        <w:rPr>
          <w:rFonts w:ascii="Times New Roman" w:eastAsia="Calibri" w:hAnsi="Times New Roman" w:cs="Times New Roman"/>
          <w:sz w:val="24"/>
          <w:szCs w:val="24"/>
          <w:lang w:val="uk-UA"/>
        </w:rPr>
        <w:t>Прогнозирование</w:t>
      </w:r>
      <w:proofErr w:type="spellEnd"/>
      <w:r w:rsidRPr="007A1A4A">
        <w:rPr>
          <w:rFonts w:ascii="Times New Roman" w:eastAsia="Calibri" w:hAnsi="Times New Roman" w:cs="Times New Roman"/>
          <w:sz w:val="24"/>
          <w:szCs w:val="24"/>
          <w:lang w:val="uk-UA"/>
        </w:rPr>
        <w:t xml:space="preserve"> и </w:t>
      </w: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в </w:t>
      </w:r>
      <w:proofErr w:type="spellStart"/>
      <w:r w:rsidRPr="007A1A4A">
        <w:rPr>
          <w:rFonts w:ascii="Times New Roman" w:eastAsia="Calibri" w:hAnsi="Times New Roman" w:cs="Times New Roman"/>
          <w:sz w:val="24"/>
          <w:szCs w:val="24"/>
          <w:lang w:val="uk-UA"/>
        </w:rPr>
        <w:t>условиях</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рынка</w:t>
      </w:r>
      <w:proofErr w:type="spellEnd"/>
      <w:r w:rsidRPr="007A1A4A">
        <w:rPr>
          <w:rFonts w:ascii="Times New Roman" w:eastAsia="Calibri" w:hAnsi="Times New Roman" w:cs="Times New Roman"/>
          <w:sz w:val="24"/>
          <w:szCs w:val="24"/>
          <w:lang w:val="uk-UA"/>
        </w:rPr>
        <w:t xml:space="preserve"> / </w:t>
      </w:r>
      <w:proofErr w:type="spellStart"/>
      <w:r w:rsidRPr="007A1A4A">
        <w:rPr>
          <w:rFonts w:ascii="Times New Roman" w:eastAsia="Calibri" w:hAnsi="Times New Roman" w:cs="Times New Roman"/>
          <w:sz w:val="24"/>
          <w:szCs w:val="24"/>
          <w:lang w:val="uk-UA"/>
        </w:rPr>
        <w:t>Под</w:t>
      </w:r>
      <w:proofErr w:type="spellEnd"/>
      <w:r w:rsidRPr="007A1A4A">
        <w:rPr>
          <w:rFonts w:ascii="Times New Roman" w:eastAsia="Calibri" w:hAnsi="Times New Roman" w:cs="Times New Roman"/>
          <w:sz w:val="24"/>
          <w:szCs w:val="24"/>
          <w:lang w:val="uk-UA"/>
        </w:rPr>
        <w:t xml:space="preserve"> ред. </w:t>
      </w:r>
      <w:proofErr w:type="spellStart"/>
      <w:r w:rsidRPr="007A1A4A">
        <w:rPr>
          <w:rFonts w:ascii="Times New Roman" w:eastAsia="Calibri" w:hAnsi="Times New Roman" w:cs="Times New Roman"/>
          <w:sz w:val="24"/>
          <w:szCs w:val="24"/>
          <w:lang w:val="uk-UA"/>
        </w:rPr>
        <w:t>Т.Г. Моро</w:t>
      </w:r>
      <w:proofErr w:type="spellEnd"/>
      <w:r w:rsidRPr="007A1A4A">
        <w:rPr>
          <w:rFonts w:ascii="Times New Roman" w:eastAsia="Calibri" w:hAnsi="Times New Roman" w:cs="Times New Roman"/>
          <w:sz w:val="24"/>
          <w:szCs w:val="24"/>
          <w:lang w:val="uk-UA"/>
        </w:rPr>
        <w:t xml:space="preserve">зовой, </w:t>
      </w:r>
      <w:proofErr w:type="spellStart"/>
      <w:r w:rsidRPr="007A1A4A">
        <w:rPr>
          <w:rFonts w:ascii="Times New Roman" w:eastAsia="Calibri" w:hAnsi="Times New Roman" w:cs="Times New Roman"/>
          <w:sz w:val="24"/>
          <w:szCs w:val="24"/>
          <w:lang w:val="uk-UA"/>
        </w:rPr>
        <w:t>А.В. Пул</w:t>
      </w:r>
      <w:proofErr w:type="spellEnd"/>
      <w:r w:rsidRPr="007A1A4A">
        <w:rPr>
          <w:rFonts w:ascii="Times New Roman" w:eastAsia="Calibri" w:hAnsi="Times New Roman" w:cs="Times New Roman"/>
          <w:sz w:val="24"/>
          <w:szCs w:val="24"/>
          <w:lang w:val="uk-UA"/>
        </w:rPr>
        <w:t>ькина. – М.: ЮНИТИ – ДИАНА, 1999. – 318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Свіницька О.М. Планування діяльності підприємства: </w:t>
      </w:r>
      <w:proofErr w:type="spellStart"/>
      <w:r w:rsidRPr="007A1A4A">
        <w:rPr>
          <w:rFonts w:ascii="Times New Roman" w:eastAsia="Calibri" w:hAnsi="Times New Roman" w:cs="Times New Roman"/>
          <w:sz w:val="24"/>
          <w:szCs w:val="24"/>
          <w:lang w:val="uk-UA"/>
        </w:rPr>
        <w:t>Навч</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посіб</w:t>
      </w:r>
      <w:proofErr w:type="spellEnd"/>
      <w:r w:rsidRPr="007A1A4A">
        <w:rPr>
          <w:rFonts w:ascii="Times New Roman" w:eastAsia="Calibri" w:hAnsi="Times New Roman" w:cs="Times New Roman"/>
          <w:sz w:val="24"/>
          <w:szCs w:val="24"/>
          <w:lang w:val="uk-UA"/>
        </w:rPr>
        <w:t xml:space="preserve">. / Свіницька О.М. – К.: Вид-во </w:t>
      </w:r>
      <w:proofErr w:type="spellStart"/>
      <w:r w:rsidRPr="007A1A4A">
        <w:rPr>
          <w:rFonts w:ascii="Times New Roman" w:eastAsia="Calibri" w:hAnsi="Times New Roman" w:cs="Times New Roman"/>
          <w:sz w:val="24"/>
          <w:szCs w:val="24"/>
          <w:lang w:val="uk-UA"/>
        </w:rPr>
        <w:t>Європ</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ун-ту</w:t>
      </w:r>
      <w:proofErr w:type="spellEnd"/>
      <w:r w:rsidRPr="007A1A4A">
        <w:rPr>
          <w:rFonts w:ascii="Times New Roman" w:eastAsia="Calibri" w:hAnsi="Times New Roman" w:cs="Times New Roman"/>
          <w:sz w:val="24"/>
          <w:szCs w:val="24"/>
          <w:lang w:val="uk-UA"/>
        </w:rPr>
        <w:t>, 2004. – 232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proofErr w:type="spellStart"/>
      <w:r w:rsidRPr="007A1A4A">
        <w:rPr>
          <w:rFonts w:ascii="Times New Roman" w:eastAsia="Calibri" w:hAnsi="Times New Roman" w:cs="Times New Roman"/>
          <w:sz w:val="24"/>
          <w:szCs w:val="24"/>
          <w:lang w:val="uk-UA"/>
        </w:rPr>
        <w:t>Стратегическое</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планирование</w:t>
      </w:r>
      <w:proofErr w:type="spellEnd"/>
      <w:r w:rsidRPr="007A1A4A">
        <w:rPr>
          <w:rFonts w:ascii="Times New Roman" w:eastAsia="Calibri" w:hAnsi="Times New Roman" w:cs="Times New Roman"/>
          <w:sz w:val="24"/>
          <w:szCs w:val="24"/>
          <w:lang w:val="uk-UA"/>
        </w:rPr>
        <w:t xml:space="preserve"> / </w:t>
      </w:r>
      <w:proofErr w:type="spellStart"/>
      <w:r w:rsidRPr="007A1A4A">
        <w:rPr>
          <w:rFonts w:ascii="Times New Roman" w:eastAsia="Calibri" w:hAnsi="Times New Roman" w:cs="Times New Roman"/>
          <w:sz w:val="24"/>
          <w:szCs w:val="24"/>
          <w:lang w:val="uk-UA"/>
        </w:rPr>
        <w:t>Под</w:t>
      </w:r>
      <w:proofErr w:type="spellEnd"/>
      <w:r w:rsidRPr="007A1A4A">
        <w:rPr>
          <w:rFonts w:ascii="Times New Roman" w:eastAsia="Calibri" w:hAnsi="Times New Roman" w:cs="Times New Roman"/>
          <w:sz w:val="24"/>
          <w:szCs w:val="24"/>
          <w:lang w:val="uk-UA"/>
        </w:rPr>
        <w:t xml:space="preserve"> ред. Э.А. </w:t>
      </w:r>
      <w:proofErr w:type="spellStart"/>
      <w:r w:rsidRPr="007A1A4A">
        <w:rPr>
          <w:rFonts w:ascii="Times New Roman" w:eastAsia="Calibri" w:hAnsi="Times New Roman" w:cs="Times New Roman"/>
          <w:sz w:val="24"/>
          <w:szCs w:val="24"/>
          <w:lang w:val="uk-UA"/>
        </w:rPr>
        <w:t>Уткина</w:t>
      </w:r>
      <w:proofErr w:type="spellEnd"/>
      <w:r w:rsidRPr="007A1A4A">
        <w:rPr>
          <w:rFonts w:ascii="Times New Roman" w:eastAsia="Calibri" w:hAnsi="Times New Roman" w:cs="Times New Roman"/>
          <w:sz w:val="24"/>
          <w:szCs w:val="24"/>
          <w:lang w:val="uk-UA"/>
        </w:rPr>
        <w:t xml:space="preserve">. – М.: </w:t>
      </w:r>
      <w:proofErr w:type="spellStart"/>
      <w:r w:rsidRPr="007A1A4A">
        <w:rPr>
          <w:rFonts w:ascii="Times New Roman" w:eastAsia="Calibri" w:hAnsi="Times New Roman" w:cs="Times New Roman"/>
          <w:sz w:val="24"/>
          <w:szCs w:val="24"/>
          <w:lang w:val="uk-UA"/>
        </w:rPr>
        <w:t>Ассоциация</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авторов</w:t>
      </w:r>
      <w:proofErr w:type="spellEnd"/>
      <w:r w:rsidRPr="007A1A4A">
        <w:rPr>
          <w:rFonts w:ascii="Times New Roman" w:eastAsia="Calibri" w:hAnsi="Times New Roman" w:cs="Times New Roman"/>
          <w:sz w:val="24"/>
          <w:szCs w:val="24"/>
          <w:lang w:val="uk-UA"/>
        </w:rPr>
        <w:t xml:space="preserve"> и </w:t>
      </w:r>
      <w:proofErr w:type="spellStart"/>
      <w:r w:rsidRPr="007A1A4A">
        <w:rPr>
          <w:rFonts w:ascii="Times New Roman" w:eastAsia="Calibri" w:hAnsi="Times New Roman" w:cs="Times New Roman"/>
          <w:sz w:val="24"/>
          <w:szCs w:val="24"/>
          <w:lang w:val="uk-UA"/>
        </w:rPr>
        <w:t>изд</w:t>
      </w:r>
      <w:r w:rsidRPr="007A1A4A">
        <w:rPr>
          <w:rFonts w:ascii="Times New Roman" w:eastAsia="Calibri" w:hAnsi="Times New Roman" w:cs="Times New Roman"/>
          <w:sz w:val="24"/>
          <w:szCs w:val="24"/>
          <w:lang w:val="uk-UA"/>
        </w:rPr>
        <w:t>а</w:t>
      </w:r>
      <w:r w:rsidRPr="007A1A4A">
        <w:rPr>
          <w:rFonts w:ascii="Times New Roman" w:eastAsia="Calibri" w:hAnsi="Times New Roman" w:cs="Times New Roman"/>
          <w:sz w:val="24"/>
          <w:szCs w:val="24"/>
          <w:lang w:val="uk-UA"/>
        </w:rPr>
        <w:t>телей</w:t>
      </w:r>
      <w:proofErr w:type="spellEnd"/>
      <w:r w:rsidRPr="007A1A4A">
        <w:rPr>
          <w:rFonts w:ascii="Times New Roman" w:eastAsia="Calibri" w:hAnsi="Times New Roman" w:cs="Times New Roman"/>
          <w:sz w:val="24"/>
          <w:szCs w:val="24"/>
          <w:lang w:val="uk-UA"/>
        </w:rPr>
        <w:t xml:space="preserve"> “ТАНДЕМ”; </w:t>
      </w:r>
      <w:proofErr w:type="spellStart"/>
      <w:r w:rsidRPr="007A1A4A">
        <w:rPr>
          <w:rFonts w:ascii="Times New Roman" w:eastAsia="Calibri" w:hAnsi="Times New Roman" w:cs="Times New Roman"/>
          <w:sz w:val="24"/>
          <w:szCs w:val="24"/>
          <w:lang w:val="uk-UA"/>
        </w:rPr>
        <w:t>Изд-во</w:t>
      </w:r>
      <w:proofErr w:type="spellEnd"/>
      <w:r w:rsidRPr="007A1A4A">
        <w:rPr>
          <w:rFonts w:ascii="Times New Roman" w:eastAsia="Calibri" w:hAnsi="Times New Roman" w:cs="Times New Roman"/>
          <w:sz w:val="24"/>
          <w:szCs w:val="24"/>
          <w:lang w:val="uk-UA"/>
        </w:rPr>
        <w:t xml:space="preserve"> “ЭКМОС”, 1998. – 440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 xml:space="preserve">Тарасюк Г.М. Планування діяльності підприємства: </w:t>
      </w:r>
      <w:proofErr w:type="spellStart"/>
      <w:r w:rsidRPr="007A1A4A">
        <w:rPr>
          <w:rFonts w:ascii="Times New Roman" w:eastAsia="Calibri" w:hAnsi="Times New Roman" w:cs="Times New Roman"/>
          <w:sz w:val="24"/>
          <w:szCs w:val="24"/>
          <w:lang w:val="uk-UA"/>
        </w:rPr>
        <w:t>Навч</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пociб</w:t>
      </w:r>
      <w:proofErr w:type="spellEnd"/>
      <w:r w:rsidRPr="007A1A4A">
        <w:rPr>
          <w:rFonts w:ascii="Times New Roman" w:eastAsia="Calibri" w:hAnsi="Times New Roman" w:cs="Times New Roman"/>
          <w:sz w:val="24"/>
          <w:szCs w:val="24"/>
          <w:lang w:val="uk-UA"/>
        </w:rPr>
        <w:t xml:space="preserve">. / Г.М. Тарасюк, Л.I. </w:t>
      </w:r>
      <w:proofErr w:type="spellStart"/>
      <w:r w:rsidRPr="007A1A4A">
        <w:rPr>
          <w:rFonts w:ascii="Times New Roman" w:eastAsia="Calibri" w:hAnsi="Times New Roman" w:cs="Times New Roman"/>
          <w:sz w:val="24"/>
          <w:szCs w:val="24"/>
          <w:lang w:val="uk-UA"/>
        </w:rPr>
        <w:t>Шваб</w:t>
      </w:r>
      <w:proofErr w:type="spellEnd"/>
      <w:r w:rsidRPr="007A1A4A">
        <w:rPr>
          <w:rFonts w:ascii="Times New Roman" w:eastAsia="Calibri" w:hAnsi="Times New Roman" w:cs="Times New Roman"/>
          <w:sz w:val="24"/>
          <w:szCs w:val="24"/>
          <w:lang w:val="uk-UA"/>
        </w:rPr>
        <w:t xml:space="preserve"> – К.: Каравела, 2003. – 432 с.</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Терентьев</w:t>
      </w:r>
      <w:proofErr w:type="spellEnd"/>
      <w:r w:rsidRPr="007A1A4A">
        <w:rPr>
          <w:rFonts w:ascii="Times New Roman" w:hAnsi="Times New Roman" w:cs="Times New Roman"/>
          <w:sz w:val="24"/>
          <w:szCs w:val="24"/>
          <w:lang w:val="uk-UA"/>
        </w:rPr>
        <w:t xml:space="preserve"> В.К. </w:t>
      </w:r>
      <w:proofErr w:type="spellStart"/>
      <w:r w:rsidRPr="007A1A4A">
        <w:rPr>
          <w:rFonts w:ascii="Times New Roman" w:hAnsi="Times New Roman" w:cs="Times New Roman"/>
          <w:sz w:val="24"/>
          <w:szCs w:val="24"/>
          <w:lang w:val="uk-UA"/>
        </w:rPr>
        <w:t>Истины</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управления</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взгляд</w:t>
      </w:r>
      <w:proofErr w:type="spellEnd"/>
      <w:r w:rsidRPr="007A1A4A">
        <w:rPr>
          <w:rFonts w:ascii="Times New Roman" w:hAnsi="Times New Roman" w:cs="Times New Roman"/>
          <w:sz w:val="24"/>
          <w:szCs w:val="24"/>
          <w:lang w:val="uk-UA"/>
        </w:rPr>
        <w:t xml:space="preserve"> на </w:t>
      </w:r>
      <w:proofErr w:type="spellStart"/>
      <w:r w:rsidRPr="007A1A4A">
        <w:rPr>
          <w:rFonts w:ascii="Times New Roman" w:hAnsi="Times New Roman" w:cs="Times New Roman"/>
          <w:sz w:val="24"/>
          <w:szCs w:val="24"/>
          <w:lang w:val="uk-UA"/>
        </w:rPr>
        <w:t>основы</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менеджмента</w:t>
      </w:r>
      <w:proofErr w:type="spellEnd"/>
      <w:r w:rsidRPr="007A1A4A">
        <w:rPr>
          <w:rFonts w:ascii="Times New Roman" w:hAnsi="Times New Roman" w:cs="Times New Roman"/>
          <w:sz w:val="24"/>
          <w:szCs w:val="24"/>
          <w:lang w:val="uk-UA"/>
        </w:rPr>
        <w:t xml:space="preserve"> / </w:t>
      </w:r>
      <w:proofErr w:type="spellStart"/>
      <w:r w:rsidRPr="007A1A4A">
        <w:rPr>
          <w:rFonts w:ascii="Times New Roman" w:hAnsi="Times New Roman" w:cs="Times New Roman"/>
          <w:sz w:val="24"/>
          <w:szCs w:val="24"/>
          <w:lang w:val="uk-UA"/>
        </w:rPr>
        <w:t>Терентьев</w:t>
      </w:r>
      <w:proofErr w:type="spellEnd"/>
      <w:r w:rsidRPr="007A1A4A">
        <w:rPr>
          <w:rFonts w:ascii="Times New Roman" w:hAnsi="Times New Roman" w:cs="Times New Roman"/>
          <w:sz w:val="24"/>
          <w:szCs w:val="24"/>
          <w:lang w:val="uk-UA"/>
        </w:rPr>
        <w:t xml:space="preserve"> В.К. – М., 2002.</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proofErr w:type="spellStart"/>
      <w:r w:rsidRPr="007A1A4A">
        <w:rPr>
          <w:rFonts w:ascii="Times New Roman" w:eastAsia="Calibri" w:hAnsi="Times New Roman" w:cs="Times New Roman"/>
          <w:sz w:val="24"/>
          <w:szCs w:val="24"/>
          <w:lang w:val="uk-UA"/>
        </w:rPr>
        <w:t>Фатх</w:t>
      </w:r>
      <w:proofErr w:type="spellEnd"/>
      <w:r w:rsidRPr="007A1A4A">
        <w:rPr>
          <w:rFonts w:ascii="Times New Roman" w:eastAsia="Calibri" w:hAnsi="Times New Roman" w:cs="Times New Roman"/>
          <w:sz w:val="24"/>
          <w:szCs w:val="24"/>
          <w:lang w:val="uk-UA"/>
        </w:rPr>
        <w:t xml:space="preserve">утдинов Р. А. </w:t>
      </w:r>
      <w:proofErr w:type="spellStart"/>
      <w:r w:rsidRPr="007A1A4A">
        <w:rPr>
          <w:rFonts w:ascii="Times New Roman" w:eastAsia="Calibri" w:hAnsi="Times New Roman" w:cs="Times New Roman"/>
          <w:sz w:val="24"/>
          <w:szCs w:val="24"/>
          <w:lang w:val="uk-UA"/>
        </w:rPr>
        <w:t>Производственный</w:t>
      </w:r>
      <w:proofErr w:type="spellEnd"/>
      <w:r w:rsidRPr="007A1A4A">
        <w:rPr>
          <w:rFonts w:ascii="Times New Roman" w:eastAsia="Calibri" w:hAnsi="Times New Roman" w:cs="Times New Roman"/>
          <w:sz w:val="24"/>
          <w:szCs w:val="24"/>
          <w:lang w:val="uk-UA"/>
        </w:rPr>
        <w:t xml:space="preserve"> менеджмент: </w:t>
      </w:r>
      <w:proofErr w:type="spellStart"/>
      <w:r w:rsidRPr="007A1A4A">
        <w:rPr>
          <w:rFonts w:ascii="Times New Roman" w:eastAsia="Calibri" w:hAnsi="Times New Roman" w:cs="Times New Roman"/>
          <w:sz w:val="24"/>
          <w:szCs w:val="24"/>
          <w:lang w:val="uk-UA"/>
        </w:rPr>
        <w:t>Учебник</w:t>
      </w:r>
      <w:proofErr w:type="spellEnd"/>
      <w:r w:rsidRPr="007A1A4A">
        <w:rPr>
          <w:rFonts w:ascii="Times New Roman" w:eastAsia="Calibri" w:hAnsi="Times New Roman" w:cs="Times New Roman"/>
          <w:sz w:val="24"/>
          <w:szCs w:val="24"/>
          <w:lang w:val="uk-UA"/>
        </w:rPr>
        <w:t xml:space="preserve"> / Фатхутдинов Р.А. – 5-е </w:t>
      </w:r>
      <w:proofErr w:type="spellStart"/>
      <w:r w:rsidRPr="007A1A4A">
        <w:rPr>
          <w:rFonts w:ascii="Times New Roman" w:eastAsia="Calibri" w:hAnsi="Times New Roman" w:cs="Times New Roman"/>
          <w:sz w:val="24"/>
          <w:szCs w:val="24"/>
          <w:lang w:val="uk-UA"/>
        </w:rPr>
        <w:t>изд</w:t>
      </w:r>
      <w:proofErr w:type="spellEnd"/>
      <w:r w:rsidRPr="007A1A4A">
        <w:rPr>
          <w:rFonts w:ascii="Times New Roman" w:eastAsia="Calibri" w:hAnsi="Times New Roman" w:cs="Times New Roman"/>
          <w:sz w:val="24"/>
          <w:szCs w:val="24"/>
          <w:lang w:val="uk-UA"/>
        </w:rPr>
        <w:t xml:space="preserve">. – </w:t>
      </w:r>
      <w:proofErr w:type="spellStart"/>
      <w:r w:rsidRPr="007A1A4A">
        <w:rPr>
          <w:rFonts w:ascii="Times New Roman" w:eastAsia="Calibri" w:hAnsi="Times New Roman" w:cs="Times New Roman"/>
          <w:sz w:val="24"/>
          <w:szCs w:val="24"/>
          <w:lang w:val="uk-UA"/>
        </w:rPr>
        <w:t>СПб</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Питер</w:t>
      </w:r>
      <w:proofErr w:type="spellEnd"/>
      <w:r w:rsidRPr="007A1A4A">
        <w:rPr>
          <w:rFonts w:ascii="Times New Roman" w:eastAsia="Calibri" w:hAnsi="Times New Roman" w:cs="Times New Roman"/>
          <w:sz w:val="24"/>
          <w:szCs w:val="24"/>
          <w:lang w:val="uk-UA"/>
        </w:rPr>
        <w:t>, 2007. – 496 с.</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proofErr w:type="spellStart"/>
      <w:r w:rsidRPr="007A1A4A">
        <w:rPr>
          <w:rFonts w:ascii="Times New Roman" w:eastAsia="Calibri" w:hAnsi="Times New Roman" w:cs="Times New Roman"/>
          <w:sz w:val="24"/>
          <w:szCs w:val="24"/>
          <w:lang w:val="uk-UA"/>
        </w:rPr>
        <w:t>Фатх</w:t>
      </w:r>
      <w:proofErr w:type="spellEnd"/>
      <w:r w:rsidRPr="007A1A4A">
        <w:rPr>
          <w:rFonts w:ascii="Times New Roman" w:eastAsia="Calibri" w:hAnsi="Times New Roman" w:cs="Times New Roman"/>
          <w:sz w:val="24"/>
          <w:szCs w:val="24"/>
          <w:lang w:val="uk-UA"/>
        </w:rPr>
        <w:t xml:space="preserve">утдинов Р. А. </w:t>
      </w:r>
      <w:proofErr w:type="spellStart"/>
      <w:r w:rsidRPr="007A1A4A">
        <w:rPr>
          <w:rFonts w:ascii="Times New Roman" w:eastAsia="Calibri" w:hAnsi="Times New Roman" w:cs="Times New Roman"/>
          <w:sz w:val="24"/>
          <w:szCs w:val="24"/>
          <w:lang w:val="uk-UA"/>
        </w:rPr>
        <w:t>Стратегический</w:t>
      </w:r>
      <w:proofErr w:type="spellEnd"/>
      <w:r w:rsidRPr="007A1A4A">
        <w:rPr>
          <w:rFonts w:ascii="Times New Roman" w:eastAsia="Calibri" w:hAnsi="Times New Roman" w:cs="Times New Roman"/>
          <w:sz w:val="24"/>
          <w:szCs w:val="24"/>
          <w:lang w:val="uk-UA"/>
        </w:rPr>
        <w:t xml:space="preserve"> менеджмент: </w:t>
      </w:r>
      <w:proofErr w:type="spellStart"/>
      <w:r w:rsidRPr="007A1A4A">
        <w:rPr>
          <w:rFonts w:ascii="Times New Roman" w:eastAsia="Calibri" w:hAnsi="Times New Roman" w:cs="Times New Roman"/>
          <w:sz w:val="24"/>
          <w:szCs w:val="24"/>
          <w:lang w:val="uk-UA"/>
        </w:rPr>
        <w:t>Учебник</w:t>
      </w:r>
      <w:proofErr w:type="spellEnd"/>
      <w:r w:rsidRPr="007A1A4A">
        <w:rPr>
          <w:rFonts w:ascii="Times New Roman" w:eastAsia="Calibri" w:hAnsi="Times New Roman" w:cs="Times New Roman"/>
          <w:sz w:val="24"/>
          <w:szCs w:val="24"/>
          <w:lang w:val="uk-UA"/>
        </w:rPr>
        <w:t xml:space="preserve"> / Фатхутдинов Р.А. – 4-е </w:t>
      </w:r>
      <w:proofErr w:type="spellStart"/>
      <w:r w:rsidRPr="007A1A4A">
        <w:rPr>
          <w:rFonts w:ascii="Times New Roman" w:eastAsia="Calibri" w:hAnsi="Times New Roman" w:cs="Times New Roman"/>
          <w:sz w:val="24"/>
          <w:szCs w:val="24"/>
          <w:lang w:val="uk-UA"/>
        </w:rPr>
        <w:t>изд</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перераб</w:t>
      </w:r>
      <w:proofErr w:type="spellEnd"/>
      <w:r w:rsidRPr="007A1A4A">
        <w:rPr>
          <w:rFonts w:ascii="Times New Roman" w:eastAsia="Calibri" w:hAnsi="Times New Roman" w:cs="Times New Roman"/>
          <w:sz w:val="24"/>
          <w:szCs w:val="24"/>
          <w:lang w:val="uk-UA"/>
        </w:rPr>
        <w:t xml:space="preserve">. и </w:t>
      </w:r>
      <w:proofErr w:type="spellStart"/>
      <w:r w:rsidRPr="007A1A4A">
        <w:rPr>
          <w:rFonts w:ascii="Times New Roman" w:eastAsia="Calibri" w:hAnsi="Times New Roman" w:cs="Times New Roman"/>
          <w:sz w:val="24"/>
          <w:szCs w:val="24"/>
          <w:lang w:val="uk-UA"/>
        </w:rPr>
        <w:t>доп</w:t>
      </w:r>
      <w:proofErr w:type="spellEnd"/>
      <w:r w:rsidRPr="007A1A4A">
        <w:rPr>
          <w:rFonts w:ascii="Times New Roman" w:eastAsia="Calibri" w:hAnsi="Times New Roman" w:cs="Times New Roman"/>
          <w:sz w:val="24"/>
          <w:szCs w:val="24"/>
          <w:lang w:val="uk-UA"/>
        </w:rPr>
        <w:t xml:space="preserve">. – М.: </w:t>
      </w:r>
      <w:proofErr w:type="spellStart"/>
      <w:r w:rsidRPr="007A1A4A">
        <w:rPr>
          <w:rFonts w:ascii="Times New Roman" w:eastAsia="Calibri" w:hAnsi="Times New Roman" w:cs="Times New Roman"/>
          <w:sz w:val="24"/>
          <w:szCs w:val="24"/>
          <w:lang w:val="uk-UA"/>
        </w:rPr>
        <w:t>Дело</w:t>
      </w:r>
      <w:proofErr w:type="spellEnd"/>
      <w:r w:rsidRPr="007A1A4A">
        <w:rPr>
          <w:rFonts w:ascii="Times New Roman" w:eastAsia="Calibri" w:hAnsi="Times New Roman" w:cs="Times New Roman"/>
          <w:sz w:val="24"/>
          <w:szCs w:val="24"/>
          <w:lang w:val="uk-UA"/>
        </w:rPr>
        <w:t>, 2001. – 448 с.</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proofErr w:type="spellStart"/>
      <w:r w:rsidRPr="007A1A4A">
        <w:rPr>
          <w:rFonts w:ascii="Times New Roman" w:hAnsi="Times New Roman" w:cs="Times New Roman"/>
          <w:sz w:val="24"/>
          <w:szCs w:val="24"/>
          <w:lang w:val="uk-UA"/>
        </w:rPr>
        <w:t>Фельзер</w:t>
      </w:r>
      <w:proofErr w:type="spellEnd"/>
      <w:r w:rsidRPr="007A1A4A">
        <w:rPr>
          <w:rFonts w:ascii="Times New Roman" w:hAnsi="Times New Roman" w:cs="Times New Roman"/>
          <w:sz w:val="24"/>
          <w:szCs w:val="24"/>
          <w:lang w:val="uk-UA"/>
        </w:rPr>
        <w:t xml:space="preserve"> А.Б. Техніка роботи керівника: </w:t>
      </w:r>
      <w:proofErr w:type="spellStart"/>
      <w:r w:rsidRPr="007A1A4A">
        <w:rPr>
          <w:rFonts w:ascii="Times New Roman" w:hAnsi="Times New Roman" w:cs="Times New Roman"/>
          <w:sz w:val="24"/>
          <w:szCs w:val="24"/>
          <w:lang w:val="uk-UA"/>
        </w:rPr>
        <w:t>Навч</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посіб</w:t>
      </w:r>
      <w:proofErr w:type="spellEnd"/>
      <w:r w:rsidRPr="007A1A4A">
        <w:rPr>
          <w:rFonts w:ascii="Times New Roman" w:hAnsi="Times New Roman" w:cs="Times New Roman"/>
          <w:sz w:val="24"/>
          <w:szCs w:val="24"/>
          <w:lang w:val="uk-UA"/>
        </w:rPr>
        <w:t xml:space="preserve">. / </w:t>
      </w:r>
      <w:proofErr w:type="spellStart"/>
      <w:r w:rsidRPr="007A1A4A">
        <w:rPr>
          <w:rFonts w:ascii="Times New Roman" w:hAnsi="Times New Roman" w:cs="Times New Roman"/>
          <w:sz w:val="24"/>
          <w:szCs w:val="24"/>
          <w:lang w:val="uk-UA"/>
        </w:rPr>
        <w:t>Фельзер</w:t>
      </w:r>
      <w:proofErr w:type="spellEnd"/>
      <w:r w:rsidRPr="007A1A4A">
        <w:rPr>
          <w:rFonts w:ascii="Times New Roman" w:hAnsi="Times New Roman" w:cs="Times New Roman"/>
          <w:sz w:val="24"/>
          <w:szCs w:val="24"/>
          <w:lang w:val="uk-UA"/>
        </w:rPr>
        <w:t xml:space="preserve"> А.Б. – К., 1993.</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r w:rsidRPr="007A1A4A">
        <w:rPr>
          <w:rFonts w:ascii="Times New Roman" w:hAnsi="Times New Roman" w:cs="Times New Roman"/>
          <w:sz w:val="24"/>
          <w:szCs w:val="24"/>
          <w:lang w:val="uk-UA"/>
        </w:rPr>
        <w:t>Хміль Ф.І. Ділове спілкування / Хміль Ф.І. – К., 1994.</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r w:rsidRPr="007A1A4A">
        <w:rPr>
          <w:rFonts w:ascii="Times New Roman" w:hAnsi="Times New Roman" w:cs="Times New Roman"/>
          <w:sz w:val="24"/>
          <w:szCs w:val="24"/>
          <w:lang w:val="uk-UA"/>
        </w:rPr>
        <w:t>Хміль Ф.І. Менеджмент: Підручник / Хміль Ф.І. – К., 1995.</w:t>
      </w:r>
    </w:p>
    <w:p w:rsidR="007A1A4A" w:rsidRPr="007A1A4A" w:rsidRDefault="007A1A4A" w:rsidP="00B92361">
      <w:pPr>
        <w:pStyle w:val="a7"/>
        <w:widowControl w:val="0"/>
        <w:numPr>
          <w:ilvl w:val="0"/>
          <w:numId w:val="44"/>
        </w:numPr>
        <w:tabs>
          <w:tab w:val="left" w:pos="426"/>
          <w:tab w:val="left" w:pos="567"/>
          <w:tab w:val="left" w:pos="1134"/>
        </w:tabs>
        <w:autoSpaceDE w:val="0"/>
        <w:autoSpaceDN w:val="0"/>
        <w:adjustRightInd w:val="0"/>
        <w:spacing w:after="0" w:line="240" w:lineRule="auto"/>
        <w:ind w:left="426" w:hanging="426"/>
        <w:jc w:val="both"/>
        <w:rPr>
          <w:rFonts w:ascii="Times New Roman" w:eastAsia="Calibri" w:hAnsi="Times New Roman" w:cs="Times New Roman"/>
          <w:sz w:val="24"/>
          <w:szCs w:val="24"/>
          <w:lang w:val="uk-UA"/>
        </w:rPr>
      </w:pPr>
      <w:r w:rsidRPr="007A1A4A">
        <w:rPr>
          <w:rFonts w:ascii="Times New Roman" w:eastAsia="Calibri" w:hAnsi="Times New Roman" w:cs="Times New Roman"/>
          <w:sz w:val="24"/>
          <w:szCs w:val="24"/>
          <w:lang w:val="uk-UA"/>
        </w:rPr>
        <w:t>Чаюн І.О. Планування виробничої програми підприємства та її ресурсного обґрунтува</w:t>
      </w:r>
      <w:r w:rsidRPr="007A1A4A">
        <w:rPr>
          <w:rFonts w:ascii="Times New Roman" w:eastAsia="Calibri" w:hAnsi="Times New Roman" w:cs="Times New Roman"/>
          <w:sz w:val="24"/>
          <w:szCs w:val="24"/>
          <w:lang w:val="uk-UA"/>
        </w:rPr>
        <w:t>н</w:t>
      </w:r>
      <w:r w:rsidRPr="007A1A4A">
        <w:rPr>
          <w:rFonts w:ascii="Times New Roman" w:eastAsia="Calibri" w:hAnsi="Times New Roman" w:cs="Times New Roman"/>
          <w:sz w:val="24"/>
          <w:szCs w:val="24"/>
          <w:lang w:val="uk-UA"/>
        </w:rPr>
        <w:t xml:space="preserve">ня: </w:t>
      </w:r>
      <w:proofErr w:type="spellStart"/>
      <w:r w:rsidRPr="007A1A4A">
        <w:rPr>
          <w:rFonts w:ascii="Times New Roman" w:eastAsia="Calibri" w:hAnsi="Times New Roman" w:cs="Times New Roman"/>
          <w:sz w:val="24"/>
          <w:szCs w:val="24"/>
          <w:lang w:val="uk-UA"/>
        </w:rPr>
        <w:t>Навч</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посіб</w:t>
      </w:r>
      <w:proofErr w:type="spellEnd"/>
      <w:r w:rsidRPr="007A1A4A">
        <w:rPr>
          <w:rFonts w:ascii="Times New Roman" w:eastAsia="Calibri" w:hAnsi="Times New Roman" w:cs="Times New Roman"/>
          <w:sz w:val="24"/>
          <w:szCs w:val="24"/>
          <w:lang w:val="uk-UA"/>
        </w:rPr>
        <w:t xml:space="preserve">. / І.О. </w:t>
      </w:r>
      <w:proofErr w:type="spellStart"/>
      <w:r w:rsidRPr="007A1A4A">
        <w:rPr>
          <w:rFonts w:ascii="Times New Roman" w:eastAsia="Calibri" w:hAnsi="Times New Roman" w:cs="Times New Roman"/>
          <w:sz w:val="24"/>
          <w:szCs w:val="24"/>
          <w:lang w:val="uk-UA"/>
        </w:rPr>
        <w:t>Чаюн</w:t>
      </w:r>
      <w:proofErr w:type="spellEnd"/>
      <w:r w:rsidRPr="007A1A4A">
        <w:rPr>
          <w:rFonts w:ascii="Times New Roman" w:eastAsia="Calibri" w:hAnsi="Times New Roman" w:cs="Times New Roman"/>
          <w:sz w:val="24"/>
          <w:szCs w:val="24"/>
          <w:lang w:val="uk-UA"/>
        </w:rPr>
        <w:t xml:space="preserve">, І.Ю. Бондар. – К.: </w:t>
      </w:r>
      <w:proofErr w:type="spellStart"/>
      <w:r w:rsidRPr="007A1A4A">
        <w:rPr>
          <w:rFonts w:ascii="Times New Roman" w:eastAsia="Calibri" w:hAnsi="Times New Roman" w:cs="Times New Roman"/>
          <w:sz w:val="24"/>
          <w:szCs w:val="24"/>
          <w:lang w:val="uk-UA"/>
        </w:rPr>
        <w:t>Київ. нац. торг.–екон</w:t>
      </w:r>
      <w:proofErr w:type="spellEnd"/>
      <w:r w:rsidRPr="007A1A4A">
        <w:rPr>
          <w:rFonts w:ascii="Times New Roman" w:eastAsia="Calibri" w:hAnsi="Times New Roman" w:cs="Times New Roman"/>
          <w:sz w:val="24"/>
          <w:szCs w:val="24"/>
          <w:lang w:val="uk-UA"/>
        </w:rPr>
        <w:t>. ун-т, 2000. – 127 с.</w:t>
      </w:r>
    </w:p>
    <w:p w:rsidR="007A1A4A" w:rsidRPr="007A1A4A" w:rsidRDefault="007A1A4A" w:rsidP="00B92361">
      <w:pPr>
        <w:pStyle w:val="a7"/>
        <w:widowControl w:val="0"/>
        <w:numPr>
          <w:ilvl w:val="0"/>
          <w:numId w:val="44"/>
        </w:numPr>
        <w:tabs>
          <w:tab w:val="left" w:pos="426"/>
          <w:tab w:val="left" w:pos="567"/>
          <w:tab w:val="left" w:pos="1134"/>
        </w:tabs>
        <w:spacing w:after="0" w:line="240" w:lineRule="auto"/>
        <w:ind w:left="426" w:hanging="426"/>
        <w:jc w:val="both"/>
        <w:rPr>
          <w:rFonts w:ascii="Times New Roman" w:eastAsia="Times New Roman" w:hAnsi="Times New Roman" w:cs="Times New Roman"/>
          <w:sz w:val="24"/>
          <w:szCs w:val="24"/>
          <w:lang w:val="uk-UA" w:eastAsia="ru-RU"/>
        </w:rPr>
      </w:pPr>
      <w:r w:rsidRPr="007A1A4A">
        <w:rPr>
          <w:rFonts w:ascii="Times New Roman" w:eastAsia="Calibri" w:hAnsi="Times New Roman" w:cs="Times New Roman"/>
          <w:sz w:val="24"/>
          <w:szCs w:val="24"/>
          <w:lang w:val="uk-UA"/>
        </w:rPr>
        <w:t xml:space="preserve">Швайка Л.А. Планування діяльності підприємства: </w:t>
      </w:r>
      <w:proofErr w:type="spellStart"/>
      <w:r w:rsidRPr="007A1A4A">
        <w:rPr>
          <w:rFonts w:ascii="Times New Roman" w:eastAsia="Calibri" w:hAnsi="Times New Roman" w:cs="Times New Roman"/>
          <w:sz w:val="24"/>
          <w:szCs w:val="24"/>
          <w:lang w:val="uk-UA"/>
        </w:rPr>
        <w:t>Навч</w:t>
      </w:r>
      <w:proofErr w:type="spellEnd"/>
      <w:r w:rsidRPr="007A1A4A">
        <w:rPr>
          <w:rFonts w:ascii="Times New Roman" w:eastAsia="Calibri" w:hAnsi="Times New Roman" w:cs="Times New Roman"/>
          <w:sz w:val="24"/>
          <w:szCs w:val="24"/>
          <w:lang w:val="uk-UA"/>
        </w:rPr>
        <w:t xml:space="preserve">. </w:t>
      </w:r>
      <w:proofErr w:type="spellStart"/>
      <w:r w:rsidRPr="007A1A4A">
        <w:rPr>
          <w:rFonts w:ascii="Times New Roman" w:eastAsia="Calibri" w:hAnsi="Times New Roman" w:cs="Times New Roman"/>
          <w:sz w:val="24"/>
          <w:szCs w:val="24"/>
          <w:lang w:val="uk-UA"/>
        </w:rPr>
        <w:t>посіб</w:t>
      </w:r>
      <w:proofErr w:type="spellEnd"/>
      <w:r w:rsidRPr="007A1A4A">
        <w:rPr>
          <w:rFonts w:ascii="Times New Roman" w:eastAsia="Calibri" w:hAnsi="Times New Roman" w:cs="Times New Roman"/>
          <w:sz w:val="24"/>
          <w:szCs w:val="24"/>
          <w:lang w:val="uk-UA"/>
        </w:rPr>
        <w:t>. / Швайка Л.А. – Л.: Ма</w:t>
      </w:r>
      <w:r w:rsidRPr="007A1A4A">
        <w:rPr>
          <w:rFonts w:ascii="Times New Roman" w:eastAsia="Calibri" w:hAnsi="Times New Roman" w:cs="Times New Roman"/>
          <w:sz w:val="24"/>
          <w:szCs w:val="24"/>
          <w:lang w:val="uk-UA"/>
        </w:rPr>
        <w:t>г</w:t>
      </w:r>
      <w:r w:rsidRPr="007A1A4A">
        <w:rPr>
          <w:rFonts w:ascii="Times New Roman" w:eastAsia="Calibri" w:hAnsi="Times New Roman" w:cs="Times New Roman"/>
          <w:sz w:val="24"/>
          <w:szCs w:val="24"/>
          <w:lang w:val="uk-UA"/>
        </w:rPr>
        <w:t>нолія Плюс, 2004. – 268 с.</w:t>
      </w:r>
    </w:p>
    <w:p w:rsidR="007A1A4A" w:rsidRPr="007A1A4A" w:rsidRDefault="007A1A4A" w:rsidP="00B92361">
      <w:pPr>
        <w:pStyle w:val="a7"/>
        <w:numPr>
          <w:ilvl w:val="0"/>
          <w:numId w:val="44"/>
        </w:numPr>
        <w:tabs>
          <w:tab w:val="left" w:pos="426"/>
          <w:tab w:val="left" w:pos="567"/>
          <w:tab w:val="left" w:pos="1134"/>
        </w:tabs>
        <w:spacing w:after="0" w:line="240" w:lineRule="auto"/>
        <w:ind w:left="426" w:hanging="426"/>
        <w:jc w:val="both"/>
        <w:rPr>
          <w:rFonts w:ascii="Times New Roman" w:hAnsi="Times New Roman" w:cs="Times New Roman"/>
          <w:sz w:val="24"/>
          <w:szCs w:val="24"/>
          <w:lang w:val="uk-UA"/>
        </w:rPr>
      </w:pPr>
      <w:r w:rsidRPr="007A1A4A">
        <w:rPr>
          <w:rFonts w:ascii="Times New Roman" w:hAnsi="Times New Roman" w:cs="Times New Roman"/>
          <w:sz w:val="24"/>
          <w:szCs w:val="24"/>
          <w:lang w:val="uk-UA"/>
        </w:rPr>
        <w:t xml:space="preserve">Ясинський В.В., Гайдай О.О. Бізнес-планування: теорія і практика: </w:t>
      </w:r>
      <w:proofErr w:type="spellStart"/>
      <w:r w:rsidRPr="007A1A4A">
        <w:rPr>
          <w:rFonts w:ascii="Times New Roman" w:hAnsi="Times New Roman" w:cs="Times New Roman"/>
          <w:sz w:val="24"/>
          <w:szCs w:val="24"/>
          <w:lang w:val="uk-UA"/>
        </w:rPr>
        <w:t>Навч</w:t>
      </w:r>
      <w:proofErr w:type="spellEnd"/>
      <w:r w:rsidRPr="007A1A4A">
        <w:rPr>
          <w:rFonts w:ascii="Times New Roman" w:hAnsi="Times New Roman" w:cs="Times New Roman"/>
          <w:sz w:val="24"/>
          <w:szCs w:val="24"/>
          <w:lang w:val="uk-UA"/>
        </w:rPr>
        <w:t xml:space="preserve">. </w:t>
      </w:r>
      <w:proofErr w:type="spellStart"/>
      <w:r w:rsidRPr="007A1A4A">
        <w:rPr>
          <w:rFonts w:ascii="Times New Roman" w:hAnsi="Times New Roman" w:cs="Times New Roman"/>
          <w:sz w:val="24"/>
          <w:szCs w:val="24"/>
          <w:lang w:val="uk-UA"/>
        </w:rPr>
        <w:t>посіб</w:t>
      </w:r>
      <w:proofErr w:type="spellEnd"/>
      <w:r w:rsidRPr="007A1A4A">
        <w:rPr>
          <w:rFonts w:ascii="Times New Roman" w:hAnsi="Times New Roman" w:cs="Times New Roman"/>
          <w:sz w:val="24"/>
          <w:szCs w:val="24"/>
          <w:lang w:val="uk-UA"/>
        </w:rPr>
        <w:t>. / В.В. Ясинський, О.О. Гайдай. – К.: Каравела, 2004. – 232с.</w:t>
      </w:r>
    </w:p>
    <w:p w:rsidR="005447A3" w:rsidRPr="00743296" w:rsidRDefault="005447A3" w:rsidP="00CA4004">
      <w:pPr>
        <w:spacing w:after="0" w:line="240" w:lineRule="auto"/>
        <w:ind w:firstLine="709"/>
        <w:jc w:val="both"/>
        <w:rPr>
          <w:rFonts w:ascii="Times New Roman" w:hAnsi="Times New Roman" w:cs="Times New Roman"/>
          <w:sz w:val="24"/>
          <w:szCs w:val="24"/>
          <w:lang w:val="uk-UA"/>
        </w:rPr>
      </w:pPr>
    </w:p>
    <w:p w:rsidR="005447A3" w:rsidRPr="00743296" w:rsidRDefault="005447A3" w:rsidP="00CA4004">
      <w:pPr>
        <w:spacing w:after="0" w:line="240" w:lineRule="auto"/>
        <w:ind w:firstLine="709"/>
        <w:jc w:val="center"/>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Додаткова:</w:t>
      </w:r>
    </w:p>
    <w:p w:rsidR="007A1A4A" w:rsidRPr="00743296" w:rsidRDefault="007A1A4A" w:rsidP="00B92361">
      <w:pPr>
        <w:numPr>
          <w:ilvl w:val="0"/>
          <w:numId w:val="43"/>
        </w:numPr>
        <w:tabs>
          <w:tab w:val="clear" w:pos="1100"/>
          <w:tab w:val="num" w:pos="0"/>
        </w:tabs>
        <w:spacing w:after="0" w:line="240" w:lineRule="auto"/>
        <w:ind w:left="426" w:hanging="426"/>
        <w:jc w:val="both"/>
        <w:rPr>
          <w:rFonts w:ascii="Times New Roman" w:hAnsi="Times New Roman" w:cs="Times New Roman"/>
          <w:sz w:val="24"/>
          <w:szCs w:val="24"/>
          <w:lang w:val="uk-UA"/>
        </w:rPr>
      </w:pPr>
      <w:proofErr w:type="spellStart"/>
      <w:r w:rsidRPr="00743296">
        <w:rPr>
          <w:rFonts w:ascii="Times New Roman" w:hAnsi="Times New Roman" w:cs="Times New Roman"/>
          <w:sz w:val="24"/>
          <w:szCs w:val="24"/>
          <w:lang w:val="uk-UA"/>
        </w:rPr>
        <w:t>Конаржевский</w:t>
      </w:r>
      <w:proofErr w:type="spellEnd"/>
      <w:r w:rsidRPr="00743296">
        <w:rPr>
          <w:rFonts w:ascii="Times New Roman" w:hAnsi="Times New Roman" w:cs="Times New Roman"/>
          <w:sz w:val="24"/>
          <w:szCs w:val="24"/>
          <w:lang w:val="uk-UA"/>
        </w:rPr>
        <w:t xml:space="preserve"> Ю.А. Менеджмент и </w:t>
      </w:r>
      <w:proofErr w:type="spellStart"/>
      <w:r w:rsidRPr="00743296">
        <w:rPr>
          <w:rFonts w:ascii="Times New Roman" w:hAnsi="Times New Roman" w:cs="Times New Roman"/>
          <w:sz w:val="24"/>
          <w:szCs w:val="24"/>
          <w:lang w:val="uk-UA"/>
        </w:rPr>
        <w:t>внут</w:t>
      </w:r>
      <w:r>
        <w:rPr>
          <w:rFonts w:ascii="Times New Roman" w:hAnsi="Times New Roman" w:cs="Times New Roman"/>
          <w:sz w:val="24"/>
          <w:szCs w:val="24"/>
          <w:lang w:val="uk-UA"/>
        </w:rPr>
        <w:t>ришкольное</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управление</w:t>
      </w:r>
      <w:proofErr w:type="spellEnd"/>
      <w:r>
        <w:rPr>
          <w:rFonts w:ascii="Times New Roman" w:hAnsi="Times New Roman" w:cs="Times New Roman"/>
          <w:sz w:val="24"/>
          <w:szCs w:val="24"/>
          <w:lang w:val="uk-UA"/>
        </w:rPr>
        <w:t xml:space="preserve"> / Конаржевский </w:t>
      </w:r>
      <w:r w:rsidRPr="00743296">
        <w:rPr>
          <w:rFonts w:ascii="Times New Roman" w:hAnsi="Times New Roman" w:cs="Times New Roman"/>
          <w:sz w:val="24"/>
          <w:szCs w:val="24"/>
          <w:lang w:val="uk-UA"/>
        </w:rPr>
        <w:t>Ю.А. – М.,</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2000.</w:t>
      </w:r>
    </w:p>
    <w:p w:rsidR="007A1A4A" w:rsidRPr="00743296" w:rsidRDefault="007A1A4A" w:rsidP="00B92361">
      <w:pPr>
        <w:numPr>
          <w:ilvl w:val="0"/>
          <w:numId w:val="43"/>
        </w:numPr>
        <w:tabs>
          <w:tab w:val="clear" w:pos="1100"/>
          <w:tab w:val="num" w:pos="0"/>
        </w:tabs>
        <w:spacing w:after="0" w:line="240" w:lineRule="auto"/>
        <w:ind w:left="426" w:hanging="426"/>
        <w:jc w:val="both"/>
        <w:rPr>
          <w:rFonts w:ascii="Times New Roman" w:hAnsi="Times New Roman" w:cs="Times New Roman"/>
          <w:sz w:val="24"/>
          <w:szCs w:val="24"/>
          <w:lang w:val="uk-UA"/>
        </w:rPr>
      </w:pPr>
      <w:proofErr w:type="spellStart"/>
      <w:r w:rsidRPr="00743296">
        <w:rPr>
          <w:rFonts w:ascii="Times New Roman" w:hAnsi="Times New Roman" w:cs="Times New Roman"/>
          <w:sz w:val="24"/>
          <w:szCs w:val="24"/>
          <w:lang w:val="uk-UA"/>
        </w:rPr>
        <w:t>Лабунская</w:t>
      </w:r>
      <w:proofErr w:type="spellEnd"/>
      <w:r w:rsidRPr="00743296">
        <w:rPr>
          <w:rFonts w:ascii="Times New Roman" w:hAnsi="Times New Roman" w:cs="Times New Roman"/>
          <w:sz w:val="24"/>
          <w:szCs w:val="24"/>
          <w:lang w:val="uk-UA"/>
        </w:rPr>
        <w:t xml:space="preserve"> В.А. </w:t>
      </w:r>
      <w:proofErr w:type="spellStart"/>
      <w:r w:rsidRPr="00743296">
        <w:rPr>
          <w:rFonts w:ascii="Times New Roman" w:hAnsi="Times New Roman" w:cs="Times New Roman"/>
          <w:sz w:val="24"/>
          <w:szCs w:val="24"/>
          <w:lang w:val="uk-UA"/>
        </w:rPr>
        <w:t>Невербальное</w:t>
      </w:r>
      <w:proofErr w:type="spellEnd"/>
      <w:r w:rsidRPr="00743296">
        <w:rPr>
          <w:rFonts w:ascii="Times New Roman" w:hAnsi="Times New Roman" w:cs="Times New Roman"/>
          <w:sz w:val="24"/>
          <w:szCs w:val="24"/>
          <w:lang w:val="uk-UA"/>
        </w:rPr>
        <w:t xml:space="preserve"> </w:t>
      </w:r>
      <w:proofErr w:type="spellStart"/>
      <w:r w:rsidRPr="00743296">
        <w:rPr>
          <w:rFonts w:ascii="Times New Roman" w:hAnsi="Times New Roman" w:cs="Times New Roman"/>
          <w:sz w:val="24"/>
          <w:szCs w:val="24"/>
          <w:lang w:val="uk-UA"/>
        </w:rPr>
        <w:t>поведение</w:t>
      </w:r>
      <w:proofErr w:type="spellEnd"/>
      <w:r>
        <w:rPr>
          <w:rFonts w:ascii="Times New Roman" w:hAnsi="Times New Roman" w:cs="Times New Roman"/>
          <w:sz w:val="24"/>
          <w:szCs w:val="24"/>
          <w:lang w:val="uk-UA"/>
        </w:rPr>
        <w:t xml:space="preserve"> / </w:t>
      </w:r>
      <w:proofErr w:type="spellStart"/>
      <w:r w:rsidRPr="00743296">
        <w:rPr>
          <w:rFonts w:ascii="Times New Roman" w:hAnsi="Times New Roman" w:cs="Times New Roman"/>
          <w:sz w:val="24"/>
          <w:szCs w:val="24"/>
          <w:lang w:val="uk-UA"/>
        </w:rPr>
        <w:t>Лабунская</w:t>
      </w:r>
      <w:proofErr w:type="spellEnd"/>
      <w:r w:rsidRPr="00743296">
        <w:rPr>
          <w:rFonts w:ascii="Times New Roman" w:hAnsi="Times New Roman" w:cs="Times New Roman"/>
          <w:sz w:val="24"/>
          <w:szCs w:val="24"/>
          <w:lang w:val="uk-UA"/>
        </w:rPr>
        <w:t xml:space="preserve"> В.А.</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 xml:space="preserve"> Ростов</w:t>
      </w:r>
      <w:r>
        <w:rPr>
          <w:rFonts w:ascii="Times New Roman" w:hAnsi="Times New Roman" w:cs="Times New Roman"/>
          <w:sz w:val="24"/>
          <w:szCs w:val="24"/>
          <w:lang w:val="uk-UA"/>
        </w:rPr>
        <w:t>-</w:t>
      </w:r>
      <w:r w:rsidRPr="00743296">
        <w:rPr>
          <w:rFonts w:ascii="Times New Roman" w:hAnsi="Times New Roman" w:cs="Times New Roman"/>
          <w:sz w:val="24"/>
          <w:szCs w:val="24"/>
          <w:lang w:val="uk-UA"/>
        </w:rPr>
        <w:t>на</w:t>
      </w:r>
      <w:r>
        <w:rPr>
          <w:rFonts w:ascii="Times New Roman" w:hAnsi="Times New Roman" w:cs="Times New Roman"/>
          <w:sz w:val="24"/>
          <w:szCs w:val="24"/>
          <w:lang w:val="uk-UA"/>
        </w:rPr>
        <w:t>-</w:t>
      </w:r>
      <w:r w:rsidRPr="00743296">
        <w:rPr>
          <w:rFonts w:ascii="Times New Roman" w:hAnsi="Times New Roman" w:cs="Times New Roman"/>
          <w:sz w:val="24"/>
          <w:szCs w:val="24"/>
          <w:lang w:val="uk-UA"/>
        </w:rPr>
        <w:t>Дону,</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1985.</w:t>
      </w:r>
    </w:p>
    <w:p w:rsidR="007A1A4A" w:rsidRPr="00743296" w:rsidRDefault="007A1A4A" w:rsidP="00B92361">
      <w:pPr>
        <w:numPr>
          <w:ilvl w:val="0"/>
          <w:numId w:val="43"/>
        </w:numPr>
        <w:tabs>
          <w:tab w:val="clear" w:pos="1100"/>
          <w:tab w:val="num" w:pos="0"/>
        </w:tabs>
        <w:spacing w:after="0" w:line="240" w:lineRule="auto"/>
        <w:ind w:left="426" w:hanging="426"/>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Мистецтво управління персоналом. Книга 1/За ред. Ю.</w:t>
      </w:r>
      <w:proofErr w:type="spellStart"/>
      <w:r w:rsidRPr="00743296">
        <w:rPr>
          <w:rFonts w:ascii="Times New Roman" w:hAnsi="Times New Roman" w:cs="Times New Roman"/>
          <w:sz w:val="24"/>
          <w:szCs w:val="24"/>
          <w:lang w:val="uk-UA"/>
        </w:rPr>
        <w:t>Наврузова</w:t>
      </w:r>
      <w:proofErr w:type="spellEnd"/>
      <w:r w:rsidRPr="00743296">
        <w:rPr>
          <w:rFonts w:ascii="Times New Roman" w:hAnsi="Times New Roman" w:cs="Times New Roman"/>
          <w:sz w:val="24"/>
          <w:szCs w:val="24"/>
          <w:lang w:val="uk-UA"/>
        </w:rPr>
        <w:t>. – К.,</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2002.</w:t>
      </w:r>
    </w:p>
    <w:p w:rsidR="007A1A4A" w:rsidRPr="00743296" w:rsidRDefault="007A1A4A" w:rsidP="00B92361">
      <w:pPr>
        <w:numPr>
          <w:ilvl w:val="0"/>
          <w:numId w:val="43"/>
        </w:numPr>
        <w:tabs>
          <w:tab w:val="clear" w:pos="1100"/>
          <w:tab w:val="num" w:pos="0"/>
        </w:tabs>
        <w:spacing w:after="0" w:line="240" w:lineRule="auto"/>
        <w:ind w:left="426" w:hanging="426"/>
        <w:jc w:val="both"/>
        <w:rPr>
          <w:rFonts w:ascii="Times New Roman" w:hAnsi="Times New Roman" w:cs="Times New Roman"/>
          <w:sz w:val="24"/>
          <w:szCs w:val="24"/>
          <w:lang w:val="uk-UA"/>
        </w:rPr>
      </w:pPr>
      <w:proofErr w:type="spellStart"/>
      <w:r w:rsidRPr="00743296">
        <w:rPr>
          <w:rFonts w:ascii="Times New Roman" w:hAnsi="Times New Roman" w:cs="Times New Roman"/>
          <w:sz w:val="24"/>
          <w:szCs w:val="24"/>
          <w:lang w:val="uk-UA"/>
        </w:rPr>
        <w:t>Нагаєв</w:t>
      </w:r>
      <w:proofErr w:type="spellEnd"/>
      <w:r w:rsidRPr="00743296">
        <w:rPr>
          <w:rFonts w:ascii="Times New Roman" w:hAnsi="Times New Roman" w:cs="Times New Roman"/>
          <w:sz w:val="24"/>
          <w:szCs w:val="24"/>
          <w:lang w:val="uk-UA"/>
        </w:rPr>
        <w:t xml:space="preserve"> В.М. </w:t>
      </w:r>
      <w:proofErr w:type="spellStart"/>
      <w:r w:rsidRPr="00743296">
        <w:rPr>
          <w:rFonts w:ascii="Times New Roman" w:hAnsi="Times New Roman" w:cs="Times New Roman"/>
          <w:sz w:val="24"/>
          <w:szCs w:val="24"/>
          <w:lang w:val="uk-UA"/>
        </w:rPr>
        <w:t>Конфліктологія</w:t>
      </w:r>
      <w:proofErr w:type="spellEnd"/>
      <w:r w:rsidRPr="00743296">
        <w:rPr>
          <w:rFonts w:ascii="Times New Roman" w:hAnsi="Times New Roman" w:cs="Times New Roman"/>
          <w:sz w:val="24"/>
          <w:szCs w:val="24"/>
          <w:lang w:val="uk-UA"/>
        </w:rPr>
        <w:t>: курс лекцій (модульний варіант)</w:t>
      </w:r>
      <w:r>
        <w:rPr>
          <w:rFonts w:ascii="Times New Roman" w:hAnsi="Times New Roman" w:cs="Times New Roman"/>
          <w:sz w:val="24"/>
          <w:szCs w:val="24"/>
          <w:lang w:val="uk-UA"/>
        </w:rPr>
        <w:t xml:space="preserve"> / </w:t>
      </w:r>
      <w:proofErr w:type="spellStart"/>
      <w:r w:rsidRPr="00743296">
        <w:rPr>
          <w:rFonts w:ascii="Times New Roman" w:hAnsi="Times New Roman" w:cs="Times New Roman"/>
          <w:sz w:val="24"/>
          <w:szCs w:val="24"/>
          <w:lang w:val="uk-UA"/>
        </w:rPr>
        <w:t>Нагаєв</w:t>
      </w:r>
      <w:proofErr w:type="spellEnd"/>
      <w:r w:rsidRPr="00743296">
        <w:rPr>
          <w:rFonts w:ascii="Times New Roman" w:hAnsi="Times New Roman" w:cs="Times New Roman"/>
          <w:sz w:val="24"/>
          <w:szCs w:val="24"/>
          <w:lang w:val="uk-UA"/>
        </w:rPr>
        <w:t xml:space="preserve"> В.М. – К.,</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2004.</w:t>
      </w:r>
    </w:p>
    <w:p w:rsidR="007A1A4A" w:rsidRPr="00743296" w:rsidRDefault="007A1A4A" w:rsidP="00B92361">
      <w:pPr>
        <w:numPr>
          <w:ilvl w:val="0"/>
          <w:numId w:val="43"/>
        </w:numPr>
        <w:tabs>
          <w:tab w:val="clear" w:pos="1100"/>
          <w:tab w:val="num" w:pos="0"/>
        </w:tabs>
        <w:spacing w:after="0" w:line="240" w:lineRule="auto"/>
        <w:ind w:left="426" w:hanging="426"/>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 xml:space="preserve">Організація праці менеджера: </w:t>
      </w:r>
      <w:proofErr w:type="spellStart"/>
      <w:r w:rsidRPr="00743296">
        <w:rPr>
          <w:rFonts w:ascii="Times New Roman" w:hAnsi="Times New Roman" w:cs="Times New Roman"/>
          <w:sz w:val="24"/>
          <w:szCs w:val="24"/>
          <w:lang w:val="uk-UA"/>
        </w:rPr>
        <w:t>Навч</w:t>
      </w:r>
      <w:proofErr w:type="spellEnd"/>
      <w:r w:rsidRPr="00743296">
        <w:rPr>
          <w:rFonts w:ascii="Times New Roman" w:hAnsi="Times New Roman" w:cs="Times New Roman"/>
          <w:sz w:val="24"/>
          <w:szCs w:val="24"/>
          <w:lang w:val="uk-UA"/>
        </w:rPr>
        <w:t xml:space="preserve">. </w:t>
      </w:r>
      <w:proofErr w:type="spellStart"/>
      <w:r w:rsidRPr="00743296">
        <w:rPr>
          <w:rFonts w:ascii="Times New Roman" w:hAnsi="Times New Roman" w:cs="Times New Roman"/>
          <w:sz w:val="24"/>
          <w:szCs w:val="24"/>
          <w:lang w:val="uk-UA"/>
        </w:rPr>
        <w:t>посіб</w:t>
      </w:r>
      <w:proofErr w:type="spellEnd"/>
      <w:r>
        <w:rPr>
          <w:rFonts w:ascii="Times New Roman" w:hAnsi="Times New Roman" w:cs="Times New Roman"/>
          <w:sz w:val="24"/>
          <w:szCs w:val="24"/>
          <w:lang w:val="uk-UA"/>
        </w:rPr>
        <w:t>. /</w:t>
      </w:r>
      <w:r w:rsidRPr="00743296">
        <w:rPr>
          <w:rFonts w:ascii="Times New Roman" w:hAnsi="Times New Roman" w:cs="Times New Roman"/>
          <w:sz w:val="24"/>
          <w:szCs w:val="24"/>
          <w:lang w:val="uk-UA"/>
        </w:rPr>
        <w:t xml:space="preserve"> </w:t>
      </w:r>
      <w:proofErr w:type="spellStart"/>
      <w:r w:rsidRPr="00743296">
        <w:rPr>
          <w:rFonts w:ascii="Times New Roman" w:hAnsi="Times New Roman" w:cs="Times New Roman"/>
          <w:sz w:val="24"/>
          <w:szCs w:val="24"/>
          <w:lang w:val="uk-UA"/>
        </w:rPr>
        <w:t>Виноградський</w:t>
      </w:r>
      <w:proofErr w:type="spellEnd"/>
      <w:r w:rsidRPr="00743296">
        <w:rPr>
          <w:rFonts w:ascii="Times New Roman" w:hAnsi="Times New Roman" w:cs="Times New Roman"/>
          <w:sz w:val="24"/>
          <w:szCs w:val="24"/>
          <w:lang w:val="uk-UA"/>
        </w:rPr>
        <w:t xml:space="preserve"> М.Д. та ін. – К.,</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 xml:space="preserve">2003. </w:t>
      </w:r>
    </w:p>
    <w:p w:rsidR="007A1A4A" w:rsidRPr="00743296" w:rsidRDefault="007A1A4A" w:rsidP="00B92361">
      <w:pPr>
        <w:numPr>
          <w:ilvl w:val="0"/>
          <w:numId w:val="43"/>
        </w:numPr>
        <w:tabs>
          <w:tab w:val="clear" w:pos="1100"/>
          <w:tab w:val="num" w:pos="0"/>
        </w:tabs>
        <w:spacing w:after="0" w:line="240" w:lineRule="auto"/>
        <w:ind w:left="426" w:hanging="426"/>
        <w:jc w:val="both"/>
        <w:rPr>
          <w:rFonts w:ascii="Times New Roman" w:hAnsi="Times New Roman" w:cs="Times New Roman"/>
          <w:sz w:val="24"/>
          <w:szCs w:val="24"/>
          <w:lang w:val="uk-UA"/>
        </w:rPr>
      </w:pPr>
      <w:proofErr w:type="spellStart"/>
      <w:r w:rsidRPr="00743296">
        <w:rPr>
          <w:rFonts w:ascii="Times New Roman" w:hAnsi="Times New Roman" w:cs="Times New Roman"/>
          <w:sz w:val="24"/>
          <w:szCs w:val="24"/>
          <w:lang w:val="uk-UA"/>
        </w:rPr>
        <w:t>Пиз</w:t>
      </w:r>
      <w:proofErr w:type="spellEnd"/>
      <w:r w:rsidRPr="00743296">
        <w:rPr>
          <w:rFonts w:ascii="Times New Roman" w:hAnsi="Times New Roman" w:cs="Times New Roman"/>
          <w:sz w:val="24"/>
          <w:szCs w:val="24"/>
          <w:lang w:val="uk-UA"/>
        </w:rPr>
        <w:t xml:space="preserve"> А. </w:t>
      </w:r>
      <w:proofErr w:type="spellStart"/>
      <w:r w:rsidRPr="00743296">
        <w:rPr>
          <w:rFonts w:ascii="Times New Roman" w:hAnsi="Times New Roman" w:cs="Times New Roman"/>
          <w:sz w:val="24"/>
          <w:szCs w:val="24"/>
          <w:lang w:val="uk-UA"/>
        </w:rPr>
        <w:t>Язык</w:t>
      </w:r>
      <w:proofErr w:type="spellEnd"/>
      <w:r w:rsidRPr="00743296">
        <w:rPr>
          <w:rFonts w:ascii="Times New Roman" w:hAnsi="Times New Roman" w:cs="Times New Roman"/>
          <w:sz w:val="24"/>
          <w:szCs w:val="24"/>
          <w:lang w:val="uk-UA"/>
        </w:rPr>
        <w:t xml:space="preserve"> </w:t>
      </w:r>
      <w:proofErr w:type="spellStart"/>
      <w:r w:rsidRPr="00743296">
        <w:rPr>
          <w:rFonts w:ascii="Times New Roman" w:hAnsi="Times New Roman" w:cs="Times New Roman"/>
          <w:sz w:val="24"/>
          <w:szCs w:val="24"/>
          <w:lang w:val="uk-UA"/>
        </w:rPr>
        <w:t>телодвижений</w:t>
      </w:r>
      <w:proofErr w:type="spellEnd"/>
      <w:r>
        <w:rPr>
          <w:rFonts w:ascii="Times New Roman" w:hAnsi="Times New Roman" w:cs="Times New Roman"/>
          <w:sz w:val="24"/>
          <w:szCs w:val="24"/>
          <w:lang w:val="uk-UA"/>
        </w:rPr>
        <w:t xml:space="preserve"> / </w:t>
      </w:r>
      <w:proofErr w:type="spellStart"/>
      <w:r w:rsidRPr="00743296">
        <w:rPr>
          <w:rFonts w:ascii="Times New Roman" w:hAnsi="Times New Roman" w:cs="Times New Roman"/>
          <w:sz w:val="24"/>
          <w:szCs w:val="24"/>
          <w:lang w:val="uk-UA"/>
        </w:rPr>
        <w:t>Пиз</w:t>
      </w:r>
      <w:proofErr w:type="spellEnd"/>
      <w:r w:rsidRPr="00743296">
        <w:rPr>
          <w:rFonts w:ascii="Times New Roman" w:hAnsi="Times New Roman" w:cs="Times New Roman"/>
          <w:sz w:val="24"/>
          <w:szCs w:val="24"/>
          <w:lang w:val="uk-UA"/>
        </w:rPr>
        <w:t xml:space="preserve"> А.</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 xml:space="preserve"> Н.</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Новгород,</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1992.</w:t>
      </w:r>
    </w:p>
    <w:p w:rsidR="007A1A4A" w:rsidRPr="00743296" w:rsidRDefault="007A1A4A" w:rsidP="00B92361">
      <w:pPr>
        <w:numPr>
          <w:ilvl w:val="0"/>
          <w:numId w:val="43"/>
        </w:numPr>
        <w:tabs>
          <w:tab w:val="clear" w:pos="1100"/>
          <w:tab w:val="num" w:pos="0"/>
        </w:tabs>
        <w:spacing w:after="0" w:line="240" w:lineRule="auto"/>
        <w:ind w:left="426" w:hanging="426"/>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Проектування систем управління та менеджменту: Практикум / За ред. Й.С.</w:t>
      </w:r>
      <w:r>
        <w:rPr>
          <w:rFonts w:ascii="Times New Roman" w:hAnsi="Times New Roman" w:cs="Times New Roman"/>
          <w:sz w:val="24"/>
          <w:szCs w:val="24"/>
          <w:lang w:val="uk-UA"/>
        </w:rPr>
        <w:t> </w:t>
      </w:r>
      <w:r w:rsidRPr="00743296">
        <w:rPr>
          <w:rFonts w:ascii="Times New Roman" w:hAnsi="Times New Roman" w:cs="Times New Roman"/>
          <w:sz w:val="24"/>
          <w:szCs w:val="24"/>
          <w:lang w:val="uk-UA"/>
        </w:rPr>
        <w:t>Завадського.</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 xml:space="preserve"> К.,</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1994.</w:t>
      </w:r>
    </w:p>
    <w:p w:rsidR="007A1A4A" w:rsidRPr="00743296" w:rsidRDefault="007A1A4A" w:rsidP="00B92361">
      <w:pPr>
        <w:numPr>
          <w:ilvl w:val="0"/>
          <w:numId w:val="43"/>
        </w:numPr>
        <w:tabs>
          <w:tab w:val="clear" w:pos="1100"/>
          <w:tab w:val="num" w:pos="0"/>
        </w:tabs>
        <w:spacing w:after="0" w:line="240" w:lineRule="auto"/>
        <w:ind w:left="426" w:hanging="426"/>
        <w:jc w:val="both"/>
        <w:rPr>
          <w:rFonts w:ascii="Times New Roman" w:hAnsi="Times New Roman" w:cs="Times New Roman"/>
          <w:sz w:val="24"/>
          <w:szCs w:val="24"/>
          <w:lang w:val="uk-UA"/>
        </w:rPr>
      </w:pPr>
      <w:proofErr w:type="spellStart"/>
      <w:r w:rsidRPr="00743296">
        <w:rPr>
          <w:rFonts w:ascii="Times New Roman" w:hAnsi="Times New Roman" w:cs="Times New Roman"/>
          <w:sz w:val="24"/>
          <w:szCs w:val="24"/>
          <w:lang w:val="uk-UA"/>
        </w:rPr>
        <w:t>Симонов</w:t>
      </w:r>
      <w:proofErr w:type="spellEnd"/>
      <w:r w:rsidRPr="00743296">
        <w:rPr>
          <w:rFonts w:ascii="Times New Roman" w:hAnsi="Times New Roman" w:cs="Times New Roman"/>
          <w:sz w:val="24"/>
          <w:szCs w:val="24"/>
          <w:lang w:val="uk-UA"/>
        </w:rPr>
        <w:t xml:space="preserve"> В.П. </w:t>
      </w:r>
      <w:proofErr w:type="spellStart"/>
      <w:r w:rsidRPr="00743296">
        <w:rPr>
          <w:rFonts w:ascii="Times New Roman" w:hAnsi="Times New Roman" w:cs="Times New Roman"/>
          <w:sz w:val="24"/>
          <w:szCs w:val="24"/>
          <w:lang w:val="uk-UA"/>
        </w:rPr>
        <w:t>Педагогический</w:t>
      </w:r>
      <w:proofErr w:type="spellEnd"/>
      <w:r w:rsidRPr="00743296">
        <w:rPr>
          <w:rFonts w:ascii="Times New Roman" w:hAnsi="Times New Roman" w:cs="Times New Roman"/>
          <w:sz w:val="24"/>
          <w:szCs w:val="24"/>
          <w:lang w:val="uk-UA"/>
        </w:rPr>
        <w:t xml:space="preserve"> менеджмент: 50 ноу-хау в </w:t>
      </w:r>
      <w:proofErr w:type="spellStart"/>
      <w:r w:rsidRPr="00743296">
        <w:rPr>
          <w:rFonts w:ascii="Times New Roman" w:hAnsi="Times New Roman" w:cs="Times New Roman"/>
          <w:sz w:val="24"/>
          <w:szCs w:val="24"/>
          <w:lang w:val="uk-UA"/>
        </w:rPr>
        <w:t>управлении</w:t>
      </w:r>
      <w:proofErr w:type="spellEnd"/>
      <w:r w:rsidRPr="00743296">
        <w:rPr>
          <w:rFonts w:ascii="Times New Roman" w:hAnsi="Times New Roman" w:cs="Times New Roman"/>
          <w:sz w:val="24"/>
          <w:szCs w:val="24"/>
          <w:lang w:val="uk-UA"/>
        </w:rPr>
        <w:t xml:space="preserve"> </w:t>
      </w:r>
      <w:proofErr w:type="spellStart"/>
      <w:r w:rsidRPr="00743296">
        <w:rPr>
          <w:rFonts w:ascii="Times New Roman" w:hAnsi="Times New Roman" w:cs="Times New Roman"/>
          <w:sz w:val="24"/>
          <w:szCs w:val="24"/>
          <w:lang w:val="uk-UA"/>
        </w:rPr>
        <w:t>педагогическими</w:t>
      </w:r>
      <w:proofErr w:type="spellEnd"/>
      <w:r w:rsidRPr="00743296">
        <w:rPr>
          <w:rFonts w:ascii="Times New Roman" w:hAnsi="Times New Roman" w:cs="Times New Roman"/>
          <w:sz w:val="24"/>
          <w:szCs w:val="24"/>
          <w:lang w:val="uk-UA"/>
        </w:rPr>
        <w:t xml:space="preserve"> системами</w:t>
      </w:r>
      <w:r>
        <w:rPr>
          <w:rFonts w:ascii="Times New Roman" w:hAnsi="Times New Roman" w:cs="Times New Roman"/>
          <w:sz w:val="24"/>
          <w:szCs w:val="24"/>
          <w:lang w:val="uk-UA"/>
        </w:rPr>
        <w:t xml:space="preserve"> / </w:t>
      </w:r>
      <w:proofErr w:type="spellStart"/>
      <w:r w:rsidRPr="00743296">
        <w:rPr>
          <w:rFonts w:ascii="Times New Roman" w:hAnsi="Times New Roman" w:cs="Times New Roman"/>
          <w:sz w:val="24"/>
          <w:szCs w:val="24"/>
          <w:lang w:val="uk-UA"/>
        </w:rPr>
        <w:t>Симонов</w:t>
      </w:r>
      <w:proofErr w:type="spellEnd"/>
      <w:r w:rsidRPr="00743296">
        <w:rPr>
          <w:rFonts w:ascii="Times New Roman" w:hAnsi="Times New Roman" w:cs="Times New Roman"/>
          <w:sz w:val="24"/>
          <w:szCs w:val="24"/>
          <w:lang w:val="uk-UA"/>
        </w:rPr>
        <w:t xml:space="preserve"> В.П. – М.,</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1999.</w:t>
      </w:r>
    </w:p>
    <w:p w:rsidR="007A1A4A" w:rsidRPr="007A1A4A" w:rsidRDefault="007A1A4A" w:rsidP="00B92361">
      <w:pPr>
        <w:numPr>
          <w:ilvl w:val="0"/>
          <w:numId w:val="43"/>
        </w:numPr>
        <w:tabs>
          <w:tab w:val="clear" w:pos="1100"/>
          <w:tab w:val="num" w:pos="0"/>
        </w:tabs>
        <w:spacing w:after="0" w:line="240" w:lineRule="auto"/>
        <w:ind w:left="426" w:hanging="426"/>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 xml:space="preserve"> </w:t>
      </w:r>
      <w:proofErr w:type="spellStart"/>
      <w:r w:rsidRPr="00743296">
        <w:rPr>
          <w:rFonts w:ascii="Times New Roman" w:hAnsi="Times New Roman" w:cs="Times New Roman"/>
          <w:sz w:val="24"/>
          <w:szCs w:val="24"/>
          <w:lang w:val="uk-UA"/>
        </w:rPr>
        <w:t>Шейнов</w:t>
      </w:r>
      <w:proofErr w:type="spellEnd"/>
      <w:r w:rsidRPr="00743296">
        <w:rPr>
          <w:rFonts w:ascii="Times New Roman" w:hAnsi="Times New Roman" w:cs="Times New Roman"/>
          <w:sz w:val="24"/>
          <w:szCs w:val="24"/>
          <w:lang w:val="uk-UA"/>
        </w:rPr>
        <w:t xml:space="preserve"> В.П. </w:t>
      </w:r>
      <w:proofErr w:type="spellStart"/>
      <w:r w:rsidRPr="00743296">
        <w:rPr>
          <w:rFonts w:ascii="Times New Roman" w:hAnsi="Times New Roman" w:cs="Times New Roman"/>
          <w:sz w:val="24"/>
          <w:szCs w:val="24"/>
          <w:lang w:val="uk-UA"/>
        </w:rPr>
        <w:t>Как</w:t>
      </w:r>
      <w:proofErr w:type="spellEnd"/>
      <w:r w:rsidRPr="00743296">
        <w:rPr>
          <w:rFonts w:ascii="Times New Roman" w:hAnsi="Times New Roman" w:cs="Times New Roman"/>
          <w:sz w:val="24"/>
          <w:szCs w:val="24"/>
          <w:lang w:val="uk-UA"/>
        </w:rPr>
        <w:t xml:space="preserve"> управлять другими. </w:t>
      </w:r>
      <w:proofErr w:type="spellStart"/>
      <w:r w:rsidRPr="00743296">
        <w:rPr>
          <w:rFonts w:ascii="Times New Roman" w:hAnsi="Times New Roman" w:cs="Times New Roman"/>
          <w:sz w:val="24"/>
          <w:szCs w:val="24"/>
          <w:lang w:val="uk-UA"/>
        </w:rPr>
        <w:t>Как</w:t>
      </w:r>
      <w:proofErr w:type="spellEnd"/>
      <w:r w:rsidRPr="00743296">
        <w:rPr>
          <w:rFonts w:ascii="Times New Roman" w:hAnsi="Times New Roman" w:cs="Times New Roman"/>
          <w:sz w:val="24"/>
          <w:szCs w:val="24"/>
          <w:lang w:val="uk-UA"/>
        </w:rPr>
        <w:t xml:space="preserve"> управлять </w:t>
      </w:r>
      <w:proofErr w:type="spellStart"/>
      <w:r w:rsidRPr="00743296">
        <w:rPr>
          <w:rFonts w:ascii="Times New Roman" w:hAnsi="Times New Roman" w:cs="Times New Roman"/>
          <w:sz w:val="24"/>
          <w:szCs w:val="24"/>
          <w:lang w:val="uk-UA"/>
        </w:rPr>
        <w:t>собой</w:t>
      </w:r>
      <w:proofErr w:type="spellEnd"/>
      <w:r w:rsidRPr="00743296">
        <w:rPr>
          <w:rFonts w:ascii="Times New Roman" w:hAnsi="Times New Roman" w:cs="Times New Roman"/>
          <w:sz w:val="24"/>
          <w:szCs w:val="24"/>
          <w:lang w:val="uk-UA"/>
        </w:rPr>
        <w:t xml:space="preserve">: </w:t>
      </w:r>
      <w:proofErr w:type="spellStart"/>
      <w:r w:rsidRPr="00743296">
        <w:rPr>
          <w:rFonts w:ascii="Times New Roman" w:hAnsi="Times New Roman" w:cs="Times New Roman"/>
          <w:sz w:val="24"/>
          <w:szCs w:val="24"/>
          <w:lang w:val="uk-UA"/>
        </w:rPr>
        <w:t>искусство</w:t>
      </w:r>
      <w:proofErr w:type="spellEnd"/>
      <w:r w:rsidRPr="00743296">
        <w:rPr>
          <w:rFonts w:ascii="Times New Roman" w:hAnsi="Times New Roman" w:cs="Times New Roman"/>
          <w:sz w:val="24"/>
          <w:szCs w:val="24"/>
          <w:lang w:val="uk-UA"/>
        </w:rPr>
        <w:t xml:space="preserve"> менеджера</w:t>
      </w:r>
      <w:r>
        <w:rPr>
          <w:rFonts w:ascii="Times New Roman" w:hAnsi="Times New Roman" w:cs="Times New Roman"/>
          <w:sz w:val="24"/>
          <w:szCs w:val="24"/>
          <w:lang w:val="uk-UA"/>
        </w:rPr>
        <w:t xml:space="preserve">/ </w:t>
      </w:r>
      <w:proofErr w:type="spellStart"/>
      <w:r w:rsidRPr="00743296">
        <w:rPr>
          <w:rFonts w:ascii="Times New Roman" w:hAnsi="Times New Roman" w:cs="Times New Roman"/>
          <w:sz w:val="24"/>
          <w:szCs w:val="24"/>
          <w:lang w:val="uk-UA"/>
        </w:rPr>
        <w:t>Ше</w:t>
      </w:r>
      <w:r w:rsidRPr="00743296">
        <w:rPr>
          <w:rFonts w:ascii="Times New Roman" w:hAnsi="Times New Roman" w:cs="Times New Roman"/>
          <w:sz w:val="24"/>
          <w:szCs w:val="24"/>
          <w:lang w:val="uk-UA"/>
        </w:rPr>
        <w:t>й</w:t>
      </w:r>
      <w:r w:rsidRPr="00743296">
        <w:rPr>
          <w:rFonts w:ascii="Times New Roman" w:hAnsi="Times New Roman" w:cs="Times New Roman"/>
          <w:sz w:val="24"/>
          <w:szCs w:val="24"/>
          <w:lang w:val="uk-UA"/>
        </w:rPr>
        <w:t>нов</w:t>
      </w:r>
      <w:proofErr w:type="spellEnd"/>
      <w:r w:rsidRPr="00743296">
        <w:rPr>
          <w:rFonts w:ascii="Times New Roman" w:hAnsi="Times New Roman" w:cs="Times New Roman"/>
          <w:sz w:val="24"/>
          <w:szCs w:val="24"/>
          <w:lang w:val="uk-UA"/>
        </w:rPr>
        <w:t xml:space="preserve"> В.П.</w:t>
      </w:r>
      <w:r>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 xml:space="preserve"> </w:t>
      </w:r>
      <w:proofErr w:type="spellStart"/>
      <w:r w:rsidRPr="00743296">
        <w:rPr>
          <w:rFonts w:ascii="Times New Roman" w:hAnsi="Times New Roman" w:cs="Times New Roman"/>
          <w:sz w:val="24"/>
          <w:szCs w:val="24"/>
          <w:lang w:val="uk-UA"/>
        </w:rPr>
        <w:t>Минск</w:t>
      </w:r>
      <w:proofErr w:type="spellEnd"/>
      <w:r w:rsidRPr="00743296">
        <w:rPr>
          <w:rFonts w:ascii="Times New Roman" w:hAnsi="Times New Roman" w:cs="Times New Roman"/>
          <w:sz w:val="24"/>
          <w:szCs w:val="24"/>
          <w:lang w:val="uk-UA"/>
        </w:rPr>
        <w:t>, 1997.</w:t>
      </w:r>
      <w:r w:rsidRPr="007A1A4A">
        <w:rPr>
          <w:rFonts w:ascii="Times New Roman" w:hAnsi="Times New Roman" w:cs="Times New Roman"/>
          <w:b/>
          <w:sz w:val="24"/>
          <w:szCs w:val="24"/>
          <w:lang w:val="uk-UA"/>
        </w:rPr>
        <w:br w:type="page"/>
      </w:r>
    </w:p>
    <w:p w:rsidR="00570E95" w:rsidRPr="00743296" w:rsidRDefault="00570E95" w:rsidP="006114B6">
      <w:pPr>
        <w:spacing w:after="0" w:line="240" w:lineRule="auto"/>
        <w:ind w:firstLine="709"/>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lastRenderedPageBreak/>
        <w:t>ТЕЗИ ЛЕКЦІЙ</w:t>
      </w:r>
    </w:p>
    <w:p w:rsidR="00570E95" w:rsidRPr="00743296" w:rsidRDefault="00570E95" w:rsidP="006114B6">
      <w:pPr>
        <w:spacing w:after="0" w:line="240" w:lineRule="auto"/>
        <w:ind w:firstLine="709"/>
        <w:jc w:val="center"/>
        <w:rPr>
          <w:rFonts w:ascii="Times New Roman" w:hAnsi="Times New Roman" w:cs="Times New Roman"/>
          <w:b/>
          <w:sz w:val="24"/>
          <w:szCs w:val="24"/>
          <w:lang w:val="uk-UA"/>
        </w:rPr>
      </w:pPr>
    </w:p>
    <w:p w:rsidR="00026F0A" w:rsidRPr="00743296" w:rsidRDefault="00D17761" w:rsidP="006114B6">
      <w:pPr>
        <w:spacing w:after="0" w:line="240" w:lineRule="auto"/>
        <w:ind w:firstLine="709"/>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t>ЛЕКЦІЯ 1. МЕНЕДЖМЕНТ У ПІДПРИЄМНИЦЬКІЙ ДІЯЛЬНОСТІ</w:t>
      </w:r>
    </w:p>
    <w:p w:rsidR="00026F0A" w:rsidRPr="00743296" w:rsidRDefault="00026F0A" w:rsidP="006114B6">
      <w:pPr>
        <w:spacing w:after="0" w:line="240" w:lineRule="auto"/>
        <w:ind w:firstLine="709"/>
        <w:jc w:val="center"/>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План:</w:t>
      </w:r>
    </w:p>
    <w:p w:rsidR="00026F0A" w:rsidRPr="00743296" w:rsidRDefault="00C73DC9" w:rsidP="006114B6">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026F0A" w:rsidRPr="00743296">
        <w:rPr>
          <w:rFonts w:ascii="Times New Roman" w:hAnsi="Times New Roman" w:cs="Times New Roman"/>
          <w:sz w:val="24"/>
          <w:szCs w:val="24"/>
          <w:lang w:val="uk-UA"/>
        </w:rPr>
        <w:t>1. Суть і значення менеджменту.</w:t>
      </w:r>
    </w:p>
    <w:p w:rsidR="00026F0A" w:rsidRPr="00743296" w:rsidRDefault="00C73DC9" w:rsidP="006114B6">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026F0A" w:rsidRPr="00743296">
        <w:rPr>
          <w:rFonts w:ascii="Times New Roman" w:hAnsi="Times New Roman" w:cs="Times New Roman"/>
          <w:sz w:val="24"/>
          <w:szCs w:val="24"/>
          <w:lang w:val="uk-UA"/>
        </w:rPr>
        <w:t>2. Школи практичного менеджменту.</w:t>
      </w:r>
    </w:p>
    <w:p w:rsidR="00026F0A" w:rsidRPr="00743296" w:rsidRDefault="00C73DC9" w:rsidP="006114B6">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026F0A" w:rsidRPr="00743296">
        <w:rPr>
          <w:rFonts w:ascii="Times New Roman" w:hAnsi="Times New Roman" w:cs="Times New Roman"/>
          <w:sz w:val="24"/>
          <w:szCs w:val="24"/>
          <w:lang w:val="uk-UA"/>
        </w:rPr>
        <w:t>3. Види та функції менеджменту.</w:t>
      </w:r>
    </w:p>
    <w:p w:rsidR="003169C5" w:rsidRDefault="003169C5" w:rsidP="006114B6">
      <w:pPr>
        <w:spacing w:after="0" w:line="240" w:lineRule="auto"/>
        <w:ind w:firstLine="709"/>
        <w:jc w:val="both"/>
        <w:rPr>
          <w:rFonts w:ascii="Times New Roman" w:hAnsi="Times New Roman" w:cs="Times New Roman"/>
          <w:b/>
          <w:i/>
          <w:sz w:val="24"/>
          <w:szCs w:val="24"/>
          <w:lang w:val="uk-UA"/>
        </w:rPr>
      </w:pPr>
    </w:p>
    <w:p w:rsidR="00026F0A" w:rsidRPr="00743296" w:rsidRDefault="00FB41D7" w:rsidP="006114B6">
      <w:pPr>
        <w:spacing w:after="0" w:line="240" w:lineRule="auto"/>
        <w:ind w:firstLine="709"/>
        <w:jc w:val="both"/>
        <w:rPr>
          <w:rFonts w:ascii="Times New Roman" w:hAnsi="Times New Roman" w:cs="Times New Roman"/>
          <w:b/>
          <w:i/>
          <w:sz w:val="24"/>
          <w:szCs w:val="24"/>
          <w:lang w:val="uk-UA"/>
        </w:rPr>
      </w:pPr>
      <w:r>
        <w:rPr>
          <w:rFonts w:ascii="Times New Roman" w:hAnsi="Times New Roman" w:cs="Times New Roman"/>
          <w:b/>
          <w:i/>
          <w:sz w:val="24"/>
          <w:szCs w:val="24"/>
          <w:lang w:val="uk-UA"/>
        </w:rPr>
        <w:t>1.</w:t>
      </w:r>
      <w:r w:rsidR="00026F0A" w:rsidRPr="00743296">
        <w:rPr>
          <w:rFonts w:ascii="Times New Roman" w:hAnsi="Times New Roman" w:cs="Times New Roman"/>
          <w:b/>
          <w:i/>
          <w:sz w:val="24"/>
          <w:szCs w:val="24"/>
          <w:lang w:val="uk-UA"/>
        </w:rPr>
        <w:t>1. Суть і значення менеджменту.</w:t>
      </w:r>
    </w:p>
    <w:p w:rsidR="00026F0A"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Історія управлінської думки має свої корені, які йдуть в глибину віків і тисячоліть. Висловлювання по проблемах управління вчені знаходять і на єгипетських папірусах, і на глиняних табличках з міжгір'я Тигру і Євфрату. Проте поєднувати їх з менеджментом прямо не можливо, тому що це були в основному рекомендації по державному управлінню. </w:t>
      </w:r>
    </w:p>
    <w:p w:rsidR="00026F0A"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Протягом усієї історії люди захоплювалися такими постатями, як Олександр Мак</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донський і Наполеон, Генрі Форд і Пол </w:t>
      </w:r>
      <w:proofErr w:type="spellStart"/>
      <w:r w:rsidRPr="00743296">
        <w:rPr>
          <w:rFonts w:ascii="Times New Roman" w:eastAsia="Times New Roman" w:hAnsi="Times New Roman" w:cs="Times New Roman"/>
          <w:sz w:val="24"/>
          <w:szCs w:val="24"/>
          <w:lang w:val="uk-UA" w:eastAsia="ru-RU"/>
        </w:rPr>
        <w:t>Гейтц</w:t>
      </w:r>
      <w:proofErr w:type="spellEnd"/>
      <w:r w:rsidRPr="00743296">
        <w:rPr>
          <w:rFonts w:ascii="Times New Roman" w:eastAsia="Times New Roman" w:hAnsi="Times New Roman" w:cs="Times New Roman"/>
          <w:sz w:val="24"/>
          <w:szCs w:val="24"/>
          <w:lang w:val="uk-UA" w:eastAsia="ru-RU"/>
        </w:rPr>
        <w:t>, більше, ніж видатними вченими, мислителями та поетами. Успіхи цих діячів спричинювалися не лише тим, що вони знали, чого і як хотіли б досягти. Найдивовижнішим завжди здавалося те, що вони вміли підпорядковувати собі і</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ших і змушувати їх свідомо, наполегливо, майже добровільно діяти для досягнення поста</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леної мети. Вміння керувати чи то виробництвом, чи армією, чи державою завжди вважалося і називалося мистецтвом або талантом. Від нього залежала доля держав, війн, народі</w:t>
      </w:r>
      <w:r w:rsidR="00BC50F8" w:rsidRPr="00743296">
        <w:rPr>
          <w:rFonts w:ascii="Times New Roman" w:eastAsia="Times New Roman" w:hAnsi="Times New Roman" w:cs="Times New Roman"/>
          <w:sz w:val="24"/>
          <w:szCs w:val="24"/>
          <w:lang w:val="uk-UA" w:eastAsia="ru-RU"/>
        </w:rPr>
        <w:t>в і окр</w:t>
      </w:r>
      <w:r w:rsidR="00BC50F8" w:rsidRPr="00743296">
        <w:rPr>
          <w:rFonts w:ascii="Times New Roman" w:eastAsia="Times New Roman" w:hAnsi="Times New Roman" w:cs="Times New Roman"/>
          <w:sz w:val="24"/>
          <w:szCs w:val="24"/>
          <w:lang w:val="uk-UA" w:eastAsia="ru-RU"/>
        </w:rPr>
        <w:t>е</w:t>
      </w:r>
      <w:r w:rsidR="00BC50F8" w:rsidRPr="00743296">
        <w:rPr>
          <w:rFonts w:ascii="Times New Roman" w:eastAsia="Times New Roman" w:hAnsi="Times New Roman" w:cs="Times New Roman"/>
          <w:sz w:val="24"/>
          <w:szCs w:val="24"/>
          <w:lang w:val="uk-UA" w:eastAsia="ru-RU"/>
        </w:rPr>
        <w:t xml:space="preserve">мих людей. Але у ХХ ст. </w:t>
      </w:r>
      <w:r w:rsidR="00BC50F8" w:rsidRPr="00743296">
        <w:rPr>
          <w:rFonts w:ascii="Times New Roman" w:eastAsia="Times New Roman" w:hAnsi="Times New Roman" w:cs="Times New Roman"/>
          <w:bCs/>
          <w:sz w:val="24"/>
          <w:szCs w:val="24"/>
          <w:lang w:val="uk-UA" w:eastAsia="ru-RU"/>
        </w:rPr>
        <w:t>підприємств</w:t>
      </w:r>
      <w:r w:rsidRPr="00743296">
        <w:rPr>
          <w:rFonts w:ascii="Times New Roman" w:eastAsia="Times New Roman" w:hAnsi="Times New Roman" w:cs="Times New Roman"/>
          <w:sz w:val="24"/>
          <w:szCs w:val="24"/>
          <w:lang w:val="uk-UA" w:eastAsia="ru-RU"/>
        </w:rPr>
        <w:t>, організацій, військових підрозділів і самостійних держав стало настільки багато, а їх взаємодії стали такі тісні та різноманітні, що чекати та шукати управлінський талант на кожну керівну посаду стало ніколи і нікому. Саме тому м</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стецтво управління пе</w:t>
      </w:r>
      <w:r w:rsidR="003169C5">
        <w:rPr>
          <w:rFonts w:ascii="Times New Roman" w:eastAsia="Times New Roman" w:hAnsi="Times New Roman" w:cs="Times New Roman"/>
          <w:sz w:val="24"/>
          <w:szCs w:val="24"/>
          <w:lang w:val="uk-UA" w:eastAsia="ru-RU"/>
        </w:rPr>
        <w:t>ретворилося у науку управління –</w:t>
      </w:r>
      <w:r w:rsidRPr="00743296">
        <w:rPr>
          <w:rFonts w:ascii="Times New Roman" w:eastAsia="Times New Roman" w:hAnsi="Times New Roman" w:cs="Times New Roman"/>
          <w:sz w:val="24"/>
          <w:szCs w:val="24"/>
          <w:lang w:val="uk-UA" w:eastAsia="ru-RU"/>
        </w:rPr>
        <w:t xml:space="preserve"> </w:t>
      </w:r>
      <w:hyperlink r:id="rId15" w:tooltip="Тема 15. Менеджмент у підприємницькій діяльності" w:history="1">
        <w:r w:rsidRPr="00743296">
          <w:rPr>
            <w:rFonts w:ascii="Times New Roman" w:eastAsia="Times New Roman" w:hAnsi="Times New Roman" w:cs="Times New Roman"/>
            <w:b/>
            <w:bCs/>
            <w:sz w:val="24"/>
            <w:szCs w:val="24"/>
            <w:u w:val="single"/>
            <w:lang w:val="uk-UA" w:eastAsia="ru-RU"/>
          </w:rPr>
          <w:t>менеджмент</w:t>
        </w:r>
      </w:hyperlink>
      <w:r w:rsidR="005E7C49">
        <w:rPr>
          <w:rFonts w:ascii="Times New Roman" w:eastAsia="Times New Roman" w:hAnsi="Times New Roman" w:cs="Times New Roman"/>
          <w:sz w:val="24"/>
          <w:szCs w:val="24"/>
          <w:lang w:val="uk-UA" w:eastAsia="ru-RU"/>
        </w:rPr>
        <w:t xml:space="preserve"> (від англ. "</w:t>
      </w:r>
      <w:proofErr w:type="spellStart"/>
      <w:r w:rsidR="005E7C49">
        <w:rPr>
          <w:rFonts w:ascii="Times New Roman" w:eastAsia="Times New Roman" w:hAnsi="Times New Roman" w:cs="Times New Roman"/>
          <w:sz w:val="24"/>
          <w:szCs w:val="24"/>
          <w:lang w:val="uk-UA" w:eastAsia="ru-RU"/>
        </w:rPr>
        <w:t>management</w:t>
      </w:r>
      <w:proofErr w:type="spellEnd"/>
      <w:r w:rsidR="005E7C49">
        <w:rPr>
          <w:rFonts w:ascii="Times New Roman" w:eastAsia="Times New Roman" w:hAnsi="Times New Roman" w:cs="Times New Roman"/>
          <w:sz w:val="24"/>
          <w:szCs w:val="24"/>
          <w:lang w:val="uk-UA" w:eastAsia="ru-RU"/>
        </w:rPr>
        <w:t>" –</w:t>
      </w:r>
      <w:r w:rsidRPr="00743296">
        <w:rPr>
          <w:rFonts w:ascii="Times New Roman" w:eastAsia="Times New Roman" w:hAnsi="Times New Roman" w:cs="Times New Roman"/>
          <w:sz w:val="24"/>
          <w:szCs w:val="24"/>
          <w:lang w:val="uk-UA" w:eastAsia="ru-RU"/>
        </w:rPr>
        <w:t xml:space="preserve"> управління, завідування, організація). </w:t>
      </w:r>
    </w:p>
    <w:p w:rsidR="00026F0A"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 фундаментальній книзі М.Х.</w:t>
      </w:r>
      <w:r w:rsidR="00743296">
        <w:rPr>
          <w:rFonts w:ascii="Times New Roman" w:eastAsia="Times New Roman" w:hAnsi="Times New Roman" w:cs="Times New Roman"/>
          <w:sz w:val="24"/>
          <w:szCs w:val="24"/>
          <w:lang w:val="uk-UA" w:eastAsia="ru-RU"/>
        </w:rPr>
        <w:t xml:space="preserve"> </w:t>
      </w:r>
      <w:proofErr w:type="spellStart"/>
      <w:r w:rsidRPr="00743296">
        <w:rPr>
          <w:rFonts w:ascii="Times New Roman" w:eastAsia="Times New Roman" w:hAnsi="Times New Roman" w:cs="Times New Roman"/>
          <w:sz w:val="24"/>
          <w:szCs w:val="24"/>
          <w:lang w:val="uk-UA" w:eastAsia="ru-RU"/>
        </w:rPr>
        <w:t>Мескона</w:t>
      </w:r>
      <w:proofErr w:type="spellEnd"/>
      <w:r w:rsidRPr="00743296">
        <w:rPr>
          <w:rFonts w:ascii="Times New Roman" w:eastAsia="Times New Roman" w:hAnsi="Times New Roman" w:cs="Times New Roman"/>
          <w:sz w:val="24"/>
          <w:szCs w:val="24"/>
          <w:lang w:val="uk-UA" w:eastAsia="ru-RU"/>
        </w:rPr>
        <w:t>, М.Альберта, Ф.</w:t>
      </w:r>
      <w:r w:rsidR="00743296">
        <w:rPr>
          <w:rFonts w:ascii="Times New Roman" w:eastAsia="Times New Roman" w:hAnsi="Times New Roman" w:cs="Times New Roman"/>
          <w:sz w:val="24"/>
          <w:szCs w:val="24"/>
          <w:lang w:val="uk-UA" w:eastAsia="ru-RU"/>
        </w:rPr>
        <w:t xml:space="preserve"> </w:t>
      </w:r>
      <w:proofErr w:type="spellStart"/>
      <w:r w:rsidRPr="00743296">
        <w:rPr>
          <w:rFonts w:ascii="Times New Roman" w:eastAsia="Times New Roman" w:hAnsi="Times New Roman" w:cs="Times New Roman"/>
          <w:sz w:val="24"/>
          <w:szCs w:val="24"/>
          <w:lang w:val="uk-UA" w:eastAsia="ru-RU"/>
        </w:rPr>
        <w:t>Хедоурі</w:t>
      </w:r>
      <w:proofErr w:type="spellEnd"/>
      <w:r w:rsidRPr="00743296">
        <w:rPr>
          <w:rFonts w:ascii="Times New Roman" w:eastAsia="Times New Roman" w:hAnsi="Times New Roman" w:cs="Times New Roman"/>
          <w:sz w:val="24"/>
          <w:szCs w:val="24"/>
          <w:lang w:val="uk-UA" w:eastAsia="ru-RU"/>
        </w:rPr>
        <w:t xml:space="preserve"> "Основи менеджм</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нту" даються такі визначення менеджменту: </w:t>
      </w:r>
    </w:p>
    <w:p w:rsidR="00026F0A" w:rsidRPr="00743296" w:rsidRDefault="00D763BD" w:rsidP="006114B6">
      <w:pPr>
        <w:spacing w:after="0" w:line="240" w:lineRule="auto"/>
        <w:ind w:firstLine="709"/>
        <w:jc w:val="both"/>
        <w:rPr>
          <w:rFonts w:ascii="Times New Roman" w:eastAsia="Times New Roman" w:hAnsi="Times New Roman" w:cs="Times New Roman"/>
          <w:sz w:val="24"/>
          <w:szCs w:val="24"/>
          <w:lang w:val="uk-UA" w:eastAsia="ru-RU"/>
        </w:rPr>
      </w:pPr>
      <w:hyperlink r:id="rId16" w:tooltip="Опорний каркас уроку " w:history="1">
        <w:r w:rsidR="00026F0A" w:rsidRPr="00743296">
          <w:rPr>
            <w:rFonts w:ascii="Times New Roman" w:eastAsia="Times New Roman" w:hAnsi="Times New Roman" w:cs="Times New Roman"/>
            <w:b/>
            <w:bCs/>
            <w:sz w:val="24"/>
            <w:szCs w:val="24"/>
            <w:u w:val="single"/>
            <w:lang w:val="uk-UA" w:eastAsia="ru-RU"/>
          </w:rPr>
          <w:t>Менеджмент</w:t>
        </w:r>
      </w:hyperlink>
      <w:r w:rsidR="003169C5">
        <w:rPr>
          <w:rFonts w:ascii="Times New Roman" w:eastAsia="Times New Roman" w:hAnsi="Times New Roman" w:cs="Times New Roman"/>
          <w:sz w:val="24"/>
          <w:szCs w:val="24"/>
          <w:lang w:val="uk-UA" w:eastAsia="ru-RU"/>
        </w:rPr>
        <w:t xml:space="preserve"> –</w:t>
      </w:r>
      <w:r w:rsidR="00026F0A" w:rsidRPr="00743296">
        <w:rPr>
          <w:rFonts w:ascii="Times New Roman" w:eastAsia="Times New Roman" w:hAnsi="Times New Roman" w:cs="Times New Roman"/>
          <w:sz w:val="24"/>
          <w:szCs w:val="24"/>
          <w:lang w:val="uk-UA" w:eastAsia="ru-RU"/>
        </w:rPr>
        <w:t xml:space="preserve"> це вміння досягти поставлених цілей, використовуючи працю, інт</w:t>
      </w:r>
      <w:r w:rsidR="00026F0A" w:rsidRPr="00743296">
        <w:rPr>
          <w:rFonts w:ascii="Times New Roman" w:eastAsia="Times New Roman" w:hAnsi="Times New Roman" w:cs="Times New Roman"/>
          <w:sz w:val="24"/>
          <w:szCs w:val="24"/>
          <w:lang w:val="uk-UA" w:eastAsia="ru-RU"/>
        </w:rPr>
        <w:t>е</w:t>
      </w:r>
      <w:r w:rsidR="00026F0A" w:rsidRPr="00743296">
        <w:rPr>
          <w:rFonts w:ascii="Times New Roman" w:eastAsia="Times New Roman" w:hAnsi="Times New Roman" w:cs="Times New Roman"/>
          <w:sz w:val="24"/>
          <w:szCs w:val="24"/>
          <w:lang w:val="uk-UA" w:eastAsia="ru-RU"/>
        </w:rPr>
        <w:t xml:space="preserve">лект, мотиви поведінки інших людей. </w:t>
      </w:r>
    </w:p>
    <w:p w:rsidR="00026F0A" w:rsidRPr="00743296" w:rsidRDefault="00D763BD" w:rsidP="006114B6">
      <w:pPr>
        <w:spacing w:after="0" w:line="240" w:lineRule="auto"/>
        <w:ind w:firstLine="709"/>
        <w:jc w:val="both"/>
        <w:rPr>
          <w:rFonts w:ascii="Times New Roman" w:eastAsia="Times New Roman" w:hAnsi="Times New Roman" w:cs="Times New Roman"/>
          <w:sz w:val="24"/>
          <w:szCs w:val="24"/>
          <w:lang w:val="uk-UA" w:eastAsia="ru-RU"/>
        </w:rPr>
      </w:pPr>
      <w:hyperlink r:id="rId17" w:tooltip="Конспект уроку " w:history="1">
        <w:r w:rsidR="00026F0A" w:rsidRPr="00743296">
          <w:rPr>
            <w:rFonts w:ascii="Times New Roman" w:eastAsia="Times New Roman" w:hAnsi="Times New Roman" w:cs="Times New Roman"/>
            <w:b/>
            <w:bCs/>
            <w:sz w:val="24"/>
            <w:szCs w:val="24"/>
            <w:u w:val="single"/>
            <w:lang w:val="uk-UA" w:eastAsia="ru-RU"/>
          </w:rPr>
          <w:t>Менеджмент</w:t>
        </w:r>
      </w:hyperlink>
      <w:r w:rsidR="003169C5">
        <w:rPr>
          <w:rFonts w:ascii="Times New Roman" w:eastAsia="Times New Roman" w:hAnsi="Times New Roman" w:cs="Times New Roman"/>
          <w:sz w:val="24"/>
          <w:szCs w:val="24"/>
          <w:lang w:val="uk-UA" w:eastAsia="ru-RU"/>
        </w:rPr>
        <w:t xml:space="preserve"> –</w:t>
      </w:r>
      <w:r w:rsidR="00026F0A" w:rsidRPr="00743296">
        <w:rPr>
          <w:rFonts w:ascii="Times New Roman" w:eastAsia="Times New Roman" w:hAnsi="Times New Roman" w:cs="Times New Roman"/>
          <w:sz w:val="24"/>
          <w:szCs w:val="24"/>
          <w:lang w:val="uk-UA" w:eastAsia="ru-RU"/>
        </w:rPr>
        <w:t xml:space="preserve"> це діяльність, яка відповідно до цілей та завдань бізнесу розробляє плани, визначає не лише, що і коли робити, але й як і хто буде виконувати те, що намітили, формує робочі процедури по всіх стадіях управління та здійснює контроль. </w:t>
      </w:r>
    </w:p>
    <w:p w:rsidR="00026F0A" w:rsidRPr="00743296" w:rsidRDefault="00D763BD" w:rsidP="006114B6">
      <w:pPr>
        <w:spacing w:after="0" w:line="240" w:lineRule="auto"/>
        <w:ind w:firstLine="709"/>
        <w:jc w:val="both"/>
        <w:rPr>
          <w:rFonts w:ascii="Times New Roman" w:eastAsia="Times New Roman" w:hAnsi="Times New Roman" w:cs="Times New Roman"/>
          <w:sz w:val="24"/>
          <w:szCs w:val="24"/>
          <w:lang w:val="uk-UA" w:eastAsia="ru-RU"/>
        </w:rPr>
      </w:pPr>
      <w:hyperlink r:id="rId18" w:tooltip="Презентація 2 на тему: Менеджмент у підприємницькій діяльності" w:history="1">
        <w:r w:rsidR="00026F0A" w:rsidRPr="00743296">
          <w:rPr>
            <w:rFonts w:ascii="Times New Roman" w:eastAsia="Times New Roman" w:hAnsi="Times New Roman" w:cs="Times New Roman"/>
            <w:b/>
            <w:bCs/>
            <w:sz w:val="24"/>
            <w:szCs w:val="24"/>
            <w:u w:val="single"/>
            <w:lang w:val="uk-UA" w:eastAsia="ru-RU"/>
          </w:rPr>
          <w:t>Менеджмент</w:t>
        </w:r>
      </w:hyperlink>
      <w:r w:rsidR="00026F0A" w:rsidRPr="00743296">
        <w:rPr>
          <w:rFonts w:ascii="Times New Roman" w:eastAsia="Times New Roman" w:hAnsi="Times New Roman" w:cs="Times New Roman"/>
          <w:b/>
          <w:bCs/>
          <w:sz w:val="24"/>
          <w:szCs w:val="24"/>
          <w:lang w:val="uk-UA" w:eastAsia="ru-RU"/>
        </w:rPr>
        <w:t xml:space="preserve"> </w:t>
      </w:r>
      <w:r w:rsidR="003169C5">
        <w:rPr>
          <w:rFonts w:ascii="Times New Roman" w:eastAsia="Times New Roman" w:hAnsi="Times New Roman" w:cs="Times New Roman"/>
          <w:sz w:val="24"/>
          <w:szCs w:val="24"/>
          <w:lang w:val="uk-UA" w:eastAsia="ru-RU"/>
        </w:rPr>
        <w:t>–</w:t>
      </w:r>
      <w:r w:rsidR="00026F0A" w:rsidRPr="00743296">
        <w:rPr>
          <w:rFonts w:ascii="Times New Roman" w:eastAsia="Times New Roman" w:hAnsi="Times New Roman" w:cs="Times New Roman"/>
          <w:sz w:val="24"/>
          <w:szCs w:val="24"/>
          <w:lang w:val="uk-UA" w:eastAsia="ru-RU"/>
        </w:rPr>
        <w:t xml:space="preserve"> це не управління предметами, а організація і </w:t>
      </w:r>
      <w:hyperlink r:id="rId19" w:history="1">
        <w:r w:rsidR="00026F0A" w:rsidRPr="00743296">
          <w:rPr>
            <w:rFonts w:ascii="Times New Roman" w:eastAsia="Times New Roman" w:hAnsi="Times New Roman" w:cs="Times New Roman"/>
            <w:b/>
            <w:bCs/>
            <w:sz w:val="24"/>
            <w:szCs w:val="24"/>
            <w:u w:val="single"/>
            <w:lang w:val="uk-UA" w:eastAsia="ru-RU"/>
          </w:rPr>
          <w:t>управління роботою</w:t>
        </w:r>
      </w:hyperlink>
      <w:r w:rsidR="00026F0A" w:rsidRPr="00743296">
        <w:rPr>
          <w:rFonts w:ascii="Times New Roman" w:eastAsia="Times New Roman" w:hAnsi="Times New Roman" w:cs="Times New Roman"/>
          <w:sz w:val="24"/>
          <w:szCs w:val="24"/>
          <w:lang w:val="uk-UA" w:eastAsia="ru-RU"/>
        </w:rPr>
        <w:t xml:space="preserve"> людей. </w:t>
      </w:r>
    </w:p>
    <w:p w:rsidR="00026F0A" w:rsidRPr="00743296" w:rsidRDefault="00D763BD" w:rsidP="006114B6">
      <w:pPr>
        <w:spacing w:after="0" w:line="240" w:lineRule="auto"/>
        <w:ind w:firstLine="709"/>
        <w:jc w:val="both"/>
        <w:rPr>
          <w:rFonts w:ascii="Times New Roman" w:eastAsia="Times New Roman" w:hAnsi="Times New Roman" w:cs="Times New Roman"/>
          <w:sz w:val="24"/>
          <w:szCs w:val="24"/>
          <w:lang w:val="uk-UA" w:eastAsia="ru-RU"/>
        </w:rPr>
      </w:pPr>
      <w:hyperlink r:id="rId20" w:tooltip="Презентація 3 на тему: Менеджмент у підприємницькій діяльності" w:history="1">
        <w:r w:rsidR="00026F0A" w:rsidRPr="00743296">
          <w:rPr>
            <w:rFonts w:ascii="Times New Roman" w:eastAsia="Times New Roman" w:hAnsi="Times New Roman" w:cs="Times New Roman"/>
            <w:b/>
            <w:bCs/>
            <w:sz w:val="24"/>
            <w:szCs w:val="24"/>
            <w:u w:val="single"/>
            <w:lang w:val="uk-UA" w:eastAsia="ru-RU"/>
          </w:rPr>
          <w:t>Менеджмент</w:t>
        </w:r>
      </w:hyperlink>
      <w:r w:rsidR="00026F0A" w:rsidRPr="00743296">
        <w:rPr>
          <w:rFonts w:ascii="Times New Roman" w:eastAsia="Times New Roman" w:hAnsi="Times New Roman" w:cs="Times New Roman"/>
          <w:b/>
          <w:bCs/>
          <w:sz w:val="24"/>
          <w:szCs w:val="24"/>
          <w:lang w:val="uk-UA" w:eastAsia="ru-RU"/>
        </w:rPr>
        <w:t xml:space="preserve"> </w:t>
      </w:r>
      <w:r w:rsidR="003169C5">
        <w:rPr>
          <w:rFonts w:ascii="Times New Roman" w:eastAsia="Times New Roman" w:hAnsi="Times New Roman" w:cs="Times New Roman"/>
          <w:sz w:val="24"/>
          <w:szCs w:val="24"/>
          <w:lang w:val="uk-UA" w:eastAsia="ru-RU"/>
        </w:rPr>
        <w:t>–</w:t>
      </w:r>
      <w:r w:rsidR="00026F0A" w:rsidRPr="00743296">
        <w:rPr>
          <w:rFonts w:ascii="Times New Roman" w:eastAsia="Times New Roman" w:hAnsi="Times New Roman" w:cs="Times New Roman"/>
          <w:sz w:val="24"/>
          <w:szCs w:val="24"/>
          <w:lang w:val="uk-UA" w:eastAsia="ru-RU"/>
        </w:rPr>
        <w:t xml:space="preserve"> діяльність щодо знаходження найкращих способів досягнення цілей організації. </w:t>
      </w:r>
    </w:p>
    <w:p w:rsidR="00BC50F8"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Реалізацією завдань менеджменту на підприємствах та в організаціях займаються м</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неджери. </w:t>
      </w:r>
      <w:hyperlink r:id="rId21" w:history="1">
        <w:r w:rsidRPr="00743296">
          <w:rPr>
            <w:rFonts w:ascii="Times New Roman" w:eastAsia="Times New Roman" w:hAnsi="Times New Roman" w:cs="Times New Roman"/>
            <w:b/>
            <w:bCs/>
            <w:sz w:val="24"/>
            <w:szCs w:val="24"/>
            <w:u w:val="single"/>
            <w:lang w:val="uk-UA" w:eastAsia="ru-RU"/>
          </w:rPr>
          <w:t>Менеджери</w:t>
        </w:r>
      </w:hyperlink>
      <w:r w:rsidRPr="00743296">
        <w:rPr>
          <w:rFonts w:ascii="Times New Roman" w:eastAsia="Times New Roman" w:hAnsi="Times New Roman" w:cs="Times New Roman"/>
          <w:sz w:val="24"/>
          <w:szCs w:val="24"/>
          <w:lang w:val="uk-UA" w:eastAsia="ru-RU"/>
        </w:rPr>
        <w:t xml:space="preserve"> </w:t>
      </w:r>
      <w:r w:rsidR="003169C5">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прошарок професіоналів-управлінців, головним завданням яких є координація і організація діяльності колективів на основі врахування об'єктивних законів та закономірностей економіки, соціології, психології, </w:t>
      </w:r>
      <w:proofErr w:type="spellStart"/>
      <w:r w:rsidRPr="00743296">
        <w:rPr>
          <w:rFonts w:ascii="Times New Roman" w:eastAsia="Times New Roman" w:hAnsi="Times New Roman" w:cs="Times New Roman"/>
          <w:sz w:val="24"/>
          <w:szCs w:val="24"/>
          <w:lang w:val="uk-UA" w:eastAsia="ru-RU"/>
        </w:rPr>
        <w:t>конфліктології</w:t>
      </w:r>
      <w:proofErr w:type="spellEnd"/>
      <w:r w:rsidRPr="00743296">
        <w:rPr>
          <w:rFonts w:ascii="Times New Roman" w:eastAsia="Times New Roman" w:hAnsi="Times New Roman" w:cs="Times New Roman"/>
          <w:sz w:val="24"/>
          <w:szCs w:val="24"/>
          <w:lang w:val="uk-UA" w:eastAsia="ru-RU"/>
        </w:rPr>
        <w:t xml:space="preserve"> тощо, тобто управління на науковій основі.</w:t>
      </w:r>
    </w:p>
    <w:p w:rsidR="00026F0A"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Менеджер - управлінець, директор, адміністратор, найманий професійний керівник, що не є власником фірми. </w:t>
      </w:r>
    </w:p>
    <w:p w:rsidR="00026F0A"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 розвитком менеджменту змінюються вимоги суспільства до професійних якостей менеджера. Раніше головною вимогою до управлінця була здатність якнайшвидше реагувати на зміни ринкової ситуації. Сьогодні гарним спеціалістом вважається той менеджер, який створює для свого підприємства нові ринки і не лише пасивно реагує на ринкові зміни, але й сам змінює ринок. Виконуючи сво</w:t>
      </w:r>
      <w:r w:rsidR="003169C5">
        <w:rPr>
          <w:rFonts w:ascii="Times New Roman" w:eastAsia="Times New Roman" w:hAnsi="Times New Roman" w:cs="Times New Roman"/>
          <w:sz w:val="24"/>
          <w:szCs w:val="24"/>
          <w:lang w:val="uk-UA" w:eastAsia="ru-RU"/>
        </w:rPr>
        <w:t>ї обов</w:t>
      </w:r>
      <w:r w:rsidR="003169C5" w:rsidRPr="00743296">
        <w:rPr>
          <w:rFonts w:ascii="Times New Roman" w:eastAsia="Times New Roman" w:hAnsi="Times New Roman" w:cs="Times New Roman"/>
          <w:sz w:val="24"/>
          <w:szCs w:val="24"/>
          <w:lang w:val="uk-UA" w:eastAsia="ru-RU"/>
        </w:rPr>
        <w:t>’язки</w:t>
      </w:r>
      <w:r w:rsidRPr="00743296">
        <w:rPr>
          <w:rFonts w:ascii="Times New Roman" w:eastAsia="Times New Roman" w:hAnsi="Times New Roman" w:cs="Times New Roman"/>
          <w:sz w:val="24"/>
          <w:szCs w:val="24"/>
          <w:lang w:val="uk-UA" w:eastAsia="ru-RU"/>
        </w:rPr>
        <w:t>, менеджер виступає у ролі управлінця, дипл</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мата, лідера, новатора, вихователя тощо. </w:t>
      </w:r>
    </w:p>
    <w:p w:rsidR="00026F0A"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сучасних підприємствах у розвинутих країнах зайнято значно менше рядових роб</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 xml:space="preserve">тників, ніж 50 і навіть 10 років тому. В майбутньому їх буде ще менше. Вже зараз існують підприємства, на яких практично немає робітників, а існують лише висококваліфіковані </w:t>
      </w:r>
      <w:r w:rsidRPr="00743296">
        <w:rPr>
          <w:rFonts w:ascii="Times New Roman" w:eastAsia="Times New Roman" w:hAnsi="Times New Roman" w:cs="Times New Roman"/>
          <w:sz w:val="24"/>
          <w:szCs w:val="24"/>
          <w:lang w:val="uk-UA" w:eastAsia="ru-RU"/>
        </w:rPr>
        <w:lastRenderedPageBreak/>
        <w:t>службовці та менеджери. Останні стають основним і водночас найрідкіснішим фактором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 xml:space="preserve">робництва. </w:t>
      </w:r>
    </w:p>
    <w:p w:rsidR="00026F0A"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сучасному підприємстві одна людина ніколи або майже ніколи не може бути на</w:t>
      </w:r>
      <w:r w:rsidRPr="00743296">
        <w:rPr>
          <w:rFonts w:ascii="Times New Roman" w:eastAsia="Times New Roman" w:hAnsi="Times New Roman" w:cs="Times New Roman"/>
          <w:sz w:val="24"/>
          <w:szCs w:val="24"/>
          <w:lang w:val="uk-UA" w:eastAsia="ru-RU"/>
        </w:rPr>
        <w:t>й</w:t>
      </w:r>
      <w:r w:rsidRPr="00743296">
        <w:rPr>
          <w:rFonts w:ascii="Times New Roman" w:eastAsia="Times New Roman" w:hAnsi="Times New Roman" w:cs="Times New Roman"/>
          <w:sz w:val="24"/>
          <w:szCs w:val="24"/>
          <w:lang w:val="uk-UA" w:eastAsia="ru-RU"/>
        </w:rPr>
        <w:t>компетентнішим менеджером. Фактично на всіх великих західних підприємствах вище кер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 xml:space="preserve">вництво формується у вигляді робочої групи. Для створення творчого колективу менеджерів потрібно щонайменше два-три роки. Отже, підприємець має постійно дбати про наявність необхідного складу менеджерів відповідної кваліфікації для успішної роботи підприємства в тривалій перспективі. </w:t>
      </w:r>
    </w:p>
    <w:p w:rsidR="00026F0A"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 поняттям "менеджер" часто ототожнюють поняття "бізнесмен" або "підприємець". Слід зазначити, що "бізнесменом" або "підприємцем", як правило, називають власника кап</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талу. На відносно невеликому підприємстві власник може водночас виконувати функції м</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неджера і навіть виплачувати собі за цю роботу заробітну плату. Але у величезних монопол</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ях та транснаціональних корпораціях власники контрольних пакетів акцій мають під своїм контролем сотні підприємств і безумовно не можуть бути на всіх них менеджерами, здебіл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шого вони взагалі не мають ніякої певної в</w:t>
      </w:r>
      <w:r w:rsidR="00515F8D">
        <w:rPr>
          <w:rFonts w:ascii="Times New Roman" w:eastAsia="Times New Roman" w:hAnsi="Times New Roman" w:cs="Times New Roman"/>
          <w:sz w:val="24"/>
          <w:szCs w:val="24"/>
          <w:lang w:val="uk-UA" w:eastAsia="ru-RU"/>
        </w:rPr>
        <w:t>изначеної посади. Менеджер обов</w:t>
      </w:r>
      <w:r w:rsidR="00515F8D" w:rsidRPr="00743296">
        <w:rPr>
          <w:rFonts w:ascii="Times New Roman" w:eastAsia="Times New Roman" w:hAnsi="Times New Roman" w:cs="Times New Roman"/>
          <w:sz w:val="24"/>
          <w:szCs w:val="24"/>
          <w:lang w:val="uk-UA" w:eastAsia="ru-RU"/>
        </w:rPr>
        <w:t>’язково</w:t>
      </w:r>
      <w:r w:rsidRPr="00743296">
        <w:rPr>
          <w:rFonts w:ascii="Times New Roman" w:eastAsia="Times New Roman" w:hAnsi="Times New Roman" w:cs="Times New Roman"/>
          <w:sz w:val="24"/>
          <w:szCs w:val="24"/>
          <w:lang w:val="uk-UA" w:eastAsia="ru-RU"/>
        </w:rPr>
        <w:t xml:space="preserve"> займає постійну офіційну посаду і одержує відповідну заробітну плату. Підприємцем же можна 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звати того бізнесмена, який починає нову справу, реалізує принципово нові ідеї, вкладає вл</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сні гроші і бере на себе ризик. Це ж підкреслює канадський дослідник Х.</w:t>
      </w:r>
      <w:r w:rsidR="00515F8D">
        <w:rPr>
          <w:rFonts w:ascii="Times New Roman" w:eastAsia="Times New Roman" w:hAnsi="Times New Roman" w:cs="Times New Roman"/>
          <w:sz w:val="24"/>
          <w:szCs w:val="24"/>
          <w:lang w:val="uk-UA" w:eastAsia="ru-RU"/>
        </w:rPr>
        <w:t> </w:t>
      </w:r>
      <w:proofErr w:type="spellStart"/>
      <w:r w:rsidRPr="00743296">
        <w:rPr>
          <w:rFonts w:ascii="Times New Roman" w:eastAsia="Times New Roman" w:hAnsi="Times New Roman" w:cs="Times New Roman"/>
          <w:sz w:val="24"/>
          <w:szCs w:val="24"/>
          <w:lang w:val="uk-UA" w:eastAsia="ru-RU"/>
        </w:rPr>
        <w:t>Вудс</w:t>
      </w:r>
      <w:proofErr w:type="spellEnd"/>
      <w:r w:rsidRPr="00743296">
        <w:rPr>
          <w:rFonts w:ascii="Times New Roman" w:eastAsia="Times New Roman" w:hAnsi="Times New Roman" w:cs="Times New Roman"/>
          <w:sz w:val="24"/>
          <w:szCs w:val="24"/>
          <w:lang w:val="uk-UA" w:eastAsia="ru-RU"/>
        </w:rPr>
        <w:t>, "менеджер як виконавча особа власника або роботодавця виконує функцію по управлінню персоналом і в цій якості розглядається окремо від підприємця.</w:t>
      </w:r>
    </w:p>
    <w:p w:rsidR="00BC50F8" w:rsidRPr="00743296" w:rsidRDefault="00FB41D7" w:rsidP="006114B6">
      <w:pPr>
        <w:spacing w:after="0" w:line="240" w:lineRule="auto"/>
        <w:ind w:firstLine="709"/>
        <w:jc w:val="both"/>
        <w:rPr>
          <w:rFonts w:ascii="Times New Roman" w:hAnsi="Times New Roman" w:cs="Times New Roman"/>
          <w:b/>
          <w:i/>
          <w:sz w:val="24"/>
          <w:szCs w:val="24"/>
          <w:lang w:val="uk-UA"/>
        </w:rPr>
      </w:pPr>
      <w:r>
        <w:rPr>
          <w:rFonts w:ascii="Times New Roman" w:hAnsi="Times New Roman" w:cs="Times New Roman"/>
          <w:b/>
          <w:i/>
          <w:sz w:val="24"/>
          <w:szCs w:val="24"/>
          <w:lang w:val="uk-UA"/>
        </w:rPr>
        <w:t>1.</w:t>
      </w:r>
      <w:r w:rsidR="00BC50F8" w:rsidRPr="00743296">
        <w:rPr>
          <w:rFonts w:ascii="Times New Roman" w:hAnsi="Times New Roman" w:cs="Times New Roman"/>
          <w:b/>
          <w:i/>
          <w:sz w:val="24"/>
          <w:szCs w:val="24"/>
          <w:lang w:val="uk-UA"/>
        </w:rPr>
        <w:t>2. Школи практичного менеджменту.</w:t>
      </w:r>
    </w:p>
    <w:p w:rsidR="00BC50F8" w:rsidRPr="00743296" w:rsidRDefault="00D763BD" w:rsidP="006114B6">
      <w:pPr>
        <w:spacing w:after="0" w:line="240" w:lineRule="auto"/>
        <w:ind w:firstLine="709"/>
        <w:jc w:val="both"/>
        <w:rPr>
          <w:rFonts w:ascii="Times New Roman" w:eastAsia="Times New Roman" w:hAnsi="Times New Roman" w:cs="Times New Roman"/>
          <w:sz w:val="24"/>
          <w:szCs w:val="24"/>
          <w:lang w:val="uk-UA" w:eastAsia="ru-RU"/>
        </w:rPr>
      </w:pPr>
      <w:hyperlink r:id="rId22" w:tooltip="Презентація уроку " w:history="1">
        <w:r w:rsidR="00026F0A" w:rsidRPr="00743296">
          <w:rPr>
            <w:rFonts w:ascii="Times New Roman" w:eastAsia="Times New Roman" w:hAnsi="Times New Roman" w:cs="Times New Roman"/>
            <w:b/>
            <w:bCs/>
            <w:sz w:val="24"/>
            <w:szCs w:val="24"/>
            <w:u w:val="single"/>
            <w:lang w:val="uk-UA" w:eastAsia="ru-RU"/>
          </w:rPr>
          <w:t>Американська школа менеджменту</w:t>
        </w:r>
      </w:hyperlink>
      <w:r w:rsidR="00026F0A" w:rsidRPr="00743296">
        <w:rPr>
          <w:rFonts w:ascii="Times New Roman" w:eastAsia="Times New Roman" w:hAnsi="Times New Roman" w:cs="Times New Roman"/>
          <w:sz w:val="24"/>
          <w:szCs w:val="24"/>
          <w:lang w:val="uk-UA" w:eastAsia="ru-RU"/>
        </w:rPr>
        <w:t>. Американці справедливо вважають себе засн</w:t>
      </w:r>
      <w:r w:rsidR="00026F0A" w:rsidRPr="00743296">
        <w:rPr>
          <w:rFonts w:ascii="Times New Roman" w:eastAsia="Times New Roman" w:hAnsi="Times New Roman" w:cs="Times New Roman"/>
          <w:sz w:val="24"/>
          <w:szCs w:val="24"/>
          <w:lang w:val="uk-UA" w:eastAsia="ru-RU"/>
        </w:rPr>
        <w:t>о</w:t>
      </w:r>
      <w:r w:rsidR="00026F0A" w:rsidRPr="00743296">
        <w:rPr>
          <w:rFonts w:ascii="Times New Roman" w:eastAsia="Times New Roman" w:hAnsi="Times New Roman" w:cs="Times New Roman"/>
          <w:sz w:val="24"/>
          <w:szCs w:val="24"/>
          <w:lang w:val="uk-UA" w:eastAsia="ru-RU"/>
        </w:rPr>
        <w:t>вниками менеджменту як науки або сфери знан</w:t>
      </w:r>
      <w:r w:rsidR="00515F8D">
        <w:rPr>
          <w:rFonts w:ascii="Times New Roman" w:eastAsia="Times New Roman" w:hAnsi="Times New Roman" w:cs="Times New Roman"/>
          <w:sz w:val="24"/>
          <w:szCs w:val="24"/>
          <w:lang w:val="uk-UA" w:eastAsia="ru-RU"/>
        </w:rPr>
        <w:t xml:space="preserve">ь і досліджень. Менеджер у США </w:t>
      </w:r>
      <w:r w:rsidR="00515F8D">
        <w:rPr>
          <w:rFonts w:ascii="Times New Roman" w:eastAsia="Times New Roman" w:hAnsi="Times New Roman" w:cs="Times New Roman"/>
          <w:sz w:val="24"/>
          <w:szCs w:val="24"/>
          <w:lang w:val="uk-UA" w:eastAsia="ru-RU"/>
        </w:rPr>
        <w:softHyphen/>
      </w:r>
      <w:r w:rsidR="00515F8D">
        <w:rPr>
          <w:rFonts w:ascii="Times New Roman" w:eastAsia="Times New Roman" w:hAnsi="Times New Roman" w:cs="Times New Roman"/>
          <w:sz w:val="24"/>
          <w:szCs w:val="24"/>
          <w:lang w:val="uk-UA" w:eastAsia="ru-RU"/>
        </w:rPr>
        <w:softHyphen/>
      </w:r>
      <w:r w:rsidR="00C73DCF">
        <w:rPr>
          <w:rFonts w:ascii="Times New Roman" w:eastAsia="Times New Roman" w:hAnsi="Times New Roman" w:cs="Times New Roman"/>
          <w:sz w:val="24"/>
          <w:szCs w:val="24"/>
          <w:lang w:val="uk-UA" w:eastAsia="ru-RU"/>
        </w:rPr>
        <w:t>–</w:t>
      </w:r>
      <w:r w:rsidR="00026F0A" w:rsidRPr="00743296">
        <w:rPr>
          <w:rFonts w:ascii="Times New Roman" w:eastAsia="Times New Roman" w:hAnsi="Times New Roman" w:cs="Times New Roman"/>
          <w:sz w:val="24"/>
          <w:szCs w:val="24"/>
          <w:lang w:val="uk-UA" w:eastAsia="ru-RU"/>
        </w:rPr>
        <w:t xml:space="preserve"> професія престижна і почесна. Понад 1300 шкіл бізнесу у США мають офіційний сертифікат Амер</w:t>
      </w:r>
      <w:r w:rsidR="00026F0A" w:rsidRPr="00743296">
        <w:rPr>
          <w:rFonts w:ascii="Times New Roman" w:eastAsia="Times New Roman" w:hAnsi="Times New Roman" w:cs="Times New Roman"/>
          <w:sz w:val="24"/>
          <w:szCs w:val="24"/>
          <w:lang w:val="uk-UA" w:eastAsia="ru-RU"/>
        </w:rPr>
        <w:t>и</w:t>
      </w:r>
      <w:r w:rsidR="00026F0A" w:rsidRPr="00743296">
        <w:rPr>
          <w:rFonts w:ascii="Times New Roman" w:eastAsia="Times New Roman" w:hAnsi="Times New Roman" w:cs="Times New Roman"/>
          <w:sz w:val="24"/>
          <w:szCs w:val="24"/>
          <w:lang w:val="uk-UA" w:eastAsia="ru-RU"/>
        </w:rPr>
        <w:t xml:space="preserve">канської асамблеї шкіл бізнесу, серед них найпрестижніші </w:t>
      </w:r>
      <w:r w:rsidR="00C73DCF">
        <w:rPr>
          <w:rFonts w:ascii="Times New Roman" w:eastAsia="Times New Roman" w:hAnsi="Times New Roman" w:cs="Times New Roman"/>
          <w:sz w:val="24"/>
          <w:szCs w:val="24"/>
          <w:lang w:val="uk-UA" w:eastAsia="ru-RU"/>
        </w:rPr>
        <w:t xml:space="preserve">– </w:t>
      </w:r>
      <w:r w:rsidR="00026F0A" w:rsidRPr="00743296">
        <w:rPr>
          <w:rFonts w:ascii="Times New Roman" w:eastAsia="Times New Roman" w:hAnsi="Times New Roman" w:cs="Times New Roman"/>
          <w:sz w:val="24"/>
          <w:szCs w:val="24"/>
          <w:lang w:val="uk-UA" w:eastAsia="ru-RU"/>
        </w:rPr>
        <w:t>Гарвардська та Стенфордська. Американське суспільство, що цінує ідеали індивідуалізму, багато уваги приділяє саме вис</w:t>
      </w:r>
      <w:r w:rsidR="00026F0A" w:rsidRPr="00743296">
        <w:rPr>
          <w:rFonts w:ascii="Times New Roman" w:eastAsia="Times New Roman" w:hAnsi="Times New Roman" w:cs="Times New Roman"/>
          <w:sz w:val="24"/>
          <w:szCs w:val="24"/>
          <w:lang w:val="uk-UA" w:eastAsia="ru-RU"/>
        </w:rPr>
        <w:t>о</w:t>
      </w:r>
      <w:r w:rsidR="00026F0A" w:rsidRPr="00743296">
        <w:rPr>
          <w:rFonts w:ascii="Times New Roman" w:eastAsia="Times New Roman" w:hAnsi="Times New Roman" w:cs="Times New Roman"/>
          <w:sz w:val="24"/>
          <w:szCs w:val="24"/>
          <w:lang w:val="uk-UA" w:eastAsia="ru-RU"/>
        </w:rPr>
        <w:t xml:space="preserve">кій теоретичній підготовці окремого спеціаліста. </w:t>
      </w:r>
    </w:p>
    <w:p w:rsidR="00BC50F8" w:rsidRPr="00743296" w:rsidRDefault="00D763BD" w:rsidP="006114B6">
      <w:pPr>
        <w:spacing w:after="0" w:line="240" w:lineRule="auto"/>
        <w:ind w:firstLine="709"/>
        <w:jc w:val="both"/>
        <w:rPr>
          <w:rFonts w:ascii="Times New Roman" w:eastAsia="Times New Roman" w:hAnsi="Times New Roman" w:cs="Times New Roman"/>
          <w:sz w:val="24"/>
          <w:szCs w:val="24"/>
          <w:lang w:val="uk-UA" w:eastAsia="ru-RU"/>
        </w:rPr>
      </w:pPr>
      <w:hyperlink r:id="rId23" w:tooltip="Презентація уроку " w:history="1">
        <w:r w:rsidR="00026F0A" w:rsidRPr="00743296">
          <w:rPr>
            <w:rFonts w:ascii="Times New Roman" w:eastAsia="Times New Roman" w:hAnsi="Times New Roman" w:cs="Times New Roman"/>
            <w:b/>
            <w:bCs/>
            <w:sz w:val="24"/>
            <w:szCs w:val="24"/>
            <w:u w:val="single"/>
            <w:lang w:val="uk-UA" w:eastAsia="ru-RU"/>
          </w:rPr>
          <w:t>Японська школа менеджменту</w:t>
        </w:r>
      </w:hyperlink>
      <w:r w:rsidR="00026F0A" w:rsidRPr="00743296">
        <w:rPr>
          <w:rFonts w:ascii="Times New Roman" w:eastAsia="Times New Roman" w:hAnsi="Times New Roman" w:cs="Times New Roman"/>
          <w:b/>
          <w:bCs/>
          <w:sz w:val="24"/>
          <w:szCs w:val="24"/>
          <w:lang w:val="uk-UA" w:eastAsia="ru-RU"/>
        </w:rPr>
        <w:t xml:space="preserve"> </w:t>
      </w:r>
      <w:r w:rsidR="00026F0A" w:rsidRPr="00743296">
        <w:rPr>
          <w:rFonts w:ascii="Times New Roman" w:eastAsia="Times New Roman" w:hAnsi="Times New Roman" w:cs="Times New Roman"/>
          <w:sz w:val="24"/>
          <w:szCs w:val="24"/>
          <w:lang w:val="uk-UA" w:eastAsia="ru-RU"/>
        </w:rPr>
        <w:t>сформувалася відповідно до японської культури і с</w:t>
      </w:r>
      <w:r w:rsidR="00026F0A" w:rsidRPr="00743296">
        <w:rPr>
          <w:rFonts w:ascii="Times New Roman" w:eastAsia="Times New Roman" w:hAnsi="Times New Roman" w:cs="Times New Roman"/>
          <w:sz w:val="24"/>
          <w:szCs w:val="24"/>
          <w:lang w:val="uk-UA" w:eastAsia="ru-RU"/>
        </w:rPr>
        <w:t>и</w:t>
      </w:r>
      <w:r w:rsidR="00026F0A" w:rsidRPr="00743296">
        <w:rPr>
          <w:rFonts w:ascii="Times New Roman" w:eastAsia="Times New Roman" w:hAnsi="Times New Roman" w:cs="Times New Roman"/>
          <w:sz w:val="24"/>
          <w:szCs w:val="24"/>
          <w:lang w:val="uk-UA" w:eastAsia="ru-RU"/>
        </w:rPr>
        <w:t xml:space="preserve">стеми освіти. Протягом століть у японців формувалося кланове суспільство. Кожен відчував необхідність належати до певного клану і посідати в ньому певне місце. У кожного японця виховується </w:t>
      </w:r>
      <w:proofErr w:type="spellStart"/>
      <w:r w:rsidR="00026F0A" w:rsidRPr="00743296">
        <w:rPr>
          <w:rFonts w:ascii="Times New Roman" w:eastAsia="Times New Roman" w:hAnsi="Times New Roman" w:cs="Times New Roman"/>
          <w:sz w:val="24"/>
          <w:szCs w:val="24"/>
          <w:lang w:val="uk-UA" w:eastAsia="ru-RU"/>
        </w:rPr>
        <w:t>гірі</w:t>
      </w:r>
      <w:proofErr w:type="spellEnd"/>
      <w:r w:rsidR="00026F0A" w:rsidRPr="00743296">
        <w:rPr>
          <w:rFonts w:ascii="Times New Roman" w:eastAsia="Times New Roman" w:hAnsi="Times New Roman" w:cs="Times New Roman"/>
          <w:sz w:val="24"/>
          <w:szCs w:val="24"/>
          <w:lang w:val="uk-UA" w:eastAsia="ru-RU"/>
        </w:rPr>
        <w:t xml:space="preserve"> </w:t>
      </w:r>
      <w:r w:rsidR="00DA343C">
        <w:rPr>
          <w:rFonts w:ascii="Times New Roman" w:eastAsia="Times New Roman" w:hAnsi="Times New Roman" w:cs="Times New Roman"/>
          <w:sz w:val="24"/>
          <w:szCs w:val="24"/>
          <w:lang w:val="uk-UA" w:eastAsia="ru-RU"/>
        </w:rPr>
        <w:t>–</w:t>
      </w:r>
      <w:r w:rsidR="00026F0A" w:rsidRPr="00743296">
        <w:rPr>
          <w:rFonts w:ascii="Times New Roman" w:eastAsia="Times New Roman" w:hAnsi="Times New Roman" w:cs="Times New Roman"/>
          <w:sz w:val="24"/>
          <w:szCs w:val="24"/>
          <w:lang w:val="uk-UA" w:eastAsia="ru-RU"/>
        </w:rPr>
        <w:t xml:space="preserve"> почуття вдячності та відданості своєму клану. Дуже високо завжди цін</w:t>
      </w:r>
      <w:r w:rsidR="00026F0A" w:rsidRPr="00743296">
        <w:rPr>
          <w:rFonts w:ascii="Times New Roman" w:eastAsia="Times New Roman" w:hAnsi="Times New Roman" w:cs="Times New Roman"/>
          <w:sz w:val="24"/>
          <w:szCs w:val="24"/>
          <w:lang w:val="uk-UA" w:eastAsia="ru-RU"/>
        </w:rPr>
        <w:t>у</w:t>
      </w:r>
      <w:r w:rsidR="00026F0A" w:rsidRPr="00743296">
        <w:rPr>
          <w:rFonts w:ascii="Times New Roman" w:eastAsia="Times New Roman" w:hAnsi="Times New Roman" w:cs="Times New Roman"/>
          <w:sz w:val="24"/>
          <w:szCs w:val="24"/>
          <w:lang w:val="uk-UA" w:eastAsia="ru-RU"/>
        </w:rPr>
        <w:t xml:space="preserve">валася освіта </w:t>
      </w:r>
      <w:r w:rsidR="00515F8D">
        <w:rPr>
          <w:rFonts w:ascii="Times New Roman" w:eastAsia="Times New Roman" w:hAnsi="Times New Roman" w:cs="Times New Roman"/>
          <w:sz w:val="24"/>
          <w:szCs w:val="24"/>
          <w:lang w:val="uk-UA" w:eastAsia="ru-RU"/>
        </w:rPr>
        <w:t>–</w:t>
      </w:r>
      <w:r w:rsidR="00026F0A" w:rsidRPr="00743296">
        <w:rPr>
          <w:rFonts w:ascii="Times New Roman" w:eastAsia="Times New Roman" w:hAnsi="Times New Roman" w:cs="Times New Roman"/>
          <w:sz w:val="24"/>
          <w:szCs w:val="24"/>
          <w:lang w:val="uk-UA" w:eastAsia="ru-RU"/>
        </w:rPr>
        <w:t xml:space="preserve"> в Японії вже декілька століть немає неписьменних. Існує культ високої кул</w:t>
      </w:r>
      <w:r w:rsidR="00026F0A" w:rsidRPr="00743296">
        <w:rPr>
          <w:rFonts w:ascii="Times New Roman" w:eastAsia="Times New Roman" w:hAnsi="Times New Roman" w:cs="Times New Roman"/>
          <w:sz w:val="24"/>
          <w:szCs w:val="24"/>
          <w:lang w:val="uk-UA" w:eastAsia="ru-RU"/>
        </w:rPr>
        <w:t>ь</w:t>
      </w:r>
      <w:r w:rsidR="00026F0A" w:rsidRPr="00743296">
        <w:rPr>
          <w:rFonts w:ascii="Times New Roman" w:eastAsia="Times New Roman" w:hAnsi="Times New Roman" w:cs="Times New Roman"/>
          <w:sz w:val="24"/>
          <w:szCs w:val="24"/>
          <w:lang w:val="uk-UA" w:eastAsia="ru-RU"/>
        </w:rPr>
        <w:t xml:space="preserve">тури праці і поваги до майстерності: спеціаліст найвищої кваліфікації, найкращий у своїй справі оголошується національним надбанням. </w:t>
      </w:r>
    </w:p>
    <w:p w:rsidR="00BC50F8"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 процесі навчання японські спеціалісти одержують, можливо, не таку глибоку осв</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ту, як у США, але більш універ</w:t>
      </w:r>
      <w:r w:rsidR="00515F8D">
        <w:rPr>
          <w:rFonts w:ascii="Times New Roman" w:eastAsia="Times New Roman" w:hAnsi="Times New Roman" w:cs="Times New Roman"/>
          <w:sz w:val="24"/>
          <w:szCs w:val="24"/>
          <w:lang w:val="uk-UA" w:eastAsia="ru-RU"/>
        </w:rPr>
        <w:t>сальну. Молодий спеціаліст обов</w:t>
      </w:r>
      <w:r w:rsidR="00515F8D" w:rsidRPr="00743296">
        <w:rPr>
          <w:rFonts w:ascii="Times New Roman" w:eastAsia="Times New Roman" w:hAnsi="Times New Roman" w:cs="Times New Roman"/>
          <w:sz w:val="24"/>
          <w:szCs w:val="24"/>
          <w:lang w:val="uk-UA" w:eastAsia="ru-RU"/>
        </w:rPr>
        <w:t>’язково</w:t>
      </w:r>
      <w:r w:rsidRPr="00743296">
        <w:rPr>
          <w:rFonts w:ascii="Times New Roman" w:eastAsia="Times New Roman" w:hAnsi="Times New Roman" w:cs="Times New Roman"/>
          <w:sz w:val="24"/>
          <w:szCs w:val="24"/>
          <w:lang w:val="uk-UA" w:eastAsia="ru-RU"/>
        </w:rPr>
        <w:t xml:space="preserve"> попрацює не лише за своєю конкретною спеціальністю, припустимо, інженера, але й механіка, технолога, економ</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ста, бухгалтера тощо. Зрештою його зупинять на тій ланці роботи, яка найбільш відповід</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тиме його здібностям. Японці кажуть, що їх інженер підготовлений гірше, ніж американс</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 xml:space="preserve">кий інженер, технолог </w:t>
      </w:r>
      <w:r w:rsidR="00C73DCF">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гірше ніж американський технолог і т.д., але внаслідок того, що 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жен японський спеціаліст має конкретне уявлення про кожну ділянку роботи, створюється суцільне поле компетентності, а тому загальний результат діяльності японського підприєм</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тва кращий, ніж американського. Відповідно до цієї конц</w:t>
      </w:r>
      <w:r w:rsidR="00C73DCF">
        <w:rPr>
          <w:rFonts w:ascii="Times New Roman" w:eastAsia="Times New Roman" w:hAnsi="Times New Roman" w:cs="Times New Roman"/>
          <w:sz w:val="24"/>
          <w:szCs w:val="24"/>
          <w:lang w:val="uk-UA" w:eastAsia="ru-RU"/>
        </w:rPr>
        <w:t>епції –</w:t>
      </w:r>
      <w:r w:rsidRPr="00743296">
        <w:rPr>
          <w:rFonts w:ascii="Times New Roman" w:eastAsia="Times New Roman" w:hAnsi="Times New Roman" w:cs="Times New Roman"/>
          <w:sz w:val="24"/>
          <w:szCs w:val="24"/>
          <w:lang w:val="uk-UA" w:eastAsia="ru-RU"/>
        </w:rPr>
        <w:t xml:space="preserve"> "навчання за допомогою 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свіду" і готується японський менеджер. Серед спеціалістів буде відібраний саме той, хто має не лише знання, але хист до керівництва. Він досконало знатиме свою фірму та різні аспекти бізнесу, але першу керівну посаду одержить у 30-35 років. За традицією японської культури фірма бере на себе піклування про працівника, і саме ця діяльність є однією з найголовніших для менеджера. Фірма може укласти з працівниками угоду довічного найму (останнім часом відсоток таких працівників зменшується), влаштовувати відпочинок, екскурсії по підрозд</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лах, літнього працівника, який не відповідає посаді, може завчасно з пошаною від</w:t>
      </w:r>
      <w:r w:rsidR="00D87DD5">
        <w:rPr>
          <w:rFonts w:ascii="Times New Roman" w:eastAsia="Times New Roman" w:hAnsi="Times New Roman" w:cs="Times New Roman"/>
          <w:sz w:val="24"/>
          <w:szCs w:val="24"/>
          <w:lang w:val="uk-UA" w:eastAsia="ru-RU"/>
        </w:rPr>
        <w:t>правити на пенсію. У відповідь –</w:t>
      </w:r>
      <w:r w:rsidRPr="00743296">
        <w:rPr>
          <w:rFonts w:ascii="Times New Roman" w:eastAsia="Times New Roman" w:hAnsi="Times New Roman" w:cs="Times New Roman"/>
          <w:sz w:val="24"/>
          <w:szCs w:val="24"/>
          <w:lang w:val="uk-UA" w:eastAsia="ru-RU"/>
        </w:rPr>
        <w:t xml:space="preserve"> </w:t>
      </w:r>
      <w:proofErr w:type="spellStart"/>
      <w:r w:rsidRPr="00DA343C">
        <w:rPr>
          <w:rFonts w:ascii="Times New Roman" w:eastAsia="Times New Roman" w:hAnsi="Times New Roman" w:cs="Times New Roman"/>
          <w:sz w:val="24"/>
          <w:szCs w:val="24"/>
          <w:lang w:val="uk-UA" w:eastAsia="ru-RU"/>
        </w:rPr>
        <w:t>гірі</w:t>
      </w:r>
      <w:proofErr w:type="spellEnd"/>
      <w:r w:rsidR="00D87DD5">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відданість, старанність, компетентність працівника. Н</w:t>
      </w:r>
      <w:r w:rsidR="00D87DD5">
        <w:rPr>
          <w:rFonts w:ascii="Times New Roman" w:eastAsia="Times New Roman" w:hAnsi="Times New Roman" w:cs="Times New Roman"/>
          <w:sz w:val="24"/>
          <w:szCs w:val="24"/>
          <w:lang w:val="uk-UA" w:eastAsia="ru-RU"/>
        </w:rPr>
        <w:t>а японс</w:t>
      </w:r>
      <w:r w:rsidR="00D87DD5">
        <w:rPr>
          <w:rFonts w:ascii="Times New Roman" w:eastAsia="Times New Roman" w:hAnsi="Times New Roman" w:cs="Times New Roman"/>
          <w:sz w:val="24"/>
          <w:szCs w:val="24"/>
          <w:lang w:val="uk-UA" w:eastAsia="ru-RU"/>
        </w:rPr>
        <w:t>ь</w:t>
      </w:r>
      <w:r w:rsidR="00D87DD5">
        <w:rPr>
          <w:rFonts w:ascii="Times New Roman" w:eastAsia="Times New Roman" w:hAnsi="Times New Roman" w:cs="Times New Roman"/>
          <w:sz w:val="24"/>
          <w:szCs w:val="24"/>
          <w:lang w:val="uk-UA" w:eastAsia="ru-RU"/>
        </w:rPr>
        <w:t>ких фірмах вчаться всі –</w:t>
      </w:r>
      <w:r w:rsidR="00235213">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від робіт</w:t>
      </w:r>
      <w:r w:rsidR="00D87DD5">
        <w:rPr>
          <w:rFonts w:ascii="Times New Roman" w:eastAsia="Times New Roman" w:hAnsi="Times New Roman" w:cs="Times New Roman"/>
          <w:sz w:val="24"/>
          <w:szCs w:val="24"/>
          <w:lang w:val="uk-UA" w:eastAsia="ru-RU"/>
        </w:rPr>
        <w:t>ника до президента –</w:t>
      </w:r>
      <w:r w:rsidRPr="00743296">
        <w:rPr>
          <w:rFonts w:ascii="Times New Roman" w:eastAsia="Times New Roman" w:hAnsi="Times New Roman" w:cs="Times New Roman"/>
          <w:sz w:val="24"/>
          <w:szCs w:val="24"/>
          <w:lang w:val="uk-UA" w:eastAsia="ru-RU"/>
        </w:rPr>
        <w:t xml:space="preserve"> і відповідальність за це покладається </w:t>
      </w:r>
      <w:r w:rsidRPr="00743296">
        <w:rPr>
          <w:rFonts w:ascii="Times New Roman" w:eastAsia="Times New Roman" w:hAnsi="Times New Roman" w:cs="Times New Roman"/>
          <w:sz w:val="24"/>
          <w:szCs w:val="24"/>
          <w:lang w:val="uk-UA" w:eastAsia="ru-RU"/>
        </w:rPr>
        <w:lastRenderedPageBreak/>
        <w:t xml:space="preserve">на менеджера кожного підрозділу. Отже, школи бізнесу більшості японських підприємств не потрібні. Відтак їх налічується лише 3, та й ті в основному готують спеціалістів для роботи за кордоном. Для еліти існує Академія </w:t>
      </w:r>
      <w:proofErr w:type="spellStart"/>
      <w:r w:rsidRPr="00743296">
        <w:rPr>
          <w:rFonts w:ascii="Times New Roman" w:eastAsia="Times New Roman" w:hAnsi="Times New Roman" w:cs="Times New Roman"/>
          <w:sz w:val="24"/>
          <w:szCs w:val="24"/>
          <w:lang w:val="uk-UA" w:eastAsia="ru-RU"/>
        </w:rPr>
        <w:t>Мацусіти</w:t>
      </w:r>
      <w:proofErr w:type="spellEnd"/>
      <w:r w:rsidRPr="00743296">
        <w:rPr>
          <w:rFonts w:ascii="Times New Roman" w:eastAsia="Times New Roman" w:hAnsi="Times New Roman" w:cs="Times New Roman"/>
          <w:sz w:val="24"/>
          <w:szCs w:val="24"/>
          <w:lang w:val="uk-UA" w:eastAsia="ru-RU"/>
        </w:rPr>
        <w:t xml:space="preserve"> при фірмі "</w:t>
      </w:r>
      <w:proofErr w:type="spellStart"/>
      <w:r w:rsidRPr="00743296">
        <w:rPr>
          <w:rFonts w:ascii="Times New Roman" w:eastAsia="Times New Roman" w:hAnsi="Times New Roman" w:cs="Times New Roman"/>
          <w:sz w:val="24"/>
          <w:szCs w:val="24"/>
          <w:lang w:val="uk-UA" w:eastAsia="ru-RU"/>
        </w:rPr>
        <w:t>Мацусіта</w:t>
      </w:r>
      <w:proofErr w:type="spellEnd"/>
      <w:r w:rsidRPr="00743296">
        <w:rPr>
          <w:rFonts w:ascii="Times New Roman" w:eastAsia="Times New Roman" w:hAnsi="Times New Roman" w:cs="Times New Roman"/>
          <w:sz w:val="24"/>
          <w:szCs w:val="24"/>
          <w:lang w:val="uk-UA" w:eastAsia="ru-RU"/>
        </w:rPr>
        <w:t xml:space="preserve"> </w:t>
      </w:r>
      <w:proofErr w:type="spellStart"/>
      <w:r w:rsidRPr="00743296">
        <w:rPr>
          <w:rFonts w:ascii="Times New Roman" w:eastAsia="Times New Roman" w:hAnsi="Times New Roman" w:cs="Times New Roman"/>
          <w:sz w:val="24"/>
          <w:szCs w:val="24"/>
          <w:lang w:val="uk-UA" w:eastAsia="ru-RU"/>
        </w:rPr>
        <w:t>денки</w:t>
      </w:r>
      <w:proofErr w:type="spellEnd"/>
      <w:r w:rsidRPr="00743296">
        <w:rPr>
          <w:rFonts w:ascii="Times New Roman" w:eastAsia="Times New Roman" w:hAnsi="Times New Roman" w:cs="Times New Roman"/>
          <w:sz w:val="24"/>
          <w:szCs w:val="24"/>
          <w:lang w:val="uk-UA" w:eastAsia="ru-RU"/>
        </w:rPr>
        <w:t xml:space="preserve">", яка молодих людей з вищою освітою навчає ще 5 років. </w:t>
      </w:r>
    </w:p>
    <w:p w:rsidR="00BC50F8"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Все більше японських менеджерів працює за кордоном, в тому числі і в США. Вия</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ляється, що і серед індивідуалістів-американців чимало тих, хто із вдячністю сприймає пі</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 xml:space="preserve">лування фірми про себе. </w:t>
      </w:r>
    </w:p>
    <w:p w:rsidR="00026F0A"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Існують школи бізнесу і в Західній Європі. Їх біля 300 зареєстровано у EFMD (Євр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пейський фонд розвитку менеджменту). Більшість з них дають високий рівень підготовки, хоч магістерські ступені в галузі бізнесу і управління не настільки розповсюджені і не так цінуються, як у США.</w:t>
      </w:r>
    </w:p>
    <w:p w:rsidR="00BC50F8" w:rsidRPr="00743296" w:rsidRDefault="00FB41D7" w:rsidP="006114B6">
      <w:pPr>
        <w:spacing w:after="0" w:line="240" w:lineRule="auto"/>
        <w:ind w:firstLine="709"/>
        <w:jc w:val="both"/>
        <w:rPr>
          <w:rFonts w:ascii="Times New Roman" w:hAnsi="Times New Roman" w:cs="Times New Roman"/>
          <w:b/>
          <w:i/>
          <w:sz w:val="24"/>
          <w:szCs w:val="24"/>
          <w:lang w:val="uk-UA"/>
        </w:rPr>
      </w:pPr>
      <w:r>
        <w:rPr>
          <w:rFonts w:ascii="Times New Roman" w:hAnsi="Times New Roman" w:cs="Times New Roman"/>
          <w:b/>
          <w:i/>
          <w:sz w:val="24"/>
          <w:szCs w:val="24"/>
          <w:lang w:val="uk-UA"/>
        </w:rPr>
        <w:t>1.</w:t>
      </w:r>
      <w:r w:rsidR="00BC50F8" w:rsidRPr="00743296">
        <w:rPr>
          <w:rFonts w:ascii="Times New Roman" w:hAnsi="Times New Roman" w:cs="Times New Roman"/>
          <w:b/>
          <w:i/>
          <w:sz w:val="24"/>
          <w:szCs w:val="24"/>
          <w:lang w:val="uk-UA"/>
        </w:rPr>
        <w:t xml:space="preserve">3. Види та функції менеджменту. </w:t>
      </w:r>
    </w:p>
    <w:p w:rsidR="00BC50F8" w:rsidRPr="00743296" w:rsidRDefault="00BC50F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w:t>
      </w:r>
      <w:r w:rsidR="00026F0A" w:rsidRPr="00743296">
        <w:rPr>
          <w:rFonts w:ascii="Times New Roman" w:eastAsia="Times New Roman" w:hAnsi="Times New Roman" w:cs="Times New Roman"/>
          <w:sz w:val="24"/>
          <w:szCs w:val="24"/>
          <w:lang w:val="uk-UA" w:eastAsia="ru-RU"/>
        </w:rPr>
        <w:t>кладність та багатоплановість процесу управління потребує поділу управлінської праці. Слід відрізняти вертикальний та горизонтальний поділ управлінської праці. Вертик</w:t>
      </w:r>
      <w:r w:rsidR="00026F0A" w:rsidRPr="00743296">
        <w:rPr>
          <w:rFonts w:ascii="Times New Roman" w:eastAsia="Times New Roman" w:hAnsi="Times New Roman" w:cs="Times New Roman"/>
          <w:sz w:val="24"/>
          <w:szCs w:val="24"/>
          <w:lang w:val="uk-UA" w:eastAsia="ru-RU"/>
        </w:rPr>
        <w:t>а</w:t>
      </w:r>
      <w:r w:rsidR="00026F0A" w:rsidRPr="00743296">
        <w:rPr>
          <w:rFonts w:ascii="Times New Roman" w:eastAsia="Times New Roman" w:hAnsi="Times New Roman" w:cs="Times New Roman"/>
          <w:sz w:val="24"/>
          <w:szCs w:val="24"/>
          <w:lang w:val="uk-UA" w:eastAsia="ru-RU"/>
        </w:rPr>
        <w:t xml:space="preserve">льний поділ управлінської праці призводить </w:t>
      </w:r>
      <w:r w:rsidRPr="00743296">
        <w:rPr>
          <w:rFonts w:ascii="Times New Roman" w:eastAsia="Times New Roman" w:hAnsi="Times New Roman" w:cs="Times New Roman"/>
          <w:sz w:val="24"/>
          <w:szCs w:val="24"/>
          <w:lang w:val="uk-UA" w:eastAsia="ru-RU"/>
        </w:rPr>
        <w:t>до створення рівнів управління.</w:t>
      </w:r>
    </w:p>
    <w:p w:rsidR="00BC50F8"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Форма піраміди використовується для того, щоб показати, що на кожному наступн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му рівні управління знаходиться менше людей, ніж на попередньому. </w:t>
      </w:r>
    </w:p>
    <w:p w:rsidR="00BC50F8"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Відповідно до часу створення та управління організацією виділ</w:t>
      </w:r>
      <w:r w:rsidR="00BC50F8" w:rsidRPr="00743296">
        <w:rPr>
          <w:rFonts w:ascii="Times New Roman" w:eastAsia="Times New Roman" w:hAnsi="Times New Roman" w:cs="Times New Roman"/>
          <w:sz w:val="24"/>
          <w:szCs w:val="24"/>
          <w:lang w:val="uk-UA" w:eastAsia="ru-RU"/>
        </w:rPr>
        <w:t>яють такі види мен</w:t>
      </w:r>
      <w:r w:rsidR="00BC50F8" w:rsidRPr="00743296">
        <w:rPr>
          <w:rFonts w:ascii="Times New Roman" w:eastAsia="Times New Roman" w:hAnsi="Times New Roman" w:cs="Times New Roman"/>
          <w:sz w:val="24"/>
          <w:szCs w:val="24"/>
          <w:lang w:val="uk-UA" w:eastAsia="ru-RU"/>
        </w:rPr>
        <w:t>е</w:t>
      </w:r>
      <w:r w:rsidR="00BC50F8" w:rsidRPr="00743296">
        <w:rPr>
          <w:rFonts w:ascii="Times New Roman" w:eastAsia="Times New Roman" w:hAnsi="Times New Roman" w:cs="Times New Roman"/>
          <w:sz w:val="24"/>
          <w:szCs w:val="24"/>
          <w:lang w:val="uk-UA" w:eastAsia="ru-RU"/>
        </w:rPr>
        <w:t>джменту:</w:t>
      </w:r>
    </w:p>
    <w:p w:rsidR="00BC50F8" w:rsidRPr="00743296" w:rsidRDefault="00026F0A" w:rsidP="003169C5">
      <w:pPr>
        <w:pStyle w:val="a7"/>
        <w:numPr>
          <w:ilvl w:val="0"/>
          <w:numId w:val="1"/>
        </w:numPr>
        <w:spacing w:after="0" w:line="240" w:lineRule="auto"/>
        <w:ind w:left="0" w:firstLine="426"/>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організаційне управління (створення самої організації, її структури та системи упра</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ління нею, механізму реалізації у</w:t>
      </w:r>
      <w:r w:rsidR="00BC50F8" w:rsidRPr="00743296">
        <w:rPr>
          <w:rFonts w:ascii="Times New Roman" w:eastAsia="Times New Roman" w:hAnsi="Times New Roman" w:cs="Times New Roman"/>
          <w:sz w:val="24"/>
          <w:szCs w:val="24"/>
          <w:lang w:val="uk-UA" w:eastAsia="ru-RU"/>
        </w:rPr>
        <w:t>правлінських функцій тощо);</w:t>
      </w:r>
    </w:p>
    <w:p w:rsidR="00BC50F8" w:rsidRPr="00743296" w:rsidRDefault="00026F0A" w:rsidP="003169C5">
      <w:pPr>
        <w:pStyle w:val="a7"/>
        <w:numPr>
          <w:ilvl w:val="0"/>
          <w:numId w:val="1"/>
        </w:numPr>
        <w:spacing w:after="0" w:line="240" w:lineRule="auto"/>
        <w:ind w:left="0" w:firstLine="426"/>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перспективне управління (визначення тривалих цілей організації, шляхів їх досягне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 xml:space="preserve">ня тощо); </w:t>
      </w:r>
    </w:p>
    <w:p w:rsidR="00BC50F8" w:rsidRPr="00743296" w:rsidRDefault="00026F0A" w:rsidP="003169C5">
      <w:pPr>
        <w:pStyle w:val="a7"/>
        <w:numPr>
          <w:ilvl w:val="0"/>
          <w:numId w:val="1"/>
        </w:numPr>
        <w:spacing w:after="0" w:line="240" w:lineRule="auto"/>
        <w:ind w:left="0" w:firstLine="426"/>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поточне управління (визначення конкретних завдань, координація процесу їх розв'</w:t>
      </w:r>
      <w:r w:rsidRPr="00743296">
        <w:rPr>
          <w:rFonts w:ascii="Times New Roman" w:eastAsia="Times New Roman" w:hAnsi="Times New Roman" w:cs="Times New Roman"/>
          <w:sz w:val="24"/>
          <w:szCs w:val="24"/>
          <w:lang w:val="uk-UA" w:eastAsia="ru-RU"/>
        </w:rPr>
        <w:t>я</w:t>
      </w:r>
      <w:r w:rsidRPr="00743296">
        <w:rPr>
          <w:rFonts w:ascii="Times New Roman" w:eastAsia="Times New Roman" w:hAnsi="Times New Roman" w:cs="Times New Roman"/>
          <w:sz w:val="24"/>
          <w:szCs w:val="24"/>
          <w:lang w:val="uk-UA" w:eastAsia="ru-RU"/>
        </w:rPr>
        <w:t>з</w:t>
      </w:r>
      <w:r w:rsidR="00743296">
        <w:rPr>
          <w:rFonts w:ascii="Times New Roman" w:eastAsia="Times New Roman" w:hAnsi="Times New Roman" w:cs="Times New Roman"/>
          <w:sz w:val="24"/>
          <w:szCs w:val="24"/>
          <w:lang w:val="uk-UA" w:eastAsia="ru-RU"/>
        </w:rPr>
        <w:t>ання, забезпечення процесу розв</w:t>
      </w:r>
      <w:r w:rsidR="00743296" w:rsidRPr="00743296">
        <w:rPr>
          <w:rFonts w:ascii="Times New Roman" w:eastAsia="Times New Roman" w:hAnsi="Times New Roman" w:cs="Times New Roman"/>
          <w:sz w:val="24"/>
          <w:szCs w:val="24"/>
          <w:lang w:val="uk-UA" w:eastAsia="ru-RU"/>
        </w:rPr>
        <w:t>’язання</w:t>
      </w:r>
      <w:r w:rsidRPr="00743296">
        <w:rPr>
          <w:rFonts w:ascii="Times New Roman" w:eastAsia="Times New Roman" w:hAnsi="Times New Roman" w:cs="Times New Roman"/>
          <w:sz w:val="24"/>
          <w:szCs w:val="24"/>
          <w:lang w:val="uk-UA" w:eastAsia="ru-RU"/>
        </w:rPr>
        <w:t xml:space="preserve"> необхідними матеріальними, людськими, інформ</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ційними фінансовими ресурсами, контролем, оцінкою результатів, корекцією; заохочення або покарання виконавців).</w:t>
      </w:r>
    </w:p>
    <w:p w:rsidR="00BC50F8" w:rsidRPr="00743296" w:rsidRDefault="00BC50F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М</w:t>
      </w:r>
      <w:r w:rsidR="00026F0A" w:rsidRPr="00743296">
        <w:rPr>
          <w:rFonts w:ascii="Times New Roman" w:eastAsia="Times New Roman" w:hAnsi="Times New Roman" w:cs="Times New Roman"/>
          <w:sz w:val="24"/>
          <w:szCs w:val="24"/>
          <w:lang w:val="uk-UA" w:eastAsia="ru-RU"/>
        </w:rPr>
        <w:t>ожна визначити в управлінні і горизонтальний поділ праці, тобто розподіл у</w:t>
      </w:r>
      <w:r w:rsidR="00743296">
        <w:rPr>
          <w:rFonts w:ascii="Times New Roman" w:eastAsia="Times New Roman" w:hAnsi="Times New Roman" w:cs="Times New Roman"/>
          <w:sz w:val="24"/>
          <w:szCs w:val="24"/>
          <w:lang w:val="uk-UA" w:eastAsia="ru-RU"/>
        </w:rPr>
        <w:t>пра</w:t>
      </w:r>
      <w:r w:rsidR="00743296">
        <w:rPr>
          <w:rFonts w:ascii="Times New Roman" w:eastAsia="Times New Roman" w:hAnsi="Times New Roman" w:cs="Times New Roman"/>
          <w:sz w:val="24"/>
          <w:szCs w:val="24"/>
          <w:lang w:val="uk-UA" w:eastAsia="ru-RU"/>
        </w:rPr>
        <w:t>в</w:t>
      </w:r>
      <w:r w:rsidR="00743296">
        <w:rPr>
          <w:rFonts w:ascii="Times New Roman" w:eastAsia="Times New Roman" w:hAnsi="Times New Roman" w:cs="Times New Roman"/>
          <w:sz w:val="24"/>
          <w:szCs w:val="24"/>
          <w:lang w:val="uk-UA" w:eastAsia="ru-RU"/>
        </w:rPr>
        <w:t>лінської діяльності щодо об</w:t>
      </w:r>
      <w:r w:rsidR="00743296" w:rsidRPr="00743296">
        <w:rPr>
          <w:rFonts w:ascii="Times New Roman" w:eastAsia="Times New Roman" w:hAnsi="Times New Roman" w:cs="Times New Roman"/>
          <w:sz w:val="24"/>
          <w:szCs w:val="24"/>
          <w:lang w:val="uk-UA" w:eastAsia="ru-RU"/>
        </w:rPr>
        <w:t>’єктів</w:t>
      </w:r>
      <w:r w:rsidR="00026F0A" w:rsidRPr="00743296">
        <w:rPr>
          <w:rFonts w:ascii="Times New Roman" w:eastAsia="Times New Roman" w:hAnsi="Times New Roman" w:cs="Times New Roman"/>
          <w:sz w:val="24"/>
          <w:szCs w:val="24"/>
          <w:lang w:val="uk-UA" w:eastAsia="ru-RU"/>
        </w:rPr>
        <w:t xml:space="preserve"> управління. В усіх цих видах менеджменту здійснюється як перспективне, так і поточне управління. Отже, розрізняють такі види менеджменту або управління: </w:t>
      </w:r>
    </w:p>
    <w:p w:rsidR="00BC50F8"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bCs/>
          <w:sz w:val="24"/>
          <w:szCs w:val="24"/>
          <w:lang w:val="uk-UA" w:eastAsia="ru-RU"/>
        </w:rPr>
        <w:t xml:space="preserve">Управління виробництвом </w:t>
      </w:r>
      <w:r w:rsidRPr="00743296">
        <w:rPr>
          <w:rFonts w:ascii="Times New Roman" w:eastAsia="Times New Roman" w:hAnsi="Times New Roman" w:cs="Times New Roman"/>
          <w:sz w:val="24"/>
          <w:szCs w:val="24"/>
          <w:lang w:val="uk-UA" w:eastAsia="ru-RU"/>
        </w:rPr>
        <w:t>(виробничий менеджмент) передбачає, що відповідні служби менеджменту здійснюють управління процесом створення продукції організації. Для цього менедж</w:t>
      </w:r>
      <w:r w:rsidR="00BC50F8" w:rsidRPr="00743296">
        <w:rPr>
          <w:rFonts w:ascii="Times New Roman" w:eastAsia="Times New Roman" w:hAnsi="Times New Roman" w:cs="Times New Roman"/>
          <w:sz w:val="24"/>
          <w:szCs w:val="24"/>
          <w:lang w:val="uk-UA" w:eastAsia="ru-RU"/>
        </w:rPr>
        <w:t xml:space="preserve">мент здійснює наступні операції: </w:t>
      </w:r>
      <w:r w:rsidRPr="00743296">
        <w:rPr>
          <w:rFonts w:ascii="Times New Roman" w:eastAsia="Times New Roman" w:hAnsi="Times New Roman" w:cs="Times New Roman"/>
          <w:sz w:val="24"/>
          <w:szCs w:val="24"/>
          <w:lang w:val="uk-UA" w:eastAsia="ru-RU"/>
        </w:rPr>
        <w:t>управління розробкою та проектуванням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дукту; вибір технологічного процесу, розміщення кадрів та техніки по процесу тощо; упра</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 xml:space="preserve">ління закупівлею сировини та матеріалів; </w:t>
      </w:r>
      <w:r w:rsidR="00BC50F8" w:rsidRPr="00743296">
        <w:rPr>
          <w:rFonts w:ascii="Times New Roman" w:eastAsia="Times New Roman" w:hAnsi="Times New Roman" w:cs="Times New Roman"/>
          <w:sz w:val="24"/>
          <w:szCs w:val="24"/>
          <w:lang w:val="uk-UA" w:eastAsia="ru-RU"/>
        </w:rPr>
        <w:t>управління запасами на складах.</w:t>
      </w:r>
    </w:p>
    <w:p w:rsidR="00BC50F8"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bCs/>
          <w:sz w:val="24"/>
          <w:szCs w:val="24"/>
          <w:lang w:val="uk-UA" w:eastAsia="ru-RU"/>
        </w:rPr>
        <w:t xml:space="preserve">Управління інноваціями </w:t>
      </w:r>
      <w:r w:rsidRPr="00743296">
        <w:rPr>
          <w:rFonts w:ascii="Times New Roman" w:eastAsia="Times New Roman" w:hAnsi="Times New Roman" w:cs="Times New Roman"/>
          <w:sz w:val="24"/>
          <w:szCs w:val="24"/>
          <w:lang w:val="uk-UA" w:eastAsia="ru-RU"/>
        </w:rPr>
        <w:t>(інноваційний менеджмент): управління науковими досл</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дженнями;</w:t>
      </w:r>
      <w:r w:rsidR="00BC50F8"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управління прикладними розробками; створення експериментальних взірців; впровадження новинок у виробництво.</w:t>
      </w:r>
      <w:r w:rsidR="00BC50F8" w:rsidRPr="00743296">
        <w:rPr>
          <w:rFonts w:ascii="Times New Roman" w:eastAsia="Times New Roman" w:hAnsi="Times New Roman" w:cs="Times New Roman"/>
          <w:sz w:val="24"/>
          <w:szCs w:val="24"/>
          <w:lang w:val="uk-UA" w:eastAsia="ru-RU"/>
        </w:rPr>
        <w:t xml:space="preserve"> </w:t>
      </w:r>
    </w:p>
    <w:p w:rsidR="0055616B"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bCs/>
          <w:sz w:val="24"/>
          <w:szCs w:val="24"/>
          <w:lang w:val="uk-UA" w:eastAsia="ru-RU"/>
        </w:rPr>
        <w:t>Управління маркетингом</w:t>
      </w:r>
      <w:r w:rsidRPr="00743296">
        <w:rPr>
          <w:rFonts w:ascii="Times New Roman" w:eastAsia="Times New Roman" w:hAnsi="Times New Roman" w:cs="Times New Roman"/>
          <w:sz w:val="24"/>
          <w:szCs w:val="24"/>
          <w:lang w:val="uk-UA" w:eastAsia="ru-RU"/>
        </w:rPr>
        <w:t xml:space="preserve"> (маркетинговий менеджмент) передбачає поєднання зад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волення потреб споживачів з досягненням цілей організації. Необхідні заходи:</w:t>
      </w:r>
      <w:r w:rsidR="00BC50F8" w:rsidRPr="00743296">
        <w:rPr>
          <w:rFonts w:ascii="Times New Roman" w:eastAsia="Times New Roman" w:hAnsi="Times New Roman" w:cs="Times New Roman"/>
          <w:sz w:val="24"/>
          <w:szCs w:val="24"/>
          <w:lang w:val="uk-UA" w:eastAsia="ru-RU"/>
        </w:rPr>
        <w:t xml:space="preserve"> в</w:t>
      </w:r>
      <w:r w:rsidRPr="00743296">
        <w:rPr>
          <w:rFonts w:ascii="Times New Roman" w:eastAsia="Times New Roman" w:hAnsi="Times New Roman" w:cs="Times New Roman"/>
          <w:sz w:val="24"/>
          <w:szCs w:val="24"/>
          <w:lang w:val="uk-UA" w:eastAsia="ru-RU"/>
        </w:rPr>
        <w:t>ивчення 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нку; реклама; ціноутворення та цінова політика; створення систем збуту;</w:t>
      </w:r>
      <w:r w:rsidR="00BC50F8"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розподіл створеної продукції; збут.</w:t>
      </w:r>
      <w:r w:rsidR="0055616B" w:rsidRPr="00743296">
        <w:rPr>
          <w:rFonts w:ascii="Times New Roman" w:eastAsia="Times New Roman" w:hAnsi="Times New Roman" w:cs="Times New Roman"/>
          <w:sz w:val="24"/>
          <w:szCs w:val="24"/>
          <w:lang w:val="uk-UA" w:eastAsia="ru-RU"/>
        </w:rPr>
        <w:t xml:space="preserve"> </w:t>
      </w:r>
    </w:p>
    <w:p w:rsidR="0055616B"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bCs/>
          <w:sz w:val="24"/>
          <w:szCs w:val="24"/>
          <w:lang w:val="uk-UA" w:eastAsia="ru-RU"/>
        </w:rPr>
        <w:t>Управління фінансами</w:t>
      </w:r>
      <w:r w:rsidRPr="00743296">
        <w:rPr>
          <w:rFonts w:ascii="Times New Roman" w:eastAsia="Times New Roman" w:hAnsi="Times New Roman" w:cs="Times New Roman"/>
          <w:sz w:val="24"/>
          <w:szCs w:val="24"/>
          <w:lang w:val="uk-UA" w:eastAsia="ru-RU"/>
        </w:rPr>
        <w:t xml:space="preserve"> (фінансовий менеджмент) полягає в управлінні процесом р</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ху фінансових засобів в організації. Передбачає:o створення бюджету та фінансового плану;o формування грошових ресурсів;o розподіл грошей між різними сторонами, що визначають життя організації;o оцінку фінансового потенціалу організації.</w:t>
      </w:r>
      <w:r w:rsidR="0055616B" w:rsidRPr="00743296">
        <w:rPr>
          <w:rFonts w:ascii="Times New Roman" w:eastAsia="Times New Roman" w:hAnsi="Times New Roman" w:cs="Times New Roman"/>
          <w:sz w:val="24"/>
          <w:szCs w:val="24"/>
          <w:lang w:val="uk-UA" w:eastAsia="ru-RU"/>
        </w:rPr>
        <w:t xml:space="preserve"> </w:t>
      </w:r>
    </w:p>
    <w:p w:rsidR="0055616B"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bCs/>
          <w:sz w:val="24"/>
          <w:szCs w:val="24"/>
          <w:lang w:val="uk-UA" w:eastAsia="ru-RU"/>
        </w:rPr>
        <w:t>Управління персоналом</w:t>
      </w:r>
      <w:r w:rsidR="00235213">
        <w:rPr>
          <w:rFonts w:ascii="Times New Roman" w:eastAsia="Times New Roman" w:hAnsi="Times New Roman" w:cs="Times New Roman"/>
          <w:sz w:val="24"/>
          <w:szCs w:val="24"/>
          <w:lang w:val="uk-UA" w:eastAsia="ru-RU"/>
        </w:rPr>
        <w:t xml:space="preserve"> (менеджмент персоналу) –</w:t>
      </w:r>
      <w:r w:rsidRPr="00743296">
        <w:rPr>
          <w:rFonts w:ascii="Times New Roman" w:eastAsia="Times New Roman" w:hAnsi="Times New Roman" w:cs="Times New Roman"/>
          <w:sz w:val="24"/>
          <w:szCs w:val="24"/>
          <w:lang w:val="uk-UA" w:eastAsia="ru-RU"/>
        </w:rPr>
        <w:t xml:space="preserve"> використання можливостей спі</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робітників для досягнення цілей організації. Передбачає: підбір та розміщення кадрів; 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вчання та розвиток кадрів; компенсації за виконану роботу; створення умов на робочому м</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 xml:space="preserve">сці; підтримання стосунків з профспілками та </w:t>
      </w:r>
      <w:r w:rsidR="00743296" w:rsidRPr="00743296">
        <w:rPr>
          <w:rFonts w:ascii="Times New Roman" w:eastAsia="Times New Roman" w:hAnsi="Times New Roman" w:cs="Times New Roman"/>
          <w:sz w:val="24"/>
          <w:szCs w:val="24"/>
          <w:lang w:val="uk-UA" w:eastAsia="ru-RU"/>
        </w:rPr>
        <w:t>розв’язання</w:t>
      </w:r>
      <w:r w:rsidRPr="00743296">
        <w:rPr>
          <w:rFonts w:ascii="Times New Roman" w:eastAsia="Times New Roman" w:hAnsi="Times New Roman" w:cs="Times New Roman"/>
          <w:sz w:val="24"/>
          <w:szCs w:val="24"/>
          <w:lang w:val="uk-UA" w:eastAsia="ru-RU"/>
        </w:rPr>
        <w:t xml:space="preserve"> трудових суперечок.</w:t>
      </w:r>
      <w:r w:rsidR="0055616B" w:rsidRPr="00743296">
        <w:rPr>
          <w:rFonts w:ascii="Times New Roman" w:eastAsia="Times New Roman" w:hAnsi="Times New Roman" w:cs="Times New Roman"/>
          <w:sz w:val="24"/>
          <w:szCs w:val="24"/>
          <w:lang w:val="uk-UA" w:eastAsia="ru-RU"/>
        </w:rPr>
        <w:t xml:space="preserve"> </w:t>
      </w:r>
    </w:p>
    <w:p w:rsidR="0055616B"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lang w:val="uk-UA" w:eastAsia="ru-RU"/>
        </w:rPr>
        <w:lastRenderedPageBreak/>
        <w:t xml:space="preserve">Управління </w:t>
      </w:r>
      <w:proofErr w:type="spellStart"/>
      <w:r w:rsidRPr="00743296">
        <w:rPr>
          <w:rFonts w:ascii="Times New Roman" w:eastAsia="Times New Roman" w:hAnsi="Times New Roman" w:cs="Times New Roman"/>
          <w:b/>
          <w:sz w:val="24"/>
          <w:szCs w:val="24"/>
          <w:lang w:val="uk-UA" w:eastAsia="ru-RU"/>
        </w:rPr>
        <w:t>еккаутингом</w:t>
      </w:r>
      <w:proofErr w:type="spellEnd"/>
      <w:r w:rsidRPr="00743296">
        <w:rPr>
          <w:rFonts w:ascii="Times New Roman" w:eastAsia="Times New Roman" w:hAnsi="Times New Roman" w:cs="Times New Roman"/>
          <w:sz w:val="24"/>
          <w:szCs w:val="24"/>
          <w:lang w:val="uk-UA" w:eastAsia="ru-RU"/>
        </w:rPr>
        <w:t xml:space="preserve"> </w:t>
      </w:r>
      <w:r w:rsidR="00235213">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передбачає управління процесом обробки та аналізу ф</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нансової інформації про роботу організації з метою порівняння фактичної діяльності орган</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зації з її можливостями та діяльністю інших організацій. Це дає змогу виявити проблеми та приховані можливості організації.</w:t>
      </w:r>
      <w:r w:rsidR="0055616B" w:rsidRPr="00743296">
        <w:rPr>
          <w:rFonts w:ascii="Times New Roman" w:eastAsia="Times New Roman" w:hAnsi="Times New Roman" w:cs="Times New Roman"/>
          <w:sz w:val="24"/>
          <w:szCs w:val="24"/>
          <w:lang w:val="uk-UA" w:eastAsia="ru-RU"/>
        </w:rPr>
        <w:t xml:space="preserve"> </w:t>
      </w:r>
    </w:p>
    <w:p w:rsidR="00026F0A" w:rsidRPr="00743296" w:rsidRDefault="00026F0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u w:val="single"/>
          <w:lang w:val="uk-UA" w:eastAsia="ru-RU"/>
        </w:rPr>
        <w:t>Менеджмент за оцінкою бі</w:t>
      </w:r>
      <w:r w:rsidR="00743296">
        <w:rPr>
          <w:rFonts w:ascii="Times New Roman" w:eastAsia="Times New Roman" w:hAnsi="Times New Roman" w:cs="Times New Roman"/>
          <w:sz w:val="24"/>
          <w:szCs w:val="24"/>
          <w:u w:val="single"/>
          <w:lang w:val="uk-UA" w:eastAsia="ru-RU"/>
        </w:rPr>
        <w:t>льшості спеціалістів здійснює п</w:t>
      </w:r>
      <w:r w:rsidR="00743296" w:rsidRPr="00743296">
        <w:rPr>
          <w:rFonts w:ascii="Times New Roman" w:eastAsia="Times New Roman" w:hAnsi="Times New Roman" w:cs="Times New Roman"/>
          <w:sz w:val="24"/>
          <w:szCs w:val="24"/>
          <w:u w:val="single"/>
          <w:lang w:val="uk-UA" w:eastAsia="ru-RU"/>
        </w:rPr>
        <w:t>’ять</w:t>
      </w:r>
      <w:r w:rsidRPr="00743296">
        <w:rPr>
          <w:rFonts w:ascii="Times New Roman" w:eastAsia="Times New Roman" w:hAnsi="Times New Roman" w:cs="Times New Roman"/>
          <w:sz w:val="24"/>
          <w:szCs w:val="24"/>
          <w:u w:val="single"/>
          <w:lang w:val="uk-UA" w:eastAsia="ru-RU"/>
        </w:rPr>
        <w:t xml:space="preserve"> основних функцій:</w:t>
      </w:r>
      <w:r w:rsidRPr="00743296">
        <w:rPr>
          <w:rFonts w:ascii="Times New Roman" w:eastAsia="Times New Roman" w:hAnsi="Times New Roman" w:cs="Times New Roman"/>
          <w:sz w:val="24"/>
          <w:szCs w:val="24"/>
          <w:lang w:val="uk-UA" w:eastAsia="ru-RU"/>
        </w:rPr>
        <w:t xml:space="preserve"> </w:t>
      </w:r>
    </w:p>
    <w:p w:rsidR="00026F0A" w:rsidRPr="00743296" w:rsidRDefault="00026F0A" w:rsidP="00235213">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Планування в процесі здій</w:t>
      </w:r>
      <w:r w:rsidR="00D763BD">
        <w:rPr>
          <w:rFonts w:ascii="Times New Roman" w:eastAsia="Times New Roman" w:hAnsi="Times New Roman" w:cs="Times New Roman"/>
          <w:sz w:val="24"/>
          <w:szCs w:val="24"/>
          <w:lang w:val="uk-UA" w:eastAsia="ru-RU"/>
        </w:rPr>
        <w:t>снення цієї функції необхідно з</w:t>
      </w:r>
      <w:r w:rsidR="00D763BD" w:rsidRPr="00743296">
        <w:rPr>
          <w:rFonts w:ascii="Times New Roman" w:eastAsia="Times New Roman" w:hAnsi="Times New Roman" w:cs="Times New Roman"/>
          <w:sz w:val="24"/>
          <w:szCs w:val="24"/>
          <w:lang w:val="uk-UA" w:eastAsia="ru-RU"/>
        </w:rPr>
        <w:t>’ясувати</w:t>
      </w:r>
      <w:r w:rsidRPr="00743296">
        <w:rPr>
          <w:rFonts w:ascii="Times New Roman" w:eastAsia="Times New Roman" w:hAnsi="Times New Roman" w:cs="Times New Roman"/>
          <w:sz w:val="24"/>
          <w:szCs w:val="24"/>
          <w:lang w:val="uk-UA" w:eastAsia="ru-RU"/>
        </w:rPr>
        <w:t xml:space="preserve"> становище орг</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нізації, структуру її цілей та способи їх досягнення. </w:t>
      </w:r>
    </w:p>
    <w:p w:rsidR="00026F0A" w:rsidRPr="00743296" w:rsidRDefault="00235213" w:rsidP="00235213">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 Організаційна функція –</w:t>
      </w:r>
      <w:r w:rsidR="00026F0A" w:rsidRPr="00743296">
        <w:rPr>
          <w:rFonts w:ascii="Times New Roman" w:eastAsia="Times New Roman" w:hAnsi="Times New Roman" w:cs="Times New Roman"/>
          <w:sz w:val="24"/>
          <w:szCs w:val="24"/>
          <w:lang w:val="uk-UA" w:eastAsia="ru-RU"/>
        </w:rPr>
        <w:t xml:space="preserve"> створення самої організації, її структури, системи упра</w:t>
      </w:r>
      <w:r w:rsidR="00026F0A" w:rsidRPr="00743296">
        <w:rPr>
          <w:rFonts w:ascii="Times New Roman" w:eastAsia="Times New Roman" w:hAnsi="Times New Roman" w:cs="Times New Roman"/>
          <w:sz w:val="24"/>
          <w:szCs w:val="24"/>
          <w:lang w:val="uk-UA" w:eastAsia="ru-RU"/>
        </w:rPr>
        <w:t>в</w:t>
      </w:r>
      <w:r w:rsidR="00026F0A" w:rsidRPr="00743296">
        <w:rPr>
          <w:rFonts w:ascii="Times New Roman" w:eastAsia="Times New Roman" w:hAnsi="Times New Roman" w:cs="Times New Roman"/>
          <w:sz w:val="24"/>
          <w:szCs w:val="24"/>
          <w:lang w:val="uk-UA" w:eastAsia="ru-RU"/>
        </w:rPr>
        <w:t xml:space="preserve">ління, необхідної документації тощо. </w:t>
      </w:r>
    </w:p>
    <w:p w:rsidR="00026F0A" w:rsidRPr="00743296" w:rsidRDefault="00D763BD" w:rsidP="00235213">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 Координаційна функція –</w:t>
      </w:r>
      <w:r w:rsidR="00026F0A" w:rsidRPr="00743296">
        <w:rPr>
          <w:rFonts w:ascii="Times New Roman" w:eastAsia="Times New Roman" w:hAnsi="Times New Roman" w:cs="Times New Roman"/>
          <w:sz w:val="24"/>
          <w:szCs w:val="24"/>
          <w:lang w:val="uk-UA" w:eastAsia="ru-RU"/>
        </w:rPr>
        <w:t xml:space="preserve"> забезпечення необхідного рівня взаємодії між учасник</w:t>
      </w:r>
      <w:r w:rsidR="00026F0A" w:rsidRPr="00743296">
        <w:rPr>
          <w:rFonts w:ascii="Times New Roman" w:eastAsia="Times New Roman" w:hAnsi="Times New Roman" w:cs="Times New Roman"/>
          <w:sz w:val="24"/>
          <w:szCs w:val="24"/>
          <w:lang w:val="uk-UA" w:eastAsia="ru-RU"/>
        </w:rPr>
        <w:t>а</w:t>
      </w:r>
      <w:r w:rsidR="00026F0A" w:rsidRPr="00743296">
        <w:rPr>
          <w:rFonts w:ascii="Times New Roman" w:eastAsia="Times New Roman" w:hAnsi="Times New Roman" w:cs="Times New Roman"/>
          <w:sz w:val="24"/>
          <w:szCs w:val="24"/>
          <w:lang w:val="uk-UA" w:eastAsia="ru-RU"/>
        </w:rPr>
        <w:t xml:space="preserve">ми та підрозділами. </w:t>
      </w:r>
    </w:p>
    <w:p w:rsidR="00026F0A" w:rsidRPr="00743296" w:rsidRDefault="00743296" w:rsidP="00235213">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 Мотиваційна функція –</w:t>
      </w:r>
      <w:r w:rsidR="00026F0A" w:rsidRPr="00743296">
        <w:rPr>
          <w:rFonts w:ascii="Times New Roman" w:eastAsia="Times New Roman" w:hAnsi="Times New Roman" w:cs="Times New Roman"/>
          <w:sz w:val="24"/>
          <w:szCs w:val="24"/>
          <w:lang w:val="uk-UA" w:eastAsia="ru-RU"/>
        </w:rPr>
        <w:t xml:space="preserve"> визначення потреб людей та відшукання </w:t>
      </w:r>
      <w:proofErr w:type="spellStart"/>
      <w:r w:rsidR="00026F0A" w:rsidRPr="00743296">
        <w:rPr>
          <w:rFonts w:ascii="Times New Roman" w:eastAsia="Times New Roman" w:hAnsi="Times New Roman" w:cs="Times New Roman"/>
          <w:sz w:val="24"/>
          <w:szCs w:val="24"/>
          <w:lang w:val="uk-UA" w:eastAsia="ru-RU"/>
        </w:rPr>
        <w:t>найдієвішого</w:t>
      </w:r>
      <w:proofErr w:type="spellEnd"/>
      <w:r w:rsidR="00026F0A" w:rsidRPr="00743296">
        <w:rPr>
          <w:rFonts w:ascii="Times New Roman" w:eastAsia="Times New Roman" w:hAnsi="Times New Roman" w:cs="Times New Roman"/>
          <w:sz w:val="24"/>
          <w:szCs w:val="24"/>
          <w:lang w:val="uk-UA" w:eastAsia="ru-RU"/>
        </w:rPr>
        <w:t xml:space="preserve"> сп</w:t>
      </w:r>
      <w:r w:rsidR="00026F0A" w:rsidRPr="00743296">
        <w:rPr>
          <w:rFonts w:ascii="Times New Roman" w:eastAsia="Times New Roman" w:hAnsi="Times New Roman" w:cs="Times New Roman"/>
          <w:sz w:val="24"/>
          <w:szCs w:val="24"/>
          <w:lang w:val="uk-UA" w:eastAsia="ru-RU"/>
        </w:rPr>
        <w:t>о</w:t>
      </w:r>
      <w:r w:rsidR="00026F0A" w:rsidRPr="00743296">
        <w:rPr>
          <w:rFonts w:ascii="Times New Roman" w:eastAsia="Times New Roman" w:hAnsi="Times New Roman" w:cs="Times New Roman"/>
          <w:sz w:val="24"/>
          <w:szCs w:val="24"/>
          <w:lang w:val="uk-UA" w:eastAsia="ru-RU"/>
        </w:rPr>
        <w:t xml:space="preserve">собу їх задоволення в певній ситуації з тим, щоб забезпечити їх якнайактивнішу діяльність у процесі досягнення цілей організації. </w:t>
      </w:r>
    </w:p>
    <w:p w:rsidR="00026F0A" w:rsidRPr="00743296" w:rsidRDefault="00026F0A" w:rsidP="00235213">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5</w:t>
      </w:r>
      <w:r w:rsidR="00235213">
        <w:rPr>
          <w:rFonts w:ascii="Times New Roman" w:eastAsia="Times New Roman" w:hAnsi="Times New Roman" w:cs="Times New Roman"/>
          <w:sz w:val="24"/>
          <w:szCs w:val="24"/>
          <w:lang w:val="uk-UA" w:eastAsia="ru-RU"/>
        </w:rPr>
        <w:t>. Контроль –</w:t>
      </w:r>
      <w:r w:rsidRPr="00743296">
        <w:rPr>
          <w:rFonts w:ascii="Times New Roman" w:eastAsia="Times New Roman" w:hAnsi="Times New Roman" w:cs="Times New Roman"/>
          <w:sz w:val="24"/>
          <w:szCs w:val="24"/>
          <w:lang w:val="uk-UA" w:eastAsia="ru-RU"/>
        </w:rPr>
        <w:t xml:space="preserve"> виявити завчасно небезпеки, що насуваються, помилки, які спіткали д</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яльність організації, і таким чином створити підстави для вдосконалення роботи.</w:t>
      </w:r>
    </w:p>
    <w:p w:rsidR="00D17761" w:rsidRPr="00743296" w:rsidRDefault="00D17761" w:rsidP="006114B6">
      <w:pPr>
        <w:spacing w:after="0" w:line="240" w:lineRule="auto"/>
        <w:ind w:firstLine="709"/>
        <w:jc w:val="both"/>
        <w:rPr>
          <w:rFonts w:ascii="Times New Roman" w:eastAsia="Times New Roman" w:hAnsi="Times New Roman" w:cs="Times New Roman"/>
          <w:sz w:val="24"/>
          <w:szCs w:val="24"/>
          <w:lang w:val="uk-UA" w:eastAsia="ru-RU"/>
        </w:rPr>
      </w:pPr>
    </w:p>
    <w:p w:rsidR="00D17761" w:rsidRPr="00743296" w:rsidRDefault="00D17761" w:rsidP="00D763BD">
      <w:pPr>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ЛЕКЦІЯ 2. ПІДПРИЄМСТВО ЯК СУБ'ЄКТ РИНКОВИХ ВІДНОСИН</w:t>
      </w:r>
    </w:p>
    <w:p w:rsidR="00D17761" w:rsidRPr="00743296" w:rsidRDefault="00D17761" w:rsidP="006114B6">
      <w:pPr>
        <w:pStyle w:val="3"/>
        <w:spacing w:before="0" w:beforeAutospacing="0" w:after="0" w:afterAutospacing="0"/>
        <w:ind w:firstLine="709"/>
        <w:jc w:val="center"/>
        <w:rPr>
          <w:i/>
          <w:sz w:val="24"/>
          <w:szCs w:val="24"/>
          <w:lang w:val="uk-UA"/>
        </w:rPr>
      </w:pPr>
      <w:r w:rsidRPr="00743296">
        <w:rPr>
          <w:i/>
          <w:sz w:val="24"/>
          <w:szCs w:val="24"/>
          <w:lang w:val="uk-UA"/>
        </w:rPr>
        <w:t>План:</w:t>
      </w:r>
    </w:p>
    <w:p w:rsidR="003739A0" w:rsidRPr="00743296" w:rsidRDefault="00D17761" w:rsidP="00820118">
      <w:pPr>
        <w:pStyle w:val="3"/>
        <w:numPr>
          <w:ilvl w:val="1"/>
          <w:numId w:val="122"/>
        </w:numPr>
        <w:tabs>
          <w:tab w:val="left" w:pos="709"/>
          <w:tab w:val="left" w:pos="851"/>
          <w:tab w:val="left" w:pos="993"/>
        </w:tabs>
        <w:spacing w:before="0" w:beforeAutospacing="0" w:after="0" w:afterAutospacing="0"/>
        <w:jc w:val="both"/>
        <w:rPr>
          <w:b w:val="0"/>
          <w:sz w:val="24"/>
          <w:szCs w:val="24"/>
          <w:lang w:val="uk-UA"/>
        </w:rPr>
      </w:pPr>
      <w:r w:rsidRPr="00743296">
        <w:rPr>
          <w:b w:val="0"/>
          <w:sz w:val="24"/>
          <w:szCs w:val="24"/>
          <w:lang w:val="uk-UA"/>
        </w:rPr>
        <w:t>Сутність, функції і форми підприємства.</w:t>
      </w:r>
    </w:p>
    <w:p w:rsidR="003739A0" w:rsidRPr="00743296" w:rsidRDefault="003739A0" w:rsidP="00820118">
      <w:pPr>
        <w:pStyle w:val="3"/>
        <w:numPr>
          <w:ilvl w:val="1"/>
          <w:numId w:val="122"/>
        </w:numPr>
        <w:tabs>
          <w:tab w:val="left" w:pos="709"/>
          <w:tab w:val="left" w:pos="851"/>
          <w:tab w:val="left" w:pos="993"/>
        </w:tabs>
        <w:spacing w:before="0" w:beforeAutospacing="0" w:after="0" w:afterAutospacing="0"/>
        <w:jc w:val="both"/>
        <w:rPr>
          <w:b w:val="0"/>
          <w:sz w:val="24"/>
          <w:szCs w:val="24"/>
          <w:lang w:val="uk-UA"/>
        </w:rPr>
      </w:pPr>
      <w:r w:rsidRPr="00743296">
        <w:rPr>
          <w:b w:val="0"/>
          <w:sz w:val="24"/>
          <w:szCs w:val="24"/>
          <w:lang w:val="uk-UA"/>
        </w:rPr>
        <w:t>Форми і види підприємств.</w:t>
      </w:r>
    </w:p>
    <w:p w:rsidR="003739A0" w:rsidRPr="00743296" w:rsidRDefault="003739A0" w:rsidP="00820118">
      <w:pPr>
        <w:pStyle w:val="3"/>
        <w:numPr>
          <w:ilvl w:val="1"/>
          <w:numId w:val="122"/>
        </w:numPr>
        <w:tabs>
          <w:tab w:val="left" w:pos="709"/>
          <w:tab w:val="left" w:pos="851"/>
          <w:tab w:val="left" w:pos="993"/>
        </w:tabs>
        <w:spacing w:before="0" w:beforeAutospacing="0" w:after="0" w:afterAutospacing="0"/>
        <w:jc w:val="both"/>
        <w:rPr>
          <w:b w:val="0"/>
          <w:sz w:val="24"/>
          <w:szCs w:val="24"/>
          <w:lang w:val="uk-UA"/>
        </w:rPr>
      </w:pPr>
      <w:r w:rsidRPr="00743296">
        <w:rPr>
          <w:b w:val="0"/>
          <w:sz w:val="24"/>
          <w:szCs w:val="24"/>
          <w:lang w:val="uk-UA"/>
        </w:rPr>
        <w:t>Класифікація підприємств за розмірами.</w:t>
      </w:r>
    </w:p>
    <w:p w:rsidR="003A4153" w:rsidRPr="003169C5" w:rsidRDefault="003A4153" w:rsidP="00820118">
      <w:pPr>
        <w:pStyle w:val="3"/>
        <w:numPr>
          <w:ilvl w:val="1"/>
          <w:numId w:val="122"/>
        </w:numPr>
        <w:tabs>
          <w:tab w:val="left" w:pos="709"/>
          <w:tab w:val="left" w:pos="851"/>
          <w:tab w:val="left" w:pos="993"/>
        </w:tabs>
        <w:spacing w:before="0" w:beforeAutospacing="0" w:after="0" w:afterAutospacing="0"/>
        <w:jc w:val="both"/>
        <w:rPr>
          <w:b w:val="0"/>
          <w:sz w:val="24"/>
          <w:szCs w:val="24"/>
          <w:lang w:val="uk-UA"/>
        </w:rPr>
      </w:pPr>
      <w:r w:rsidRPr="003169C5">
        <w:rPr>
          <w:b w:val="0"/>
          <w:sz w:val="24"/>
          <w:szCs w:val="24"/>
          <w:lang w:val="uk-UA"/>
        </w:rPr>
        <w:t>Зовнішнє середовище функціонування підприємства</w:t>
      </w:r>
    </w:p>
    <w:p w:rsidR="003A4153" w:rsidRPr="00743296" w:rsidRDefault="003A4153" w:rsidP="006114B6">
      <w:pPr>
        <w:pStyle w:val="a3"/>
        <w:tabs>
          <w:tab w:val="left" w:pos="709"/>
          <w:tab w:val="left" w:pos="851"/>
          <w:tab w:val="left" w:pos="993"/>
        </w:tabs>
        <w:spacing w:before="0" w:beforeAutospacing="0" w:after="0" w:afterAutospacing="0"/>
        <w:ind w:firstLine="709"/>
        <w:jc w:val="both"/>
        <w:rPr>
          <w:lang w:val="uk-UA"/>
        </w:rPr>
      </w:pPr>
    </w:p>
    <w:p w:rsidR="00D17761" w:rsidRPr="00B85812" w:rsidRDefault="00D17761" w:rsidP="00712E0B">
      <w:pPr>
        <w:pStyle w:val="3"/>
        <w:numPr>
          <w:ilvl w:val="1"/>
          <w:numId w:val="61"/>
        </w:numPr>
        <w:tabs>
          <w:tab w:val="left" w:pos="993"/>
        </w:tabs>
        <w:spacing w:before="0" w:beforeAutospacing="0" w:after="0" w:afterAutospacing="0"/>
        <w:jc w:val="both"/>
        <w:rPr>
          <w:i/>
          <w:sz w:val="24"/>
          <w:szCs w:val="24"/>
          <w:lang w:val="uk-UA"/>
        </w:rPr>
      </w:pPr>
      <w:r w:rsidRPr="00B85812">
        <w:rPr>
          <w:i/>
          <w:sz w:val="24"/>
          <w:szCs w:val="24"/>
          <w:lang w:val="uk-UA"/>
        </w:rPr>
        <w:t>Сутність, функції і форми підприємства.</w:t>
      </w:r>
    </w:p>
    <w:p w:rsidR="00D17761" w:rsidRPr="00B85812" w:rsidRDefault="00235213" w:rsidP="006114B6">
      <w:pPr>
        <w:pStyle w:val="a3"/>
        <w:spacing w:before="0" w:beforeAutospacing="0" w:after="0" w:afterAutospacing="0"/>
        <w:ind w:firstLine="709"/>
        <w:jc w:val="both"/>
        <w:rPr>
          <w:lang w:val="uk-UA"/>
        </w:rPr>
      </w:pPr>
      <w:r w:rsidRPr="00B85812">
        <w:rPr>
          <w:lang w:val="uk-UA"/>
        </w:rPr>
        <w:t>Підприємство –</w:t>
      </w:r>
      <w:r w:rsidR="00D17761" w:rsidRPr="00B85812">
        <w:rPr>
          <w:lang w:val="uk-UA"/>
        </w:rPr>
        <w:t xml:space="preserve"> первинна ланка суспільного поділу праці і водночас основна ланка народногосподарського комплексу, яка є товаровиробником і забезпечує процес відтворення на основі самостійності та самоокупності. Як самостійні господарські одиниці підприємства користуються правами юридичної особи, тобто мають право розпоряджатися майном, оде</w:t>
      </w:r>
      <w:r w:rsidR="00D17761" w:rsidRPr="00B85812">
        <w:rPr>
          <w:lang w:val="uk-UA"/>
        </w:rPr>
        <w:t>р</w:t>
      </w:r>
      <w:r w:rsidR="00D17761" w:rsidRPr="00B85812">
        <w:rPr>
          <w:lang w:val="uk-UA"/>
        </w:rPr>
        <w:t>жувати кредит, укладати господарські договори з іншими підприємствами.</w:t>
      </w:r>
    </w:p>
    <w:p w:rsidR="00E02A3D" w:rsidRPr="00B85812" w:rsidRDefault="00E02A3D" w:rsidP="006114B6">
      <w:pPr>
        <w:pStyle w:val="a3"/>
        <w:spacing w:before="0" w:beforeAutospacing="0" w:after="0" w:afterAutospacing="0"/>
        <w:ind w:firstLine="709"/>
        <w:jc w:val="both"/>
        <w:rPr>
          <w:lang w:val="uk-UA"/>
        </w:rPr>
      </w:pPr>
      <w:r w:rsidRPr="00B85812">
        <w:rPr>
          <w:color w:val="000000"/>
          <w:shd w:val="clear" w:color="auto" w:fill="FFFFFF"/>
          <w:lang w:val="uk-UA"/>
        </w:rPr>
        <w:t>Підприємницька структура – це група людей, діяльність яких свідомо координується для досягнення загальних цілей. Роль менеджерів не обмежується їх присутністю тільки у великих і розгалужених корпоративних структурах управління. В розвинутій ринковій ек</w:t>
      </w:r>
      <w:r w:rsidRPr="00B85812">
        <w:rPr>
          <w:color w:val="000000"/>
          <w:shd w:val="clear" w:color="auto" w:fill="FFFFFF"/>
          <w:lang w:val="uk-UA"/>
        </w:rPr>
        <w:t>о</w:t>
      </w:r>
      <w:r w:rsidRPr="00B85812">
        <w:rPr>
          <w:color w:val="000000"/>
          <w:shd w:val="clear" w:color="auto" w:fill="FFFFFF"/>
          <w:lang w:val="uk-UA"/>
        </w:rPr>
        <w:t>номіці не менш важливі структури малог</w:t>
      </w:r>
      <w:r w:rsidR="00B85812">
        <w:rPr>
          <w:color w:val="000000"/>
          <w:shd w:val="clear" w:color="auto" w:fill="FFFFFF"/>
          <w:lang w:val="uk-UA"/>
        </w:rPr>
        <w:t>о підприємництва. По кількості –</w:t>
      </w:r>
      <w:r w:rsidRPr="00B85812">
        <w:rPr>
          <w:color w:val="000000"/>
          <w:shd w:val="clear" w:color="auto" w:fill="FFFFFF"/>
          <w:lang w:val="uk-UA"/>
        </w:rPr>
        <w:t xml:space="preserve"> це більше 95% усіх підприємницько-господарських фірм, за означенням </w:t>
      </w:r>
      <w:r w:rsidR="00B85812">
        <w:rPr>
          <w:color w:val="000000"/>
          <w:shd w:val="clear" w:color="auto" w:fill="FFFFFF"/>
          <w:lang w:val="uk-UA"/>
        </w:rPr>
        <w:t>–</w:t>
      </w:r>
      <w:r w:rsidRPr="00B85812">
        <w:rPr>
          <w:color w:val="000000"/>
          <w:shd w:val="clear" w:color="auto" w:fill="FFFFFF"/>
          <w:lang w:val="uk-UA"/>
        </w:rPr>
        <w:t xml:space="preserve"> це найбільше наближення до п</w:t>
      </w:r>
      <w:r w:rsidRPr="00B85812">
        <w:rPr>
          <w:color w:val="000000"/>
          <w:shd w:val="clear" w:color="auto" w:fill="FFFFFF"/>
          <w:lang w:val="uk-UA"/>
        </w:rPr>
        <w:t>о</w:t>
      </w:r>
      <w:r w:rsidRPr="00B85812">
        <w:rPr>
          <w:color w:val="000000"/>
          <w:shd w:val="clear" w:color="auto" w:fill="FFFFFF"/>
          <w:lang w:val="uk-UA"/>
        </w:rPr>
        <w:t>всякденних потреб спожи</w:t>
      </w:r>
      <w:r w:rsidR="00B85812">
        <w:rPr>
          <w:color w:val="000000"/>
          <w:shd w:val="clear" w:color="auto" w:fill="FFFFFF"/>
          <w:lang w:val="uk-UA"/>
        </w:rPr>
        <w:t xml:space="preserve">вачів, в той же час – </w:t>
      </w:r>
      <w:r w:rsidRPr="00B85812">
        <w:rPr>
          <w:color w:val="000000"/>
          <w:shd w:val="clear" w:color="auto" w:fill="FFFFFF"/>
          <w:lang w:val="uk-UA"/>
        </w:rPr>
        <w:t>це полігон технічного прогресу та інших нов</w:t>
      </w:r>
      <w:r w:rsidRPr="00B85812">
        <w:rPr>
          <w:color w:val="000000"/>
          <w:shd w:val="clear" w:color="auto" w:fill="FFFFFF"/>
          <w:lang w:val="uk-UA"/>
        </w:rPr>
        <w:t>о</w:t>
      </w:r>
      <w:r w:rsidRPr="00B85812">
        <w:rPr>
          <w:color w:val="000000"/>
          <w:shd w:val="clear" w:color="auto" w:fill="FFFFFF"/>
          <w:lang w:val="uk-UA"/>
        </w:rPr>
        <w:t>введень. Уміло управляти підприємницькою структурою означає вижити і вистояти в умовах конкуренції, наростити виробн</w:t>
      </w:r>
      <w:r w:rsidRPr="00B85812">
        <w:rPr>
          <w:color w:val="000000"/>
          <w:shd w:val="clear" w:color="auto" w:fill="FFFFFF"/>
          <w:lang w:val="uk-UA"/>
        </w:rPr>
        <w:t>и</w:t>
      </w:r>
      <w:r w:rsidRPr="00B85812">
        <w:rPr>
          <w:color w:val="000000"/>
          <w:shd w:val="clear" w:color="auto" w:fill="FFFFFF"/>
          <w:lang w:val="uk-UA"/>
        </w:rPr>
        <w:t>чий потенціал і збільшити п</w:t>
      </w:r>
      <w:r w:rsidR="00B85812">
        <w:rPr>
          <w:color w:val="000000"/>
          <w:shd w:val="clear" w:color="auto" w:fill="FFFFFF"/>
          <w:lang w:val="uk-UA"/>
        </w:rPr>
        <w:t>рибутковість. Як цього досягти –</w:t>
      </w:r>
      <w:r w:rsidRPr="00B85812">
        <w:rPr>
          <w:color w:val="000000"/>
          <w:shd w:val="clear" w:color="auto" w:fill="FFFFFF"/>
          <w:lang w:val="uk-UA"/>
        </w:rPr>
        <w:t xml:space="preserve"> одне з головних питань менеджме</w:t>
      </w:r>
      <w:r w:rsidRPr="00B85812">
        <w:rPr>
          <w:color w:val="000000"/>
          <w:shd w:val="clear" w:color="auto" w:fill="FFFFFF"/>
          <w:lang w:val="uk-UA"/>
        </w:rPr>
        <w:t>н</w:t>
      </w:r>
      <w:r w:rsidRPr="00B85812">
        <w:rPr>
          <w:color w:val="000000"/>
          <w:shd w:val="clear" w:color="auto" w:fill="FFFFFF"/>
          <w:lang w:val="uk-UA"/>
        </w:rPr>
        <w:t>ту.</w:t>
      </w:r>
    </w:p>
    <w:p w:rsidR="00D17761" w:rsidRPr="00743296" w:rsidRDefault="00D17761" w:rsidP="006114B6">
      <w:pPr>
        <w:pStyle w:val="a3"/>
        <w:spacing w:before="0" w:beforeAutospacing="0" w:after="0" w:afterAutospacing="0"/>
        <w:ind w:firstLine="709"/>
        <w:jc w:val="both"/>
        <w:rPr>
          <w:lang w:val="uk-UA"/>
        </w:rPr>
      </w:pPr>
      <w:r w:rsidRPr="00743296">
        <w:rPr>
          <w:rStyle w:val="a8"/>
          <w:lang w:val="uk-UA"/>
        </w:rPr>
        <w:t>Підприємство виконує такі функції</w:t>
      </w:r>
      <w:r w:rsidRPr="00743296">
        <w:rPr>
          <w:lang w:val="uk-UA"/>
        </w:rPr>
        <w:t xml:space="preserve">: організаційну </w:t>
      </w:r>
      <w:r w:rsidR="00743296">
        <w:rPr>
          <w:lang w:val="uk-UA"/>
        </w:rPr>
        <w:t>–</w:t>
      </w:r>
      <w:r w:rsidRPr="00743296">
        <w:rPr>
          <w:lang w:val="uk-UA"/>
        </w:rPr>
        <w:t xml:space="preserve"> забезпечення виробництва т</w:t>
      </w:r>
      <w:r w:rsidRPr="00743296">
        <w:rPr>
          <w:lang w:val="uk-UA"/>
        </w:rPr>
        <w:t>о</w:t>
      </w:r>
      <w:r w:rsidRPr="00743296">
        <w:rPr>
          <w:lang w:val="uk-UA"/>
        </w:rPr>
        <w:t>варів і послуг, їх реалізації; відт</w:t>
      </w:r>
      <w:r w:rsidR="00743296">
        <w:rPr>
          <w:lang w:val="uk-UA"/>
        </w:rPr>
        <w:t>ворювальну –</w:t>
      </w:r>
      <w:r w:rsidRPr="00743296">
        <w:rPr>
          <w:lang w:val="uk-UA"/>
        </w:rPr>
        <w:t xml:space="preserve"> інвестування капіталу на розвиток, оновлення, розширення всіх його підрозділів; соціальну </w:t>
      </w:r>
      <w:r w:rsidR="00743296">
        <w:rPr>
          <w:lang w:val="uk-UA"/>
        </w:rPr>
        <w:t>–</w:t>
      </w:r>
      <w:r w:rsidRPr="00743296">
        <w:rPr>
          <w:lang w:val="uk-UA"/>
        </w:rPr>
        <w:t xml:space="preserve"> задоволення суспільних потреб споживачів, надання засобів існування для найманих робітників.</w:t>
      </w:r>
    </w:p>
    <w:p w:rsidR="00D17761" w:rsidRPr="00743296" w:rsidRDefault="00D17761" w:rsidP="006114B6">
      <w:pPr>
        <w:pStyle w:val="a3"/>
        <w:spacing w:before="0" w:beforeAutospacing="0" w:after="0" w:afterAutospacing="0"/>
        <w:ind w:firstLine="709"/>
        <w:jc w:val="both"/>
        <w:rPr>
          <w:lang w:val="uk-UA"/>
        </w:rPr>
      </w:pPr>
      <w:r w:rsidRPr="00743296">
        <w:rPr>
          <w:lang w:val="uk-UA"/>
        </w:rPr>
        <w:t xml:space="preserve">Підприємство необхідно розглядати з двох боків: 1) організаційно-технічного </w:t>
      </w:r>
      <w:r w:rsidR="00743296">
        <w:rPr>
          <w:lang w:val="uk-UA"/>
        </w:rPr>
        <w:t>–</w:t>
      </w:r>
      <w:r w:rsidRPr="00743296">
        <w:rPr>
          <w:lang w:val="uk-UA"/>
        </w:rPr>
        <w:t xml:space="preserve"> як п</w:t>
      </w:r>
      <w:r w:rsidRPr="00743296">
        <w:rPr>
          <w:lang w:val="uk-UA"/>
        </w:rPr>
        <w:t>е</w:t>
      </w:r>
      <w:r w:rsidRPr="00743296">
        <w:rPr>
          <w:lang w:val="uk-UA"/>
        </w:rPr>
        <w:t xml:space="preserve">вну єдність технічного комплексу (системи машин) і сукупного робітника; </w:t>
      </w:r>
      <w:r w:rsidR="00743296">
        <w:rPr>
          <w:lang w:val="uk-UA"/>
        </w:rPr>
        <w:t>2) </w:t>
      </w:r>
      <w:r w:rsidRPr="00743296">
        <w:rPr>
          <w:lang w:val="uk-UA"/>
        </w:rPr>
        <w:t xml:space="preserve">соціально-економічного </w:t>
      </w:r>
      <w:r w:rsidR="00743296">
        <w:rPr>
          <w:lang w:val="uk-UA"/>
        </w:rPr>
        <w:t>–</w:t>
      </w:r>
      <w:r w:rsidRPr="00743296">
        <w:rPr>
          <w:lang w:val="uk-UA"/>
        </w:rPr>
        <w:t xml:space="preserve"> як суб’єкт виробничих відносин і певну сукупність цих відносин, характер яких визначається власністю на засоби виробництва. </w:t>
      </w:r>
    </w:p>
    <w:p w:rsidR="00D17761" w:rsidRPr="00743296" w:rsidRDefault="00487283" w:rsidP="006114B6">
      <w:pPr>
        <w:pStyle w:val="3"/>
        <w:spacing w:before="0" w:beforeAutospacing="0" w:after="0" w:afterAutospacing="0"/>
        <w:ind w:firstLine="709"/>
        <w:jc w:val="both"/>
        <w:rPr>
          <w:i/>
          <w:sz w:val="24"/>
          <w:szCs w:val="24"/>
          <w:lang w:val="uk-UA"/>
        </w:rPr>
      </w:pPr>
      <w:bookmarkStart w:id="1" w:name="87740"/>
      <w:bookmarkEnd w:id="1"/>
      <w:r>
        <w:rPr>
          <w:i/>
          <w:sz w:val="24"/>
          <w:szCs w:val="24"/>
          <w:lang w:val="uk-UA"/>
        </w:rPr>
        <w:t>2.</w:t>
      </w:r>
      <w:r w:rsidR="00D17761" w:rsidRPr="00743296">
        <w:rPr>
          <w:i/>
          <w:sz w:val="24"/>
          <w:szCs w:val="24"/>
          <w:lang w:val="uk-UA"/>
        </w:rPr>
        <w:t>2. Форми і види підприємств.</w:t>
      </w:r>
    </w:p>
    <w:p w:rsidR="00D17761" w:rsidRPr="00743296" w:rsidRDefault="00D17761" w:rsidP="006114B6">
      <w:pPr>
        <w:pStyle w:val="a3"/>
        <w:spacing w:before="0" w:beforeAutospacing="0" w:after="0" w:afterAutospacing="0"/>
        <w:ind w:firstLine="709"/>
        <w:jc w:val="both"/>
        <w:rPr>
          <w:lang w:val="uk-UA"/>
        </w:rPr>
      </w:pPr>
      <w:r w:rsidRPr="00743296">
        <w:rPr>
          <w:lang w:val="uk-UA"/>
        </w:rPr>
        <w:t>Формування ринкової структури економіки приводить до появи різноманітних форм сучасних підприємств (суб’єктів господарювання). Їх можна класифікувати за різними кр</w:t>
      </w:r>
      <w:r w:rsidRPr="00743296">
        <w:rPr>
          <w:lang w:val="uk-UA"/>
        </w:rPr>
        <w:t>и</w:t>
      </w:r>
      <w:r w:rsidRPr="00743296">
        <w:rPr>
          <w:lang w:val="uk-UA"/>
        </w:rPr>
        <w:t xml:space="preserve">теріями: 1) формами власності; 2) формами організації; 3) розмірами; </w:t>
      </w:r>
      <w:r w:rsidR="00743296">
        <w:rPr>
          <w:lang w:val="uk-UA"/>
        </w:rPr>
        <w:t>4) </w:t>
      </w:r>
      <w:r w:rsidRPr="00743296">
        <w:rPr>
          <w:lang w:val="uk-UA"/>
        </w:rPr>
        <w:t xml:space="preserve">сферами діяльності. </w:t>
      </w:r>
    </w:p>
    <w:p w:rsidR="00D17761" w:rsidRPr="00743296" w:rsidRDefault="00D17761" w:rsidP="006114B6">
      <w:pPr>
        <w:pStyle w:val="a3"/>
        <w:spacing w:before="0" w:beforeAutospacing="0" w:after="0" w:afterAutospacing="0"/>
        <w:ind w:firstLine="709"/>
        <w:jc w:val="both"/>
        <w:rPr>
          <w:lang w:val="uk-UA"/>
        </w:rPr>
      </w:pPr>
      <w:r w:rsidRPr="00743296">
        <w:rPr>
          <w:lang w:val="uk-UA"/>
        </w:rPr>
        <w:t>Відповідно до форм власності розрізняють підприємства таких видів:</w:t>
      </w:r>
    </w:p>
    <w:p w:rsidR="00D17761" w:rsidRPr="00743296" w:rsidRDefault="00D17761" w:rsidP="00712E0B">
      <w:pPr>
        <w:pStyle w:val="a3"/>
        <w:numPr>
          <w:ilvl w:val="0"/>
          <w:numId w:val="2"/>
        </w:numPr>
        <w:spacing w:before="0" w:beforeAutospacing="0" w:after="0" w:afterAutospacing="0"/>
        <w:ind w:left="426" w:hanging="426"/>
        <w:jc w:val="both"/>
        <w:rPr>
          <w:lang w:val="uk-UA"/>
        </w:rPr>
      </w:pPr>
      <w:r w:rsidRPr="00743296">
        <w:rPr>
          <w:lang w:val="uk-UA"/>
        </w:rPr>
        <w:lastRenderedPageBreak/>
        <w:t>індивідуальне, засноване на особистій власності, де використовується виключно особи</w:t>
      </w:r>
      <w:r w:rsidRPr="00743296">
        <w:rPr>
          <w:lang w:val="uk-UA"/>
        </w:rPr>
        <w:t>с</w:t>
      </w:r>
      <w:r w:rsidRPr="00743296">
        <w:rPr>
          <w:lang w:val="uk-UA"/>
        </w:rPr>
        <w:t>та праця, самостійно здійснюється виробництво, весь дохід належить виробнику;</w:t>
      </w:r>
    </w:p>
    <w:p w:rsidR="00D17761" w:rsidRPr="00743296" w:rsidRDefault="00D17761" w:rsidP="00712E0B">
      <w:pPr>
        <w:pStyle w:val="a3"/>
        <w:numPr>
          <w:ilvl w:val="0"/>
          <w:numId w:val="2"/>
        </w:numPr>
        <w:spacing w:before="0" w:beforeAutospacing="0" w:after="0" w:afterAutospacing="0"/>
        <w:ind w:left="426" w:hanging="426"/>
        <w:jc w:val="both"/>
        <w:rPr>
          <w:lang w:val="uk-UA"/>
        </w:rPr>
      </w:pPr>
      <w:r w:rsidRPr="00743296">
        <w:rPr>
          <w:lang w:val="uk-UA"/>
        </w:rPr>
        <w:t>сімейне, засноване на власності та праці членів однієї сім’ї;</w:t>
      </w:r>
    </w:p>
    <w:p w:rsidR="00D17761" w:rsidRPr="00743296" w:rsidRDefault="00D17761" w:rsidP="00712E0B">
      <w:pPr>
        <w:pStyle w:val="a3"/>
        <w:numPr>
          <w:ilvl w:val="0"/>
          <w:numId w:val="2"/>
        </w:numPr>
        <w:spacing w:before="0" w:beforeAutospacing="0" w:after="0" w:afterAutospacing="0"/>
        <w:ind w:left="426" w:hanging="426"/>
        <w:jc w:val="both"/>
        <w:rPr>
          <w:lang w:val="uk-UA"/>
        </w:rPr>
      </w:pPr>
      <w:r w:rsidRPr="00743296">
        <w:rPr>
          <w:lang w:val="uk-UA"/>
        </w:rPr>
        <w:t>приватне, засноване на власності окремого громадянина з правом наймання робочої с</w:t>
      </w:r>
      <w:r w:rsidRPr="00743296">
        <w:rPr>
          <w:lang w:val="uk-UA"/>
        </w:rPr>
        <w:t>и</w:t>
      </w:r>
      <w:r w:rsidRPr="00743296">
        <w:rPr>
          <w:lang w:val="uk-UA"/>
        </w:rPr>
        <w:t>ли;</w:t>
      </w:r>
    </w:p>
    <w:p w:rsidR="00D17761" w:rsidRPr="00743296" w:rsidRDefault="00D17761" w:rsidP="00712E0B">
      <w:pPr>
        <w:pStyle w:val="a3"/>
        <w:numPr>
          <w:ilvl w:val="0"/>
          <w:numId w:val="2"/>
        </w:numPr>
        <w:spacing w:before="0" w:beforeAutospacing="0" w:after="0" w:afterAutospacing="0"/>
        <w:ind w:left="426" w:hanging="426"/>
        <w:jc w:val="both"/>
        <w:rPr>
          <w:lang w:val="uk-UA"/>
        </w:rPr>
      </w:pPr>
      <w:r w:rsidRPr="00743296">
        <w:rPr>
          <w:lang w:val="uk-UA"/>
        </w:rPr>
        <w:t>колективне, засноване на власності трудового колективу підприємства, кооперативу або іншого стату</w:t>
      </w:r>
      <w:r w:rsidR="00B85812">
        <w:rPr>
          <w:lang w:val="uk-UA"/>
        </w:rPr>
        <w:t xml:space="preserve">тного товариства, громадської чи </w:t>
      </w:r>
      <w:r w:rsidRPr="00743296">
        <w:rPr>
          <w:lang w:val="uk-UA"/>
        </w:rPr>
        <w:t xml:space="preserve">релігійної організації; </w:t>
      </w:r>
    </w:p>
    <w:p w:rsidR="00D17761" w:rsidRPr="00743296" w:rsidRDefault="00D17761" w:rsidP="00712E0B">
      <w:pPr>
        <w:pStyle w:val="a3"/>
        <w:numPr>
          <w:ilvl w:val="0"/>
          <w:numId w:val="2"/>
        </w:numPr>
        <w:spacing w:before="0" w:beforeAutospacing="0" w:after="0" w:afterAutospacing="0"/>
        <w:ind w:left="426" w:hanging="426"/>
        <w:jc w:val="both"/>
        <w:rPr>
          <w:lang w:val="uk-UA"/>
        </w:rPr>
      </w:pPr>
      <w:r w:rsidRPr="00743296">
        <w:rPr>
          <w:lang w:val="uk-UA"/>
        </w:rPr>
        <w:t>державне, засноване на загальнодержавній (республіканській) власності;</w:t>
      </w:r>
    </w:p>
    <w:p w:rsidR="00D17761" w:rsidRPr="00743296" w:rsidRDefault="00D17761" w:rsidP="00712E0B">
      <w:pPr>
        <w:pStyle w:val="a3"/>
        <w:numPr>
          <w:ilvl w:val="0"/>
          <w:numId w:val="2"/>
        </w:numPr>
        <w:spacing w:before="0" w:beforeAutospacing="0" w:after="0" w:afterAutospacing="0"/>
        <w:ind w:left="426" w:hanging="426"/>
        <w:jc w:val="both"/>
        <w:rPr>
          <w:lang w:val="uk-UA"/>
        </w:rPr>
      </w:pPr>
      <w:r w:rsidRPr="00743296">
        <w:rPr>
          <w:lang w:val="uk-UA"/>
        </w:rPr>
        <w:t>комунальне (муніципальне), засноване на власності адміністративно-територіальних одиниць;</w:t>
      </w:r>
    </w:p>
    <w:p w:rsidR="00D17761" w:rsidRPr="00743296" w:rsidRDefault="00D17761" w:rsidP="00712E0B">
      <w:pPr>
        <w:pStyle w:val="a3"/>
        <w:numPr>
          <w:ilvl w:val="0"/>
          <w:numId w:val="2"/>
        </w:numPr>
        <w:spacing w:before="0" w:beforeAutospacing="0" w:after="0" w:afterAutospacing="0"/>
        <w:ind w:left="426" w:hanging="426"/>
        <w:jc w:val="both"/>
        <w:rPr>
          <w:lang w:val="uk-UA"/>
        </w:rPr>
      </w:pPr>
      <w:r w:rsidRPr="00743296">
        <w:rPr>
          <w:lang w:val="uk-UA"/>
        </w:rPr>
        <w:t>спільне, засноване на об’єднанні підприємств різних форм власності;</w:t>
      </w:r>
    </w:p>
    <w:p w:rsidR="00D17761" w:rsidRPr="00743296" w:rsidRDefault="00743296" w:rsidP="00712E0B">
      <w:pPr>
        <w:pStyle w:val="a3"/>
        <w:numPr>
          <w:ilvl w:val="0"/>
          <w:numId w:val="2"/>
        </w:numPr>
        <w:spacing w:before="0" w:beforeAutospacing="0" w:after="0" w:afterAutospacing="0"/>
        <w:ind w:left="426" w:hanging="426"/>
        <w:jc w:val="both"/>
        <w:rPr>
          <w:lang w:val="uk-UA"/>
        </w:rPr>
      </w:pPr>
      <w:r>
        <w:rPr>
          <w:lang w:val="uk-UA"/>
        </w:rPr>
        <w:t>орендне –</w:t>
      </w:r>
      <w:r w:rsidR="00D17761" w:rsidRPr="00743296">
        <w:rPr>
          <w:lang w:val="uk-UA"/>
        </w:rPr>
        <w:t xml:space="preserve"> підприємства різних форм власності, що їх держава на певних умовах і на п</w:t>
      </w:r>
      <w:r w:rsidR="00D17761" w:rsidRPr="00743296">
        <w:rPr>
          <w:lang w:val="uk-UA"/>
        </w:rPr>
        <w:t>е</w:t>
      </w:r>
      <w:r w:rsidR="00D17761" w:rsidRPr="00743296">
        <w:rPr>
          <w:lang w:val="uk-UA"/>
        </w:rPr>
        <w:t>вний час передає в користування трудовим колективам.</w:t>
      </w:r>
    </w:p>
    <w:p w:rsidR="00D17761" w:rsidRPr="00743296" w:rsidRDefault="00D17761" w:rsidP="006114B6">
      <w:pPr>
        <w:pStyle w:val="a3"/>
        <w:spacing w:before="0" w:beforeAutospacing="0" w:after="0" w:afterAutospacing="0"/>
        <w:ind w:firstLine="709"/>
        <w:jc w:val="both"/>
        <w:rPr>
          <w:lang w:val="uk-UA"/>
        </w:rPr>
      </w:pPr>
      <w:r w:rsidRPr="00743296">
        <w:rPr>
          <w:lang w:val="uk-UA"/>
        </w:rPr>
        <w:t>Відповідно до форм організації підприємства виступають як:</w:t>
      </w:r>
    </w:p>
    <w:p w:rsidR="00D17761" w:rsidRPr="00743296" w:rsidRDefault="00D17761" w:rsidP="00712E0B">
      <w:pPr>
        <w:pStyle w:val="a3"/>
        <w:numPr>
          <w:ilvl w:val="0"/>
          <w:numId w:val="3"/>
        </w:numPr>
        <w:spacing w:before="0" w:beforeAutospacing="0" w:after="0" w:afterAutospacing="0"/>
        <w:ind w:left="426" w:hanging="426"/>
        <w:jc w:val="both"/>
        <w:rPr>
          <w:lang w:val="uk-UA"/>
        </w:rPr>
      </w:pPr>
      <w:r w:rsidRPr="00743296">
        <w:rPr>
          <w:rStyle w:val="a8"/>
          <w:lang w:val="uk-UA"/>
        </w:rPr>
        <w:t>партнерство, або товариство</w:t>
      </w:r>
      <w:r w:rsidRPr="00743296">
        <w:rPr>
          <w:lang w:val="uk-UA"/>
        </w:rPr>
        <w:t xml:space="preserve"> </w:t>
      </w:r>
      <w:r w:rsidR="00743296">
        <w:rPr>
          <w:lang w:val="uk-UA"/>
        </w:rPr>
        <w:t>–</w:t>
      </w:r>
      <w:r w:rsidRPr="00743296">
        <w:rPr>
          <w:lang w:val="uk-UA"/>
        </w:rPr>
        <w:t xml:space="preserve"> форма організації підприємства, що базується на об’єднанні (пайовому, частковому) майна різних власників. Як правило, це закриті ко</w:t>
      </w:r>
      <w:r w:rsidRPr="00743296">
        <w:rPr>
          <w:lang w:val="uk-UA"/>
        </w:rPr>
        <w:t>м</w:t>
      </w:r>
      <w:r w:rsidRPr="00743296">
        <w:rPr>
          <w:lang w:val="uk-UA"/>
        </w:rPr>
        <w:t>панії, де зміна власників паїв відбувається лише за згоди більшості її членів. Дохід між членами товариства розподіляється пропорційно до паїв (після сплати податків і вид</w:t>
      </w:r>
      <w:r w:rsidRPr="00743296">
        <w:rPr>
          <w:lang w:val="uk-UA"/>
        </w:rPr>
        <w:t>і</w:t>
      </w:r>
      <w:r w:rsidRPr="00743296">
        <w:rPr>
          <w:lang w:val="uk-UA"/>
        </w:rPr>
        <w:t>лення засобів на нагромадження капіталу). Розрізняють такі види партнерства: повне т</w:t>
      </w:r>
      <w:r w:rsidRPr="00743296">
        <w:rPr>
          <w:lang w:val="uk-UA"/>
        </w:rPr>
        <w:t>о</w:t>
      </w:r>
      <w:r w:rsidRPr="00743296">
        <w:rPr>
          <w:lang w:val="uk-UA"/>
        </w:rPr>
        <w:t>вариство (товариство з необмеженою відповідальністю); товариство з обмеженою відп</w:t>
      </w:r>
      <w:r w:rsidRPr="00743296">
        <w:rPr>
          <w:lang w:val="uk-UA"/>
        </w:rPr>
        <w:t>о</w:t>
      </w:r>
      <w:r w:rsidRPr="00743296">
        <w:rPr>
          <w:lang w:val="uk-UA"/>
        </w:rPr>
        <w:t>відальністю; змішане (командитне) товариство;</w:t>
      </w:r>
    </w:p>
    <w:p w:rsidR="00D17761" w:rsidRPr="00743296" w:rsidRDefault="00D17761" w:rsidP="00712E0B">
      <w:pPr>
        <w:pStyle w:val="a3"/>
        <w:numPr>
          <w:ilvl w:val="0"/>
          <w:numId w:val="3"/>
        </w:numPr>
        <w:spacing w:before="0" w:beforeAutospacing="0" w:after="0" w:afterAutospacing="0"/>
        <w:ind w:left="426" w:hanging="426"/>
        <w:jc w:val="both"/>
        <w:rPr>
          <w:lang w:val="uk-UA"/>
        </w:rPr>
      </w:pPr>
      <w:r w:rsidRPr="00743296">
        <w:rPr>
          <w:rStyle w:val="a8"/>
          <w:lang w:val="uk-UA"/>
        </w:rPr>
        <w:t>асоціації</w:t>
      </w:r>
      <w:r w:rsidRPr="00743296">
        <w:rPr>
          <w:lang w:val="uk-UA"/>
        </w:rPr>
        <w:t xml:space="preserve"> </w:t>
      </w:r>
      <w:r w:rsidR="00743296">
        <w:rPr>
          <w:lang w:val="uk-UA"/>
        </w:rPr>
        <w:t>–</w:t>
      </w:r>
      <w:r w:rsidRPr="00743296">
        <w:rPr>
          <w:lang w:val="uk-UA"/>
        </w:rPr>
        <w:t xml:space="preserve"> об’єднання, створені з метою постійної координації господарської діяльності (вони не повинні втручатися у виробничу або комерційну діяльність будь-кого з учасн</w:t>
      </w:r>
      <w:r w:rsidRPr="00743296">
        <w:rPr>
          <w:lang w:val="uk-UA"/>
        </w:rPr>
        <w:t>и</w:t>
      </w:r>
      <w:r w:rsidRPr="00743296">
        <w:rPr>
          <w:lang w:val="uk-UA"/>
        </w:rPr>
        <w:t>ків);</w:t>
      </w:r>
    </w:p>
    <w:p w:rsidR="00D17761" w:rsidRPr="00743296" w:rsidRDefault="00D17761" w:rsidP="00712E0B">
      <w:pPr>
        <w:pStyle w:val="a3"/>
        <w:numPr>
          <w:ilvl w:val="0"/>
          <w:numId w:val="3"/>
        </w:numPr>
        <w:spacing w:before="0" w:beforeAutospacing="0" w:after="0" w:afterAutospacing="0"/>
        <w:ind w:left="426" w:hanging="426"/>
        <w:jc w:val="both"/>
        <w:rPr>
          <w:lang w:val="uk-UA"/>
        </w:rPr>
      </w:pPr>
      <w:r w:rsidRPr="00743296">
        <w:rPr>
          <w:rStyle w:val="a8"/>
          <w:lang w:val="uk-UA"/>
        </w:rPr>
        <w:t>корпорації (акціонерні товариства)</w:t>
      </w:r>
      <w:r w:rsidRPr="00743296">
        <w:rPr>
          <w:lang w:val="uk-UA"/>
        </w:rPr>
        <w:t xml:space="preserve"> </w:t>
      </w:r>
      <w:r w:rsidR="00743296">
        <w:rPr>
          <w:lang w:val="uk-UA"/>
        </w:rPr>
        <w:t>–</w:t>
      </w:r>
      <w:r w:rsidRPr="00743296">
        <w:rPr>
          <w:lang w:val="uk-UA"/>
        </w:rPr>
        <w:t xml:space="preserve"> об’єднання, створені на основі поєднання виро</w:t>
      </w:r>
      <w:r w:rsidRPr="00743296">
        <w:rPr>
          <w:lang w:val="uk-UA"/>
        </w:rPr>
        <w:t>б</w:t>
      </w:r>
      <w:r w:rsidRPr="00743296">
        <w:rPr>
          <w:lang w:val="uk-UA"/>
        </w:rPr>
        <w:t>ничих, наукових або комерційних інтересів. Вони належать до товариств з обмеженою відповідальністю. Їх особливість полягає в тому, що їхній капітал утворюється у грош</w:t>
      </w:r>
      <w:r w:rsidRPr="00743296">
        <w:rPr>
          <w:lang w:val="uk-UA"/>
        </w:rPr>
        <w:t>о</w:t>
      </w:r>
      <w:r w:rsidRPr="00743296">
        <w:rPr>
          <w:lang w:val="uk-UA"/>
        </w:rPr>
        <w:t>вій формі та поділяється на однакові за номінальною величиною і неподільні паї у в</w:t>
      </w:r>
      <w:r w:rsidRPr="00743296">
        <w:rPr>
          <w:lang w:val="uk-UA"/>
        </w:rPr>
        <w:t>и</w:t>
      </w:r>
      <w:r w:rsidRPr="00743296">
        <w:rPr>
          <w:lang w:val="uk-UA"/>
        </w:rPr>
        <w:t>гляді акцій. Рішення приймаються тими акціонерами, які володіють контрольним пак</w:t>
      </w:r>
      <w:r w:rsidRPr="00743296">
        <w:rPr>
          <w:lang w:val="uk-UA"/>
        </w:rPr>
        <w:t>е</w:t>
      </w:r>
      <w:r w:rsidRPr="00743296">
        <w:rPr>
          <w:lang w:val="uk-UA"/>
        </w:rPr>
        <w:t>том акцій (50% +1 акція). Особливим видом сучасної корпорації є холдингові компанії, які виступають власниками контрольних пакетів акцій низки підприємств. Холдинг ві</w:t>
      </w:r>
      <w:r w:rsidRPr="00743296">
        <w:rPr>
          <w:lang w:val="uk-UA"/>
        </w:rPr>
        <w:t>д</w:t>
      </w:r>
      <w:r w:rsidRPr="00743296">
        <w:rPr>
          <w:lang w:val="uk-UA"/>
        </w:rPr>
        <w:t>носно останніх виступає материнською компанією, а компанії, акціями яких володіє х</w:t>
      </w:r>
      <w:r w:rsidRPr="00743296">
        <w:rPr>
          <w:lang w:val="uk-UA"/>
        </w:rPr>
        <w:t>о</w:t>
      </w:r>
      <w:r w:rsidRPr="00743296">
        <w:rPr>
          <w:lang w:val="uk-UA"/>
        </w:rPr>
        <w:t xml:space="preserve">лдинг, є відносно нього </w:t>
      </w:r>
      <w:r w:rsidR="00743296" w:rsidRPr="00743296">
        <w:rPr>
          <w:lang w:val="uk-UA"/>
        </w:rPr>
        <w:t>дочірніми</w:t>
      </w:r>
      <w:r w:rsidRPr="00743296">
        <w:rPr>
          <w:lang w:val="uk-UA"/>
        </w:rPr>
        <w:t>. Такий механізм називають системою участі;</w:t>
      </w:r>
    </w:p>
    <w:p w:rsidR="00D17761" w:rsidRPr="00743296" w:rsidRDefault="00D17761" w:rsidP="00712E0B">
      <w:pPr>
        <w:pStyle w:val="a3"/>
        <w:numPr>
          <w:ilvl w:val="0"/>
          <w:numId w:val="3"/>
        </w:numPr>
        <w:spacing w:before="0" w:beforeAutospacing="0" w:after="0" w:afterAutospacing="0"/>
        <w:ind w:left="426" w:hanging="426"/>
        <w:jc w:val="both"/>
        <w:rPr>
          <w:lang w:val="uk-UA"/>
        </w:rPr>
      </w:pPr>
      <w:r w:rsidRPr="00743296">
        <w:rPr>
          <w:rStyle w:val="a8"/>
          <w:lang w:val="uk-UA"/>
        </w:rPr>
        <w:t>консорціуми</w:t>
      </w:r>
      <w:r w:rsidR="00743296">
        <w:rPr>
          <w:lang w:val="uk-UA"/>
        </w:rPr>
        <w:t xml:space="preserve"> –</w:t>
      </w:r>
      <w:r w:rsidRPr="00743296">
        <w:rPr>
          <w:lang w:val="uk-UA"/>
        </w:rPr>
        <w:t xml:space="preserve"> об’єднання промислового та банківського капіталу на певний час для д</w:t>
      </w:r>
      <w:r w:rsidRPr="00743296">
        <w:rPr>
          <w:lang w:val="uk-UA"/>
        </w:rPr>
        <w:t>о</w:t>
      </w:r>
      <w:r w:rsidRPr="00743296">
        <w:rPr>
          <w:lang w:val="uk-UA"/>
        </w:rPr>
        <w:t>сягнення єдиної мети;</w:t>
      </w:r>
    </w:p>
    <w:p w:rsidR="00D17761" w:rsidRPr="00743296" w:rsidRDefault="00D17761" w:rsidP="00712E0B">
      <w:pPr>
        <w:pStyle w:val="a3"/>
        <w:numPr>
          <w:ilvl w:val="0"/>
          <w:numId w:val="3"/>
        </w:numPr>
        <w:spacing w:before="0" w:beforeAutospacing="0" w:after="0" w:afterAutospacing="0"/>
        <w:ind w:left="426" w:hanging="426"/>
        <w:jc w:val="both"/>
        <w:rPr>
          <w:lang w:val="uk-UA"/>
        </w:rPr>
      </w:pPr>
      <w:r w:rsidRPr="00743296">
        <w:rPr>
          <w:b/>
          <w:lang w:val="uk-UA"/>
        </w:rPr>
        <w:t>концерни</w:t>
      </w:r>
      <w:r w:rsidRPr="00743296">
        <w:rPr>
          <w:lang w:val="uk-UA"/>
        </w:rPr>
        <w:t xml:space="preserve"> </w:t>
      </w:r>
      <w:r w:rsidR="00743296">
        <w:rPr>
          <w:lang w:val="uk-UA"/>
        </w:rPr>
        <w:t>–</w:t>
      </w:r>
      <w:r w:rsidRPr="00743296">
        <w:rPr>
          <w:lang w:val="uk-UA"/>
        </w:rPr>
        <w:t xml:space="preserve"> об’єднання підприємств промисловості, наукових організацій, транспорту, банків, торгівлі тощо на основі повної фінансової залежності від одного або групи під</w:t>
      </w:r>
      <w:r w:rsidRPr="00743296">
        <w:rPr>
          <w:lang w:val="uk-UA"/>
        </w:rPr>
        <w:t>п</w:t>
      </w:r>
      <w:r w:rsidRPr="00743296">
        <w:rPr>
          <w:lang w:val="uk-UA"/>
        </w:rPr>
        <w:t>риємців.</w:t>
      </w:r>
    </w:p>
    <w:p w:rsidR="003739A0" w:rsidRPr="00743296" w:rsidRDefault="00D17761" w:rsidP="006114B6">
      <w:pPr>
        <w:pStyle w:val="a3"/>
        <w:spacing w:before="0" w:beforeAutospacing="0" w:after="0" w:afterAutospacing="0"/>
        <w:ind w:firstLine="709"/>
        <w:jc w:val="both"/>
        <w:rPr>
          <w:lang w:val="uk-UA"/>
        </w:rPr>
      </w:pPr>
      <w:r w:rsidRPr="00743296">
        <w:rPr>
          <w:lang w:val="uk-UA"/>
        </w:rPr>
        <w:t xml:space="preserve">Крім того, функціонування ринкових відносин пов’язане з виникненням цілого ряду фірм, що обслуговують ринок. </w:t>
      </w:r>
    </w:p>
    <w:p w:rsidR="003739A0" w:rsidRPr="00743296" w:rsidRDefault="00D17761" w:rsidP="006114B6">
      <w:pPr>
        <w:pStyle w:val="a3"/>
        <w:spacing w:before="0" w:beforeAutospacing="0" w:after="0" w:afterAutospacing="0"/>
        <w:ind w:firstLine="709"/>
        <w:jc w:val="both"/>
        <w:rPr>
          <w:lang w:val="uk-UA"/>
        </w:rPr>
      </w:pPr>
      <w:r w:rsidRPr="00743296">
        <w:rPr>
          <w:rStyle w:val="a8"/>
          <w:lang w:val="uk-UA"/>
        </w:rPr>
        <w:t>Лізингові фірми</w:t>
      </w:r>
      <w:r w:rsidRPr="00743296">
        <w:rPr>
          <w:lang w:val="uk-UA"/>
        </w:rPr>
        <w:t xml:space="preserve"> </w:t>
      </w:r>
      <w:r w:rsidR="00743296">
        <w:rPr>
          <w:lang w:val="uk-UA"/>
        </w:rPr>
        <w:t>–</w:t>
      </w:r>
      <w:r w:rsidRPr="00743296">
        <w:rPr>
          <w:lang w:val="uk-UA"/>
        </w:rPr>
        <w:t xml:space="preserve"> це фірми, що надають кредити орендарю з правом користування певними об’єктами. Найпоширенішими об’єктами лізингу є транспортні засоби, обладнання, технології, ліцензії, «ноу-хау», програмне забезпечення і т. ін. Інноваційні фірми впров</w:t>
      </w:r>
      <w:r w:rsidRPr="00743296">
        <w:rPr>
          <w:lang w:val="uk-UA"/>
        </w:rPr>
        <w:t>а</w:t>
      </w:r>
      <w:r w:rsidRPr="00743296">
        <w:rPr>
          <w:lang w:val="uk-UA"/>
        </w:rPr>
        <w:t xml:space="preserve">джують винаходи, науково-технічні розробки та послуги, реалізують різні проекти. </w:t>
      </w:r>
    </w:p>
    <w:p w:rsidR="003739A0" w:rsidRPr="00743296" w:rsidRDefault="00D17761" w:rsidP="006114B6">
      <w:pPr>
        <w:pStyle w:val="a3"/>
        <w:spacing w:before="0" w:beforeAutospacing="0" w:after="0" w:afterAutospacing="0"/>
        <w:ind w:firstLine="709"/>
        <w:jc w:val="both"/>
        <w:rPr>
          <w:lang w:val="uk-UA"/>
        </w:rPr>
      </w:pPr>
      <w:r w:rsidRPr="00743296">
        <w:rPr>
          <w:b/>
          <w:lang w:val="uk-UA"/>
        </w:rPr>
        <w:t>Венчурні фірми</w:t>
      </w:r>
      <w:r w:rsidRPr="00743296">
        <w:rPr>
          <w:lang w:val="uk-UA"/>
        </w:rPr>
        <w:t xml:space="preserve"> проводять комерційну апробацію науково-технічних розробок. Зд</w:t>
      </w:r>
      <w:r w:rsidRPr="00743296">
        <w:rPr>
          <w:lang w:val="uk-UA"/>
        </w:rPr>
        <w:t>е</w:t>
      </w:r>
      <w:r w:rsidRPr="00743296">
        <w:rPr>
          <w:lang w:val="uk-UA"/>
        </w:rPr>
        <w:t xml:space="preserve">більшого вони виникають у наукомістких галузях економіки і працюють з певним ризиком. </w:t>
      </w:r>
    </w:p>
    <w:p w:rsidR="003739A0" w:rsidRPr="00743296" w:rsidRDefault="00D17761" w:rsidP="006114B6">
      <w:pPr>
        <w:pStyle w:val="a3"/>
        <w:spacing w:before="0" w:beforeAutospacing="0" w:after="0" w:afterAutospacing="0"/>
        <w:ind w:firstLine="709"/>
        <w:jc w:val="both"/>
        <w:rPr>
          <w:lang w:val="uk-UA"/>
        </w:rPr>
      </w:pPr>
      <w:r w:rsidRPr="00743296">
        <w:rPr>
          <w:b/>
          <w:lang w:val="uk-UA"/>
        </w:rPr>
        <w:t>Брокерські (маклерські) фірми</w:t>
      </w:r>
      <w:r w:rsidRPr="00743296">
        <w:rPr>
          <w:lang w:val="uk-UA"/>
        </w:rPr>
        <w:t xml:space="preserve"> виступають як посередники в торгівлі товарами та послугами, під час виконання біржових операцій з товарами та цінними паперами, а також фрахтування суден і страхування. Вони можуть надавати додаткові послуги для вивчення ринку, реклами, кредитування тощо. </w:t>
      </w:r>
    </w:p>
    <w:p w:rsidR="00D17761" w:rsidRPr="00743296" w:rsidRDefault="00D17761" w:rsidP="006114B6">
      <w:pPr>
        <w:pStyle w:val="a3"/>
        <w:spacing w:before="0" w:beforeAutospacing="0" w:after="0" w:afterAutospacing="0"/>
        <w:ind w:firstLine="709"/>
        <w:jc w:val="both"/>
        <w:rPr>
          <w:lang w:val="uk-UA"/>
        </w:rPr>
      </w:pPr>
      <w:r w:rsidRPr="00743296">
        <w:rPr>
          <w:b/>
          <w:lang w:val="uk-UA"/>
        </w:rPr>
        <w:t>Аудиторські фірми (контори)</w:t>
      </w:r>
      <w:r w:rsidRPr="00743296">
        <w:rPr>
          <w:lang w:val="uk-UA"/>
        </w:rPr>
        <w:t xml:space="preserve"> за замовленням підприємств перевіряють їх фінанс</w:t>
      </w:r>
      <w:r w:rsidRPr="00743296">
        <w:rPr>
          <w:lang w:val="uk-UA"/>
        </w:rPr>
        <w:t>о</w:t>
      </w:r>
      <w:r w:rsidRPr="00743296">
        <w:rPr>
          <w:lang w:val="uk-UA"/>
        </w:rPr>
        <w:t xml:space="preserve">во-господарську діяльність, а також видають рекомендації щодо поліпшення справ. </w:t>
      </w:r>
    </w:p>
    <w:p w:rsidR="00D17761" w:rsidRPr="00743296" w:rsidRDefault="00D17761" w:rsidP="006114B6">
      <w:pPr>
        <w:pStyle w:val="a3"/>
        <w:spacing w:before="0" w:beforeAutospacing="0" w:after="0" w:afterAutospacing="0"/>
        <w:ind w:firstLine="709"/>
        <w:jc w:val="both"/>
        <w:rPr>
          <w:lang w:val="uk-UA"/>
        </w:rPr>
      </w:pPr>
      <w:r w:rsidRPr="00743296">
        <w:rPr>
          <w:lang w:val="uk-UA"/>
        </w:rPr>
        <w:lastRenderedPageBreak/>
        <w:t>У країнах з ринковою економікою помітна роль в економічному житті належить ф</w:t>
      </w:r>
      <w:r w:rsidRPr="00743296">
        <w:rPr>
          <w:lang w:val="uk-UA"/>
        </w:rPr>
        <w:t>і</w:t>
      </w:r>
      <w:r w:rsidRPr="00743296">
        <w:rPr>
          <w:lang w:val="uk-UA"/>
        </w:rPr>
        <w:t>нансово-промисловим групам. Вони здійснюють контроль над виробничо-розподільним ци</w:t>
      </w:r>
      <w:r w:rsidRPr="00743296">
        <w:rPr>
          <w:lang w:val="uk-UA"/>
        </w:rPr>
        <w:t>к</w:t>
      </w:r>
      <w:r w:rsidRPr="00743296">
        <w:rPr>
          <w:lang w:val="uk-UA"/>
        </w:rPr>
        <w:t>лом з одного центру. Це дає можливість сформувати потужні виробничі комплекси, які зда</w:t>
      </w:r>
      <w:r w:rsidRPr="00743296">
        <w:rPr>
          <w:lang w:val="uk-UA"/>
        </w:rPr>
        <w:t>т</w:t>
      </w:r>
      <w:r w:rsidRPr="00743296">
        <w:rPr>
          <w:lang w:val="uk-UA"/>
        </w:rPr>
        <w:t>ні конкурувати з найбільшими світовими компаніями.</w:t>
      </w:r>
    </w:p>
    <w:p w:rsidR="003739A0" w:rsidRPr="00743296" w:rsidRDefault="00487283" w:rsidP="006114B6">
      <w:pPr>
        <w:spacing w:after="0" w:line="240" w:lineRule="auto"/>
        <w:ind w:firstLine="709"/>
        <w:jc w:val="both"/>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2.</w:t>
      </w:r>
      <w:r w:rsidR="003739A0" w:rsidRPr="00743296">
        <w:rPr>
          <w:rFonts w:ascii="Times New Roman" w:eastAsia="Times New Roman" w:hAnsi="Times New Roman" w:cs="Times New Roman"/>
          <w:b/>
          <w:i/>
          <w:sz w:val="24"/>
          <w:szCs w:val="24"/>
          <w:lang w:val="uk-UA" w:eastAsia="ru-RU"/>
        </w:rPr>
        <w:t>3. Класифікація підприємств за розмірами.</w:t>
      </w:r>
    </w:p>
    <w:p w:rsidR="003739A0" w:rsidRPr="00743296" w:rsidRDefault="003739A0"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Виробництво в ринковій економіці здійснюють у різних формах ділової організації: від мініатюрних майстерень, що перебувають в одноосібній власності, до гігантських акці</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нерних товариств, що панують у ринковій економіці. У промисловості України діє понад 31,7 тис.</w:t>
      </w:r>
      <w:r w:rsidR="00743296">
        <w:rPr>
          <w:rFonts w:ascii="Times New Roman" w:eastAsia="Times New Roman" w:hAnsi="Times New Roman" w:cs="Times New Roman"/>
          <w:sz w:val="24"/>
          <w:szCs w:val="24"/>
          <w:lang w:val="uk-UA" w:eastAsia="ru-RU"/>
        </w:rPr>
        <w:t xml:space="preserve"> підприємств, більшість з яких –</w:t>
      </w:r>
      <w:r w:rsidRPr="00743296">
        <w:rPr>
          <w:rFonts w:ascii="Times New Roman" w:eastAsia="Times New Roman" w:hAnsi="Times New Roman" w:cs="Times New Roman"/>
          <w:sz w:val="24"/>
          <w:szCs w:val="24"/>
          <w:lang w:val="uk-UA" w:eastAsia="ru-RU"/>
        </w:rPr>
        <w:t xml:space="preserve"> малі.</w:t>
      </w:r>
    </w:p>
    <w:p w:rsidR="003739A0" w:rsidRPr="00743296" w:rsidRDefault="003739A0"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 розміром підприємства розрізняються як малі, середні та великі. Перехід до ринк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вої економіки передбачає оптимальне поєднання великих, середніх і малих підприємств.</w:t>
      </w:r>
    </w:p>
    <w:p w:rsidR="003739A0" w:rsidRPr="00743296" w:rsidRDefault="003739A0"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 малих підприємств українським законодавством віднесено підпр</w:t>
      </w:r>
      <w:r w:rsidR="00743296">
        <w:rPr>
          <w:rFonts w:ascii="Times New Roman" w:eastAsia="Times New Roman" w:hAnsi="Times New Roman" w:cs="Times New Roman"/>
          <w:sz w:val="24"/>
          <w:szCs w:val="24"/>
          <w:lang w:val="uk-UA" w:eastAsia="ru-RU"/>
        </w:rPr>
        <w:t>иємства з кількі</w:t>
      </w:r>
      <w:r w:rsidR="00743296">
        <w:rPr>
          <w:rFonts w:ascii="Times New Roman" w:eastAsia="Times New Roman" w:hAnsi="Times New Roman" w:cs="Times New Roman"/>
          <w:sz w:val="24"/>
          <w:szCs w:val="24"/>
          <w:lang w:val="uk-UA" w:eastAsia="ru-RU"/>
        </w:rPr>
        <w:t>с</w:t>
      </w:r>
      <w:r w:rsidR="00743296">
        <w:rPr>
          <w:rFonts w:ascii="Times New Roman" w:eastAsia="Times New Roman" w:hAnsi="Times New Roman" w:cs="Times New Roman"/>
          <w:sz w:val="24"/>
          <w:szCs w:val="24"/>
          <w:lang w:val="uk-UA" w:eastAsia="ru-RU"/>
        </w:rPr>
        <w:t>тю зайнятих 15–</w:t>
      </w:r>
      <w:r w:rsidRPr="00743296">
        <w:rPr>
          <w:rFonts w:ascii="Times New Roman" w:eastAsia="Times New Roman" w:hAnsi="Times New Roman" w:cs="Times New Roman"/>
          <w:sz w:val="24"/>
          <w:szCs w:val="24"/>
          <w:lang w:val="uk-UA" w:eastAsia="ru-RU"/>
        </w:rPr>
        <w:t>200 осіб залежно від галузі або виду діяльності. Малі підприємства заснов</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ються на будь-якій формі власності та здійснюють діяльність у виробничій, комерційній, ф</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нансовій, страховій та інших сферах. Малі підприємства відіграють важливу роль у ринковій економіці. Вони роблять її гнучкою, активно впливають на кон’юнктурні зміни, забезпеч</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ють насичення ринку товарами, послугами, сприяють послабленню монополізму. Особливо ва</w:t>
      </w:r>
      <w:r w:rsidR="00743296">
        <w:rPr>
          <w:rFonts w:ascii="Times New Roman" w:eastAsia="Times New Roman" w:hAnsi="Times New Roman" w:cs="Times New Roman"/>
          <w:sz w:val="24"/>
          <w:szCs w:val="24"/>
          <w:lang w:val="uk-UA" w:eastAsia="ru-RU"/>
        </w:rPr>
        <w:t>жливе значення цих підприємств –</w:t>
      </w:r>
      <w:r w:rsidRPr="00743296">
        <w:rPr>
          <w:rFonts w:ascii="Times New Roman" w:eastAsia="Times New Roman" w:hAnsi="Times New Roman" w:cs="Times New Roman"/>
          <w:sz w:val="24"/>
          <w:szCs w:val="24"/>
          <w:lang w:val="uk-UA" w:eastAsia="ru-RU"/>
        </w:rPr>
        <w:t xml:space="preserve"> у розвитку сфери послуг і торгівлі. Через свою мас</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вість малі підприємства забезпечують удвічі більшу зайнятість населення на нових робочих місцях, ніж великі підприємства.</w:t>
      </w:r>
    </w:p>
    <w:p w:rsidR="003739A0" w:rsidRPr="00743296" w:rsidRDefault="003739A0"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Середні підприємства здійснюють виробництво невеликої, але стійкої номенклатури виробів у значних кількостях.</w:t>
      </w:r>
    </w:p>
    <w:p w:rsidR="003739A0" w:rsidRPr="00743296" w:rsidRDefault="003739A0"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Великі підприємства виготовляють масову продукцію стабільного асортименту, зді</w:t>
      </w:r>
      <w:r w:rsidRPr="00743296">
        <w:rPr>
          <w:rFonts w:ascii="Times New Roman" w:eastAsia="Times New Roman" w:hAnsi="Times New Roman" w:cs="Times New Roman"/>
          <w:sz w:val="24"/>
          <w:szCs w:val="24"/>
          <w:lang w:val="uk-UA" w:eastAsia="ru-RU"/>
        </w:rPr>
        <w:t>й</w:t>
      </w:r>
      <w:r w:rsidRPr="00743296">
        <w:rPr>
          <w:rFonts w:ascii="Times New Roman" w:eastAsia="Times New Roman" w:hAnsi="Times New Roman" w:cs="Times New Roman"/>
          <w:sz w:val="24"/>
          <w:szCs w:val="24"/>
          <w:lang w:val="uk-UA" w:eastAsia="ru-RU"/>
        </w:rPr>
        <w:t>снюють великомасштабне фінансування у розробку науково-технічних проектів. Вони існ</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ють з багатьох причин, але найважливіші полягають у тому, щоб використати переваги, з</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мовлені зростанням масштабів виробництва. Ефективне виробництво потребує спеціалізов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ного устаткування, потужних складальних ліній, великих фабрик і заводів, поділу праці на величезну кількість вузьких операцій. Дослідження показують, що ефективне виробництво автомобілів передбачає продуктивність підприємства принаймні 300 000 штук на рік. Зараз ще не існує таких технологій, щоб кожен міг виробляти власну електроенергію, телевізори або комп’ютери у своєму дворі. До великих, як правило, відносять підприємства з кількістю зайнятих понад 1000 осіб.</w:t>
      </w:r>
    </w:p>
    <w:p w:rsidR="003739A0" w:rsidRPr="00743296" w:rsidRDefault="003739A0"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Спорідненою функцією великих підприємств є мобілізація ресурсів для виробництва. Будівництво сталепрокатного стану коштує понад 1 млрд</w:t>
      </w:r>
      <w:r w:rsid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грн., витрати в літакобудуванні можуть бути ще більшими. Звідки надходять такі кошти? За радянської соціалістичної си</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теми підприємства часто фінансувалися з державного бюджету; на державному утриманні були наука і науково-конструкторські розробки. Сьогодні у приватнопідприємницькій укра</w:t>
      </w:r>
      <w:r w:rsidRPr="00743296">
        <w:rPr>
          <w:rFonts w:ascii="Times New Roman" w:eastAsia="Times New Roman" w:hAnsi="Times New Roman" w:cs="Times New Roman"/>
          <w:sz w:val="24"/>
          <w:szCs w:val="24"/>
          <w:lang w:val="uk-UA" w:eastAsia="ru-RU"/>
        </w:rPr>
        <w:t>ї</w:t>
      </w:r>
      <w:r w:rsidRPr="00743296">
        <w:rPr>
          <w:rFonts w:ascii="Times New Roman" w:eastAsia="Times New Roman" w:hAnsi="Times New Roman" w:cs="Times New Roman"/>
          <w:sz w:val="24"/>
          <w:szCs w:val="24"/>
          <w:lang w:val="uk-UA" w:eastAsia="ru-RU"/>
        </w:rPr>
        <w:t>нській економіці більшість коштів для виробництва фінансується з власних прибутків під</w:t>
      </w:r>
      <w:r w:rsidRPr="00743296">
        <w:rPr>
          <w:rFonts w:ascii="Times New Roman" w:eastAsia="Times New Roman" w:hAnsi="Times New Roman" w:cs="Times New Roman"/>
          <w:sz w:val="24"/>
          <w:szCs w:val="24"/>
          <w:lang w:val="uk-UA" w:eastAsia="ru-RU"/>
        </w:rPr>
        <w:t>п</w:t>
      </w:r>
      <w:r w:rsidRPr="00743296">
        <w:rPr>
          <w:rFonts w:ascii="Times New Roman" w:eastAsia="Times New Roman" w:hAnsi="Times New Roman" w:cs="Times New Roman"/>
          <w:sz w:val="24"/>
          <w:szCs w:val="24"/>
          <w:lang w:val="uk-UA" w:eastAsia="ru-RU"/>
        </w:rPr>
        <w:t>риємств або використовуються гроші, позичені у фінансово-кредитних посередників.</w:t>
      </w:r>
    </w:p>
    <w:p w:rsidR="003739A0" w:rsidRPr="00743296" w:rsidRDefault="003739A0"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Проте майже в усіх галузях поряд з великими підприємствами є технологічні й екон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мічні можливості для існування середніх, малих і навіть мініатюрних підприємств.</w:t>
      </w:r>
    </w:p>
    <w:p w:rsidR="003A4153" w:rsidRPr="00743296" w:rsidRDefault="003739A0"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Підприємства класифікують також за сферою, видом господарської діяльності. Зум</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влене це тим, що існує суспільний поділ праці, відповідно до якого утворюються підприєм</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тва сільськогосподарські, промислові, будівельні, транспортні, фінансові, торговельні, на</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кові, сфери обслуговування. Виходячи з цього підприємства різних галузей можна згрупув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ти за видом діяльності так: виробничі, фінансові, посередницькі, страхові.</w:t>
      </w:r>
      <w:r w:rsidR="003A4153" w:rsidRPr="00743296">
        <w:rPr>
          <w:rFonts w:ascii="Times New Roman" w:eastAsia="Times New Roman" w:hAnsi="Times New Roman" w:cs="Times New Roman"/>
          <w:sz w:val="24"/>
          <w:szCs w:val="24"/>
          <w:lang w:val="uk-UA" w:eastAsia="ru-RU"/>
        </w:rPr>
        <w:t xml:space="preserve"> </w:t>
      </w:r>
    </w:p>
    <w:p w:rsidR="003A4153" w:rsidRPr="00743296" w:rsidRDefault="003A4153" w:rsidP="00712E0B">
      <w:pPr>
        <w:pStyle w:val="a7"/>
        <w:numPr>
          <w:ilvl w:val="1"/>
          <w:numId w:val="62"/>
        </w:numPr>
        <w:tabs>
          <w:tab w:val="left" w:pos="993"/>
        </w:tabs>
        <w:spacing w:after="0" w:line="240" w:lineRule="auto"/>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Зовнішнє середовище функціонування підприємства</w:t>
      </w:r>
      <w:r w:rsidR="003169C5">
        <w:rPr>
          <w:rFonts w:ascii="Times New Roman" w:eastAsia="Times New Roman" w:hAnsi="Times New Roman" w:cs="Times New Roman"/>
          <w:b/>
          <w:i/>
          <w:sz w:val="24"/>
          <w:szCs w:val="24"/>
          <w:lang w:val="uk-UA" w:eastAsia="ru-RU"/>
        </w:rPr>
        <w:t>.</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Господарська діяльність будь-якого підприємства складається з основного процесу, спрямованого на перетворення тих чи інших ресурсів, досягнення результатів, та процесів, що його обслуговують. Результат матеріалізується у виробленій продукції (послугах), а т</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кож у відповідному прибутку (доході). Основними ресурсами, що вводяться, є трудові, ф</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lastRenderedPageBreak/>
        <w:t>нансові, сировина, матеріали, технології, устаткування. В умовах ринкової економіки обов'</w:t>
      </w:r>
      <w:r w:rsidRPr="00743296">
        <w:rPr>
          <w:rFonts w:ascii="Times New Roman" w:eastAsia="Times New Roman" w:hAnsi="Times New Roman" w:cs="Times New Roman"/>
          <w:sz w:val="24"/>
          <w:szCs w:val="24"/>
          <w:lang w:val="uk-UA" w:eastAsia="ru-RU"/>
        </w:rPr>
        <w:t>я</w:t>
      </w:r>
      <w:r w:rsidRPr="00743296">
        <w:rPr>
          <w:rFonts w:ascii="Times New Roman" w:eastAsia="Times New Roman" w:hAnsi="Times New Roman" w:cs="Times New Roman"/>
          <w:sz w:val="24"/>
          <w:szCs w:val="24"/>
          <w:lang w:val="uk-UA" w:eastAsia="ru-RU"/>
        </w:rPr>
        <w:t>зковим складовим ресурсів є земля, інформація, заповзятливість.</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Результативність господарювання визначається характером комбінації ресурсів. У д</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рективно-плановій економіці результат і комбінація ресурсів задаються через систему план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вих завдань. У ринковій економіці</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господарюючі суб'єкти знаходяться в постійному пошуку нових способів комбінації ресурсів з метою завоювання ринків, найбільш ефективних спос</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бів виробництва продукції та послуг.</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 загальному вигляді основний процес діяльності будь-якого підприємства може бути представлений як збут - виробництво - закупівля.</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першому місці збут, що характерно для ринкової економіки, де вузьким місцем є реалізація продукції та послуг. Діяльність підприємства тут починається з досліджень стану ринку, визначення потреб у продукції та послугах, проведенні відповідної маркетингової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літики, спрямованої на просування продукції на ринок, створення умов для її реалізації.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робництво в загальному плані, власне, і є вибором найбільш оптимальних технологій для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ретворення ресурсів. Закупівля </w:t>
      </w:r>
      <w:r w:rsid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процес забезпечення виробництва відповідними ресу</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сами, вихід підприємства на ринок факторів виробництва як споживача.</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Результати діяльності підприємства значною мірою визначаються його зовнішнім с</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редовищем. За умов ринкової економіки діяльність підприємства нерозривно пов’язана з співвідношенням та тенденціями змін, що відбуваються в його зовнішньому середовищі. Т</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му невід’ємною частиною економічної роботи підприємства стає моніторинг (постійне від</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тежування) зовнішнього середовища, що дозволяє розробляти управлінські рішення, спрям</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вані на максимальне використання сприятливих для підприємства змін, та нейтралізацію або просування підприємства до тих змін, які негативно впливають на його діяльність.</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Основними характеристиками зовнішнього середовища є:</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взаємозв'язок – це рівень сили, з яким зміна одного фактора впливає на інші фактори зовнішнього середовища;</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складність – число факторів, на яке виробнича система повинна реагувати з метою свого виживання;</w:t>
      </w:r>
    </w:p>
    <w:p w:rsidR="003A4153" w:rsidRPr="00743296" w:rsidRDefault="00743296"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рухливість –</w:t>
      </w:r>
      <w:r w:rsidR="003A4153" w:rsidRPr="00743296">
        <w:rPr>
          <w:rFonts w:ascii="Times New Roman" w:eastAsia="Times New Roman" w:hAnsi="Times New Roman" w:cs="Times New Roman"/>
          <w:sz w:val="24"/>
          <w:szCs w:val="24"/>
          <w:lang w:val="uk-UA" w:eastAsia="ru-RU"/>
        </w:rPr>
        <w:t xml:space="preserve"> це швидкість, з якою відбуваються зміни в оточенні організації;</w:t>
      </w:r>
    </w:p>
    <w:p w:rsidR="003A4153" w:rsidRPr="00743296" w:rsidRDefault="00743296"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3A4153" w:rsidRPr="00743296">
        <w:rPr>
          <w:rFonts w:ascii="Times New Roman" w:eastAsia="Times New Roman" w:hAnsi="Times New Roman" w:cs="Times New Roman"/>
          <w:sz w:val="24"/>
          <w:szCs w:val="24"/>
          <w:lang w:val="uk-UA" w:eastAsia="ru-RU"/>
        </w:rPr>
        <w:t xml:space="preserve"> невизначеність залежить від якості інформації, якою володіє підприємство з прив</w:t>
      </w:r>
      <w:r w:rsidR="003A4153" w:rsidRPr="00743296">
        <w:rPr>
          <w:rFonts w:ascii="Times New Roman" w:eastAsia="Times New Roman" w:hAnsi="Times New Roman" w:cs="Times New Roman"/>
          <w:sz w:val="24"/>
          <w:szCs w:val="24"/>
          <w:lang w:val="uk-UA" w:eastAsia="ru-RU"/>
        </w:rPr>
        <w:t>о</w:t>
      </w:r>
      <w:r w:rsidR="003A4153" w:rsidRPr="00743296">
        <w:rPr>
          <w:rFonts w:ascii="Times New Roman" w:eastAsia="Times New Roman" w:hAnsi="Times New Roman" w:cs="Times New Roman"/>
          <w:sz w:val="24"/>
          <w:szCs w:val="24"/>
          <w:lang w:val="uk-UA" w:eastAsia="ru-RU"/>
        </w:rPr>
        <w:t>ду конкретного фактора зовнішнього середовища.</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Фактори зовнішнього середовища підрозділяються на фактори:</w:t>
      </w:r>
    </w:p>
    <w:p w:rsidR="003A4153" w:rsidRPr="00743296" w:rsidRDefault="00743296"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3A4153" w:rsidRPr="00743296">
        <w:rPr>
          <w:rFonts w:ascii="Times New Roman" w:eastAsia="Times New Roman" w:hAnsi="Times New Roman" w:cs="Times New Roman"/>
          <w:sz w:val="24"/>
          <w:szCs w:val="24"/>
          <w:lang w:val="uk-UA" w:eastAsia="ru-RU"/>
        </w:rPr>
        <w:t xml:space="preserve"> прямого впливу;</w:t>
      </w:r>
    </w:p>
    <w:p w:rsidR="003A4153" w:rsidRPr="00743296" w:rsidRDefault="00743296"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3A4153" w:rsidRPr="00743296">
        <w:rPr>
          <w:rFonts w:ascii="Times New Roman" w:eastAsia="Times New Roman" w:hAnsi="Times New Roman" w:cs="Times New Roman"/>
          <w:sz w:val="24"/>
          <w:szCs w:val="24"/>
          <w:lang w:val="uk-UA" w:eastAsia="ru-RU"/>
        </w:rPr>
        <w:t xml:space="preserve"> непрямого впливу.</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 факторів прямого впливу відносяться:</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держава (державні органи);</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постачальники;</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споживачі;</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конкуренти.</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Фактори прямого впливу безпосередньо впливають на прийняття підприємством 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шень у сфері господарської діяльності.</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Держава виступає регулюючою, захищаючою та керівною ланкою для підприємств. Ця роль може приймати різноманітні форми податкових пільг, субсидій, юридичного кон</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ролю, ставки відсотків тощо.</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Під постачальниками розуміються підприємства та особи, які приймають участь у процесі матеріально-технічного забезпечення виробничої діяльності підприємства. Серйо</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ними обмеженнями з боку постачальників можуть бути ціни на матеріальні ресурси, якість товарів, що поставляються, договірні умови.</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Виживання та виправдане існування підприємства залежить від його здатності знах</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дити споживачів результатів його діяльності та задовольняти їх потреби. Споживачі, вир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шуючи які саме товари або послуги їм потрібні, визначають для підприємства які саме</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тов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ри та послуги необхідно виробити.</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Конкуренти, в більшості випадків, визначають, які саме товари або послуги можна р</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алізувати та за якою ціною. Від конкуренції залежать умови роботи, оплата праці, характер відносин між трудовим колективом і керівництвом.</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 факторів непрямого впливу відносять:</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стан економіки (економічні фактори);</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технічні фактори та технологію;</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соціальні фактори;</w:t>
      </w:r>
    </w:p>
    <w:p w:rsidR="003A4153" w:rsidRPr="00743296" w:rsidRDefault="00743296" w:rsidP="00712E0B">
      <w:pPr>
        <w:pStyle w:val="a7"/>
        <w:numPr>
          <w:ilvl w:val="0"/>
          <w:numId w:val="3"/>
        </w:numPr>
        <w:tabs>
          <w:tab w:val="left" w:pos="851"/>
        </w:tabs>
        <w:spacing w:after="0" w:line="240" w:lineRule="auto"/>
        <w:ind w:left="1134" w:hanging="425"/>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003A4153" w:rsidRPr="00743296">
        <w:rPr>
          <w:rFonts w:ascii="Times New Roman" w:eastAsia="Times New Roman" w:hAnsi="Times New Roman" w:cs="Times New Roman"/>
          <w:sz w:val="24"/>
          <w:szCs w:val="24"/>
          <w:lang w:val="uk-UA" w:eastAsia="ru-RU"/>
        </w:rPr>
        <w:t>політичні фактори.</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Середовище непрямого впливу набагато складніше, ніж середовище прямого впливу. Описання, характеристика та можливість спрогнозувати наслідки впливу непрямих факторів для підприємства скрутні та трудомісткі.</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Стан економіки активно впливає, в силу своїх динамічних змін, на підприємство, 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чому цей вплив може бути як позитивним, так і негативним.</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Стан економіки впливає на вартість усіх споживаних ресурсів і здатність споживачів формувати попит (платоспроможні потреби). За економічного спаду підприємство зменшує запаси готової продукції, скорочує виробництво та чисельність працюючих. Стан економіки впливає також на спроможність підприємства із залучення додаткового капіталу, тому що уряд регулює податки, ставку відсотку за кредит, грошову масу, намагаючись згладити на</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лідки погіршення економічних умов.</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Технічні фактори та технологія є одночасно внутрішньою змінною підприємства та зовнішнім фактором. Підприємство для успішного функціонування повинне пристосовув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тися до технічних і технологічних змін і використовувати їх для одержання переваги серед конкурентів. Технологічні нововведення впливають на ефективність виробництва та реаліз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ції продукції, на швидкість старіння продукції, на можливість збору, збереження та обробки інформації, на попит споживачів.</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Соціальні фактори визначають специфічні установки підприємства. Підприємство функціонує в культурному середовищі, тому прийняті установки, життєві цінності та трад</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ції впливають на успішність його діяльності.</w:t>
      </w:r>
    </w:p>
    <w:p w:rsidR="003A4153" w:rsidRPr="00743296" w:rsidRDefault="003A4153"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Політичні фактори визначають політичні обставини та ступінь стабільності суспільс</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ва. Деякі аспекти політичних обставин, а саме настрій федеральних, законодавчих органів і судів у відношенні виробництва, представляють для підприємства особливе значення.</w:t>
      </w:r>
    </w:p>
    <w:p w:rsidR="00116CA2" w:rsidRPr="00743296" w:rsidRDefault="00116CA2" w:rsidP="006114B6">
      <w:pPr>
        <w:spacing w:after="0" w:line="240" w:lineRule="auto"/>
        <w:ind w:firstLine="709"/>
        <w:jc w:val="both"/>
        <w:rPr>
          <w:rFonts w:ascii="Times New Roman" w:eastAsia="Times New Roman" w:hAnsi="Times New Roman" w:cs="Times New Roman"/>
          <w:sz w:val="24"/>
          <w:szCs w:val="24"/>
          <w:lang w:val="uk-UA" w:eastAsia="ru-RU"/>
        </w:rPr>
      </w:pPr>
    </w:p>
    <w:p w:rsidR="00116CA2" w:rsidRPr="00743296" w:rsidRDefault="00116CA2" w:rsidP="006114B6">
      <w:pPr>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ЛЕКЦІЯ 3. РЕСУРСНЕ ЗАБЕЗПЕЧЕННЯ ПІДПРИЄМСТВА</w:t>
      </w:r>
    </w:p>
    <w:p w:rsidR="00116CA2" w:rsidRPr="00743296" w:rsidRDefault="00116CA2" w:rsidP="006114B6">
      <w:pPr>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p>
    <w:p w:rsidR="00116CA2" w:rsidRPr="00743296" w:rsidRDefault="00487283" w:rsidP="006114B6">
      <w:pPr>
        <w:spacing w:after="0" w:line="240" w:lineRule="auto"/>
        <w:ind w:firstLine="709"/>
        <w:jc w:val="both"/>
        <w:rPr>
          <w:rFonts w:ascii="Times New Roman" w:hAnsi="Times New Roman" w:cs="Times New Roman"/>
          <w:sz w:val="24"/>
          <w:szCs w:val="24"/>
          <w:lang w:val="uk-UA"/>
        </w:rPr>
      </w:pPr>
      <w:r>
        <w:rPr>
          <w:rFonts w:ascii="Times New Roman" w:eastAsia="Times New Roman" w:hAnsi="Times New Roman" w:cs="Times New Roman"/>
          <w:sz w:val="24"/>
          <w:szCs w:val="24"/>
          <w:lang w:val="uk-UA" w:eastAsia="ru-RU"/>
        </w:rPr>
        <w:t>3.</w:t>
      </w:r>
      <w:r w:rsidR="00116CA2" w:rsidRPr="00743296">
        <w:rPr>
          <w:rFonts w:ascii="Times New Roman" w:eastAsia="Times New Roman" w:hAnsi="Times New Roman" w:cs="Times New Roman"/>
          <w:sz w:val="24"/>
          <w:szCs w:val="24"/>
          <w:lang w:val="uk-UA" w:eastAsia="ru-RU"/>
        </w:rPr>
        <w:t xml:space="preserve">1. </w:t>
      </w:r>
      <w:r w:rsidR="00116CA2" w:rsidRPr="00743296">
        <w:rPr>
          <w:rFonts w:ascii="Times New Roman" w:hAnsi="Times New Roman" w:cs="Times New Roman"/>
          <w:sz w:val="24"/>
          <w:szCs w:val="24"/>
          <w:lang w:val="uk-UA"/>
        </w:rPr>
        <w:t xml:space="preserve">Основні фонди підприємства та підвищення ефективності їх використання. </w:t>
      </w:r>
    </w:p>
    <w:p w:rsidR="00116CA2" w:rsidRPr="00743296" w:rsidRDefault="00487283"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r w:rsidR="00184EF2" w:rsidRPr="00743296">
        <w:rPr>
          <w:rFonts w:ascii="Times New Roman" w:eastAsia="Times New Roman" w:hAnsi="Times New Roman" w:cs="Times New Roman"/>
          <w:sz w:val="24"/>
          <w:szCs w:val="24"/>
          <w:lang w:val="uk-UA" w:eastAsia="ru-RU"/>
        </w:rPr>
        <w:t xml:space="preserve">2. </w:t>
      </w:r>
      <w:r w:rsidR="005D6A39" w:rsidRPr="00743296">
        <w:rPr>
          <w:rFonts w:ascii="Times New Roman" w:eastAsia="Times New Roman" w:hAnsi="Times New Roman" w:cs="Times New Roman"/>
          <w:sz w:val="24"/>
          <w:szCs w:val="24"/>
          <w:lang w:val="uk-UA" w:eastAsia="ru-RU"/>
        </w:rPr>
        <w:t>Нематеріальні ресурси та активи підприємства.</w:t>
      </w:r>
    </w:p>
    <w:p w:rsidR="00116CA2" w:rsidRPr="00743296" w:rsidRDefault="00116CA2" w:rsidP="006114B6">
      <w:pPr>
        <w:spacing w:line="240" w:lineRule="auto"/>
        <w:rPr>
          <w:rFonts w:ascii="Times New Roman" w:eastAsia="Times New Roman" w:hAnsi="Times New Roman" w:cs="Times New Roman"/>
          <w:sz w:val="24"/>
          <w:szCs w:val="24"/>
          <w:lang w:val="uk-UA" w:eastAsia="ru-RU"/>
        </w:rPr>
      </w:pPr>
    </w:p>
    <w:p w:rsidR="00184EF2" w:rsidRPr="00743296" w:rsidRDefault="00487283" w:rsidP="00235213">
      <w:pPr>
        <w:spacing w:after="0" w:line="240" w:lineRule="auto"/>
        <w:ind w:firstLine="709"/>
        <w:jc w:val="both"/>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3.</w:t>
      </w:r>
      <w:r w:rsidR="00184EF2" w:rsidRPr="00743296">
        <w:rPr>
          <w:rFonts w:ascii="Times New Roman" w:eastAsia="Times New Roman" w:hAnsi="Times New Roman" w:cs="Times New Roman"/>
          <w:b/>
          <w:i/>
          <w:sz w:val="24"/>
          <w:szCs w:val="24"/>
          <w:lang w:val="uk-UA" w:eastAsia="ru-RU"/>
        </w:rPr>
        <w:t xml:space="preserve">1. </w:t>
      </w:r>
      <w:r w:rsidR="00184EF2" w:rsidRPr="00743296">
        <w:rPr>
          <w:rFonts w:ascii="Times New Roman" w:hAnsi="Times New Roman" w:cs="Times New Roman"/>
          <w:b/>
          <w:i/>
          <w:sz w:val="24"/>
          <w:szCs w:val="24"/>
          <w:lang w:val="uk-UA"/>
        </w:rPr>
        <w:t>Основні фонди підприємства та підвищення ефективності їх використання.</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Основні фонди (засоби) – це сукупність засобів праці, матеріально-майнових цінно</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тей, які функціонують у натуральній формі як у сфері матеріального виробництва так і у н</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виробничій сфері протягом тривалого часу і вартість яких поступово зменшується у зв’язку зі зносом. </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До основних засобів відносять будівлі, споруди, устаткування, транспортні засоби та інші матеріальні цінності вартістю 500 грн. за ціною придбання і терміном служби більше одного року. </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Основні засоби класифікують за наступними ознаками:</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За функціональним призначенням розрізняють:</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основні виробничі фонди (виробничі корпуси, обладнання, транспортні засоби). О</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новні виробничі фонди функціонують в сфері матеріального виробництва та обслуговують постачальницьку, збутову та комерційну діяльність підприємства;</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основні фонди невиробничого призначення (адміністративні будівлі, складські 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 xml:space="preserve">міщення, оргтехніка, об’єкти соціально-культурного та побутового обслуговування). Основні </w:t>
      </w:r>
      <w:r w:rsidRPr="00743296">
        <w:rPr>
          <w:rFonts w:ascii="Times New Roman" w:eastAsia="Times New Roman" w:hAnsi="Times New Roman" w:cs="Times New Roman"/>
          <w:sz w:val="24"/>
          <w:szCs w:val="24"/>
          <w:lang w:val="uk-UA" w:eastAsia="ru-RU"/>
        </w:rPr>
        <w:lastRenderedPageBreak/>
        <w:t>фонди невиробничого призначення функціонують в сфері нематеріального виробництва, створюють умови для нормального виробництва та відтворення робочої сили.</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Виробничі основні фонди є частиною основних фондів, яка бере участь у процесі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робництва тривалий час, зберігаючи при цьому натуральну форму. Вартість основних виро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ничих фондів переноситься на вироблений продукт поступово, частинами, у міру викори</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тання. Поновлюються основні виробничі фонди через капітальні вкладення.</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Невиробничі основні фонди - це житлові будинки та інші об'єкти соціально-культурного й побутового обслуговування, які знаходяться на балансі підприємства.</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відміну від виробничих основних фондів невиробничі основні фонди не беруть участі в процесі виробництва і не переносять своєї вартості на вироблений продукт. Відтв</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рюються вони тільки за рахунок прибутку, який залишається в розпорядженні підприємства. Незважаючи на те, що невиробничі основні фонди безпосередньо не впливають на обсяг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робництва, збільшення цих фондів пов'язане з поліпшенням добробуту працівників підпр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ємства. Це в кінцевому рахунку позитивно позначається на результатах діяльності підприє</w:t>
      </w:r>
      <w:r w:rsidRPr="00743296">
        <w:rPr>
          <w:rFonts w:ascii="Times New Roman" w:eastAsia="Times New Roman" w:hAnsi="Times New Roman" w:cs="Times New Roman"/>
          <w:sz w:val="24"/>
          <w:szCs w:val="24"/>
          <w:lang w:val="uk-UA" w:eastAsia="ru-RU"/>
        </w:rPr>
        <w:t>м</w:t>
      </w:r>
      <w:r w:rsidRPr="00743296">
        <w:rPr>
          <w:rFonts w:ascii="Times New Roman" w:eastAsia="Times New Roman" w:hAnsi="Times New Roman" w:cs="Times New Roman"/>
          <w:sz w:val="24"/>
          <w:szCs w:val="24"/>
          <w:lang w:val="uk-UA" w:eastAsia="ru-RU"/>
        </w:rPr>
        <w:t>ства. На зростанні продуктивності праці.</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2.</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За галузями</w:t>
      </w:r>
      <w:r w:rsidR="00743296">
        <w:rPr>
          <w:rFonts w:ascii="Times New Roman" w:eastAsia="Times New Roman" w:hAnsi="Times New Roman" w:cs="Times New Roman"/>
          <w:sz w:val="24"/>
          <w:szCs w:val="24"/>
          <w:lang w:val="uk-UA" w:eastAsia="ru-RU"/>
        </w:rPr>
        <w:t xml:space="preserve"> економіки</w:t>
      </w:r>
      <w:r w:rsidRPr="00743296">
        <w:rPr>
          <w:rFonts w:ascii="Times New Roman" w:eastAsia="Times New Roman" w:hAnsi="Times New Roman" w:cs="Times New Roman"/>
          <w:sz w:val="24"/>
          <w:szCs w:val="24"/>
          <w:lang w:val="uk-UA" w:eastAsia="ru-RU"/>
        </w:rPr>
        <w:t xml:space="preserve">: </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 xml:space="preserve">промисловість; </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 xml:space="preserve">сільське господарство; </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зв’язок;</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транспорт.</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За ознакою належності: власні, орендовані;</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4.</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За натурально-речовими ознаками: будови, споруди, передаточне обладнання, м</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шини і обладнання, транспортні засоби, вимірювальні і регулюючі прилади та ін.</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5.</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За використанням: діючі, недіючі, запасні.</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6.</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За роллю і виробництві продукції:</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активні – безпосередньо впливають на предмет праці (машини, механізми, виробн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че обладнання);</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14"/>
          <w:szCs w:val="14"/>
          <w:lang w:val="uk-UA" w:eastAsia="ru-RU"/>
        </w:rPr>
        <w:t xml:space="preserve"> </w:t>
      </w:r>
      <w:r w:rsidRPr="00743296">
        <w:rPr>
          <w:rFonts w:ascii="Times New Roman" w:eastAsia="Times New Roman" w:hAnsi="Times New Roman" w:cs="Times New Roman"/>
          <w:sz w:val="24"/>
          <w:szCs w:val="24"/>
          <w:lang w:val="uk-UA" w:eastAsia="ru-RU"/>
        </w:rPr>
        <w:t>пасивні – забезпечують нормальне функціонування виробничого процесу (будівлі та споруди виробничого призначення).</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Підприємство зацікавлене в оптимальному підвищення питомої ваги активної частини основних фонів, тобто тих, які забезпечують процес виробництва. Поліпшити структуру ОФ можна за рахунок оновлення та модернізації, ефективнішого використання виробничих 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 xml:space="preserve">міщень, ліквідації зайвого малоефективного обладнання. </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Відтворення ОФ – це процес їх безперервного поновлення. Розрізняють просте та 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зширене відтворення. При простому відтворення відбувається заміна окремих зношених ча</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 xml:space="preserve">тин, тобто постійно відновлюється їх виробнича потужність. При розширеному відтворенні передбачається кількісне та якісне збільшення ОФ, тобто підвищення рівня продуктивності устаткування. </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Згідно Закону України «Про оподаткування прибутку підприємств» основні фонди розподіляються за наступними групами:</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група 1 – будівлі, споруди, їх структурні компоненти та передаточні пристрої;</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група 2 – автомобільний транспорт та вузли (запчастини) до нього; меблі; побутові електронні, оптичні, електромеханічні прилади та інструменти; інформаційні системи тощо;</w:t>
      </w:r>
    </w:p>
    <w:p w:rsidR="00184EF2" w:rsidRPr="00743296" w:rsidRDefault="00184EF2"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група 3 – інші ОФ не включені до перших груп (машини та обладнання).</w:t>
      </w:r>
    </w:p>
    <w:p w:rsidR="005D6A39" w:rsidRPr="00487283" w:rsidRDefault="00487283" w:rsidP="00487283">
      <w:pPr>
        <w:pStyle w:val="a7"/>
        <w:spacing w:after="0" w:line="240" w:lineRule="auto"/>
        <w:ind w:left="360"/>
        <w:jc w:val="both"/>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3.</w:t>
      </w:r>
      <w:r w:rsidR="005D6A39" w:rsidRPr="00487283">
        <w:rPr>
          <w:rFonts w:ascii="Times New Roman" w:eastAsia="Times New Roman" w:hAnsi="Times New Roman" w:cs="Times New Roman"/>
          <w:b/>
          <w:i/>
          <w:sz w:val="24"/>
          <w:szCs w:val="24"/>
          <w:lang w:val="uk-UA" w:eastAsia="ru-RU"/>
        </w:rPr>
        <w:t>2. Нематеріальні ресурси та активи підприємства.</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Нематеріальні ресурси</w:t>
      </w:r>
      <w:r w:rsidRPr="00743296">
        <w:rPr>
          <w:rFonts w:ascii="Times New Roman" w:eastAsia="Times New Roman" w:hAnsi="Times New Roman" w:cs="Times New Roman"/>
          <w:sz w:val="24"/>
          <w:szCs w:val="24"/>
          <w:lang w:val="uk-UA" w:eastAsia="ru-RU"/>
        </w:rPr>
        <w:t xml:space="preserve"> </w:t>
      </w:r>
      <w:r w:rsid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складова потенціалу підприємства, здатна забезпечувати економічну користь протягом тривалого періоду. Для цієї складової характерні відсутність матеріальної основи і невизначеність розмірів майбутнього прибутку від її використання.</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Серед об'єктів промислової власності важливу роль відіграють винаходи.</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Винахід</w:t>
      </w:r>
      <w:r w:rsidRPr="00743296">
        <w:rPr>
          <w:rFonts w:ascii="Times New Roman" w:eastAsia="Times New Roman" w:hAnsi="Times New Roman" w:cs="Times New Roman"/>
          <w:sz w:val="24"/>
          <w:szCs w:val="24"/>
          <w:lang w:val="uk-UA" w:eastAsia="ru-RU"/>
        </w:rPr>
        <w:t xml:space="preserve"> </w:t>
      </w:r>
      <w:r w:rsid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результат творчої діяльності людини в будь-якій технології, що позн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чений істотною новизною і дає позитивний ефект при його застосуванні. Об'єктом винаходу </w:t>
      </w:r>
      <w:r w:rsidRPr="00743296">
        <w:rPr>
          <w:rFonts w:ascii="Times New Roman" w:eastAsia="Times New Roman" w:hAnsi="Times New Roman" w:cs="Times New Roman"/>
          <w:sz w:val="24"/>
          <w:szCs w:val="24"/>
          <w:lang w:val="uk-UA" w:eastAsia="ru-RU"/>
        </w:rPr>
        <w:lastRenderedPageBreak/>
        <w:t>може бути конкретний продукт або конкретний спосіб. Розрізняють такі основні види прод</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ктів, які можуть стати об'єктами винаходу:</w:t>
      </w:r>
    </w:p>
    <w:p w:rsidR="00A04B25" w:rsidRPr="00743296" w:rsidRDefault="00A04B25" w:rsidP="00712E0B">
      <w:pPr>
        <w:pStyle w:val="a7"/>
        <w:numPr>
          <w:ilvl w:val="0"/>
          <w:numId w:val="4"/>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пристрій </w:t>
      </w:r>
      <w:r w:rsid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машина, механізм, прилад тощо, які характеризуються наявністю 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вих рішень у параметрах, матеріалах, з яких виготовляються;</w:t>
      </w:r>
    </w:p>
    <w:p w:rsidR="00A04B25" w:rsidRPr="00743296" w:rsidRDefault="00A04B25" w:rsidP="00712E0B">
      <w:pPr>
        <w:pStyle w:val="a7"/>
        <w:numPr>
          <w:ilvl w:val="0"/>
          <w:numId w:val="4"/>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речовина </w:t>
      </w:r>
      <w:r w:rsid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хімічні сполуки, їх композиції (розчини, сплави тощо) і продукти яд</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рного перетворення;</w:t>
      </w:r>
    </w:p>
    <w:p w:rsidR="00A04B25" w:rsidRPr="00743296" w:rsidRDefault="00A04B25" w:rsidP="00712E0B">
      <w:pPr>
        <w:pStyle w:val="a7"/>
        <w:numPr>
          <w:ilvl w:val="0"/>
          <w:numId w:val="4"/>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штам мікроорганізму, культура клітин рослин і тварин </w:t>
      </w:r>
      <w:r w:rsidR="0074329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спадково однорідні кул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тури бактерій, мікроскопічні гриби, дріжджі, мікроорганізми, віруси тощо.</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 способів належать процеси виконання дій над матеріальними об'єктами.</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Промисловим зразком називається нове, придатне до виготовлення промисловим сп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собом художнє вирішення виробу, в якому досягається єдність технічних і естетичних вла</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тивостей, тобто це результат творчої діяльності людини у сфері художнього конструювання. Об'єктом такої діяльності може бути форма, малюнок, кольори або їх поєднання, що визн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чають зовнішній вигляд промислового виробу і призначені для задоволення естетичних та ергономічних потреб споживачів. Промисловий зразок може бути об'ємний (у вигляді мод</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лі), плоский (у вигляді малюнка) або комбінований.</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Товарними знаками та знаками обслуговування</w:t>
      </w:r>
      <w:r w:rsidRPr="00743296">
        <w:rPr>
          <w:rFonts w:ascii="Times New Roman" w:eastAsia="Times New Roman" w:hAnsi="Times New Roman" w:cs="Times New Roman"/>
          <w:sz w:val="24"/>
          <w:szCs w:val="24"/>
          <w:lang w:val="uk-UA" w:eastAsia="ru-RU"/>
        </w:rPr>
        <w:t xml:space="preserve"> (знаки для товарів і послуг) вв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жаються оригінальні позначки, за допомогою яких товари (послуги) одного виробника відр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зняються від аналогічних товарів (послуг) іншого. Товарний знак розміщується безпосере</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ньо на товарі або на його упаковці, у рекламі, друкованих виданнях, на офіційних бланках підприємства тощо.</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Корисними називаються моделі, нові за виглядом, формою, розміщенням частин або побудовою. Відмінність корисних моделей від інших об'єктів промислової власності полягає в тому, що предметом їх технічного вирішення є тільки конструкція виробу, його форма. За законами України корисна модель відповідає умовам патентоспроможності, якщо вона є 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вою (не є частиною рівня техніки) і промислово придатною (відтворюється промисловими засобами).</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Програмне забезпечення </w:t>
      </w:r>
      <w:r w:rsidRPr="001D2F1C">
        <w:rPr>
          <w:rFonts w:ascii="Times New Roman" w:eastAsia="Times New Roman" w:hAnsi="Times New Roman" w:cs="Times New Roman"/>
          <w:sz w:val="24"/>
          <w:szCs w:val="24"/>
          <w:lang w:val="uk-UA" w:eastAsia="ru-RU"/>
        </w:rPr>
        <w:t>ЕОМ</w:t>
      </w:r>
      <w:r w:rsidRPr="00743296">
        <w:rPr>
          <w:rFonts w:ascii="Times New Roman" w:eastAsia="Times New Roman" w:hAnsi="Times New Roman" w:cs="Times New Roman"/>
          <w:sz w:val="24"/>
          <w:szCs w:val="24"/>
          <w:lang w:val="uk-UA" w:eastAsia="ru-RU"/>
        </w:rPr>
        <w:t xml:space="preserve"> охоплює операційні системи і прикладні програми. 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зширення сфери використання засобів обчислювальної техніки, необхідність розв'язування дедалі складніших задач зумовлюють постійне збільшення кількості програмних продуктів і витрат на їх створення. Вартість програмного забезпечення невпинно підвищується і стає важливим об'єктом комерційних відносин.</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Базою даних називають іменовану сукупність інформаційних одиниць у певній пре</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метній сфері, які відображають стан об'єктів та їх відносини.</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База знань </w:t>
      </w:r>
      <w:r w:rsidR="00C65BDD">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сукупність систематизованих базових відомостей, що належать до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вної галузі знань і зберігаються в пам'яті ЕОМ.</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Твори науки, літератури і мистецтва існують у таких формах:</w:t>
      </w:r>
    </w:p>
    <w:p w:rsidR="00C65BDD" w:rsidRDefault="00A04B25" w:rsidP="00712E0B">
      <w:pPr>
        <w:pStyle w:val="a7"/>
        <w:numPr>
          <w:ilvl w:val="0"/>
          <w:numId w:val="3"/>
        </w:numPr>
        <w:tabs>
          <w:tab w:val="left" w:pos="426"/>
        </w:tabs>
        <w:spacing w:after="0" w:line="240" w:lineRule="auto"/>
        <w:ind w:left="567" w:hanging="425"/>
        <w:jc w:val="both"/>
        <w:rPr>
          <w:rFonts w:ascii="Times New Roman" w:eastAsia="Times New Roman" w:hAnsi="Times New Roman" w:cs="Times New Roman"/>
          <w:sz w:val="24"/>
          <w:szCs w:val="24"/>
          <w:lang w:val="uk-UA" w:eastAsia="ru-RU"/>
        </w:rPr>
      </w:pPr>
      <w:r w:rsidRPr="00C65BDD">
        <w:rPr>
          <w:rFonts w:ascii="Times New Roman" w:eastAsia="Times New Roman" w:hAnsi="Times New Roman" w:cs="Times New Roman"/>
          <w:sz w:val="24"/>
          <w:szCs w:val="24"/>
          <w:lang w:val="uk-UA" w:eastAsia="ru-RU"/>
        </w:rPr>
        <w:t>письмовій (рукопис, машинопис, нотний запис тощо);</w:t>
      </w:r>
    </w:p>
    <w:p w:rsidR="00A04B25" w:rsidRPr="00C65BDD" w:rsidRDefault="00A04B25" w:rsidP="00712E0B">
      <w:pPr>
        <w:pStyle w:val="a7"/>
        <w:numPr>
          <w:ilvl w:val="0"/>
          <w:numId w:val="3"/>
        </w:numPr>
        <w:tabs>
          <w:tab w:val="left" w:pos="426"/>
        </w:tabs>
        <w:spacing w:after="0" w:line="240" w:lineRule="auto"/>
        <w:ind w:left="567" w:hanging="425"/>
        <w:jc w:val="both"/>
        <w:rPr>
          <w:rFonts w:ascii="Times New Roman" w:eastAsia="Times New Roman" w:hAnsi="Times New Roman" w:cs="Times New Roman"/>
          <w:sz w:val="24"/>
          <w:szCs w:val="24"/>
          <w:lang w:val="uk-UA" w:eastAsia="ru-RU"/>
        </w:rPr>
      </w:pPr>
      <w:r w:rsidRPr="00C65BDD">
        <w:rPr>
          <w:rFonts w:ascii="Times New Roman" w:eastAsia="Times New Roman" w:hAnsi="Times New Roman" w:cs="Times New Roman"/>
          <w:sz w:val="24"/>
          <w:szCs w:val="24"/>
          <w:lang w:val="uk-UA" w:eastAsia="ru-RU"/>
        </w:rPr>
        <w:t>усній (оприлюднені виступи, лекції, промови, проповіді тощо);</w:t>
      </w:r>
    </w:p>
    <w:p w:rsidR="00A04B25" w:rsidRPr="00743296" w:rsidRDefault="00A04B25" w:rsidP="00712E0B">
      <w:pPr>
        <w:pStyle w:val="a7"/>
        <w:numPr>
          <w:ilvl w:val="0"/>
          <w:numId w:val="3"/>
        </w:numPr>
        <w:tabs>
          <w:tab w:val="left" w:pos="426"/>
        </w:tabs>
        <w:spacing w:after="0" w:line="240" w:lineRule="auto"/>
        <w:ind w:left="567" w:hanging="425"/>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образотворчій (ілюстрації, картини, схеми, кіно-, відео-, фотокадри тощо);</w:t>
      </w:r>
    </w:p>
    <w:p w:rsidR="00A04B25" w:rsidRPr="00743296" w:rsidRDefault="00A04B25" w:rsidP="00712E0B">
      <w:pPr>
        <w:pStyle w:val="a7"/>
        <w:numPr>
          <w:ilvl w:val="0"/>
          <w:numId w:val="3"/>
        </w:numPr>
        <w:tabs>
          <w:tab w:val="left" w:pos="426"/>
        </w:tabs>
        <w:spacing w:after="0" w:line="240" w:lineRule="auto"/>
        <w:ind w:left="567" w:hanging="425"/>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об'ємно-просторовій (скульптури, моделі, архітектурні форми тощо).</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Ноу-хау</w:t>
      </w:r>
      <w:r w:rsidRPr="00743296">
        <w:rPr>
          <w:rFonts w:ascii="Times New Roman" w:eastAsia="Times New Roman" w:hAnsi="Times New Roman" w:cs="Times New Roman"/>
          <w:sz w:val="24"/>
          <w:szCs w:val="24"/>
          <w:lang w:val="uk-UA" w:eastAsia="ru-RU"/>
        </w:rPr>
        <w:t xml:space="preserve"> </w:t>
      </w:r>
      <w:r w:rsidR="00306CE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знання або досвід технічного, управлінського, комерційного, фінансов</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го або іншого характеру, що можуть бути практично використані в наукових дослідженнях, у виготовленні та реалізації конкурентоспроможної продукції, забезпечуючи їх власникові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вні переваги.</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Раціоналізаторська пропозиція</w:t>
      </w:r>
      <w:r w:rsidRPr="00743296">
        <w:rPr>
          <w:rFonts w:ascii="Times New Roman" w:eastAsia="Times New Roman" w:hAnsi="Times New Roman" w:cs="Times New Roman"/>
          <w:sz w:val="24"/>
          <w:szCs w:val="24"/>
          <w:lang w:val="uk-UA" w:eastAsia="ru-RU"/>
        </w:rPr>
        <w:t xml:space="preserve"> </w:t>
      </w:r>
      <w:r w:rsidR="00306CE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технічне вирішення, яке є новим і корисним для підприємства, до якого воно подане, і може стосуватися вдосконалення використовуваної т</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хніки, виготовлюваної продукції, способів контролю, спостереження, техніки безпеки. Це може бути пропозиція, що сприяє підвищенню продуктивності праці, ефективному викори</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танню енергії тощо. Раціоналізаторські пропозиції відрізняються від винаходів мірою нови</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ни. Раціоналізаторська пропозиція є новою для техніки і технології, що використовуються на конкретному підприємстві.</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 xml:space="preserve">Зазначення походження товару </w:t>
      </w:r>
      <w:r w:rsidR="00306CE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будь-яке словесне або графічне позначення, що вказує на географічне місце походження товару (країну, регіон, населений пункт, місцевість). Зазначення походження товару виокремлює з великої кількості товарів такі, що мають осо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ливі властивості й якості, зумовлені географічною специфікою місця його виробництва, то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то вказує на залежність властивостей товару від місця його походження. Насамперед цей вид нематеріальних ресурсів стосується виробництва харчової промисловості.</w:t>
      </w:r>
    </w:p>
    <w:p w:rsidR="00A04B25" w:rsidRPr="00743296" w:rsidRDefault="00306CE1"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sz w:val="24"/>
          <w:szCs w:val="24"/>
          <w:u w:val="single"/>
          <w:lang w:val="uk-UA" w:eastAsia="ru-RU"/>
        </w:rPr>
        <w:t>Гудвіл</w:t>
      </w:r>
      <w:r w:rsidRPr="00306CE1">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4"/>
          <w:szCs w:val="24"/>
          <w:lang w:val="uk-UA" w:eastAsia="ru-RU"/>
        </w:rPr>
        <w:t xml:space="preserve"> </w:t>
      </w:r>
      <w:r w:rsidR="00A04B25" w:rsidRPr="00743296">
        <w:rPr>
          <w:rFonts w:ascii="Times New Roman" w:eastAsia="Times New Roman" w:hAnsi="Times New Roman" w:cs="Times New Roman"/>
          <w:sz w:val="24"/>
          <w:szCs w:val="24"/>
          <w:lang w:val="uk-UA" w:eastAsia="ru-RU"/>
        </w:rPr>
        <w:t>це основний капітал підприємства або фірми, здатний приносити додаткові прибутки завдяки підвищенню конкурентоспроможності (з використанням іміджу, досвіду, ділових зв'язків, престижу товарних знаків, постійної клієнтури, прихильності споживачів).</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Нематеріальні активи</w:t>
      </w:r>
      <w:r w:rsidRPr="00743296">
        <w:rPr>
          <w:rFonts w:ascii="Times New Roman" w:eastAsia="Times New Roman" w:hAnsi="Times New Roman" w:cs="Times New Roman"/>
          <w:sz w:val="24"/>
          <w:szCs w:val="24"/>
          <w:lang w:val="uk-UA" w:eastAsia="ru-RU"/>
        </w:rPr>
        <w:t xml:space="preserve"> </w:t>
      </w:r>
      <w:r w:rsidR="00306CE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права на використання об'єктів промислової та інтелект</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альної власності, а також інші майнові права.</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Бухгалтерський облік нематеріальних активів ведеться щодо кожного об'єкта за так</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ми групами:</w:t>
      </w:r>
    </w:p>
    <w:p w:rsidR="00A04B25" w:rsidRPr="00743296" w:rsidRDefault="00A04B25" w:rsidP="00712E0B">
      <w:pPr>
        <w:pStyle w:val="a7"/>
        <w:numPr>
          <w:ilvl w:val="0"/>
          <w:numId w:val="3"/>
        </w:numPr>
        <w:tabs>
          <w:tab w:val="left" w:pos="709"/>
        </w:tabs>
        <w:spacing w:after="0" w:line="240" w:lineRule="auto"/>
        <w:ind w:left="0" w:firstLine="426"/>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права користування природними ресурсами </w:t>
      </w:r>
      <w:r w:rsidR="00306CE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надрами, іншими ресурсами природного середовища, геологічною та іншою інформацією про природне середовище тощо;</w:t>
      </w:r>
    </w:p>
    <w:p w:rsidR="00A04B25" w:rsidRPr="00743296" w:rsidRDefault="00A04B25" w:rsidP="00712E0B">
      <w:pPr>
        <w:pStyle w:val="a7"/>
        <w:numPr>
          <w:ilvl w:val="0"/>
          <w:numId w:val="12"/>
        </w:numPr>
        <w:tabs>
          <w:tab w:val="left" w:pos="709"/>
        </w:tabs>
        <w:spacing w:after="0" w:line="240" w:lineRule="auto"/>
        <w:ind w:left="0" w:firstLine="426"/>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права користування майном </w:t>
      </w:r>
      <w:r w:rsidR="00306CE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земельною ділянкою, будівлею, на оренду приміщень тощо;</w:t>
      </w:r>
    </w:p>
    <w:p w:rsidR="00A04B25" w:rsidRPr="00743296" w:rsidRDefault="00A04B25" w:rsidP="00712E0B">
      <w:pPr>
        <w:pStyle w:val="a7"/>
        <w:numPr>
          <w:ilvl w:val="0"/>
          <w:numId w:val="12"/>
        </w:numPr>
        <w:tabs>
          <w:tab w:val="left" w:pos="709"/>
        </w:tabs>
        <w:spacing w:after="0" w:line="240" w:lineRule="auto"/>
        <w:ind w:left="0" w:firstLine="426"/>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права на знаки для товарів і послуг </w:t>
      </w:r>
      <w:r w:rsidR="00306CE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товарні знаки, торгові марки, фірмові назви;</w:t>
      </w:r>
    </w:p>
    <w:p w:rsidR="00A04B25" w:rsidRPr="00743296" w:rsidRDefault="00A04B25" w:rsidP="00712E0B">
      <w:pPr>
        <w:pStyle w:val="a7"/>
        <w:numPr>
          <w:ilvl w:val="0"/>
          <w:numId w:val="12"/>
        </w:numPr>
        <w:tabs>
          <w:tab w:val="left" w:pos="709"/>
        </w:tabs>
        <w:spacing w:after="0" w:line="240" w:lineRule="auto"/>
        <w:ind w:left="0" w:firstLine="426"/>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права на об'єкти промислової власності </w:t>
      </w:r>
      <w:r w:rsidR="00306CE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винаходи, корисні моделі, промислові зра</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ки, сорт рослин, породи тварин, ноу-хау, захист від недобросовісної конкуренції тощо;</w:t>
      </w:r>
    </w:p>
    <w:p w:rsidR="00A04B25" w:rsidRPr="00743296" w:rsidRDefault="00A04B25" w:rsidP="00712E0B">
      <w:pPr>
        <w:pStyle w:val="a7"/>
        <w:numPr>
          <w:ilvl w:val="0"/>
          <w:numId w:val="12"/>
        </w:numPr>
        <w:tabs>
          <w:tab w:val="left" w:pos="709"/>
        </w:tabs>
        <w:spacing w:after="0" w:line="240" w:lineRule="auto"/>
        <w:ind w:left="0" w:firstLine="426"/>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авторські та суміжні з ними права </w:t>
      </w:r>
      <w:r w:rsidR="00306CE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на літературні та музичні твори, програми для ЕОМ, бази даних тощо;</w:t>
      </w:r>
    </w:p>
    <w:p w:rsidR="00A04B25" w:rsidRPr="00743296" w:rsidRDefault="00A04B25" w:rsidP="00712E0B">
      <w:pPr>
        <w:pStyle w:val="a7"/>
        <w:numPr>
          <w:ilvl w:val="0"/>
          <w:numId w:val="12"/>
        </w:numPr>
        <w:tabs>
          <w:tab w:val="left" w:pos="709"/>
        </w:tabs>
        <w:spacing w:after="0" w:line="240" w:lineRule="auto"/>
        <w:ind w:left="0" w:firstLine="426"/>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гудвіл;</w:t>
      </w:r>
    </w:p>
    <w:p w:rsidR="00A04B25" w:rsidRPr="00743296" w:rsidRDefault="00A04B25" w:rsidP="00712E0B">
      <w:pPr>
        <w:pStyle w:val="a7"/>
        <w:numPr>
          <w:ilvl w:val="0"/>
          <w:numId w:val="12"/>
        </w:numPr>
        <w:tabs>
          <w:tab w:val="left" w:pos="709"/>
        </w:tabs>
        <w:spacing w:after="0" w:line="240" w:lineRule="auto"/>
        <w:ind w:left="0" w:firstLine="426"/>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інші нематеріальні активи </w:t>
      </w:r>
      <w:r w:rsidR="00306CE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право на здійснення діяльності, використання економі</w:t>
      </w:r>
      <w:r w:rsidRPr="00743296">
        <w:rPr>
          <w:rFonts w:ascii="Times New Roman" w:eastAsia="Times New Roman" w:hAnsi="Times New Roman" w:cs="Times New Roman"/>
          <w:sz w:val="24"/>
          <w:szCs w:val="24"/>
          <w:lang w:val="uk-UA" w:eastAsia="ru-RU"/>
        </w:rPr>
        <w:t>ч</w:t>
      </w:r>
      <w:r w:rsidRPr="00743296">
        <w:rPr>
          <w:rFonts w:ascii="Times New Roman" w:eastAsia="Times New Roman" w:hAnsi="Times New Roman" w:cs="Times New Roman"/>
          <w:sz w:val="24"/>
          <w:szCs w:val="24"/>
          <w:lang w:val="uk-UA" w:eastAsia="ru-RU"/>
        </w:rPr>
        <w:t>них та інших привілеїв тощо.</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Оскільки нематеріальні ресурси є спільним благом і ним може користуватися не тіл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ки їх власник, а й решта суб'єктів господарювання, то виникає небезпека імітації, копіювання та використання результатів знань безкоштовно. Звідси постає проблема захисту прав вла</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ності автора. Юридичний захист об'єктів інтелектуальної власності простий: забороняється використовувати нематеріальні активи без дозволу їх власника, а також підробляти їх. Фо</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ми правового захисту різняться за типом активів.</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Об'єкти інтелектуальної власності охороняються авторським правом. </w:t>
      </w:r>
      <w:r w:rsidRPr="00743296">
        <w:rPr>
          <w:rFonts w:ascii="Times New Roman" w:eastAsia="Times New Roman" w:hAnsi="Times New Roman" w:cs="Times New Roman"/>
          <w:b/>
          <w:sz w:val="24"/>
          <w:szCs w:val="24"/>
          <w:u w:val="single"/>
          <w:lang w:val="uk-UA" w:eastAsia="ru-RU"/>
        </w:rPr>
        <w:t>Авторське пр</w:t>
      </w:r>
      <w:r w:rsidRPr="00743296">
        <w:rPr>
          <w:rFonts w:ascii="Times New Roman" w:eastAsia="Times New Roman" w:hAnsi="Times New Roman" w:cs="Times New Roman"/>
          <w:b/>
          <w:sz w:val="24"/>
          <w:szCs w:val="24"/>
          <w:u w:val="single"/>
          <w:lang w:val="uk-UA" w:eastAsia="ru-RU"/>
        </w:rPr>
        <w:t>а</w:t>
      </w:r>
      <w:r w:rsidRPr="00743296">
        <w:rPr>
          <w:rFonts w:ascii="Times New Roman" w:eastAsia="Times New Roman" w:hAnsi="Times New Roman" w:cs="Times New Roman"/>
          <w:b/>
          <w:sz w:val="24"/>
          <w:szCs w:val="24"/>
          <w:u w:val="single"/>
          <w:lang w:val="uk-UA" w:eastAsia="ru-RU"/>
        </w:rPr>
        <w:t>во</w:t>
      </w:r>
      <w:r w:rsidR="00FC5E49">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система правових норм, що визначають виключне право авторів наукових, літерату</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них та художніх творів на використання їх праці. Реалізовувати право власності на нематер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альні ресурси може їх власник або довірена особа. Виникнення і здійснення авторського пр</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ва не потребує виконання будь-яких формальностей. Для оповіщення про свої права викор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стовують позначку ©. Наприклад, видавництво МАУП про право власності на підручник, який видає, оповіщає так: © МАУП, 2003.</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Права власності на винаходи, корисні моделі та промислові зразки засвідчуються п</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тентами. </w:t>
      </w:r>
      <w:r w:rsidRPr="00743296">
        <w:rPr>
          <w:rFonts w:ascii="Times New Roman" w:eastAsia="Times New Roman" w:hAnsi="Times New Roman" w:cs="Times New Roman"/>
          <w:b/>
          <w:sz w:val="24"/>
          <w:szCs w:val="24"/>
          <w:u w:val="single"/>
          <w:lang w:val="uk-UA" w:eastAsia="ru-RU"/>
        </w:rPr>
        <w:t>Патент</w:t>
      </w:r>
      <w:r w:rsidR="00FC5E49">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документ, який держава видає особі або підприємству з наданням їм виключного права на використання зазначеного в патенті об'єкта промислової власності. У такий спосіб патентовласник утворює монополію на промислове використання зазначеного нематеріального ресурсу. У разі порушення прав патентовласника він може через суд прим</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сово стягувати компенсацію збитків. Виключне право, яке випливає з патенту, існує лише на території тієї країни, що видала патент.</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Правова охорона знаків для товарів і послуг, зазначення походження товару здійсн</w:t>
      </w:r>
      <w:r w:rsidRPr="00743296">
        <w:rPr>
          <w:rFonts w:ascii="Times New Roman" w:eastAsia="Times New Roman" w:hAnsi="Times New Roman" w:cs="Times New Roman"/>
          <w:sz w:val="24"/>
          <w:szCs w:val="24"/>
          <w:lang w:val="uk-UA" w:eastAsia="ru-RU"/>
        </w:rPr>
        <w:t>ю</w:t>
      </w:r>
      <w:r w:rsidRPr="00743296">
        <w:rPr>
          <w:rFonts w:ascii="Times New Roman" w:eastAsia="Times New Roman" w:hAnsi="Times New Roman" w:cs="Times New Roman"/>
          <w:sz w:val="24"/>
          <w:szCs w:val="24"/>
          <w:lang w:val="uk-UA" w:eastAsia="ru-RU"/>
        </w:rPr>
        <w:t>ються на підставі їх державної реєстрації. На зареєстровані нематеріальні ресурси видається свідоцтво, що засвідчує його пріоритет.</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Передавання права використання здійснюється у фор</w:t>
      </w:r>
      <w:r w:rsidR="00FC5E49">
        <w:rPr>
          <w:rFonts w:ascii="Times New Roman" w:eastAsia="Times New Roman" w:hAnsi="Times New Roman" w:cs="Times New Roman"/>
          <w:sz w:val="24"/>
          <w:szCs w:val="24"/>
          <w:lang w:val="uk-UA" w:eastAsia="ru-RU"/>
        </w:rPr>
        <w:t>мі ліцензійної угоди. Ліцензія –</w:t>
      </w:r>
      <w:r w:rsidRPr="00743296">
        <w:rPr>
          <w:rFonts w:ascii="Times New Roman" w:eastAsia="Times New Roman" w:hAnsi="Times New Roman" w:cs="Times New Roman"/>
          <w:sz w:val="24"/>
          <w:szCs w:val="24"/>
          <w:lang w:val="uk-UA" w:eastAsia="ru-RU"/>
        </w:rPr>
        <w:t xml:space="preserve"> це дозвіл на використання нематеріального ресурсу протягом певного періоду за обумовлену винагороду.</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lastRenderedPageBreak/>
        <w:t>Ліцензійна угода</w:t>
      </w:r>
      <w:r w:rsidR="00FC5E49">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договір, згідно з яким власник нематеріального активу передає іншій стороні ліцензію на використання в певних межах своїх прав на патент або авторське право.</w:t>
      </w:r>
      <w:r w:rsidR="00FE611C">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За підставою для дозволу на використання розрізняють ліцензії добровільні та прим</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сові.</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 обсягом прав на використання ліцензії поділяються так:</w:t>
      </w:r>
    </w:p>
    <w:p w:rsidR="00A04B25" w:rsidRPr="00743296" w:rsidRDefault="00A04B25" w:rsidP="00712E0B">
      <w:pPr>
        <w:pStyle w:val="a7"/>
        <w:numPr>
          <w:ilvl w:val="0"/>
          <w:numId w:val="12"/>
        </w:numPr>
        <w:tabs>
          <w:tab w:val="left" w:pos="709"/>
          <w:tab w:val="left" w:pos="1134"/>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звичайні (залишається продавцю ліцензії право особистого її використання й о</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ночасно можливість укладати аналогічні угоди продажу з іншими покупцями ліцензії);</w:t>
      </w:r>
    </w:p>
    <w:p w:rsidR="00A04B25" w:rsidRPr="00743296" w:rsidRDefault="00A04B25" w:rsidP="00712E0B">
      <w:pPr>
        <w:pStyle w:val="a7"/>
        <w:numPr>
          <w:ilvl w:val="0"/>
          <w:numId w:val="12"/>
        </w:numPr>
        <w:tabs>
          <w:tab w:val="left" w:pos="709"/>
          <w:tab w:val="left" w:pos="1134"/>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виключні (покупцю ліцензії переходять усі права виключного користування об'</w:t>
      </w:r>
      <w:r w:rsidRPr="00743296">
        <w:rPr>
          <w:rFonts w:ascii="Times New Roman" w:eastAsia="Times New Roman" w:hAnsi="Times New Roman" w:cs="Times New Roman"/>
          <w:sz w:val="24"/>
          <w:szCs w:val="24"/>
          <w:lang w:val="uk-UA" w:eastAsia="ru-RU"/>
        </w:rPr>
        <w:t>є</w:t>
      </w:r>
      <w:r w:rsidRPr="00743296">
        <w:rPr>
          <w:rFonts w:ascii="Times New Roman" w:eastAsia="Times New Roman" w:hAnsi="Times New Roman" w:cs="Times New Roman"/>
          <w:sz w:val="24"/>
          <w:szCs w:val="24"/>
          <w:lang w:val="uk-UA" w:eastAsia="ru-RU"/>
        </w:rPr>
        <w:t>ктом ліцензії, але при цьому продавець не втрачає власного права на користування ліценз</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єю);</w:t>
      </w:r>
    </w:p>
    <w:p w:rsidR="00A04B25" w:rsidRPr="00743296" w:rsidRDefault="00A04B25" w:rsidP="00712E0B">
      <w:pPr>
        <w:pStyle w:val="a7"/>
        <w:numPr>
          <w:ilvl w:val="0"/>
          <w:numId w:val="12"/>
        </w:numPr>
        <w:tabs>
          <w:tab w:val="left" w:pos="709"/>
          <w:tab w:val="left" w:pos="1134"/>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повні (ліцензія передбачає перехід до покупця ліцензії всіх прав, які випливають з патенту; при цьому продавець ліцензії позбавляється права користування об'єктом ліцензії протягом зазначеного в договорі періоду).</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 характером об'єкта, який передається за ліцензійною угодою, ліцензії бувають п</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тентними і безпатентними.</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Нематеріальні ресурси можуть бути створені або придбані підприємством. У будь-якому разі вони коштують певну суму грошей. Первісна вартість придбаного нематеріальн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го активу може складатися з ціни придбання, мита, непрямих податків тощо.</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Специфіка нематеріальних активів зумовлює особливості їх оцінювання та обліку. Складність вартісної оцінки нематеріальних активів зумовлюється:</w:t>
      </w:r>
    </w:p>
    <w:p w:rsidR="00A04B25" w:rsidRPr="00743296" w:rsidRDefault="00A04B25" w:rsidP="00712E0B">
      <w:pPr>
        <w:pStyle w:val="a7"/>
        <w:numPr>
          <w:ilvl w:val="0"/>
          <w:numId w:val="1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різноманітністю об'єктів інтелектуальної власності, кожний з яких за законом має бути оригінальним;</w:t>
      </w:r>
    </w:p>
    <w:p w:rsidR="00A04B25" w:rsidRPr="00743296" w:rsidRDefault="00A04B25" w:rsidP="00712E0B">
      <w:pPr>
        <w:pStyle w:val="a7"/>
        <w:numPr>
          <w:ilvl w:val="0"/>
          <w:numId w:val="1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способами їх появи на підприємстві;</w:t>
      </w:r>
    </w:p>
    <w:p w:rsidR="00A04B25" w:rsidRPr="00743296" w:rsidRDefault="00A04B25" w:rsidP="00712E0B">
      <w:pPr>
        <w:pStyle w:val="a7"/>
        <w:numPr>
          <w:ilvl w:val="0"/>
          <w:numId w:val="1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формами їх практичного використання на підприємстві;</w:t>
      </w:r>
    </w:p>
    <w:p w:rsidR="00A04B25" w:rsidRPr="00743296" w:rsidRDefault="00A04B25" w:rsidP="00712E0B">
      <w:pPr>
        <w:pStyle w:val="a7"/>
        <w:numPr>
          <w:ilvl w:val="0"/>
          <w:numId w:val="1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імовірнісним характером отриманих результатів їх вартісної оцінки. Існує кілька способів оцінювання нематеріальних активів: за собівартістю, покупною і ринковою (спр</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ведливою) вартістю. Власні нематеріальні активи найчастіше оцінюють за собівартістю, а покупні </w:t>
      </w:r>
      <w:r w:rsidR="00FC5E49">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за покупною вартістю. Як і для основних фондів підприємство може переоцінюв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ти нематеріальні активи за реальною вартістю на дату балансу.</w:t>
      </w:r>
    </w:p>
    <w:p w:rsidR="00A04B25" w:rsidRPr="00743296" w:rsidRDefault="00A04B25"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нематеріальні активи нараховується амортизація протягом терміну їх корисного використання. Метод амортизації нематеріального активу підприємство вибирає самостійно виходячи з умов отримання майбутніх економічних вигод. Якщо такі умови визначити н</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можливо, то амортизацію нараховують із застосуванням прямолінійного методу. До немат</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ріальних активів, за якими неможливо визначити період корисного використання, норму зношення визначають у розрахунку на 10 років і вона становить 10 %. Розрахунки амортиз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ції для нематеріальних активів здійснюють такими самими методами, як і для основних фо</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дів підприємства. У розрахунку вартості, що амортизується, ліквідаційну вартість нематері</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льних активів прирівнюють до нуля. При визначенні амортизації нематеріальних активів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трібно знати, що її нараховують не від залишкової, а від первісної вартості. Нарахування амортизації починають з місяця, наступного за місяцем постановки його на баланс. Немат</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ріальний актив списується з балансу в разі його вибуття або внаслідок продажу, безоплатн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го передання або неможливості отримання підприємством економічних вигід від його под</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льшого використання.</w:t>
      </w:r>
    </w:p>
    <w:p w:rsidR="0031667D" w:rsidRPr="00743296" w:rsidRDefault="0031667D" w:rsidP="006114B6">
      <w:pPr>
        <w:spacing w:after="0" w:line="240" w:lineRule="auto"/>
        <w:ind w:firstLine="709"/>
        <w:jc w:val="both"/>
        <w:rPr>
          <w:rFonts w:ascii="Times New Roman" w:eastAsia="Times New Roman" w:hAnsi="Times New Roman" w:cs="Times New Roman"/>
          <w:sz w:val="24"/>
          <w:szCs w:val="24"/>
          <w:lang w:val="uk-UA" w:eastAsia="ru-RU"/>
        </w:rPr>
      </w:pPr>
    </w:p>
    <w:p w:rsidR="0031667D" w:rsidRPr="00743296" w:rsidRDefault="0031667D" w:rsidP="006114B6">
      <w:pPr>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ЛЕКЦІЯ 4. КАДРОВА ПОЛІТИКА ПІДПРИЄМСТВА</w:t>
      </w:r>
    </w:p>
    <w:p w:rsidR="0031667D" w:rsidRPr="00743296" w:rsidRDefault="0031667D" w:rsidP="006114B6">
      <w:pPr>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p>
    <w:p w:rsidR="00184EF2" w:rsidRPr="007469A6" w:rsidRDefault="008E2D01" w:rsidP="00820118">
      <w:pPr>
        <w:pStyle w:val="a7"/>
        <w:numPr>
          <w:ilvl w:val="1"/>
          <w:numId w:val="117"/>
        </w:numPr>
        <w:spacing w:after="0" w:line="240" w:lineRule="auto"/>
        <w:ind w:left="1134" w:hanging="425"/>
        <w:jc w:val="both"/>
        <w:rPr>
          <w:rFonts w:ascii="Times New Roman" w:eastAsia="Times New Roman" w:hAnsi="Times New Roman" w:cs="Times New Roman"/>
          <w:sz w:val="24"/>
          <w:szCs w:val="24"/>
          <w:lang w:val="uk-UA" w:eastAsia="ru-RU"/>
        </w:rPr>
      </w:pPr>
      <w:r w:rsidRPr="007469A6">
        <w:rPr>
          <w:rFonts w:ascii="Times New Roman" w:eastAsia="Times New Roman" w:hAnsi="Times New Roman" w:cs="Times New Roman"/>
          <w:sz w:val="24"/>
          <w:szCs w:val="24"/>
          <w:lang w:val="uk-UA" w:eastAsia="ru-RU"/>
        </w:rPr>
        <w:t>Персонал підприємства. Склад та структура.</w:t>
      </w:r>
    </w:p>
    <w:p w:rsidR="00DA7E2A" w:rsidRPr="00743296" w:rsidRDefault="00DA7E2A" w:rsidP="00820118">
      <w:pPr>
        <w:pStyle w:val="a7"/>
        <w:numPr>
          <w:ilvl w:val="1"/>
          <w:numId w:val="117"/>
        </w:numPr>
        <w:spacing w:after="0" w:line="240" w:lineRule="auto"/>
        <w:ind w:left="1134" w:hanging="425"/>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Рух персоналу та його показники.</w:t>
      </w:r>
    </w:p>
    <w:p w:rsidR="00DA7E2A" w:rsidRPr="00743296" w:rsidRDefault="00EE0B39" w:rsidP="00820118">
      <w:pPr>
        <w:pStyle w:val="a7"/>
        <w:numPr>
          <w:ilvl w:val="1"/>
          <w:numId w:val="117"/>
        </w:numPr>
        <w:spacing w:after="0" w:line="240" w:lineRule="auto"/>
        <w:ind w:left="1134" w:hanging="425"/>
        <w:jc w:val="both"/>
        <w:rPr>
          <w:rFonts w:ascii="Times New Roman" w:eastAsia="Times New Roman" w:hAnsi="Times New Roman" w:cs="Times New Roman"/>
          <w:sz w:val="24"/>
          <w:szCs w:val="24"/>
          <w:lang w:val="uk-UA" w:eastAsia="ru-RU"/>
        </w:rPr>
      </w:pPr>
      <w:r w:rsidRPr="00743296">
        <w:rPr>
          <w:rFonts w:ascii="Times New Roman" w:eastAsia="Calibri" w:hAnsi="Times New Roman" w:cs="Times New Roman"/>
          <w:sz w:val="24"/>
          <w:szCs w:val="24"/>
          <w:lang w:val="uk-UA"/>
        </w:rPr>
        <w:t>Основні проблеми у сфері кадрової політики.</w:t>
      </w:r>
    </w:p>
    <w:p w:rsidR="008E2D01" w:rsidRPr="00743296" w:rsidRDefault="008E2D01" w:rsidP="00820118">
      <w:pPr>
        <w:spacing w:after="0" w:line="240" w:lineRule="auto"/>
        <w:ind w:left="1134" w:hanging="425"/>
        <w:jc w:val="both"/>
        <w:rPr>
          <w:rFonts w:ascii="Times New Roman" w:eastAsia="Times New Roman" w:hAnsi="Times New Roman" w:cs="Times New Roman"/>
          <w:sz w:val="24"/>
          <w:szCs w:val="24"/>
          <w:lang w:val="uk-UA" w:eastAsia="ru-RU"/>
        </w:rPr>
      </w:pPr>
    </w:p>
    <w:p w:rsidR="008E2D01" w:rsidRPr="00743296" w:rsidRDefault="008E2D01" w:rsidP="00820118">
      <w:pPr>
        <w:pStyle w:val="a7"/>
        <w:numPr>
          <w:ilvl w:val="1"/>
          <w:numId w:val="64"/>
        </w:numPr>
        <w:spacing w:after="0" w:line="240" w:lineRule="auto"/>
        <w:ind w:left="1134" w:hanging="425"/>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Персонал підприємства. Склад та структура.</w:t>
      </w:r>
    </w:p>
    <w:p w:rsidR="00DA7E2A" w:rsidRPr="00743296" w:rsidRDefault="00FC5E49"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lastRenderedPageBreak/>
        <w:t>Людські</w:t>
      </w:r>
      <w:r w:rsidR="00DA7E2A" w:rsidRPr="00743296">
        <w:rPr>
          <w:rFonts w:ascii="Times New Roman" w:eastAsia="Times New Roman" w:hAnsi="Times New Roman" w:cs="Times New Roman"/>
          <w:b/>
          <w:sz w:val="24"/>
          <w:szCs w:val="24"/>
          <w:u w:val="single"/>
          <w:lang w:val="uk-UA" w:eastAsia="ru-RU"/>
        </w:rPr>
        <w:t xml:space="preserve"> ресурси</w:t>
      </w:r>
      <w:r>
        <w:rPr>
          <w:rFonts w:ascii="Times New Roman" w:eastAsia="Times New Roman" w:hAnsi="Times New Roman" w:cs="Times New Roman"/>
          <w:sz w:val="24"/>
          <w:szCs w:val="24"/>
          <w:lang w:val="uk-UA" w:eastAsia="ru-RU"/>
        </w:rPr>
        <w:t xml:space="preserve"> –</w:t>
      </w:r>
      <w:r w:rsidR="00DA7E2A"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специфічний</w:t>
      </w:r>
      <w:r w:rsidR="00DA7E2A" w:rsidRPr="00743296">
        <w:rPr>
          <w:rFonts w:ascii="Times New Roman" w:eastAsia="Times New Roman" w:hAnsi="Times New Roman" w:cs="Times New Roman"/>
          <w:sz w:val="24"/>
          <w:szCs w:val="24"/>
          <w:lang w:val="uk-UA" w:eastAsia="ru-RU"/>
        </w:rPr>
        <w:t xml:space="preserve"> i </w:t>
      </w:r>
      <w:r w:rsidRPr="00743296">
        <w:rPr>
          <w:rFonts w:ascii="Times New Roman" w:eastAsia="Times New Roman" w:hAnsi="Times New Roman" w:cs="Times New Roman"/>
          <w:sz w:val="24"/>
          <w:szCs w:val="24"/>
          <w:lang w:val="uk-UA" w:eastAsia="ru-RU"/>
        </w:rPr>
        <w:t>найважливіший</w:t>
      </w:r>
      <w:r w:rsidR="00DA7E2A" w:rsidRPr="00743296">
        <w:rPr>
          <w:rFonts w:ascii="Times New Roman" w:eastAsia="Times New Roman" w:hAnsi="Times New Roman" w:cs="Times New Roman"/>
          <w:sz w:val="24"/>
          <w:szCs w:val="24"/>
          <w:lang w:val="uk-UA" w:eastAsia="ru-RU"/>
        </w:rPr>
        <w:t xml:space="preserve"> з </w:t>
      </w:r>
      <w:r w:rsidRPr="00743296">
        <w:rPr>
          <w:rFonts w:ascii="Times New Roman" w:eastAsia="Times New Roman" w:hAnsi="Times New Roman" w:cs="Times New Roman"/>
          <w:sz w:val="24"/>
          <w:szCs w:val="24"/>
          <w:lang w:val="uk-UA" w:eastAsia="ru-RU"/>
        </w:rPr>
        <w:t>усіх</w:t>
      </w:r>
      <w:r w:rsidR="00DA7E2A" w:rsidRPr="00743296">
        <w:rPr>
          <w:rFonts w:ascii="Times New Roman" w:eastAsia="Times New Roman" w:hAnsi="Times New Roman" w:cs="Times New Roman"/>
          <w:sz w:val="24"/>
          <w:szCs w:val="24"/>
          <w:lang w:val="uk-UA" w:eastAsia="ru-RU"/>
        </w:rPr>
        <w:t xml:space="preserve"> видів економічних ресурсів підприємства. Специфіка людських ресурсів порівняно з іншими чинниками економічного розвитку полягає в тому, що, по-перше, люди не лише створюють, а й споживають матері</w:t>
      </w:r>
      <w:r w:rsidR="00DA7E2A" w:rsidRPr="00743296">
        <w:rPr>
          <w:rFonts w:ascii="Times New Roman" w:eastAsia="Times New Roman" w:hAnsi="Times New Roman" w:cs="Times New Roman"/>
          <w:sz w:val="24"/>
          <w:szCs w:val="24"/>
          <w:lang w:val="uk-UA" w:eastAsia="ru-RU"/>
        </w:rPr>
        <w:t>а</w:t>
      </w:r>
      <w:r w:rsidR="00DA7E2A" w:rsidRPr="00743296">
        <w:rPr>
          <w:rFonts w:ascii="Times New Roman" w:eastAsia="Times New Roman" w:hAnsi="Times New Roman" w:cs="Times New Roman"/>
          <w:sz w:val="24"/>
          <w:szCs w:val="24"/>
          <w:lang w:val="uk-UA" w:eastAsia="ru-RU"/>
        </w:rPr>
        <w:t>льні та духовні цінності; по-друге, багатогранність людського життя не вичерпується лише трудовою діяльністю, а отже, щоб ефективно використовувати людську працю, потрібно завжди враховувати потреби людини як особистості; по-третє, науково-технічний прогрес і гуманізація суспільного життя стрімко збільшують економічну роль знань, моральності, і</w:t>
      </w:r>
      <w:r w:rsidR="00DA7E2A" w:rsidRPr="00743296">
        <w:rPr>
          <w:rFonts w:ascii="Times New Roman" w:eastAsia="Times New Roman" w:hAnsi="Times New Roman" w:cs="Times New Roman"/>
          <w:sz w:val="24"/>
          <w:szCs w:val="24"/>
          <w:lang w:val="uk-UA" w:eastAsia="ru-RU"/>
        </w:rPr>
        <w:t>н</w:t>
      </w:r>
      <w:r w:rsidR="00DA7E2A" w:rsidRPr="00743296">
        <w:rPr>
          <w:rFonts w:ascii="Times New Roman" w:eastAsia="Times New Roman" w:hAnsi="Times New Roman" w:cs="Times New Roman"/>
          <w:sz w:val="24"/>
          <w:szCs w:val="24"/>
          <w:lang w:val="uk-UA" w:eastAsia="ru-RU"/>
        </w:rPr>
        <w:t>телектуального потенціалу та інших особистих якостей працівників, які формуються роками і поколіннями, а розкриваються людиною лише за сприятливих умов.</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Однією з передумов успішного економічного розвитку як на мікро-, так і на макрорі</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ні є врахування інтересів людей у будь-яких діях, спрямованих на підвищення ефективності функціонування підприємства. Без такого врахування не можна досягти підвищення ефект</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вності в широкому (тобто соціально-економічному) розумінні.</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Для означення людських ресурсів підприємства використовують терміни "працівн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ки", "співробітники", "персонал", "кадри", "трудовий колектив" та ін. Ми будемо використ</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вувати їх як синоніми, надаючи перевагу терміну "персонал" як найуніверсальнішому.</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 xml:space="preserve">Персонал </w:t>
      </w:r>
      <w:r w:rsidR="00FC5E49">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основний штатний склад працівників підприємства (організації), що володіють необхідною кваліфікацією і виконують різноманітні виробничо-господарські фу</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кції. Він характеризується як кількісними, так і якісними показниками, що розглядаються і в статиці, і в динаміці.</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Чисельність персоналу визначається характером, масштабами, складністю, трудоміс</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кістю виробничих процесів, ступенем їх механізації, автоматизації, комп'ютеризації, рівнем організації праці тощо. Ці фактори обумовлюють нормативну або планову чисельність пе</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соналу. Чисельність співробітників, що працюють на підприємстві на даний момент часу, 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зивається обліковою, або фактичною.</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 реальних умовах господарювання облікова чисельність може істотно відрізнятися від нормативної. На сучасному етапі приховане безробіття означає значне перевищення 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лікової чисельності над нормативною (розрахованою на реальні обсяги виробництва), що х</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ча дещо й пом'якшує соціальні проблеми, проте ускладнює господарювання. В умовах деф</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циту кадрів (як це спостерігалося в 80-х роках), навпаки, облікова чисельність нерідко була значно меншою за нормативну, що призводило передусім до недовикористання виробничих потужностей. Отже, потрібно постійно контролювати співвідношення цих двох показників чисельності персоналу як у абсолютному, так і у відносному виразі, не допускати їх значного розходження.</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 облікового складу входять усі категорії постійних, сезонних і тимчасових праці</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ників підприємства, прийнятих на роботу на п'ять днів і більше (а по основній діяльності п</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дприємства - на один день і більше) починаючи з дня їх зарахування. До списків включают</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ся як фактично працюючі на дану дату працівники, так і ті, що відсутні на роботі з різних причин. Звільнені з роботи працівники не входять до списків починаючи з дня їх звільнення.</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Не входять до облікової чисельнос</w:t>
      </w:r>
      <w:r w:rsidR="00FC5E49">
        <w:rPr>
          <w:rFonts w:ascii="Times New Roman" w:eastAsia="Times New Roman" w:hAnsi="Times New Roman" w:cs="Times New Roman"/>
          <w:sz w:val="24"/>
          <w:szCs w:val="24"/>
          <w:lang w:val="uk-UA" w:eastAsia="ru-RU"/>
        </w:rPr>
        <w:t>ті і належать до працівників не</w:t>
      </w:r>
      <w:r w:rsidR="00FC5E49" w:rsidRPr="00743296">
        <w:rPr>
          <w:rFonts w:ascii="Times New Roman" w:eastAsia="Times New Roman" w:hAnsi="Times New Roman" w:cs="Times New Roman"/>
          <w:sz w:val="24"/>
          <w:szCs w:val="24"/>
          <w:lang w:val="uk-UA" w:eastAsia="ru-RU"/>
        </w:rPr>
        <w:t xml:space="preserve"> облікового</w:t>
      </w:r>
      <w:r w:rsidRPr="00743296">
        <w:rPr>
          <w:rFonts w:ascii="Times New Roman" w:eastAsia="Times New Roman" w:hAnsi="Times New Roman" w:cs="Times New Roman"/>
          <w:sz w:val="24"/>
          <w:szCs w:val="24"/>
          <w:lang w:val="uk-UA" w:eastAsia="ru-RU"/>
        </w:rPr>
        <w:t xml:space="preserve"> складу зовнішні сумісники, особи, залучені для разових і спеціальних робіт, ті, що працюють на пі</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ставі договорів цивільно-правового характеру, а також направлені на навчання з відривом від виробництва та ін.</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Облікова чисельність персоналу щоденно враховується в табельних записах, де ві</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значаються і присутні на роботі, і відсутні з різних причин працівники. Таким чином, облік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ва чисельність являє собою суму виходів та невиходів на роботу працівників підприємства в конкретний день.</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Облікову чисельність персоналу враховують не лише на конкретну дату, а й як сере</w:t>
      </w:r>
      <w:r w:rsidR="00FC5E49">
        <w:rPr>
          <w:rFonts w:ascii="Times New Roman" w:eastAsia="Times New Roman" w:hAnsi="Times New Roman" w:cs="Times New Roman"/>
          <w:sz w:val="24"/>
          <w:szCs w:val="24"/>
          <w:lang w:val="uk-UA" w:eastAsia="ru-RU"/>
        </w:rPr>
        <w:t>д</w:t>
      </w:r>
      <w:r w:rsidR="00FC5E49">
        <w:rPr>
          <w:rFonts w:ascii="Times New Roman" w:eastAsia="Times New Roman" w:hAnsi="Times New Roman" w:cs="Times New Roman"/>
          <w:sz w:val="24"/>
          <w:szCs w:val="24"/>
          <w:lang w:val="uk-UA" w:eastAsia="ru-RU"/>
        </w:rPr>
        <w:t>ній показник за певний період –</w:t>
      </w:r>
      <w:r w:rsidRPr="00743296">
        <w:rPr>
          <w:rFonts w:ascii="Times New Roman" w:eastAsia="Times New Roman" w:hAnsi="Times New Roman" w:cs="Times New Roman"/>
          <w:sz w:val="24"/>
          <w:szCs w:val="24"/>
          <w:lang w:val="uk-UA" w:eastAsia="ru-RU"/>
        </w:rPr>
        <w:t xml:space="preserve"> місяць, квартал, рік. Середньооблікова чи</w:t>
      </w:r>
      <w:r w:rsidR="00FC5E49">
        <w:rPr>
          <w:rFonts w:ascii="Times New Roman" w:eastAsia="Times New Roman" w:hAnsi="Times New Roman" w:cs="Times New Roman"/>
          <w:sz w:val="24"/>
          <w:szCs w:val="24"/>
          <w:lang w:val="uk-UA" w:eastAsia="ru-RU"/>
        </w:rPr>
        <w:t>сельність персон</w:t>
      </w:r>
      <w:r w:rsidR="00FC5E49">
        <w:rPr>
          <w:rFonts w:ascii="Times New Roman" w:eastAsia="Times New Roman" w:hAnsi="Times New Roman" w:cs="Times New Roman"/>
          <w:sz w:val="24"/>
          <w:szCs w:val="24"/>
          <w:lang w:val="uk-UA" w:eastAsia="ru-RU"/>
        </w:rPr>
        <w:t>а</w:t>
      </w:r>
      <w:r w:rsidR="00FC5E49">
        <w:rPr>
          <w:rFonts w:ascii="Times New Roman" w:eastAsia="Times New Roman" w:hAnsi="Times New Roman" w:cs="Times New Roman"/>
          <w:sz w:val="24"/>
          <w:szCs w:val="24"/>
          <w:lang w:val="uk-UA" w:eastAsia="ru-RU"/>
        </w:rPr>
        <w:t>лу за місяць –</w:t>
      </w:r>
      <w:r w:rsidRPr="00743296">
        <w:rPr>
          <w:rFonts w:ascii="Times New Roman" w:eastAsia="Times New Roman" w:hAnsi="Times New Roman" w:cs="Times New Roman"/>
          <w:sz w:val="24"/>
          <w:szCs w:val="24"/>
          <w:lang w:val="uk-UA" w:eastAsia="ru-RU"/>
        </w:rPr>
        <w:t xml:space="preserve"> це сума виходів та невиходів на роботу за всі дні місяця, поділена на календ</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рну кількість днів періоду. При цьому показники за вихідні й святкові дні прирівнюються до показників попере</w:t>
      </w:r>
      <w:r w:rsidR="00FC5E49">
        <w:rPr>
          <w:rFonts w:ascii="Times New Roman" w:eastAsia="Times New Roman" w:hAnsi="Times New Roman" w:cs="Times New Roman"/>
          <w:sz w:val="24"/>
          <w:szCs w:val="24"/>
          <w:lang w:val="uk-UA" w:eastAsia="ru-RU"/>
        </w:rPr>
        <w:t>дніх робочих днів. Середньооблі</w:t>
      </w:r>
      <w:r w:rsidRPr="00743296">
        <w:rPr>
          <w:rFonts w:ascii="Times New Roman" w:eastAsia="Times New Roman" w:hAnsi="Times New Roman" w:cs="Times New Roman"/>
          <w:sz w:val="24"/>
          <w:szCs w:val="24"/>
          <w:lang w:val="uk-UA" w:eastAsia="ru-RU"/>
        </w:rPr>
        <w:t xml:space="preserve">кова чисельність працівників за квартал </w:t>
      </w:r>
      <w:r w:rsidRPr="00743296">
        <w:rPr>
          <w:rFonts w:ascii="Times New Roman" w:eastAsia="Times New Roman" w:hAnsi="Times New Roman" w:cs="Times New Roman"/>
          <w:sz w:val="24"/>
          <w:szCs w:val="24"/>
          <w:lang w:val="uk-UA" w:eastAsia="ru-RU"/>
        </w:rPr>
        <w:lastRenderedPageBreak/>
        <w:t>ви</w:t>
      </w:r>
      <w:r w:rsidR="00FC5E49">
        <w:rPr>
          <w:rFonts w:ascii="Times New Roman" w:eastAsia="Times New Roman" w:hAnsi="Times New Roman" w:cs="Times New Roman"/>
          <w:sz w:val="24"/>
          <w:szCs w:val="24"/>
          <w:lang w:val="uk-UA" w:eastAsia="ru-RU"/>
        </w:rPr>
        <w:t>значається додаванням се</w:t>
      </w:r>
      <w:r w:rsidRPr="00743296">
        <w:rPr>
          <w:rFonts w:ascii="Times New Roman" w:eastAsia="Times New Roman" w:hAnsi="Times New Roman" w:cs="Times New Roman"/>
          <w:sz w:val="24"/>
          <w:szCs w:val="24"/>
          <w:lang w:val="uk-UA" w:eastAsia="ru-RU"/>
        </w:rPr>
        <w:t>редньооблікової чисельності за три місяці кварталу і діленням суми на три. Середньооблікова чисельність працівників з початку року до звітного місяця включно визначається додаванням середньооблікової чисельності за всі місяці періоду і д</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ленням суми на кількість календарних місяців з початку року.</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Оскільки не всі працівники з різних причин у конкретний день бувають на робочому місці, справжню чисельність персоналу характеризує його явочна кількість, яка показує, ск</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льки працівників з числа облікового складу реально з'явилися на роботу.</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Чисельність фактично працюючих показує кількість персоналу, що не лише з'явився, а й реально приступив до роботи. Різниця між явочною кількістю працюючих і фактичною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казує чисельність працівників, що перебувала в цілоденному простої.</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Виконання трудових функцій на тій чи іншій посаді вимагає від працівника відпові</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ної професії і кваліфікації.</w:t>
      </w:r>
    </w:p>
    <w:p w:rsidR="00DA7E2A" w:rsidRPr="00743296" w:rsidRDefault="00FC5E49"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sz w:val="24"/>
          <w:szCs w:val="24"/>
          <w:u w:val="single"/>
          <w:lang w:val="uk-UA" w:eastAsia="ru-RU"/>
        </w:rPr>
        <w:t>Професія</w:t>
      </w:r>
      <w:r>
        <w:rPr>
          <w:rFonts w:ascii="Times New Roman" w:eastAsia="Times New Roman" w:hAnsi="Times New Roman" w:cs="Times New Roman"/>
          <w:sz w:val="24"/>
          <w:szCs w:val="24"/>
          <w:lang w:val="uk-UA" w:eastAsia="ru-RU"/>
        </w:rPr>
        <w:t xml:space="preserve"> –</w:t>
      </w:r>
      <w:r w:rsidR="00DA7E2A" w:rsidRPr="00743296">
        <w:rPr>
          <w:rFonts w:ascii="Times New Roman" w:eastAsia="Times New Roman" w:hAnsi="Times New Roman" w:cs="Times New Roman"/>
          <w:sz w:val="24"/>
          <w:szCs w:val="24"/>
          <w:lang w:val="uk-UA" w:eastAsia="ru-RU"/>
        </w:rPr>
        <w:t xml:space="preserve"> це комплекс спеціальних теоретичних знань і практичних навичок, що н</w:t>
      </w:r>
      <w:r w:rsidR="00DA7E2A" w:rsidRPr="00743296">
        <w:rPr>
          <w:rFonts w:ascii="Times New Roman" w:eastAsia="Times New Roman" w:hAnsi="Times New Roman" w:cs="Times New Roman"/>
          <w:sz w:val="24"/>
          <w:szCs w:val="24"/>
          <w:lang w:val="uk-UA" w:eastAsia="ru-RU"/>
        </w:rPr>
        <w:t>а</w:t>
      </w:r>
      <w:r w:rsidR="00DA7E2A" w:rsidRPr="00743296">
        <w:rPr>
          <w:rFonts w:ascii="Times New Roman" w:eastAsia="Times New Roman" w:hAnsi="Times New Roman" w:cs="Times New Roman"/>
          <w:sz w:val="24"/>
          <w:szCs w:val="24"/>
          <w:lang w:val="uk-UA" w:eastAsia="ru-RU"/>
        </w:rPr>
        <w:t>буваються людиною в результаті спеціальної професійної підготовки та досвіду роботи в п</w:t>
      </w:r>
      <w:r w:rsidR="00DA7E2A" w:rsidRPr="00743296">
        <w:rPr>
          <w:rFonts w:ascii="Times New Roman" w:eastAsia="Times New Roman" w:hAnsi="Times New Roman" w:cs="Times New Roman"/>
          <w:sz w:val="24"/>
          <w:szCs w:val="24"/>
          <w:lang w:val="uk-UA" w:eastAsia="ru-RU"/>
        </w:rPr>
        <w:t>е</w:t>
      </w:r>
      <w:r w:rsidR="00DA7E2A" w:rsidRPr="00743296">
        <w:rPr>
          <w:rFonts w:ascii="Times New Roman" w:eastAsia="Times New Roman" w:hAnsi="Times New Roman" w:cs="Times New Roman"/>
          <w:sz w:val="24"/>
          <w:szCs w:val="24"/>
          <w:lang w:val="uk-UA" w:eastAsia="ru-RU"/>
        </w:rPr>
        <w:t>вній галузі і дають змогу здійснювати відповідний вид діяльності (наприклад, професія ек</w:t>
      </w:r>
      <w:r w:rsidR="00DA7E2A" w:rsidRPr="00743296">
        <w:rPr>
          <w:rFonts w:ascii="Times New Roman" w:eastAsia="Times New Roman" w:hAnsi="Times New Roman" w:cs="Times New Roman"/>
          <w:sz w:val="24"/>
          <w:szCs w:val="24"/>
          <w:lang w:val="uk-UA" w:eastAsia="ru-RU"/>
        </w:rPr>
        <w:t>о</w:t>
      </w:r>
      <w:r w:rsidR="00DA7E2A" w:rsidRPr="00743296">
        <w:rPr>
          <w:rFonts w:ascii="Times New Roman" w:eastAsia="Times New Roman" w:hAnsi="Times New Roman" w:cs="Times New Roman"/>
          <w:sz w:val="24"/>
          <w:szCs w:val="24"/>
          <w:lang w:val="uk-UA" w:eastAsia="ru-RU"/>
        </w:rPr>
        <w:t>номіста, лікаря, інженера, токаря тощо).</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 межах кожної професії в результаті поділу праці виділяються спеціальності - різн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види трудової діяльності. Наприклад, професія економіста охоплює спеціальності фінанси</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та, бухгалтера, маркетолога та ін.</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Професійні знання та практичний досвід разом формують кваліфікацію, тобто рівень професійної підготовки, необхідний для виконання трудових функцій певної складності. Слід розрізняти кваліфікацію робіт і кваліфікацію працівників. Кваліфікація роботи характ</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ризує її складність і визначає вимоги до виконавця цієї роботи. Кваліфікація працівника х</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рактеризує сукупність його професійних якостей і визначає, роботи якої складності він може виконувати. В ідеалі рівень кваліфікації працівників повинен відповідати рівню кваліфікації робіт, оскільки це, з одного боку, забезпечує якісне виконання роботи, а з іншого - повне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користання професійного потенціалу працівників.</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Кваліфікація працівника визначається такими чинниками, як рівень загальноосвітньої і спеціальної підготовки, досвід роботи на аналогічних посадах, необхідний для освоєння професії. Передумовою високої кваліфікації є професійна придатність, яка включає суку</w:t>
      </w:r>
      <w:r w:rsidRPr="00743296">
        <w:rPr>
          <w:rFonts w:ascii="Times New Roman" w:eastAsia="Times New Roman" w:hAnsi="Times New Roman" w:cs="Times New Roman"/>
          <w:sz w:val="24"/>
          <w:szCs w:val="24"/>
          <w:lang w:val="uk-UA" w:eastAsia="ru-RU"/>
        </w:rPr>
        <w:t>п</w:t>
      </w:r>
      <w:r w:rsidRPr="00743296">
        <w:rPr>
          <w:rFonts w:ascii="Times New Roman" w:eastAsia="Times New Roman" w:hAnsi="Times New Roman" w:cs="Times New Roman"/>
          <w:sz w:val="24"/>
          <w:szCs w:val="24"/>
          <w:lang w:val="uk-UA" w:eastAsia="ru-RU"/>
        </w:rPr>
        <w:t>ність особистих якостей, характеристик і нахилів, потрібних для успішного виконання пе</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них професійних обов'язків. Стосовно керівників різного рівня необхідною складовою кв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ліфікації є також організаційні здібності та навички.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Рівень кваліфікації визначається та присвоюється працівнику спеціальною кваліфік</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ційною комісією на основі порівняння його знань та досвіду з вимогами, викладеними у т</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рифно-кваліфікаційних довідниках (характеристиках), і юридичне закріплюється в докуме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тах: дипломах, посвідченнях тощо.</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Кількісними показниками рівня кваліфікації є розряди або класи (для робітників), к</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тегорії (для спеціалістів), наукові ступені і вчені звання (для науковців) тощо. Якісним пок</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зником кваліфікації є компетентність, тобто рівень загальної та професійної підготовки, що дає змогу адекватно реагувати на вимоги конкретного робочого місця чи виконуваної роб</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ти, які постійно змінюються. Компетентність людини залежить, крім рівня її кваліфікації, ще і від її ставлення до своєї роботи, досвіду, старання та вміння поповнювати свої знання. Компетентність, або професіоналізм, може змінюватися як у бік підвищення, так і у бік зн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ження.</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Слід мати на увазі, що оптимальною для підприємства ситуацією є відповідність рівня кваліфікації працівників рівню складності виконуваних робіт. Саме по собі підвищення кв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ліфікації працівників не дасть економічного ефекту, якщо воно не пов'язане з переходом до виконання складніших робіт. Разом з тим не можна забезпечити прогрес виробництва без в</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дповідної кваліфікації співробітників. Тому слід приділяти пильну увагу аналізу рівня квал</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фікації працівників і рівня її використання. Визначити ці показники можна за допомогою в</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дповідних коефіцієнтів.</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Співвідношення між окремими групами працівників підприємства утворює</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структуру персоналу. Залежно від ознаки, покладеної в основу класифікації персоналу, можна розрах</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вати різні види структури (соціальна, професійна, кваліфікаційна, статева, вікова, за стажем роботи та ін.).</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Професія і кваліфікація</w:t>
      </w:r>
      <w:r w:rsidRPr="00743296">
        <w:rPr>
          <w:rFonts w:ascii="Times New Roman" w:eastAsia="Times New Roman" w:hAnsi="Times New Roman" w:cs="Times New Roman"/>
          <w:sz w:val="24"/>
          <w:szCs w:val="24"/>
          <w:lang w:val="uk-UA" w:eastAsia="ru-RU"/>
        </w:rPr>
        <w:t xml:space="preserve"> </w:t>
      </w:r>
      <w:r w:rsidR="00FC5E49">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основні якісні ознаки індивідуальної робочої сили. Проф</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сійна та кваліфікаційна структура </w:t>
      </w:r>
      <w:r w:rsidR="00FC5E49">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основні якісні ознаки персоналу підприємства. Проф</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сійна структура </w:t>
      </w:r>
      <w:r w:rsidR="00EB3398">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частки груп працівників певних професій у загальній кількості співроб</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тників підприємства, виражені у відсотках. Зрушення в професійній структурі працівників підприємства визначаються змінами, що відбуваються в характері і змісті праці під впливом науково-технічного прогресу, що обумовлює появу нових і відмирання старих професій, ускладнення і зміну функціонального змісту трудових операцій.</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Кваліфікаційна структура</w:t>
      </w:r>
      <w:r w:rsidR="00FC5E49">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процентне співвідношення груп працівників різних рівнів кваліфікації в загальній чисельності персоналу. Зміни кваліфікаційної структури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значаються якісними змінами в трудовому потенціалі підприємства (набуття вмінь, знань, навичок) і відображають передусім зміни в індивідуальних характеристиках робочої сили.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Зазвичай кваліфікаційну структуру визначають окремо для різних категорій персон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лу, оскільки їм притаманні різні кваліфікаційні ознаки. Наприклад, кваліфікаційна структура робітників промислового підприємства визначається процентними частками груп робітників різних розрядів у загальній кількості робітників; кваліфікаційна структура наукової організ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ції - частками спеціалістів, що мають наукові ступені кандидатів та докторів наук тощо.</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Вікова структура персоналу характеризується часткою працівників відповідного віку в їх загальній чисельності. При вивченні вікового складу застосовуються такі групування: 16, 17, 18, 19, 20-24, 25- 29, 30-34, 35-39, 40-44, 45-49, 50-54, 55-59, 60-64, 65 і старші.</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Соціальна структура персоналу підприємства</w:t>
      </w:r>
      <w:r w:rsidRPr="00743296">
        <w:rPr>
          <w:rFonts w:ascii="Times New Roman" w:eastAsia="Times New Roman" w:hAnsi="Times New Roman" w:cs="Times New Roman"/>
          <w:sz w:val="24"/>
          <w:szCs w:val="24"/>
          <w:lang w:val="uk-UA" w:eastAsia="ru-RU"/>
        </w:rPr>
        <w:t xml:space="preserve"> </w:t>
      </w:r>
      <w:r w:rsidR="00EB3398">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кількісне співвідношення між різними категоріями працівників, що розрізняються за характером трудових функцій. Згідно з Державним класифікатором професій (класифікатор професій ДК 003-95) персонал поділ</w:t>
      </w:r>
      <w:r w:rsidRPr="00743296">
        <w:rPr>
          <w:rFonts w:ascii="Times New Roman" w:eastAsia="Times New Roman" w:hAnsi="Times New Roman" w:cs="Times New Roman"/>
          <w:sz w:val="24"/>
          <w:szCs w:val="24"/>
          <w:lang w:val="uk-UA" w:eastAsia="ru-RU"/>
        </w:rPr>
        <w:t>я</w:t>
      </w:r>
      <w:r w:rsidRPr="00743296">
        <w:rPr>
          <w:rFonts w:ascii="Times New Roman" w:eastAsia="Times New Roman" w:hAnsi="Times New Roman" w:cs="Times New Roman"/>
          <w:sz w:val="24"/>
          <w:szCs w:val="24"/>
          <w:lang w:val="uk-UA" w:eastAsia="ru-RU"/>
        </w:rPr>
        <w:t>ється на п'ять категорій: керівники; професіонали; фахівці; технічні службовці; робітники.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Керівники здійснюють функції загального управління. Умовно їх поділяють на три 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вні: вищий (організація в цілому</w:t>
      </w:r>
      <w:r w:rsidR="00EB3398">
        <w:rPr>
          <w:rFonts w:ascii="Times New Roman" w:eastAsia="Times New Roman" w:hAnsi="Times New Roman" w:cs="Times New Roman"/>
          <w:sz w:val="24"/>
          <w:szCs w:val="24"/>
          <w:lang w:val="uk-UA" w:eastAsia="ru-RU"/>
        </w:rPr>
        <w:t>) –</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генеральний директор, директори; середній (о</w:t>
      </w:r>
      <w:r w:rsidR="00EB3398">
        <w:rPr>
          <w:rFonts w:ascii="Times New Roman" w:eastAsia="Times New Roman" w:hAnsi="Times New Roman" w:cs="Times New Roman"/>
          <w:sz w:val="24"/>
          <w:szCs w:val="24"/>
          <w:lang w:val="uk-UA" w:eastAsia="ru-RU"/>
        </w:rPr>
        <w:t>сновні структурні підрозділи) –</w:t>
      </w:r>
      <w:r w:rsidRPr="00743296">
        <w:rPr>
          <w:rFonts w:ascii="Times New Roman" w:eastAsia="Times New Roman" w:hAnsi="Times New Roman" w:cs="Times New Roman"/>
          <w:sz w:val="24"/>
          <w:szCs w:val="24"/>
          <w:lang w:val="uk-UA" w:eastAsia="ru-RU"/>
        </w:rPr>
        <w:t xml:space="preserve"> начальники цехів, відділів, центрів тощо; і первинний (керів</w:t>
      </w:r>
      <w:r w:rsidR="00EB3398">
        <w:rPr>
          <w:rFonts w:ascii="Times New Roman" w:eastAsia="Times New Roman" w:hAnsi="Times New Roman" w:cs="Times New Roman"/>
          <w:sz w:val="24"/>
          <w:szCs w:val="24"/>
          <w:lang w:val="uk-UA" w:eastAsia="ru-RU"/>
        </w:rPr>
        <w:t>ники безпосередніх виконавців) –</w:t>
      </w:r>
      <w:r w:rsidRPr="00743296">
        <w:rPr>
          <w:rFonts w:ascii="Times New Roman" w:eastAsia="Times New Roman" w:hAnsi="Times New Roman" w:cs="Times New Roman"/>
          <w:sz w:val="24"/>
          <w:szCs w:val="24"/>
          <w:lang w:val="uk-UA" w:eastAsia="ru-RU"/>
        </w:rPr>
        <w:t xml:space="preserve"> начальники лабораторій, бюро, змін тощо. До керівників нал</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жать також головні спеціалісти (головний інженер, головний технолог, головний бухгалтер та ін.), а також заступники всіх названих працівників.</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Професіонали вирішують питання, що стосуються створення і впровадження у виро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ництво нових знань у формі теоретичних та прикладних розробок, а також розробляють вар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анти вирішення окремих виробничих і управлінських проблем, остаточне розв'язання яких входить до компетенції керівників. На підприємстві це передусім інженери, економісти, юристи та ін. Підготовка професіонала потребує відповідної вищої освіти III -IV рівня (кв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ліфікація: спеціаліст, м</w:t>
      </w:r>
      <w:r w:rsidR="00EB3398">
        <w:rPr>
          <w:rFonts w:ascii="Times New Roman" w:eastAsia="Times New Roman" w:hAnsi="Times New Roman" w:cs="Times New Roman"/>
          <w:sz w:val="24"/>
          <w:szCs w:val="24"/>
          <w:lang w:val="uk-UA" w:eastAsia="ru-RU"/>
        </w:rPr>
        <w:t>агістр), а на окремих роботах –</w:t>
      </w:r>
      <w:r w:rsidRPr="00743296">
        <w:rPr>
          <w:rFonts w:ascii="Times New Roman" w:eastAsia="Times New Roman" w:hAnsi="Times New Roman" w:cs="Times New Roman"/>
          <w:sz w:val="24"/>
          <w:szCs w:val="24"/>
          <w:lang w:val="uk-UA" w:eastAsia="ru-RU"/>
        </w:rPr>
        <w:t xml:space="preserve"> і наукового ступеня (кандидата, до</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тора відповідних наук) або вченого звання (старшого наукового співробітника, доцента, професора). З ідеологічних міркувань у радянські часи штучно принижувалася роль високо</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свічених спеціалістів та інтелігенції взагалі, проте реально саме їхні знання та вміння в с</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часних умовах стають рушійною силою прогресу суспільства в цілому і кожного окремого підприємства зокрема.</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Професійні завдання фахівців полягають у виконанні спеціальних робіт, пов'язаних із застосуванням положень і використанням методів відповідних наук (бухгалтери, касири-експерти, техніки на виробництві, фахівці в галузі обчислювальної техніки, інспектори з ка</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рів). Робота фахівців також пов'язана з аналізом та обробкою інформації і потребує кваліф</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кації молодшого спеціаліста, бакалавра, а на деяких роботах - і спеціаліста.</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Технічні службовці здійснюють підготовку й оформлення документів, облік, кон</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роль, господарське обслуговування, виконуючи при цьому чітко регламентовану суто техн</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 xml:space="preserve">чну роботу (наприклад, касири, діловоди, коменданти, секретарі тощо). Злагоджена робота </w:t>
      </w:r>
      <w:r w:rsidRPr="00743296">
        <w:rPr>
          <w:rFonts w:ascii="Times New Roman" w:eastAsia="Times New Roman" w:hAnsi="Times New Roman" w:cs="Times New Roman"/>
          <w:sz w:val="24"/>
          <w:szCs w:val="24"/>
          <w:lang w:val="uk-UA" w:eastAsia="ru-RU"/>
        </w:rPr>
        <w:lastRenderedPageBreak/>
        <w:t>технічних службовців вивільнює робочий час спеціалістів та керівників від простої, але н</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обхідної роботи, сприяючи повнішому використанню кваліфікаційного потенціалу персон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лу.</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Робітники безпосередньо створюють матеріальні цінності або надають послуги вир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бничого характеру, керують машинами та механізмами, ремонтують, налагоджують і обсл</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говують обладнання. Для розрахунку трудомісткості виробництва, організації оплати праці тощо заведено розрізняти основних та допоміжних робітників. Основні робітники безпосер</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дньо беруть участь у технологічних процесах: змінюють форму, структуру, характеристики предмета праці, його розташування тощо. У результаті створюються матеріальні продукти чи послуги. Допоміжні робітники обслуговують обладнання та робочі місця і в основному, і в допоміжному виробництві.</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Серед робітників розрізняють також працівників ручної і механізованої праці за так</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ми категоріями: робота за допомогою автоматів; робота за допомогою машин, механізмів, приладів, установок; обслуговування машин, верстатів, установок, приладів; робота без 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стосування машин і механізмів (ручна); ремонт та налагодження машин і механізмів. До 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бітників відносять також молодший обслуговуючий персонал, що надає послуги, здебільш</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го не пов'язані з основною діяльністю (двірники, прибиральники, кур'єри, охоронці, гардер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бники, водії персональних автомобілів та ін.).</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Основою віднесення працівників до тієї чи іншої з названих вище категорій є посада, яку вони обіймають, тобто штатна одиниця підприємства, що характеризується сукупністю кваліфікаційних вимог, трудових прав, обов'язків і відповідальності працівника.</w:t>
      </w:r>
    </w:p>
    <w:p w:rsidR="00DA7E2A" w:rsidRPr="00743296" w:rsidRDefault="00487283" w:rsidP="006114B6">
      <w:pPr>
        <w:spacing w:after="0" w:line="240" w:lineRule="auto"/>
        <w:ind w:firstLine="709"/>
        <w:jc w:val="both"/>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4.</w:t>
      </w:r>
      <w:r w:rsidR="00DA7E2A" w:rsidRPr="00743296">
        <w:rPr>
          <w:rFonts w:ascii="Times New Roman" w:eastAsia="Times New Roman" w:hAnsi="Times New Roman" w:cs="Times New Roman"/>
          <w:b/>
          <w:i/>
          <w:sz w:val="24"/>
          <w:szCs w:val="24"/>
          <w:lang w:val="uk-UA" w:eastAsia="ru-RU"/>
        </w:rPr>
        <w:t>2. Рух персоналу та його показники.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 реальному житті персонал і його кількісні та якісні показники не є сталими велич</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нами. Постійно відбувається рух персоналу, пов'язаний з набором нових і звільненням кол</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шніх працівників, а також з переміщеннями всередині підприємства. Процес оновлення 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лективу в результаті руху персоналу називається змінністю (оборотом) кадрів. Вибуття об</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мовлюється різноманітними як об'єктивними (скорочення виробництва, досягнення пенсі</w:t>
      </w:r>
      <w:r w:rsidRPr="00743296">
        <w:rPr>
          <w:rFonts w:ascii="Times New Roman" w:eastAsia="Times New Roman" w:hAnsi="Times New Roman" w:cs="Times New Roman"/>
          <w:sz w:val="24"/>
          <w:szCs w:val="24"/>
          <w:lang w:val="uk-UA" w:eastAsia="ru-RU"/>
        </w:rPr>
        <w:t>й</w:t>
      </w:r>
      <w:r w:rsidRPr="00743296">
        <w:rPr>
          <w:rFonts w:ascii="Times New Roman" w:eastAsia="Times New Roman" w:hAnsi="Times New Roman" w:cs="Times New Roman"/>
          <w:sz w:val="24"/>
          <w:szCs w:val="24"/>
          <w:lang w:val="uk-UA" w:eastAsia="ru-RU"/>
        </w:rPr>
        <w:t>ного віку, призов на військову службу, вступ до навчального закладу), так і суб'єктивними причинами (перехід на роботу, що краще задовольняє потреби працівника; особисті чи с</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мейні обставини).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Мобільність</w:t>
      </w:r>
      <w:r w:rsidRPr="00743296">
        <w:rPr>
          <w:rFonts w:ascii="Times New Roman" w:eastAsia="Times New Roman" w:hAnsi="Times New Roman" w:cs="Times New Roman"/>
          <w:sz w:val="24"/>
          <w:szCs w:val="24"/>
          <w:lang w:val="uk-UA" w:eastAsia="ru-RU"/>
        </w:rPr>
        <w:t xml:space="preserve"> </w:t>
      </w:r>
      <w:r w:rsidR="00EB3398">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здатність і готовність працівників до професійних і територіальних переміщень. Професійна мобільність передбачає готовність працівника у разі необхідності змінити місце роботи і навіть освоїти нову для себе професію. На рівні підприємства розрі</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няємо внутрішню і зовнішню мобільність.</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Внутрішня мобільність характеризується рухом персоналу всередині підприємства (ротацією кадрів, внутрішнім набором на керівні посади, взаємозамінністю працівників у трудовому процесі тощо) і є, безумовно, позитивним процесом, оскільки полегшує пристос</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вання підприємства до змінних умов ринкової конкуренції.</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Зовнішня мобільність</w:t>
      </w:r>
      <w:r w:rsidRPr="00743296">
        <w:rPr>
          <w:rFonts w:ascii="Times New Roman" w:eastAsia="Times New Roman" w:hAnsi="Times New Roman" w:cs="Times New Roman"/>
          <w:sz w:val="24"/>
          <w:szCs w:val="24"/>
          <w:lang w:val="uk-UA" w:eastAsia="ru-RU"/>
        </w:rPr>
        <w:t xml:space="preserve"> означає рух персоналу між даним підприємством та зовнішнім ринком праці. Певною мірою вона необхідна й позитивна, оскільки забезпечує поповнення організації новими працівниками з прогресивними ідеями та новітніми знаннями, а також працевлаштування працівників, що поривають трудові зв'язки з даним підприємством. Однак надто висока зовнішня мобільність (що виражається показниками обороту і плинності ка</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рів) майже напевно є результатом прорахунків у кадровій роботі підприємства і завдає йому неабияких збитків.</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Підприємство, прагнучи до найвищої продуктивності праці, заінтересоване в стабіл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ному колективі і вживає з економічних міркувань заходів щодо обмеження числа небажаних звільнень.</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Справді, плинність персоналу спричинює чимало економічних втрат, серед яких мо</w:t>
      </w:r>
      <w:r w:rsidRPr="00743296">
        <w:rPr>
          <w:rFonts w:ascii="Times New Roman" w:eastAsia="Times New Roman" w:hAnsi="Times New Roman" w:cs="Times New Roman"/>
          <w:sz w:val="24"/>
          <w:szCs w:val="24"/>
          <w:lang w:val="uk-UA" w:eastAsia="ru-RU"/>
        </w:rPr>
        <w:t>ж</w:t>
      </w:r>
      <w:r w:rsidRPr="00743296">
        <w:rPr>
          <w:rFonts w:ascii="Times New Roman" w:eastAsia="Times New Roman" w:hAnsi="Times New Roman" w:cs="Times New Roman"/>
          <w:sz w:val="24"/>
          <w:szCs w:val="24"/>
          <w:lang w:val="uk-UA" w:eastAsia="ru-RU"/>
        </w:rPr>
        <w:t>на виділити прямі втрати, викликані неукомплектованістю робочих місць виконавцями. Крім того, як правило, продуктивність праці працівників, що мають намір покинути підприємство, знижується у зв'язку зі зміною їх ціннісних орієнтацій. Продуктивність праці в групі праці</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lastRenderedPageBreak/>
        <w:t>ників, що недавно прийшли на підприємство, також нижча, ніж у середньому по підприємс</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ву, через тимчасову непристосованість до нової робочої ситуації й у зв'язку з проблемами соціальної адаптації.</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Доведено, що в мобільному колективі менше передумов ефективної праці, ніж у ст</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більному, оскільки відсутні загальні норми поведінки, не сформована система взаємних об</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в'язків і вимог, розмита неформальна структура. Реакція такого колективу на управлінські впливи погано прогнозується, отже, управління ним ускладнюється.</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Висока плинність кадрів знижує ефективність витрат на навчання працівників, тому що у разі їх звільнення ефект від навчання виникає або поза підприємством, що вклало в 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вчання кошти, або взагалі не виникає, якщо звільнення пов'язане зі зміною професії.</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Водночас не можна розглядати проблеми, пов'язані зі зміною місця роботи, тільки в негативному плані. Так, зміна місця роботи може сприяти підвищенню ефективності праці, якщо нова робота більшою мірою відповідає інтересам і здібностям працівника. Крім того, зміна змісту праці знижує її монотонність, а зміни в складі трудового колективу можуть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ліпшити соціально-психологічний клімат.</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Неоднозначність оцінки результатів руху персоналу змушує говорити не про необхі</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ність абсолютного обмеження цього руху, а про розумне його регулювання, тим більше що, як показує практика, прямі адміністративні спроби перешкоджати руху персоналу мають сумнівний успіх.</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Будь-яке підприємство є відкритою системою, і його персонал перебуває у постійному русі. Має місце плинність кадрів </w:t>
      </w:r>
      <w:r w:rsidR="00EB3398">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зміна працівників у результаті звільнень за їх власною ініціативою або в результаті розірвання трудового договору з ініціативи адміністрації. По</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тійно відбува</w:t>
      </w:r>
      <w:r w:rsidR="007F19C0">
        <w:rPr>
          <w:rFonts w:ascii="Times New Roman" w:eastAsia="Times New Roman" w:hAnsi="Times New Roman" w:cs="Times New Roman"/>
          <w:sz w:val="24"/>
          <w:szCs w:val="24"/>
          <w:lang w:val="uk-UA" w:eastAsia="ru-RU"/>
        </w:rPr>
        <w:t>ється демографічний рух кадрів –</w:t>
      </w:r>
      <w:r w:rsidRPr="00743296">
        <w:rPr>
          <w:rFonts w:ascii="Times New Roman" w:eastAsia="Times New Roman" w:hAnsi="Times New Roman" w:cs="Times New Roman"/>
          <w:sz w:val="24"/>
          <w:szCs w:val="24"/>
          <w:lang w:val="uk-UA" w:eastAsia="ru-RU"/>
        </w:rPr>
        <w:t xml:space="preserve"> переміщення працівників, викликані віков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ми змінами.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Чинники, що викликають рух персоналу, різноманітні, мають різні джерела, сила їх впливу різна, мінлива і найчастіше важко піддається кількісній оцінці.</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 рівнем керованості ці чинники можуть бути розділені на три групи: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чинники, що виникають на самому підприємстві (розмір заробітної плати, умови праці, рівень автоматизації праці, перспективи професійного зростання тощо);</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2)особистісні чинники (вік працівників, рівень їх освіти, досвід роботи, професійна придатність, вимоги до місця роботи тощо);</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 чинники зовнішні стосовно підприємства (економічна ситуація в регіоні, сімейні обставини, поява нових підприємств та ін.).</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 свою чергу, у кожній з цих груп можна виокремити чинники, що вирізняються за силою і характером їх впливу на мобільність працівників.</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Абсолютними показниками є оборот із прийняття; оборот зі звільнення; чисельність працівників, що змінилися; чисельність працівників, що пропрацювали весь період. Вони в</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дображають рух персоналу в абсолютному виразі, тобто кількість працівників, що зазнали зовнішніх професійних переміщень.</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Оборот із прийняття</w:t>
      </w:r>
      <w:r w:rsidRPr="00743296">
        <w:rPr>
          <w:rFonts w:ascii="Times New Roman" w:eastAsia="Times New Roman" w:hAnsi="Times New Roman" w:cs="Times New Roman"/>
          <w:sz w:val="24"/>
          <w:szCs w:val="24"/>
          <w:lang w:val="uk-UA" w:eastAsia="ru-RU"/>
        </w:rPr>
        <w:t xml:space="preserve"> </w:t>
      </w:r>
      <w:r w:rsidR="007F19C0">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загальна чисельність працівників, зарахованих на роботу на підприємство за певний період (за розподілом з навчальних закладів, переведених із і</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ших організацій, за направленнями служби зайнятості, на запрошення самого підприємства тощо).</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Оборот зі звільнення</w:t>
      </w:r>
      <w:r w:rsidR="007F19C0">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загальна чисельність працівників, що звільнилися з роботи на даному підприємстві за певний період, згрупована за причинами звільнення. Залежно від причин оборот зі звільнення буває необхідним або надлишковим.</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Необхідний оборот зі звільнення обумо</w:t>
      </w:r>
      <w:r w:rsidR="007F19C0">
        <w:rPr>
          <w:rFonts w:ascii="Times New Roman" w:eastAsia="Times New Roman" w:hAnsi="Times New Roman" w:cs="Times New Roman"/>
          <w:sz w:val="24"/>
          <w:szCs w:val="24"/>
          <w:lang w:val="uk-UA" w:eastAsia="ru-RU"/>
        </w:rPr>
        <w:t>влений об'єктивними причинами –</w:t>
      </w:r>
      <w:r w:rsidRPr="00743296">
        <w:rPr>
          <w:rFonts w:ascii="Times New Roman" w:eastAsia="Times New Roman" w:hAnsi="Times New Roman" w:cs="Times New Roman"/>
          <w:sz w:val="24"/>
          <w:szCs w:val="24"/>
          <w:lang w:val="uk-UA" w:eastAsia="ru-RU"/>
        </w:rPr>
        <w:t xml:space="preserve"> досягне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ням пенсійного віку, станом здоров'я, призовом на військову службу тощо. Найчастіше такі звільнення просто і точно прогнозуються, а отже, їх негативні наслідки пом'якшуються за</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часною підготовкою.</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Надлишковий оборот зі звільнення, або плинність кадрів, обумовлений суб'єктивними причинами (звільненням за власним бажанням та за порушення трудової дисципліни).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При вирішенні завдань управління рухом персоналу насамперед варто мати на увазі, що інтенсивність і спрямованість цього руху в основному визначаються плинністю кадрів, що є найменш передбачуваною і най</w:t>
      </w:r>
      <w:r w:rsidR="00B85812">
        <w:rPr>
          <w:rFonts w:ascii="Times New Roman" w:eastAsia="Times New Roman" w:hAnsi="Times New Roman" w:cs="Times New Roman"/>
          <w:sz w:val="24"/>
          <w:szCs w:val="24"/>
          <w:lang w:val="uk-UA" w:eastAsia="ru-RU"/>
        </w:rPr>
        <w:t>важче регульованою частиною за</w:t>
      </w:r>
      <w:r w:rsidRPr="00743296">
        <w:rPr>
          <w:rFonts w:ascii="Times New Roman" w:eastAsia="Times New Roman" w:hAnsi="Times New Roman" w:cs="Times New Roman"/>
          <w:sz w:val="24"/>
          <w:szCs w:val="24"/>
          <w:lang w:val="uk-UA" w:eastAsia="ru-RU"/>
        </w:rPr>
        <w:t>гального потоку пер</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міщень працівників.</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Чисельність працівників, що змінилися</w:t>
      </w:r>
      <w:r w:rsidRPr="00743296">
        <w:rPr>
          <w:rFonts w:ascii="Times New Roman" w:eastAsia="Times New Roman" w:hAnsi="Times New Roman" w:cs="Times New Roman"/>
          <w:sz w:val="24"/>
          <w:szCs w:val="24"/>
          <w:lang w:val="uk-UA" w:eastAsia="ru-RU"/>
        </w:rPr>
        <w:t xml:space="preserve"> </w:t>
      </w:r>
      <w:r w:rsidR="007F19C0">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менша величина з чисельності прийн</w:t>
      </w:r>
      <w:r w:rsidRPr="00743296">
        <w:rPr>
          <w:rFonts w:ascii="Times New Roman" w:eastAsia="Times New Roman" w:hAnsi="Times New Roman" w:cs="Times New Roman"/>
          <w:sz w:val="24"/>
          <w:szCs w:val="24"/>
          <w:lang w:val="uk-UA" w:eastAsia="ru-RU"/>
        </w:rPr>
        <w:t>я</w:t>
      </w:r>
      <w:r w:rsidRPr="00743296">
        <w:rPr>
          <w:rFonts w:ascii="Times New Roman" w:eastAsia="Times New Roman" w:hAnsi="Times New Roman" w:cs="Times New Roman"/>
          <w:sz w:val="24"/>
          <w:szCs w:val="24"/>
          <w:lang w:val="uk-UA" w:eastAsia="ru-RU"/>
        </w:rPr>
        <w:t>тих і звільнених. Тобто, якщо за певний період звільнилося працівників більше, ніж було прийнято, то чисельність працівників, що змінилися, дорівнює чисельності прийнятих пр</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цівників, і навпаки.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Чисельність працівників, що пропрацювали весь період</w:t>
      </w:r>
      <w:r w:rsidRPr="00743296">
        <w:rPr>
          <w:rFonts w:ascii="Times New Roman" w:eastAsia="Times New Roman" w:hAnsi="Times New Roman" w:cs="Times New Roman"/>
          <w:sz w:val="24"/>
          <w:szCs w:val="24"/>
          <w:lang w:val="uk-UA" w:eastAsia="ru-RU"/>
        </w:rPr>
        <w:t xml:space="preserve"> </w:t>
      </w:r>
      <w:r w:rsidR="007F19C0">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різниця між облік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вою чисельністю на початок періоду і кількістю звільнених з числа тих, що працювали на початок періоду. Цей показник характеризує сталість колективу за певний період.</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Абсолютні показники руху персоналу прості, наочні і необхідні в економічній роботі з кадрами. Однак вони дають певну інформацію лише порівняно з відповідними показниками попередніх періодів або аналогічних підприємств, а також у співвідношенні із загальною к</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лькістю персоналу організації. Ми не можемо оцінити абсолютного показника плинності к</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дрів, наприклад, 100 осіб, доки не знатимемо, яким він був у попередньому періоді, який він на аналогічних підприємствах, яку частку він становить у середньообліковій чисельності працівників. Тобто абсолютні показники самі по собі не містять аналітичної інформації і м</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ють значення передусім для порівняння та для розрахунку відносних показників.</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Відносні показники руху характеризують частку працівників, що зазнали зовнішніх професійних переміщень, у загальній кількості персоналу підприємства (відсоток, коефіціє</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ти) і містять важливу аналітичну інформацію. Рух персоналу характеризується такими відн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сними показниками: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Рівень плинності кадрів (ПК) оцінюється співвідношенням чисельності працівників, що звільнилися з підприємства за власним бажанням або з ініціативи адміністрації за пор</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шення трудової дисципліни (Чзв), та середньооблікової чисельності працівників (Чсо), у ві</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сотках. Нормальним вважається рівень плинності кадрів до 5% за рік. У великих організаціях таке співвідношення може бути визначене для підприємства в цілому і для окремих категорій працівників або окремих підрозділів:</w:t>
      </w:r>
    </w:p>
    <w:p w:rsidR="00DA7E2A" w:rsidRPr="00743296" w:rsidRDefault="00DA7E2A" w:rsidP="006114B6">
      <w:pPr>
        <w:spacing w:after="0" w:line="240" w:lineRule="auto"/>
        <w:ind w:firstLine="709"/>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ПК=(</w:t>
      </w:r>
      <w:proofErr w:type="spellStart"/>
      <w:r w:rsidRPr="00743296">
        <w:rPr>
          <w:rFonts w:ascii="Times New Roman" w:eastAsia="Times New Roman" w:hAnsi="Times New Roman" w:cs="Times New Roman"/>
          <w:sz w:val="24"/>
          <w:szCs w:val="24"/>
          <w:lang w:val="uk-UA" w:eastAsia="ru-RU"/>
        </w:rPr>
        <w:t>Чзв</w:t>
      </w:r>
      <w:proofErr w:type="spellEnd"/>
      <w:r w:rsidRPr="00743296">
        <w:rPr>
          <w:rFonts w:ascii="Times New Roman" w:eastAsia="Times New Roman" w:hAnsi="Times New Roman" w:cs="Times New Roman"/>
          <w:sz w:val="24"/>
          <w:szCs w:val="24"/>
          <w:lang w:val="uk-UA" w:eastAsia="ru-RU"/>
        </w:rPr>
        <w:t>/</w:t>
      </w:r>
      <w:proofErr w:type="spellStart"/>
      <w:r w:rsidRPr="00743296">
        <w:rPr>
          <w:rFonts w:ascii="Times New Roman" w:eastAsia="Times New Roman" w:hAnsi="Times New Roman" w:cs="Times New Roman"/>
          <w:sz w:val="24"/>
          <w:szCs w:val="24"/>
          <w:lang w:val="uk-UA" w:eastAsia="ru-RU"/>
        </w:rPr>
        <w:t>Чсо</w:t>
      </w:r>
      <w:proofErr w:type="spellEnd"/>
      <w:r w:rsidRPr="00743296">
        <w:rPr>
          <w:rFonts w:ascii="Times New Roman" w:eastAsia="Times New Roman" w:hAnsi="Times New Roman" w:cs="Times New Roman"/>
          <w:sz w:val="24"/>
          <w:szCs w:val="24"/>
          <w:lang w:val="uk-UA" w:eastAsia="ru-RU"/>
        </w:rPr>
        <w:t>) *·100, %</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Інтенсивніс</w:t>
      </w:r>
      <w:r w:rsidR="00772971" w:rsidRPr="00743296">
        <w:rPr>
          <w:rFonts w:ascii="Times New Roman" w:eastAsia="Times New Roman" w:hAnsi="Times New Roman" w:cs="Times New Roman"/>
          <w:sz w:val="24"/>
          <w:szCs w:val="24"/>
          <w:lang w:val="uk-UA" w:eastAsia="ru-RU"/>
        </w:rPr>
        <w:t>ть обороту із прийняття (</w:t>
      </w:r>
      <w:proofErr w:type="spellStart"/>
      <w:r w:rsidR="00772971" w:rsidRPr="00743296">
        <w:rPr>
          <w:rFonts w:ascii="Times New Roman" w:eastAsia="Times New Roman" w:hAnsi="Times New Roman" w:cs="Times New Roman"/>
          <w:sz w:val="24"/>
          <w:szCs w:val="24"/>
          <w:lang w:val="uk-UA" w:eastAsia="ru-RU"/>
        </w:rPr>
        <w:t>Iоп</w:t>
      </w:r>
      <w:proofErr w:type="spellEnd"/>
      <w:r w:rsidR="00772971"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це співвідношення загальної чисельності працівників, прийнятих за певний період (</w:t>
      </w:r>
      <w:proofErr w:type="spellStart"/>
      <w:r w:rsidRPr="00743296">
        <w:rPr>
          <w:rFonts w:ascii="Times New Roman" w:eastAsia="Times New Roman" w:hAnsi="Times New Roman" w:cs="Times New Roman"/>
          <w:sz w:val="24"/>
          <w:szCs w:val="24"/>
          <w:lang w:val="uk-UA" w:eastAsia="ru-RU"/>
        </w:rPr>
        <w:t>Чпр</w:t>
      </w:r>
      <w:proofErr w:type="spellEnd"/>
      <w:r w:rsidRPr="00743296">
        <w:rPr>
          <w:rFonts w:ascii="Times New Roman" w:eastAsia="Times New Roman" w:hAnsi="Times New Roman" w:cs="Times New Roman"/>
          <w:sz w:val="24"/>
          <w:szCs w:val="24"/>
          <w:lang w:val="uk-UA" w:eastAsia="ru-RU"/>
        </w:rPr>
        <w:t>), та середньооблікової чисельності працівн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ків за цей період (</w:t>
      </w:r>
      <w:proofErr w:type="spellStart"/>
      <w:r w:rsidRPr="00743296">
        <w:rPr>
          <w:rFonts w:ascii="Times New Roman" w:eastAsia="Times New Roman" w:hAnsi="Times New Roman" w:cs="Times New Roman"/>
          <w:sz w:val="24"/>
          <w:szCs w:val="24"/>
          <w:lang w:val="uk-UA" w:eastAsia="ru-RU"/>
        </w:rPr>
        <w:t>Чсо</w:t>
      </w:r>
      <w:proofErr w:type="spellEnd"/>
      <w:r w:rsidRPr="00743296">
        <w:rPr>
          <w:rFonts w:ascii="Times New Roman" w:eastAsia="Times New Roman" w:hAnsi="Times New Roman" w:cs="Times New Roman"/>
          <w:sz w:val="24"/>
          <w:szCs w:val="24"/>
          <w:lang w:val="uk-UA" w:eastAsia="ru-RU"/>
        </w:rPr>
        <w:t>):</w:t>
      </w:r>
    </w:p>
    <w:p w:rsidR="00DA7E2A" w:rsidRPr="00743296" w:rsidRDefault="00DA7E2A" w:rsidP="006114B6">
      <w:pPr>
        <w:spacing w:after="0" w:line="240" w:lineRule="auto"/>
        <w:ind w:firstLine="709"/>
        <w:jc w:val="center"/>
        <w:rPr>
          <w:rFonts w:ascii="Times New Roman" w:eastAsia="Times New Roman" w:hAnsi="Times New Roman" w:cs="Times New Roman"/>
          <w:sz w:val="24"/>
          <w:szCs w:val="24"/>
          <w:lang w:val="uk-UA" w:eastAsia="ru-RU"/>
        </w:rPr>
      </w:pPr>
      <w:proofErr w:type="spellStart"/>
      <w:r w:rsidRPr="00743296">
        <w:rPr>
          <w:rFonts w:ascii="Times New Roman" w:eastAsia="Times New Roman" w:hAnsi="Times New Roman" w:cs="Times New Roman"/>
          <w:sz w:val="24"/>
          <w:szCs w:val="24"/>
          <w:lang w:val="uk-UA" w:eastAsia="ru-RU"/>
        </w:rPr>
        <w:t>Iоп=Чпр</w:t>
      </w:r>
      <w:proofErr w:type="spellEnd"/>
      <w:r w:rsidRPr="00743296">
        <w:rPr>
          <w:rFonts w:ascii="Times New Roman" w:eastAsia="Times New Roman" w:hAnsi="Times New Roman" w:cs="Times New Roman"/>
          <w:sz w:val="24"/>
          <w:szCs w:val="24"/>
          <w:lang w:val="uk-UA" w:eastAsia="ru-RU"/>
        </w:rPr>
        <w:t>/</w:t>
      </w:r>
      <w:proofErr w:type="spellStart"/>
      <w:r w:rsidRPr="00743296">
        <w:rPr>
          <w:rFonts w:ascii="Times New Roman" w:eastAsia="Times New Roman" w:hAnsi="Times New Roman" w:cs="Times New Roman"/>
          <w:sz w:val="24"/>
          <w:szCs w:val="24"/>
          <w:lang w:val="uk-UA" w:eastAsia="ru-RU"/>
        </w:rPr>
        <w:t>Чсо</w:t>
      </w:r>
      <w:proofErr w:type="spellEnd"/>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Рух персоналу </w:t>
      </w:r>
      <w:r w:rsidR="007F19C0" w:rsidRPr="00743296">
        <w:rPr>
          <w:rFonts w:ascii="Times New Roman" w:eastAsia="Times New Roman" w:hAnsi="Times New Roman" w:cs="Times New Roman"/>
          <w:sz w:val="24"/>
          <w:szCs w:val="24"/>
          <w:lang w:val="uk-UA" w:eastAsia="ru-RU"/>
        </w:rPr>
        <w:t>відображається</w:t>
      </w:r>
      <w:r w:rsidRPr="00743296">
        <w:rPr>
          <w:rFonts w:ascii="Times New Roman" w:eastAsia="Times New Roman" w:hAnsi="Times New Roman" w:cs="Times New Roman"/>
          <w:sz w:val="24"/>
          <w:szCs w:val="24"/>
          <w:lang w:val="uk-UA" w:eastAsia="ru-RU"/>
        </w:rPr>
        <w:t xml:space="preserve"> в </w:t>
      </w:r>
      <w:r w:rsidR="007F19C0" w:rsidRPr="00743296">
        <w:rPr>
          <w:rFonts w:ascii="Times New Roman" w:eastAsia="Times New Roman" w:hAnsi="Times New Roman" w:cs="Times New Roman"/>
          <w:sz w:val="24"/>
          <w:szCs w:val="24"/>
          <w:lang w:val="uk-UA" w:eastAsia="ru-RU"/>
        </w:rPr>
        <w:t>балансі</w:t>
      </w:r>
      <w:r w:rsidRPr="00743296">
        <w:rPr>
          <w:rFonts w:ascii="Times New Roman" w:eastAsia="Times New Roman" w:hAnsi="Times New Roman" w:cs="Times New Roman"/>
          <w:sz w:val="24"/>
          <w:szCs w:val="24"/>
          <w:lang w:val="uk-UA" w:eastAsia="ru-RU"/>
        </w:rPr>
        <w:t xml:space="preserve"> </w:t>
      </w:r>
      <w:r w:rsidR="007F19C0" w:rsidRPr="00743296">
        <w:rPr>
          <w:rFonts w:ascii="Times New Roman" w:eastAsia="Times New Roman" w:hAnsi="Times New Roman" w:cs="Times New Roman"/>
          <w:sz w:val="24"/>
          <w:szCs w:val="24"/>
          <w:lang w:val="uk-UA" w:eastAsia="ru-RU"/>
        </w:rPr>
        <w:t>кадрів</w:t>
      </w:r>
      <w:r w:rsidRPr="00743296">
        <w:rPr>
          <w:rFonts w:ascii="Times New Roman" w:eastAsia="Times New Roman" w:hAnsi="Times New Roman" w:cs="Times New Roman"/>
          <w:sz w:val="24"/>
          <w:szCs w:val="24"/>
          <w:lang w:val="uk-UA" w:eastAsia="ru-RU"/>
        </w:rPr>
        <w:t xml:space="preserve">, який </w:t>
      </w:r>
      <w:r w:rsidR="007F19C0" w:rsidRPr="00743296">
        <w:rPr>
          <w:rFonts w:ascii="Times New Roman" w:eastAsia="Times New Roman" w:hAnsi="Times New Roman" w:cs="Times New Roman"/>
          <w:sz w:val="24"/>
          <w:szCs w:val="24"/>
          <w:lang w:val="uk-UA" w:eastAsia="ru-RU"/>
        </w:rPr>
        <w:t>містить</w:t>
      </w:r>
      <w:r w:rsidRPr="00743296">
        <w:rPr>
          <w:rFonts w:ascii="Times New Roman" w:eastAsia="Times New Roman" w:hAnsi="Times New Roman" w:cs="Times New Roman"/>
          <w:sz w:val="24"/>
          <w:szCs w:val="24"/>
          <w:lang w:val="uk-UA" w:eastAsia="ru-RU"/>
        </w:rPr>
        <w:t xml:space="preserve"> </w:t>
      </w:r>
      <w:proofErr w:type="spellStart"/>
      <w:r w:rsidRPr="00743296">
        <w:rPr>
          <w:rFonts w:ascii="Times New Roman" w:eastAsia="Times New Roman" w:hAnsi="Times New Roman" w:cs="Times New Roman"/>
          <w:sz w:val="24"/>
          <w:szCs w:val="24"/>
          <w:lang w:val="uk-UA" w:eastAsia="ru-RU"/>
        </w:rPr>
        <w:t>вiдомостi</w:t>
      </w:r>
      <w:proofErr w:type="spellEnd"/>
      <w:r w:rsidRPr="00743296">
        <w:rPr>
          <w:rFonts w:ascii="Times New Roman" w:eastAsia="Times New Roman" w:hAnsi="Times New Roman" w:cs="Times New Roman"/>
          <w:sz w:val="24"/>
          <w:szCs w:val="24"/>
          <w:lang w:val="uk-UA" w:eastAsia="ru-RU"/>
        </w:rPr>
        <w:t xml:space="preserve"> про </w:t>
      </w:r>
      <w:r w:rsidR="007F19C0" w:rsidRPr="00743296">
        <w:rPr>
          <w:rFonts w:ascii="Times New Roman" w:eastAsia="Times New Roman" w:hAnsi="Times New Roman" w:cs="Times New Roman"/>
          <w:sz w:val="24"/>
          <w:szCs w:val="24"/>
          <w:lang w:val="uk-UA" w:eastAsia="ru-RU"/>
        </w:rPr>
        <w:t>зміну</w:t>
      </w:r>
      <w:r w:rsidRPr="00743296">
        <w:rPr>
          <w:rFonts w:ascii="Times New Roman" w:eastAsia="Times New Roman" w:hAnsi="Times New Roman" w:cs="Times New Roman"/>
          <w:sz w:val="24"/>
          <w:szCs w:val="24"/>
          <w:lang w:val="uk-UA" w:eastAsia="ru-RU"/>
        </w:rPr>
        <w:t xml:space="preserve"> їх </w:t>
      </w:r>
      <w:r w:rsidR="007F19C0" w:rsidRPr="00743296">
        <w:rPr>
          <w:rFonts w:ascii="Times New Roman" w:eastAsia="Times New Roman" w:hAnsi="Times New Roman" w:cs="Times New Roman"/>
          <w:sz w:val="24"/>
          <w:szCs w:val="24"/>
          <w:lang w:val="uk-UA" w:eastAsia="ru-RU"/>
        </w:rPr>
        <w:t>чисельності</w:t>
      </w:r>
      <w:r w:rsidRPr="00743296">
        <w:rPr>
          <w:rFonts w:ascii="Times New Roman" w:eastAsia="Times New Roman" w:hAnsi="Times New Roman" w:cs="Times New Roman"/>
          <w:sz w:val="24"/>
          <w:szCs w:val="24"/>
          <w:lang w:val="uk-UA" w:eastAsia="ru-RU"/>
        </w:rPr>
        <w:t xml:space="preserve"> i структури. Баланси складаються за </w:t>
      </w:r>
      <w:r w:rsidR="007F19C0" w:rsidRPr="00743296">
        <w:rPr>
          <w:rFonts w:ascii="Times New Roman" w:eastAsia="Times New Roman" w:hAnsi="Times New Roman" w:cs="Times New Roman"/>
          <w:sz w:val="24"/>
          <w:szCs w:val="24"/>
          <w:lang w:val="uk-UA" w:eastAsia="ru-RU"/>
        </w:rPr>
        <w:t>місяць</w:t>
      </w:r>
      <w:r w:rsidRPr="00743296">
        <w:rPr>
          <w:rFonts w:ascii="Times New Roman" w:eastAsia="Times New Roman" w:hAnsi="Times New Roman" w:cs="Times New Roman"/>
          <w:sz w:val="24"/>
          <w:szCs w:val="24"/>
          <w:lang w:val="uk-UA" w:eastAsia="ru-RU"/>
        </w:rPr>
        <w:t xml:space="preserve">, квартал, </w:t>
      </w:r>
      <w:r w:rsidR="007F19C0" w:rsidRPr="00743296">
        <w:rPr>
          <w:rFonts w:ascii="Times New Roman" w:eastAsia="Times New Roman" w:hAnsi="Times New Roman" w:cs="Times New Roman"/>
          <w:sz w:val="24"/>
          <w:szCs w:val="24"/>
          <w:lang w:val="uk-UA" w:eastAsia="ru-RU"/>
        </w:rPr>
        <w:t>рік</w:t>
      </w:r>
      <w:r w:rsidRPr="00743296">
        <w:rPr>
          <w:rFonts w:ascii="Times New Roman" w:eastAsia="Times New Roman" w:hAnsi="Times New Roman" w:cs="Times New Roman"/>
          <w:sz w:val="24"/>
          <w:szCs w:val="24"/>
          <w:lang w:val="uk-UA" w:eastAsia="ru-RU"/>
        </w:rPr>
        <w:t xml:space="preserve">, у тому </w:t>
      </w:r>
      <w:proofErr w:type="spellStart"/>
      <w:r w:rsidRPr="00743296">
        <w:rPr>
          <w:rFonts w:ascii="Times New Roman" w:eastAsia="Times New Roman" w:hAnsi="Times New Roman" w:cs="Times New Roman"/>
          <w:sz w:val="24"/>
          <w:szCs w:val="24"/>
          <w:lang w:val="uk-UA" w:eastAsia="ru-RU"/>
        </w:rPr>
        <w:t>числi</w:t>
      </w:r>
      <w:proofErr w:type="spellEnd"/>
      <w:r w:rsidRPr="00743296">
        <w:rPr>
          <w:rFonts w:ascii="Times New Roman" w:eastAsia="Times New Roman" w:hAnsi="Times New Roman" w:cs="Times New Roman"/>
          <w:sz w:val="24"/>
          <w:szCs w:val="24"/>
          <w:lang w:val="uk-UA" w:eastAsia="ru-RU"/>
        </w:rPr>
        <w:t xml:space="preserve"> за окр</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мими спеціальностями, професіями, категоріями. У них відображаються дані про чисельність працівників на початок і кінець періоду, про кількість прийнятих та звільнених за період з відмітками про джерела набору і причини звільнення.</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Щоб виявити причини плинності кадрів та резерви її скорочення, треба мати повну і своєчасну інформацію про мотиви звільнень працівників. Для вивчення структури мотивів звільнень звичайно використовується анкетне опитування. Попередження реальних звіл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 xml:space="preserve">нень працівників має </w:t>
      </w:r>
      <w:r w:rsidR="007F19C0" w:rsidRPr="00743296">
        <w:rPr>
          <w:rFonts w:ascii="Times New Roman" w:eastAsia="Times New Roman" w:hAnsi="Times New Roman" w:cs="Times New Roman"/>
          <w:sz w:val="24"/>
          <w:szCs w:val="24"/>
          <w:lang w:val="uk-UA" w:eastAsia="ru-RU"/>
        </w:rPr>
        <w:t>ґрунтуватися</w:t>
      </w:r>
      <w:r w:rsidRPr="00743296">
        <w:rPr>
          <w:rFonts w:ascii="Times New Roman" w:eastAsia="Times New Roman" w:hAnsi="Times New Roman" w:cs="Times New Roman"/>
          <w:sz w:val="24"/>
          <w:szCs w:val="24"/>
          <w:lang w:val="uk-UA" w:eastAsia="ru-RU"/>
        </w:rPr>
        <w:t xml:space="preserve"> не лише на аналізі мотивів звільнень, що вже відбулися, а й на даних про мо</w:t>
      </w:r>
      <w:r w:rsidR="007F19C0">
        <w:rPr>
          <w:rFonts w:ascii="Times New Roman" w:eastAsia="Times New Roman" w:hAnsi="Times New Roman" w:cs="Times New Roman"/>
          <w:sz w:val="24"/>
          <w:szCs w:val="24"/>
          <w:lang w:val="uk-UA" w:eastAsia="ru-RU"/>
        </w:rPr>
        <w:t>тивацію потенційної плинності –</w:t>
      </w:r>
      <w:r w:rsidRPr="00743296">
        <w:rPr>
          <w:rFonts w:ascii="Times New Roman" w:eastAsia="Times New Roman" w:hAnsi="Times New Roman" w:cs="Times New Roman"/>
          <w:sz w:val="24"/>
          <w:szCs w:val="24"/>
          <w:lang w:val="uk-UA" w:eastAsia="ru-RU"/>
        </w:rPr>
        <w:t xml:space="preserve"> готовності працівників до зміни місця 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боти.</w:t>
      </w:r>
    </w:p>
    <w:p w:rsidR="00DA7E2A"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Існує можливість обмеження реальної плинності кадрів шляхом раціонального рег</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лювання внутрішньофірмових переміщень працівників (внутрішньої мобільності персоналу). Чіткі перспективи таких переміщень, у тому числі і просувань по службі, підвищують заінт</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ресованість працівників, посилюють їх прихильність до підприємства.</w:t>
      </w:r>
    </w:p>
    <w:p w:rsidR="008D5B47" w:rsidRPr="00743296" w:rsidRDefault="00DA7E2A"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Основою управління рухом персоналу є встановлення закономірностей процесу пли</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ності кадрів. Знання цих закономірностей допомагає визначити найефективніші напрямки управлінського впливу.</w:t>
      </w:r>
    </w:p>
    <w:p w:rsidR="008D5B47" w:rsidRPr="00743296" w:rsidRDefault="00487283" w:rsidP="006114B6">
      <w:pPr>
        <w:spacing w:after="0" w:line="240" w:lineRule="auto"/>
        <w:ind w:firstLine="709"/>
        <w:jc w:val="both"/>
        <w:rPr>
          <w:rFonts w:ascii="Times New Roman" w:eastAsia="Calibri" w:hAnsi="Times New Roman" w:cs="Times New Roman"/>
          <w:b/>
          <w:i/>
          <w:sz w:val="24"/>
          <w:szCs w:val="24"/>
          <w:lang w:val="uk-UA"/>
        </w:rPr>
      </w:pPr>
      <w:r>
        <w:rPr>
          <w:rFonts w:ascii="Times New Roman" w:eastAsia="Times New Roman" w:hAnsi="Times New Roman" w:cs="Times New Roman"/>
          <w:b/>
          <w:i/>
          <w:sz w:val="24"/>
          <w:szCs w:val="24"/>
          <w:lang w:val="uk-UA" w:eastAsia="ru-RU"/>
        </w:rPr>
        <w:lastRenderedPageBreak/>
        <w:t>4.</w:t>
      </w:r>
      <w:r w:rsidR="008D5B47" w:rsidRPr="00743296">
        <w:rPr>
          <w:rFonts w:ascii="Times New Roman" w:eastAsia="Times New Roman" w:hAnsi="Times New Roman" w:cs="Times New Roman"/>
          <w:b/>
          <w:i/>
          <w:sz w:val="24"/>
          <w:szCs w:val="24"/>
          <w:lang w:val="uk-UA" w:eastAsia="ru-RU"/>
        </w:rPr>
        <w:t>3.</w:t>
      </w:r>
      <w:r w:rsidR="008D5B47" w:rsidRPr="00743296">
        <w:rPr>
          <w:rFonts w:ascii="Times New Roman" w:eastAsia="Calibri" w:hAnsi="Times New Roman" w:cs="Times New Roman"/>
          <w:b/>
          <w:i/>
          <w:sz w:val="24"/>
          <w:szCs w:val="24"/>
          <w:lang w:val="uk-UA"/>
        </w:rPr>
        <w:t xml:space="preserve"> Основні проблеми у сфері кадрової політики. </w:t>
      </w:r>
    </w:p>
    <w:p w:rsidR="00842A86" w:rsidRPr="00743296" w:rsidRDefault="00842A86" w:rsidP="006114B6">
      <w:pPr>
        <w:spacing w:after="0" w:line="240" w:lineRule="auto"/>
        <w:ind w:firstLine="709"/>
        <w:jc w:val="both"/>
        <w:rPr>
          <w:rFonts w:ascii="Times New Roman" w:eastAsia="Calibri" w:hAnsi="Times New Roman" w:cs="Times New Roman"/>
          <w:sz w:val="24"/>
          <w:szCs w:val="24"/>
          <w:lang w:val="uk-UA"/>
        </w:rPr>
      </w:pPr>
      <w:r w:rsidRPr="00743296">
        <w:rPr>
          <w:rFonts w:ascii="Times New Roman" w:eastAsia="Calibri" w:hAnsi="Times New Roman" w:cs="Times New Roman"/>
          <w:sz w:val="24"/>
          <w:szCs w:val="24"/>
          <w:lang w:val="uk-UA"/>
        </w:rPr>
        <w:t>Сучасна модель розвитку людського потенціалу не забезпечує необхідних кількісних та якісних характеристик трудових ресурсів. Наразі існує тенденція до депопуляції, старіння, бідності населення, міграції кваліфікованої робочої сили за кордон, деформації у сфері з</w:t>
      </w:r>
      <w:r w:rsidRPr="00743296">
        <w:rPr>
          <w:rFonts w:ascii="Times New Roman" w:eastAsia="Calibri" w:hAnsi="Times New Roman" w:cs="Times New Roman"/>
          <w:sz w:val="24"/>
          <w:szCs w:val="24"/>
          <w:lang w:val="uk-UA"/>
        </w:rPr>
        <w:t>а</w:t>
      </w:r>
      <w:r w:rsidRPr="00743296">
        <w:rPr>
          <w:rFonts w:ascii="Times New Roman" w:eastAsia="Calibri" w:hAnsi="Times New Roman" w:cs="Times New Roman"/>
          <w:sz w:val="24"/>
          <w:szCs w:val="24"/>
          <w:lang w:val="uk-UA"/>
        </w:rPr>
        <w:t>йнятості, маргіналізації підготовлених фахівців, незадовільних умов праці, відсутності ст</w:t>
      </w:r>
      <w:r w:rsidRPr="00743296">
        <w:rPr>
          <w:rFonts w:ascii="Times New Roman" w:eastAsia="Calibri" w:hAnsi="Times New Roman" w:cs="Times New Roman"/>
          <w:sz w:val="24"/>
          <w:szCs w:val="24"/>
          <w:lang w:val="uk-UA"/>
        </w:rPr>
        <w:t>и</w:t>
      </w:r>
      <w:r w:rsidRPr="00743296">
        <w:rPr>
          <w:rFonts w:ascii="Times New Roman" w:eastAsia="Calibri" w:hAnsi="Times New Roman" w:cs="Times New Roman"/>
          <w:sz w:val="24"/>
          <w:szCs w:val="24"/>
          <w:lang w:val="uk-UA"/>
        </w:rPr>
        <w:t>мулів до професійного розвитку на більшості підприємств, установ, організацій країни. З</w:t>
      </w:r>
      <w:r w:rsidRPr="00743296">
        <w:rPr>
          <w:rFonts w:ascii="Times New Roman" w:eastAsia="Calibri" w:hAnsi="Times New Roman" w:cs="Times New Roman"/>
          <w:sz w:val="24"/>
          <w:szCs w:val="24"/>
          <w:lang w:val="uk-UA"/>
        </w:rPr>
        <w:t>а</w:t>
      </w:r>
      <w:r w:rsidRPr="00743296">
        <w:rPr>
          <w:rFonts w:ascii="Times New Roman" w:eastAsia="Calibri" w:hAnsi="Times New Roman" w:cs="Times New Roman"/>
          <w:sz w:val="24"/>
          <w:szCs w:val="24"/>
          <w:lang w:val="uk-UA"/>
        </w:rPr>
        <w:t>кріпленню цих негативних явищ сприяють застарілі форми організації праці та менеджме</w:t>
      </w:r>
      <w:r w:rsidRPr="00743296">
        <w:rPr>
          <w:rFonts w:ascii="Times New Roman" w:eastAsia="Calibri" w:hAnsi="Times New Roman" w:cs="Times New Roman"/>
          <w:sz w:val="24"/>
          <w:szCs w:val="24"/>
          <w:lang w:val="uk-UA"/>
        </w:rPr>
        <w:t>н</w:t>
      </w:r>
      <w:r w:rsidRPr="00743296">
        <w:rPr>
          <w:rFonts w:ascii="Times New Roman" w:eastAsia="Calibri" w:hAnsi="Times New Roman" w:cs="Times New Roman"/>
          <w:sz w:val="24"/>
          <w:szCs w:val="24"/>
          <w:lang w:val="uk-UA"/>
        </w:rPr>
        <w:t xml:space="preserve">ту, технологій виробництва й технічного оснащення, неадаптованість до ринкових умов, руйнування соціальної інфраструктури. </w:t>
      </w:r>
    </w:p>
    <w:p w:rsidR="00842A86" w:rsidRPr="00743296" w:rsidRDefault="00842A86" w:rsidP="006114B6">
      <w:pPr>
        <w:spacing w:after="0" w:line="240" w:lineRule="auto"/>
        <w:ind w:firstLine="709"/>
        <w:jc w:val="both"/>
        <w:rPr>
          <w:rFonts w:ascii="Times New Roman" w:eastAsia="Calibri" w:hAnsi="Times New Roman" w:cs="Times New Roman"/>
          <w:sz w:val="24"/>
          <w:szCs w:val="24"/>
          <w:lang w:val="uk-UA"/>
        </w:rPr>
      </w:pPr>
      <w:r w:rsidRPr="00743296">
        <w:rPr>
          <w:rFonts w:ascii="Times New Roman" w:eastAsia="Calibri" w:hAnsi="Times New Roman" w:cs="Times New Roman"/>
          <w:sz w:val="24"/>
          <w:szCs w:val="24"/>
          <w:lang w:val="uk-UA"/>
        </w:rPr>
        <w:t xml:space="preserve">На сьогодні в Україні невідкладним є вирішення таких завдань, як: </w:t>
      </w:r>
    </w:p>
    <w:p w:rsidR="00842A86" w:rsidRPr="007F19C0" w:rsidRDefault="00842A86" w:rsidP="00712E0B">
      <w:pPr>
        <w:pStyle w:val="a7"/>
        <w:numPr>
          <w:ilvl w:val="0"/>
          <w:numId w:val="45"/>
        </w:numPr>
        <w:spacing w:after="0" w:line="240" w:lineRule="auto"/>
        <w:ind w:left="709" w:hanging="283"/>
        <w:jc w:val="both"/>
        <w:rPr>
          <w:rFonts w:ascii="Times New Roman" w:eastAsia="Calibri" w:hAnsi="Times New Roman" w:cs="Times New Roman"/>
          <w:sz w:val="24"/>
          <w:szCs w:val="24"/>
          <w:lang w:val="uk-UA"/>
        </w:rPr>
      </w:pPr>
      <w:r w:rsidRPr="007F19C0">
        <w:rPr>
          <w:rFonts w:ascii="Times New Roman" w:eastAsia="Calibri" w:hAnsi="Times New Roman" w:cs="Times New Roman"/>
          <w:sz w:val="24"/>
          <w:szCs w:val="24"/>
          <w:lang w:val="uk-UA"/>
        </w:rPr>
        <w:t>створення загальнонаціональної системи управління персоналом та її складових: рег</w:t>
      </w:r>
      <w:r w:rsidRPr="007F19C0">
        <w:rPr>
          <w:rFonts w:ascii="Times New Roman" w:eastAsia="Calibri" w:hAnsi="Times New Roman" w:cs="Times New Roman"/>
          <w:sz w:val="24"/>
          <w:szCs w:val="24"/>
          <w:lang w:val="uk-UA"/>
        </w:rPr>
        <w:t>і</w:t>
      </w:r>
      <w:r w:rsidRPr="007F19C0">
        <w:rPr>
          <w:rFonts w:ascii="Times New Roman" w:eastAsia="Calibri" w:hAnsi="Times New Roman" w:cs="Times New Roman"/>
          <w:sz w:val="24"/>
          <w:szCs w:val="24"/>
          <w:lang w:val="uk-UA"/>
        </w:rPr>
        <w:t xml:space="preserve">ональних підсистем, орієнтованих на пріоритети регіонального розвитку; </w:t>
      </w:r>
    </w:p>
    <w:p w:rsidR="00842A86" w:rsidRPr="007F19C0" w:rsidRDefault="00842A86" w:rsidP="00712E0B">
      <w:pPr>
        <w:pStyle w:val="a7"/>
        <w:numPr>
          <w:ilvl w:val="0"/>
          <w:numId w:val="45"/>
        </w:numPr>
        <w:spacing w:after="0" w:line="240" w:lineRule="auto"/>
        <w:ind w:left="709" w:hanging="283"/>
        <w:jc w:val="both"/>
        <w:rPr>
          <w:rFonts w:ascii="Times New Roman" w:eastAsia="Calibri" w:hAnsi="Times New Roman" w:cs="Times New Roman"/>
          <w:sz w:val="24"/>
          <w:szCs w:val="24"/>
          <w:lang w:val="uk-UA"/>
        </w:rPr>
      </w:pPr>
      <w:r w:rsidRPr="007F19C0">
        <w:rPr>
          <w:rFonts w:ascii="Times New Roman" w:eastAsia="Calibri" w:hAnsi="Times New Roman" w:cs="Times New Roman"/>
          <w:sz w:val="24"/>
          <w:szCs w:val="24"/>
          <w:lang w:val="uk-UA"/>
        </w:rPr>
        <w:t xml:space="preserve">розроблення та впровадження системи моніторингу людського розвитку; </w:t>
      </w:r>
    </w:p>
    <w:p w:rsidR="00842A86" w:rsidRPr="007F19C0" w:rsidRDefault="00842A86" w:rsidP="00712E0B">
      <w:pPr>
        <w:pStyle w:val="a7"/>
        <w:numPr>
          <w:ilvl w:val="0"/>
          <w:numId w:val="45"/>
        </w:numPr>
        <w:spacing w:after="0" w:line="240" w:lineRule="auto"/>
        <w:ind w:left="709" w:hanging="283"/>
        <w:jc w:val="both"/>
        <w:rPr>
          <w:rFonts w:ascii="Times New Roman" w:eastAsia="Calibri" w:hAnsi="Times New Roman" w:cs="Times New Roman"/>
          <w:sz w:val="24"/>
          <w:szCs w:val="24"/>
          <w:lang w:val="uk-UA"/>
        </w:rPr>
      </w:pPr>
      <w:r w:rsidRPr="007F19C0">
        <w:rPr>
          <w:rFonts w:ascii="Times New Roman" w:eastAsia="Calibri" w:hAnsi="Times New Roman" w:cs="Times New Roman"/>
          <w:sz w:val="24"/>
          <w:szCs w:val="24"/>
          <w:lang w:val="uk-UA"/>
        </w:rPr>
        <w:t xml:space="preserve">детінізація ринку праці, подолання зловживань при наймі працівників, організації трудового процесу та оплати праці; </w:t>
      </w:r>
    </w:p>
    <w:p w:rsidR="00842A86" w:rsidRPr="007F19C0" w:rsidRDefault="00842A86" w:rsidP="00712E0B">
      <w:pPr>
        <w:pStyle w:val="a7"/>
        <w:numPr>
          <w:ilvl w:val="0"/>
          <w:numId w:val="45"/>
        </w:numPr>
        <w:spacing w:after="0" w:line="240" w:lineRule="auto"/>
        <w:ind w:left="709" w:hanging="283"/>
        <w:jc w:val="both"/>
        <w:rPr>
          <w:rFonts w:ascii="Times New Roman" w:eastAsia="Calibri" w:hAnsi="Times New Roman" w:cs="Times New Roman"/>
          <w:sz w:val="24"/>
          <w:szCs w:val="24"/>
          <w:lang w:val="uk-UA"/>
        </w:rPr>
      </w:pPr>
      <w:r w:rsidRPr="007F19C0">
        <w:rPr>
          <w:rFonts w:ascii="Times New Roman" w:eastAsia="Calibri" w:hAnsi="Times New Roman" w:cs="Times New Roman"/>
          <w:sz w:val="24"/>
          <w:szCs w:val="24"/>
          <w:lang w:val="uk-UA"/>
        </w:rPr>
        <w:t xml:space="preserve">створення системи й технологій залучення інвестицій в людський розвиток; </w:t>
      </w:r>
    </w:p>
    <w:p w:rsidR="008D5B47" w:rsidRPr="007F19C0" w:rsidRDefault="00842A86" w:rsidP="00712E0B">
      <w:pPr>
        <w:pStyle w:val="a7"/>
        <w:numPr>
          <w:ilvl w:val="0"/>
          <w:numId w:val="45"/>
        </w:numPr>
        <w:spacing w:after="0" w:line="240" w:lineRule="auto"/>
        <w:ind w:left="709" w:hanging="283"/>
        <w:jc w:val="both"/>
        <w:rPr>
          <w:rFonts w:ascii="Times New Roman" w:eastAsia="Calibri" w:hAnsi="Times New Roman" w:cs="Times New Roman"/>
          <w:sz w:val="24"/>
          <w:szCs w:val="24"/>
          <w:lang w:val="uk-UA"/>
        </w:rPr>
      </w:pPr>
      <w:r w:rsidRPr="007F19C0">
        <w:rPr>
          <w:rFonts w:ascii="Times New Roman" w:eastAsia="Calibri" w:hAnsi="Times New Roman" w:cs="Times New Roman"/>
          <w:sz w:val="24"/>
          <w:szCs w:val="24"/>
          <w:lang w:val="uk-UA"/>
        </w:rPr>
        <w:t>удосконалення національної системи професійної підготовки з урахуванням реальних потреб у персоналі у сфері державного управління, соціально-гуманітарній сфері, ключових галузях економіки, промисловості та агропромисловому комплексі.</w:t>
      </w:r>
    </w:p>
    <w:p w:rsidR="00842A86" w:rsidRPr="00743296" w:rsidRDefault="00842A8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Серед основних проблем у сфері кадрової політики, які потребують невідкладного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рішенні, є такі:</w:t>
      </w:r>
    </w:p>
    <w:p w:rsidR="00842A86" w:rsidRPr="00743296" w:rsidRDefault="00842A8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lang w:val="uk-UA" w:eastAsia="ru-RU"/>
        </w:rPr>
        <w:t>По-перше,</w:t>
      </w:r>
      <w:r w:rsidRPr="00743296">
        <w:rPr>
          <w:rFonts w:ascii="Times New Roman" w:eastAsia="Times New Roman" w:hAnsi="Times New Roman" w:cs="Times New Roman"/>
          <w:sz w:val="24"/>
          <w:szCs w:val="24"/>
          <w:lang w:val="uk-UA" w:eastAsia="ru-RU"/>
        </w:rPr>
        <w:t xml:space="preserve"> невідповідність державної кадрової політики вимогам трансформаційних процесів у державі. Значна частина наявного кадрового корпусу державного управління та місцевого самоврядування не готова до роботи в умовах сьогодення і на перспективу.</w:t>
      </w:r>
    </w:p>
    <w:p w:rsidR="00842A86" w:rsidRPr="00743296" w:rsidRDefault="00842A8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lang w:val="uk-UA" w:eastAsia="ru-RU"/>
        </w:rPr>
        <w:t>По-друге,</w:t>
      </w:r>
      <w:r w:rsidRPr="00743296">
        <w:rPr>
          <w:rFonts w:ascii="Times New Roman" w:eastAsia="Times New Roman" w:hAnsi="Times New Roman" w:cs="Times New Roman"/>
          <w:sz w:val="24"/>
          <w:szCs w:val="24"/>
          <w:lang w:val="uk-UA" w:eastAsia="ru-RU"/>
        </w:rPr>
        <w:t xml:space="preserve"> недосконалість законодавчої бази, яка не надає процесам управління пе</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 xml:space="preserve">соналом правової обґрунтованості, </w:t>
      </w:r>
      <w:r w:rsidR="00B85812" w:rsidRPr="00743296">
        <w:rPr>
          <w:rFonts w:ascii="Times New Roman" w:eastAsia="Times New Roman" w:hAnsi="Times New Roman" w:cs="Times New Roman"/>
          <w:sz w:val="24"/>
          <w:szCs w:val="24"/>
          <w:lang w:val="uk-UA" w:eastAsia="ru-RU"/>
        </w:rPr>
        <w:t>урегульованості</w:t>
      </w:r>
      <w:r w:rsidRPr="00743296">
        <w:rPr>
          <w:rFonts w:ascii="Times New Roman" w:eastAsia="Times New Roman" w:hAnsi="Times New Roman" w:cs="Times New Roman"/>
          <w:sz w:val="24"/>
          <w:szCs w:val="24"/>
          <w:lang w:val="uk-UA" w:eastAsia="ru-RU"/>
        </w:rPr>
        <w:t xml:space="preserve"> та захищеності, не враховує європейські стандарти в кадровій сфері.</w:t>
      </w:r>
    </w:p>
    <w:p w:rsidR="00842A86" w:rsidRPr="00743296" w:rsidRDefault="00842A8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lang w:val="uk-UA" w:eastAsia="ru-RU"/>
        </w:rPr>
        <w:t>По-третє,</w:t>
      </w:r>
      <w:r w:rsidRPr="00743296">
        <w:rPr>
          <w:rFonts w:ascii="Times New Roman" w:eastAsia="Times New Roman" w:hAnsi="Times New Roman" w:cs="Times New Roman"/>
          <w:sz w:val="24"/>
          <w:szCs w:val="24"/>
          <w:lang w:val="uk-UA" w:eastAsia="ru-RU"/>
        </w:rPr>
        <w:t xml:space="preserve"> відсутність стратегічного спрямування щодо підготовки персоналу відпов</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дно до потреб суспільства, яке передбачає кваліфіковане здійснення прогнозування, план</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 xml:space="preserve">вання, постійне оцінювання ситуації з персоналом у країні. </w:t>
      </w:r>
    </w:p>
    <w:p w:rsidR="008D5B47" w:rsidRPr="00743296" w:rsidRDefault="00842A8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lang w:val="uk-UA" w:eastAsia="ru-RU"/>
        </w:rPr>
        <w:t>По-четверте,</w:t>
      </w:r>
      <w:r w:rsidRPr="00743296">
        <w:rPr>
          <w:rFonts w:ascii="Times New Roman" w:eastAsia="Times New Roman" w:hAnsi="Times New Roman" w:cs="Times New Roman"/>
          <w:sz w:val="24"/>
          <w:szCs w:val="24"/>
          <w:lang w:val="uk-UA" w:eastAsia="ru-RU"/>
        </w:rPr>
        <w:t xml:space="preserve"> невпорядкованість, слабка функціональна визначеність структур по 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боті з персоналом, недостатня кваліфікація персоналу кадрових служб, що веде до неефект</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вності, неузгодженості підходів у кадровому менеджменті на всіх рівнях. Такий стан заважає активній професіоналізації багатьох видів економічної діяльності, професійній самореалізації людей практично в усіх сферах суспільного виробництва. Державна кадрова політика пови</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на спиратися на потужну систему по роботі з персоналом, сучасні технології з управління персоналом.</w:t>
      </w:r>
    </w:p>
    <w:p w:rsidR="00900A09" w:rsidRPr="00743296" w:rsidRDefault="00900A09"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Головна мета державної кадрової політики</w:t>
      </w:r>
      <w:r w:rsidRPr="00743296">
        <w:rPr>
          <w:rFonts w:ascii="Times New Roman" w:eastAsia="Times New Roman" w:hAnsi="Times New Roman" w:cs="Times New Roman"/>
          <w:sz w:val="24"/>
          <w:szCs w:val="24"/>
          <w:lang w:val="uk-UA" w:eastAsia="ru-RU"/>
        </w:rPr>
        <w:t xml:space="preserve"> – сприяння оптимальному використа</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ню трудових ресурсів країни для реалізації національних інтересів із врахуванням наявних потреб економіки, розвитку регіонів та світових тенденцій для забезпечення конкурентос</w:t>
      </w:r>
      <w:r w:rsidRPr="00743296">
        <w:rPr>
          <w:rFonts w:ascii="Times New Roman" w:eastAsia="Times New Roman" w:hAnsi="Times New Roman" w:cs="Times New Roman"/>
          <w:sz w:val="24"/>
          <w:szCs w:val="24"/>
          <w:lang w:val="uk-UA" w:eastAsia="ru-RU"/>
        </w:rPr>
        <w:t>п</w:t>
      </w:r>
      <w:r w:rsidRPr="00743296">
        <w:rPr>
          <w:rFonts w:ascii="Times New Roman" w:eastAsia="Times New Roman" w:hAnsi="Times New Roman" w:cs="Times New Roman"/>
          <w:sz w:val="24"/>
          <w:szCs w:val="24"/>
          <w:lang w:val="uk-UA" w:eastAsia="ru-RU"/>
        </w:rPr>
        <w:t xml:space="preserve">роможності держави на міжнародній арені; створення умов для забезпечення реалізації права громадян на працю, відпочинок та соціальний захист, закріплені Конституцією України. </w:t>
      </w:r>
    </w:p>
    <w:p w:rsidR="00900A09" w:rsidRPr="00743296" w:rsidRDefault="00900A09" w:rsidP="006114B6">
      <w:pPr>
        <w:spacing w:after="0" w:line="240" w:lineRule="auto"/>
        <w:ind w:firstLine="709"/>
        <w:jc w:val="both"/>
        <w:rPr>
          <w:rFonts w:ascii="Times New Roman" w:eastAsia="Times New Roman" w:hAnsi="Times New Roman" w:cs="Times New Roman"/>
          <w:b/>
          <w:sz w:val="24"/>
          <w:szCs w:val="24"/>
          <w:u w:val="single"/>
          <w:lang w:val="uk-UA" w:eastAsia="ru-RU"/>
        </w:rPr>
      </w:pPr>
      <w:r w:rsidRPr="00743296">
        <w:rPr>
          <w:rFonts w:ascii="Times New Roman" w:eastAsia="Times New Roman" w:hAnsi="Times New Roman" w:cs="Times New Roman"/>
          <w:b/>
          <w:sz w:val="24"/>
          <w:szCs w:val="24"/>
          <w:u w:val="single"/>
          <w:lang w:val="uk-UA" w:eastAsia="ru-RU"/>
        </w:rPr>
        <w:t>Цілі державної кадрової політики:</w:t>
      </w:r>
    </w:p>
    <w:p w:rsidR="00900A09" w:rsidRPr="007F19C0" w:rsidRDefault="00900A09" w:rsidP="00712E0B">
      <w:pPr>
        <w:pStyle w:val="a7"/>
        <w:numPr>
          <w:ilvl w:val="0"/>
          <w:numId w:val="46"/>
        </w:numPr>
        <w:tabs>
          <w:tab w:val="left" w:pos="709"/>
        </w:tabs>
        <w:spacing w:after="0" w:line="240" w:lineRule="auto"/>
        <w:ind w:left="709" w:hanging="283"/>
        <w:jc w:val="both"/>
        <w:rPr>
          <w:rFonts w:ascii="Times New Roman" w:eastAsia="Times New Roman" w:hAnsi="Times New Roman" w:cs="Times New Roman"/>
          <w:sz w:val="24"/>
          <w:szCs w:val="24"/>
          <w:lang w:val="uk-UA" w:eastAsia="ru-RU"/>
        </w:rPr>
      </w:pPr>
      <w:r w:rsidRPr="007F19C0">
        <w:rPr>
          <w:rFonts w:ascii="Times New Roman" w:eastAsia="Times New Roman" w:hAnsi="Times New Roman" w:cs="Times New Roman"/>
          <w:sz w:val="24"/>
          <w:szCs w:val="24"/>
          <w:lang w:val="uk-UA" w:eastAsia="ru-RU"/>
        </w:rPr>
        <w:t>соціальна – досягнення високого рівня розвитку професійного, інтелектуально-творчого та морального людського потенціалу країни і задоволення очікувань нас</w:t>
      </w:r>
      <w:r w:rsidRPr="007F19C0">
        <w:rPr>
          <w:rFonts w:ascii="Times New Roman" w:eastAsia="Times New Roman" w:hAnsi="Times New Roman" w:cs="Times New Roman"/>
          <w:sz w:val="24"/>
          <w:szCs w:val="24"/>
          <w:lang w:val="uk-UA" w:eastAsia="ru-RU"/>
        </w:rPr>
        <w:t>е</w:t>
      </w:r>
      <w:r w:rsidRPr="007F19C0">
        <w:rPr>
          <w:rFonts w:ascii="Times New Roman" w:eastAsia="Times New Roman" w:hAnsi="Times New Roman" w:cs="Times New Roman"/>
          <w:sz w:val="24"/>
          <w:szCs w:val="24"/>
          <w:lang w:val="uk-UA" w:eastAsia="ru-RU"/>
        </w:rPr>
        <w:t>лення щодо професійної самореалізації, гідного рівня оплати праці та умов її здій</w:t>
      </w:r>
      <w:r w:rsidRPr="007F19C0">
        <w:rPr>
          <w:rFonts w:ascii="Times New Roman" w:eastAsia="Times New Roman" w:hAnsi="Times New Roman" w:cs="Times New Roman"/>
          <w:sz w:val="24"/>
          <w:szCs w:val="24"/>
          <w:lang w:val="uk-UA" w:eastAsia="ru-RU"/>
        </w:rPr>
        <w:t>с</w:t>
      </w:r>
      <w:r w:rsidRPr="007F19C0">
        <w:rPr>
          <w:rFonts w:ascii="Times New Roman" w:eastAsia="Times New Roman" w:hAnsi="Times New Roman" w:cs="Times New Roman"/>
          <w:sz w:val="24"/>
          <w:szCs w:val="24"/>
          <w:lang w:val="uk-UA" w:eastAsia="ru-RU"/>
        </w:rPr>
        <w:t>нення;</w:t>
      </w:r>
    </w:p>
    <w:p w:rsidR="00900A09" w:rsidRPr="007F19C0" w:rsidRDefault="00900A09" w:rsidP="00712E0B">
      <w:pPr>
        <w:pStyle w:val="a7"/>
        <w:numPr>
          <w:ilvl w:val="0"/>
          <w:numId w:val="46"/>
        </w:numPr>
        <w:tabs>
          <w:tab w:val="left" w:pos="709"/>
        </w:tabs>
        <w:spacing w:after="0" w:line="240" w:lineRule="auto"/>
        <w:ind w:left="709" w:hanging="283"/>
        <w:jc w:val="both"/>
        <w:rPr>
          <w:rFonts w:ascii="Times New Roman" w:eastAsia="Times New Roman" w:hAnsi="Times New Roman" w:cs="Times New Roman"/>
          <w:sz w:val="24"/>
          <w:szCs w:val="24"/>
          <w:lang w:val="uk-UA" w:eastAsia="ru-RU"/>
        </w:rPr>
      </w:pPr>
      <w:r w:rsidRPr="007F19C0">
        <w:rPr>
          <w:rFonts w:ascii="Times New Roman" w:eastAsia="Times New Roman" w:hAnsi="Times New Roman" w:cs="Times New Roman"/>
          <w:sz w:val="24"/>
          <w:szCs w:val="24"/>
          <w:lang w:val="uk-UA" w:eastAsia="ru-RU"/>
        </w:rPr>
        <w:t>економічна – забезпечення всіх галузей суспільного виробництва кваліфікованими к</w:t>
      </w:r>
      <w:r w:rsidRPr="007F19C0">
        <w:rPr>
          <w:rFonts w:ascii="Times New Roman" w:eastAsia="Times New Roman" w:hAnsi="Times New Roman" w:cs="Times New Roman"/>
          <w:sz w:val="24"/>
          <w:szCs w:val="24"/>
          <w:lang w:val="uk-UA" w:eastAsia="ru-RU"/>
        </w:rPr>
        <w:t>а</w:t>
      </w:r>
      <w:r w:rsidRPr="007F19C0">
        <w:rPr>
          <w:rFonts w:ascii="Times New Roman" w:eastAsia="Times New Roman" w:hAnsi="Times New Roman" w:cs="Times New Roman"/>
          <w:sz w:val="24"/>
          <w:szCs w:val="24"/>
          <w:lang w:val="uk-UA" w:eastAsia="ru-RU"/>
        </w:rPr>
        <w:t>драми, зростання економічної могутності країни, підвищення рівня добробуту нас</w:t>
      </w:r>
      <w:r w:rsidRPr="007F19C0">
        <w:rPr>
          <w:rFonts w:ascii="Times New Roman" w:eastAsia="Times New Roman" w:hAnsi="Times New Roman" w:cs="Times New Roman"/>
          <w:sz w:val="24"/>
          <w:szCs w:val="24"/>
          <w:lang w:val="uk-UA" w:eastAsia="ru-RU"/>
        </w:rPr>
        <w:t>е</w:t>
      </w:r>
      <w:r w:rsidRPr="007F19C0">
        <w:rPr>
          <w:rFonts w:ascii="Times New Roman" w:eastAsia="Times New Roman" w:hAnsi="Times New Roman" w:cs="Times New Roman"/>
          <w:sz w:val="24"/>
          <w:szCs w:val="24"/>
          <w:lang w:val="uk-UA" w:eastAsia="ru-RU"/>
        </w:rPr>
        <w:t>лення і зменшення витрат, що забезпечують ці досягнення;</w:t>
      </w:r>
    </w:p>
    <w:p w:rsidR="00900A09" w:rsidRPr="007F19C0" w:rsidRDefault="00900A09" w:rsidP="00712E0B">
      <w:pPr>
        <w:pStyle w:val="a7"/>
        <w:numPr>
          <w:ilvl w:val="0"/>
          <w:numId w:val="46"/>
        </w:numPr>
        <w:tabs>
          <w:tab w:val="left" w:pos="709"/>
        </w:tabs>
        <w:spacing w:after="0" w:line="240" w:lineRule="auto"/>
        <w:ind w:left="709" w:hanging="283"/>
        <w:jc w:val="both"/>
        <w:rPr>
          <w:rFonts w:ascii="Times New Roman" w:eastAsia="Times New Roman" w:hAnsi="Times New Roman" w:cs="Times New Roman"/>
          <w:sz w:val="24"/>
          <w:szCs w:val="24"/>
          <w:lang w:val="uk-UA" w:eastAsia="ru-RU"/>
        </w:rPr>
      </w:pPr>
      <w:r w:rsidRPr="007F19C0">
        <w:rPr>
          <w:rFonts w:ascii="Times New Roman" w:eastAsia="Times New Roman" w:hAnsi="Times New Roman" w:cs="Times New Roman"/>
          <w:sz w:val="24"/>
          <w:szCs w:val="24"/>
          <w:lang w:val="uk-UA" w:eastAsia="ru-RU"/>
        </w:rPr>
        <w:lastRenderedPageBreak/>
        <w:t>інституційна – нормативно-правова забезпеченість, спроможність інститутів кадрової сфери до удосконалення управління персоналом та кадрової роботи на демократичних принципах;</w:t>
      </w:r>
    </w:p>
    <w:p w:rsidR="00900A09" w:rsidRPr="007F19C0" w:rsidRDefault="00900A09" w:rsidP="00712E0B">
      <w:pPr>
        <w:pStyle w:val="a7"/>
        <w:numPr>
          <w:ilvl w:val="0"/>
          <w:numId w:val="46"/>
        </w:numPr>
        <w:tabs>
          <w:tab w:val="left" w:pos="709"/>
        </w:tabs>
        <w:spacing w:after="0" w:line="240" w:lineRule="auto"/>
        <w:ind w:left="709" w:hanging="283"/>
        <w:jc w:val="both"/>
        <w:rPr>
          <w:rFonts w:ascii="Times New Roman" w:eastAsia="Times New Roman" w:hAnsi="Times New Roman" w:cs="Times New Roman"/>
          <w:sz w:val="24"/>
          <w:szCs w:val="24"/>
          <w:lang w:val="uk-UA" w:eastAsia="ru-RU"/>
        </w:rPr>
      </w:pPr>
      <w:r w:rsidRPr="007F19C0">
        <w:rPr>
          <w:rFonts w:ascii="Times New Roman" w:eastAsia="Times New Roman" w:hAnsi="Times New Roman" w:cs="Times New Roman"/>
          <w:sz w:val="24"/>
          <w:szCs w:val="24"/>
          <w:lang w:val="uk-UA" w:eastAsia="ru-RU"/>
        </w:rPr>
        <w:t>організаційна – розбудова системи управління персоналом на засадах реалізації норм права, соціального діалогу та партнерства зацікавлених суб'єктів державної кадрової політики.</w:t>
      </w:r>
    </w:p>
    <w:p w:rsidR="00FA641B" w:rsidRPr="00743296" w:rsidRDefault="00FA641B" w:rsidP="006114B6">
      <w:pPr>
        <w:tabs>
          <w:tab w:val="left" w:pos="993"/>
        </w:tabs>
        <w:spacing w:after="0" w:line="240" w:lineRule="auto"/>
        <w:ind w:firstLine="709"/>
        <w:jc w:val="both"/>
        <w:rPr>
          <w:rFonts w:ascii="Times New Roman" w:eastAsia="Times New Roman" w:hAnsi="Times New Roman" w:cs="Times New Roman"/>
          <w:sz w:val="24"/>
          <w:szCs w:val="24"/>
          <w:lang w:val="uk-UA" w:eastAsia="ru-RU"/>
        </w:rPr>
      </w:pPr>
    </w:p>
    <w:p w:rsidR="00FA641B" w:rsidRPr="00743296" w:rsidRDefault="00FA641B" w:rsidP="006114B6">
      <w:pPr>
        <w:keepNext/>
        <w:widowControl w:val="0"/>
        <w:spacing w:after="0" w:line="240" w:lineRule="auto"/>
        <w:ind w:firstLine="709"/>
        <w:jc w:val="center"/>
        <w:outlineLvl w:val="0"/>
        <w:rPr>
          <w:rFonts w:ascii="Times New Roman" w:eastAsia="Times New Roman" w:hAnsi="Times New Roman" w:cs="Times New Roman"/>
          <w:b/>
          <w:caps/>
          <w:sz w:val="24"/>
          <w:szCs w:val="24"/>
          <w:lang w:val="uk-UA" w:eastAsia="ru-RU"/>
        </w:rPr>
      </w:pPr>
      <w:r w:rsidRPr="00743296">
        <w:rPr>
          <w:rFonts w:ascii="Times New Roman" w:eastAsia="Times New Roman" w:hAnsi="Times New Roman" w:cs="Times New Roman"/>
          <w:b/>
          <w:caps/>
          <w:sz w:val="24"/>
          <w:szCs w:val="24"/>
          <w:lang w:val="uk-UA" w:eastAsia="ru-RU"/>
        </w:rPr>
        <w:t>Лекція 5. Виробничий процес та його організація</w:t>
      </w:r>
    </w:p>
    <w:p w:rsidR="00772971" w:rsidRPr="00743296" w:rsidRDefault="00772971" w:rsidP="008D55B3">
      <w:pPr>
        <w:tabs>
          <w:tab w:val="left" w:pos="6086"/>
        </w:tabs>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p>
    <w:p w:rsidR="00772971" w:rsidRPr="00743296" w:rsidRDefault="00772971" w:rsidP="00820118">
      <w:pPr>
        <w:pStyle w:val="a7"/>
        <w:numPr>
          <w:ilvl w:val="1"/>
          <w:numId w:val="121"/>
        </w:numPr>
        <w:tabs>
          <w:tab w:val="left" w:pos="993"/>
        </w:tabs>
        <w:spacing w:after="0" w:line="240" w:lineRule="auto"/>
        <w:ind w:left="1134" w:hanging="425"/>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Принципи організації виробництва</w:t>
      </w:r>
      <w:r w:rsidR="001A6FC7" w:rsidRPr="00743296">
        <w:rPr>
          <w:rFonts w:ascii="Times New Roman" w:eastAsia="Times New Roman" w:hAnsi="Times New Roman" w:cs="Times New Roman"/>
          <w:sz w:val="24"/>
          <w:szCs w:val="24"/>
          <w:lang w:val="uk-UA" w:eastAsia="ru-RU"/>
        </w:rPr>
        <w:t>.</w:t>
      </w:r>
    </w:p>
    <w:p w:rsidR="001A6FC7" w:rsidRPr="00820118" w:rsidRDefault="000C4264" w:rsidP="00820118">
      <w:pPr>
        <w:pStyle w:val="a7"/>
        <w:numPr>
          <w:ilvl w:val="1"/>
          <w:numId w:val="121"/>
        </w:numPr>
        <w:tabs>
          <w:tab w:val="left" w:pos="993"/>
        </w:tabs>
        <w:spacing w:line="240" w:lineRule="auto"/>
        <w:ind w:left="1134" w:hanging="425"/>
        <w:rPr>
          <w:rFonts w:ascii="Times New Roman" w:eastAsia="Times New Roman" w:hAnsi="Times New Roman" w:cs="Times New Roman"/>
          <w:sz w:val="24"/>
          <w:szCs w:val="24"/>
          <w:lang w:val="uk-UA" w:eastAsia="ru-RU"/>
        </w:rPr>
      </w:pPr>
      <w:r w:rsidRPr="00820118">
        <w:rPr>
          <w:rFonts w:ascii="Times New Roman" w:eastAsia="Times New Roman" w:hAnsi="Times New Roman" w:cs="Times New Roman"/>
          <w:sz w:val="24"/>
          <w:szCs w:val="24"/>
          <w:lang w:val="uk-UA" w:eastAsia="ru-RU"/>
        </w:rPr>
        <w:t>Виробнича структура та інфраструктура підприємства.</w:t>
      </w:r>
    </w:p>
    <w:p w:rsidR="00CE0B97" w:rsidRPr="00743296" w:rsidRDefault="00AB4A51" w:rsidP="00820118">
      <w:pPr>
        <w:pStyle w:val="a7"/>
        <w:numPr>
          <w:ilvl w:val="1"/>
          <w:numId w:val="121"/>
        </w:numPr>
        <w:tabs>
          <w:tab w:val="left" w:pos="993"/>
        </w:tabs>
        <w:spacing w:line="240" w:lineRule="auto"/>
        <w:ind w:left="1134" w:hanging="425"/>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Cs/>
          <w:sz w:val="24"/>
          <w:szCs w:val="24"/>
          <w:lang w:val="uk-UA" w:eastAsia="ru-RU"/>
        </w:rPr>
        <w:t>Виробнича програма, її сутність та основні поняття</w:t>
      </w:r>
      <w:r w:rsidR="00CE0B97" w:rsidRPr="00743296">
        <w:rPr>
          <w:rFonts w:ascii="Times New Roman" w:eastAsia="Times New Roman" w:hAnsi="Times New Roman" w:cs="Times New Roman"/>
          <w:bCs/>
          <w:sz w:val="24"/>
          <w:szCs w:val="24"/>
          <w:lang w:val="uk-UA" w:eastAsia="ru-RU"/>
        </w:rPr>
        <w:t>.</w:t>
      </w:r>
    </w:p>
    <w:p w:rsidR="00CE0B97" w:rsidRPr="00743296" w:rsidRDefault="00CE0B97" w:rsidP="00820118">
      <w:pPr>
        <w:pStyle w:val="a7"/>
        <w:numPr>
          <w:ilvl w:val="1"/>
          <w:numId w:val="121"/>
        </w:numPr>
        <w:tabs>
          <w:tab w:val="left" w:pos="993"/>
        </w:tabs>
        <w:spacing w:line="240" w:lineRule="auto"/>
        <w:ind w:left="1134" w:hanging="425"/>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Поняття якості продукції. Показники якості продукції.</w:t>
      </w:r>
    </w:p>
    <w:p w:rsidR="00CE0B97" w:rsidRPr="00743296" w:rsidRDefault="00CE0B97" w:rsidP="006114B6">
      <w:pPr>
        <w:pStyle w:val="a7"/>
        <w:tabs>
          <w:tab w:val="left" w:pos="993"/>
        </w:tabs>
        <w:spacing w:line="240" w:lineRule="auto"/>
        <w:ind w:left="1069"/>
        <w:rPr>
          <w:rFonts w:ascii="Times New Roman" w:eastAsia="Times New Roman" w:hAnsi="Times New Roman" w:cs="Times New Roman"/>
          <w:sz w:val="24"/>
          <w:szCs w:val="24"/>
          <w:lang w:val="uk-UA" w:eastAsia="ru-RU"/>
        </w:rPr>
      </w:pPr>
    </w:p>
    <w:p w:rsidR="00772971" w:rsidRPr="00743296" w:rsidRDefault="00772971" w:rsidP="00712E0B">
      <w:pPr>
        <w:pStyle w:val="a7"/>
        <w:numPr>
          <w:ilvl w:val="1"/>
          <w:numId w:val="66"/>
        </w:numPr>
        <w:spacing w:after="0" w:line="240" w:lineRule="auto"/>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w:t>
      </w:r>
      <w:r w:rsidR="00235213">
        <w:rPr>
          <w:rFonts w:ascii="Times New Roman" w:eastAsia="Times New Roman" w:hAnsi="Times New Roman" w:cs="Times New Roman"/>
          <w:b/>
          <w:i/>
          <w:sz w:val="24"/>
          <w:szCs w:val="24"/>
          <w:lang w:val="uk-UA" w:eastAsia="ru-RU"/>
        </w:rPr>
        <w:t>ринципи організації виробництва.</w:t>
      </w:r>
    </w:p>
    <w:p w:rsidR="00772971"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bCs/>
          <w:sz w:val="24"/>
          <w:szCs w:val="24"/>
          <w:u w:val="single"/>
          <w:lang w:val="uk-UA" w:eastAsia="ru-RU"/>
        </w:rPr>
        <w:t>Організація виробництва</w:t>
      </w:r>
      <w:r w:rsidR="007F19C0">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комплекс заходів, спрямованих на раціональне поє</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нання процесів праці з речовинними елементами виробництва в просторі й часі з метою пі</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вищення ефективності виробництва, тобто досягнення поставлених завдань у найкоротший строк за найкращого використання виробничих ресурсів.</w:t>
      </w:r>
    </w:p>
    <w:p w:rsidR="00211210" w:rsidRPr="00743296" w:rsidRDefault="00211210"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Організація </w:t>
      </w:r>
      <w:hyperlink r:id="rId24" w:tooltip="виробничого процесу" w:history="1">
        <w:r w:rsidRPr="00743296">
          <w:rPr>
            <w:rFonts w:ascii="Times New Roman" w:eastAsia="Times New Roman" w:hAnsi="Times New Roman" w:cs="Times New Roman"/>
            <w:sz w:val="24"/>
            <w:szCs w:val="24"/>
            <w:lang w:val="uk-UA" w:eastAsia="ru-RU"/>
          </w:rPr>
          <w:t>виробничого процесу</w:t>
        </w:r>
      </w:hyperlink>
      <w:r w:rsidRPr="00743296">
        <w:rPr>
          <w:rFonts w:ascii="Times New Roman" w:eastAsia="Times New Roman" w:hAnsi="Times New Roman" w:cs="Times New Roman"/>
          <w:sz w:val="24"/>
          <w:szCs w:val="24"/>
          <w:lang w:val="uk-UA" w:eastAsia="ru-RU"/>
        </w:rPr>
        <w:t xml:space="preserve"> на підприємстві, в будь-якому його цеху, на ділянці базується на раціональному поєднанні в часі і в просторі всіх основних, допоміжних і обсл</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говуючих процесів. Це дозволяє випускати продукцію при мінімальних витратах живої і м</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теріалізованої праці. Проте | при всьому їх різноманітті організація </w:t>
      </w:r>
      <w:hyperlink r:id="rId25" w:tooltip="виробничих процесів" w:history="1">
        <w:r w:rsidRPr="00743296">
          <w:rPr>
            <w:rFonts w:ascii="Times New Roman" w:eastAsia="Times New Roman" w:hAnsi="Times New Roman" w:cs="Times New Roman"/>
            <w:sz w:val="24"/>
            <w:szCs w:val="24"/>
            <w:lang w:val="uk-UA" w:eastAsia="ru-RU"/>
          </w:rPr>
          <w:t>виробничих процесів</w:t>
        </w:r>
      </w:hyperlink>
      <w:r w:rsidRPr="00743296">
        <w:rPr>
          <w:rFonts w:ascii="Times New Roman" w:eastAsia="Times New Roman" w:hAnsi="Times New Roman" w:cs="Times New Roman"/>
          <w:sz w:val="24"/>
          <w:szCs w:val="24"/>
          <w:lang w:val="uk-UA" w:eastAsia="ru-RU"/>
        </w:rPr>
        <w:t xml:space="preserve"> підпорядкована деяким загальним принципам: диференціації, концентрації та інтеграції, сп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ціалізації, пропорційності, прямо точності, безперервності, паралельності, автоматичного, профілактики, гнучкості, оптимальності, електронізації, стандартизації та </w:t>
      </w:r>
      <w:r w:rsidR="007F19C0">
        <w:rPr>
          <w:rFonts w:ascii="Times New Roman" w:eastAsia="Times New Roman" w:hAnsi="Times New Roman" w:cs="Times New Roman"/>
          <w:sz w:val="24"/>
          <w:szCs w:val="24"/>
          <w:lang w:val="uk-UA" w:eastAsia="ru-RU"/>
        </w:rPr>
        <w:t>ін.</w:t>
      </w:r>
    </w:p>
    <w:p w:rsidR="00211210" w:rsidRPr="00743296" w:rsidRDefault="00211210"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диференціації </w:t>
      </w:r>
      <w:r w:rsidRPr="00743296">
        <w:rPr>
          <w:rFonts w:ascii="Times New Roman" w:eastAsia="Times New Roman" w:hAnsi="Times New Roman" w:cs="Times New Roman"/>
          <w:sz w:val="24"/>
          <w:szCs w:val="24"/>
          <w:lang w:val="uk-UA" w:eastAsia="ru-RU"/>
        </w:rPr>
        <w:t xml:space="preserve">передбачає поділ </w:t>
      </w:r>
      <w:hyperlink r:id="rId26" w:history="1">
        <w:r w:rsidRPr="00743296">
          <w:rPr>
            <w:rFonts w:ascii="Times New Roman" w:eastAsia="Times New Roman" w:hAnsi="Times New Roman" w:cs="Times New Roman"/>
            <w:sz w:val="24"/>
            <w:szCs w:val="24"/>
            <w:lang w:val="uk-UA" w:eastAsia="ru-RU"/>
          </w:rPr>
          <w:t>виробничого процесу</w:t>
        </w:r>
      </w:hyperlink>
      <w:r w:rsidRPr="00743296">
        <w:rPr>
          <w:rFonts w:ascii="Times New Roman" w:eastAsia="Times New Roman" w:hAnsi="Times New Roman" w:cs="Times New Roman"/>
          <w:sz w:val="24"/>
          <w:szCs w:val="24"/>
          <w:lang w:val="uk-UA" w:eastAsia="ru-RU"/>
        </w:rPr>
        <w:t xml:space="preserve"> на окремі технологічні процеси, які у свою чергу підрозділяються на операції, переходи, прийоми і рухи. При цьому аналіз особливостей кожного елемента дозволяє вибрати найкращі умови для його здійсне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ня, що забезпечують мінімізацію сумарних витрат усіх видів ресурсів. Так, потокове виро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 xml:space="preserve">ництво багато років розвивалося за рахунок все більш глибокої диференціації </w:t>
      </w:r>
      <w:hyperlink r:id="rId27" w:history="1">
        <w:r w:rsidRPr="00743296">
          <w:rPr>
            <w:rFonts w:ascii="Times New Roman" w:eastAsia="Times New Roman" w:hAnsi="Times New Roman" w:cs="Times New Roman"/>
            <w:sz w:val="24"/>
            <w:szCs w:val="24"/>
            <w:lang w:val="uk-UA" w:eastAsia="ru-RU"/>
          </w:rPr>
          <w:t>технологічних процесів</w:t>
        </w:r>
      </w:hyperlink>
      <w:r w:rsidRPr="00743296">
        <w:rPr>
          <w:rFonts w:ascii="Times New Roman" w:eastAsia="Times New Roman" w:hAnsi="Times New Roman" w:cs="Times New Roman"/>
          <w:sz w:val="24"/>
          <w:szCs w:val="24"/>
          <w:lang w:val="uk-UA" w:eastAsia="ru-RU"/>
        </w:rPr>
        <w:t>. Виділення нетривалих за часом виконання операцій дозволяло спрощувати орган</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зацію і технологічне оснащення виробництва, удосконалювати навички робітників, збільш</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вати продуктивність їх праці.</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Проте надмірна диференціація підвищує стомлюваність робітників на ручних опер</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ціях за рахунок монотонності і високої інтенсивності </w:t>
      </w:r>
      <w:hyperlink r:id="rId28" w:history="1">
        <w:r w:rsidRPr="00743296">
          <w:rPr>
            <w:rStyle w:val="a4"/>
            <w:rFonts w:ascii="Times New Roman" w:eastAsia="Times New Roman" w:hAnsi="Times New Roman" w:cs="Times New Roman"/>
            <w:color w:val="auto"/>
            <w:sz w:val="24"/>
            <w:szCs w:val="24"/>
            <w:u w:val="none"/>
            <w:lang w:val="uk-UA" w:eastAsia="ru-RU"/>
          </w:rPr>
          <w:t>процесів виробництва</w:t>
        </w:r>
      </w:hyperlink>
      <w:r w:rsidRPr="00743296">
        <w:rPr>
          <w:rFonts w:ascii="Times New Roman" w:eastAsia="Times New Roman" w:hAnsi="Times New Roman" w:cs="Times New Roman"/>
          <w:sz w:val="24"/>
          <w:szCs w:val="24"/>
          <w:lang w:val="uk-UA" w:eastAsia="ru-RU"/>
        </w:rPr>
        <w:t xml:space="preserve">. Велика кількість операцій приводить до зайвих витрат на переміщення </w:t>
      </w:r>
      <w:hyperlink r:id="rId29" w:history="1">
        <w:r w:rsidRPr="00743296">
          <w:rPr>
            <w:rStyle w:val="a4"/>
            <w:rFonts w:ascii="Times New Roman" w:eastAsia="Times New Roman" w:hAnsi="Times New Roman" w:cs="Times New Roman"/>
            <w:color w:val="auto"/>
            <w:sz w:val="24"/>
            <w:szCs w:val="24"/>
            <w:u w:val="none"/>
            <w:lang w:val="uk-UA" w:eastAsia="ru-RU"/>
          </w:rPr>
          <w:t>предметів праці</w:t>
        </w:r>
      </w:hyperlink>
      <w:r w:rsidRPr="00743296">
        <w:rPr>
          <w:rFonts w:ascii="Times New Roman" w:eastAsia="Times New Roman" w:hAnsi="Times New Roman" w:cs="Times New Roman"/>
          <w:sz w:val="24"/>
          <w:szCs w:val="24"/>
          <w:lang w:val="uk-UA" w:eastAsia="ru-RU"/>
        </w:rPr>
        <w:t xml:space="preserve"> між </w:t>
      </w:r>
      <w:hyperlink r:id="rId30" w:history="1">
        <w:r w:rsidRPr="00743296">
          <w:rPr>
            <w:rStyle w:val="a4"/>
            <w:rFonts w:ascii="Times New Roman" w:eastAsia="Times New Roman" w:hAnsi="Times New Roman" w:cs="Times New Roman"/>
            <w:color w:val="auto"/>
            <w:sz w:val="24"/>
            <w:szCs w:val="24"/>
            <w:u w:val="none"/>
            <w:lang w:val="uk-UA" w:eastAsia="ru-RU"/>
          </w:rPr>
          <w:t>робочими місц</w:t>
        </w:r>
        <w:r w:rsidRPr="00743296">
          <w:rPr>
            <w:rStyle w:val="a4"/>
            <w:rFonts w:ascii="Times New Roman" w:eastAsia="Times New Roman" w:hAnsi="Times New Roman" w:cs="Times New Roman"/>
            <w:color w:val="auto"/>
            <w:sz w:val="24"/>
            <w:szCs w:val="24"/>
            <w:u w:val="none"/>
            <w:lang w:val="uk-UA" w:eastAsia="ru-RU"/>
          </w:rPr>
          <w:t>я</w:t>
        </w:r>
        <w:r w:rsidRPr="00743296">
          <w:rPr>
            <w:rStyle w:val="a4"/>
            <w:rFonts w:ascii="Times New Roman" w:eastAsia="Times New Roman" w:hAnsi="Times New Roman" w:cs="Times New Roman"/>
            <w:color w:val="auto"/>
            <w:sz w:val="24"/>
            <w:szCs w:val="24"/>
            <w:u w:val="none"/>
            <w:lang w:val="uk-UA" w:eastAsia="ru-RU"/>
          </w:rPr>
          <w:t>ми</w:t>
        </w:r>
      </w:hyperlink>
      <w:r w:rsidRPr="00743296">
        <w:rPr>
          <w:rFonts w:ascii="Times New Roman" w:eastAsia="Times New Roman" w:hAnsi="Times New Roman" w:cs="Times New Roman"/>
          <w:sz w:val="24"/>
          <w:szCs w:val="24"/>
          <w:lang w:val="uk-UA" w:eastAsia="ru-RU"/>
        </w:rPr>
        <w:t>, установку, закріплення і зняття їх з робочих місць після закінчення операцій.</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спеціалізації </w:t>
      </w:r>
      <w:r w:rsidRPr="00743296">
        <w:rPr>
          <w:rFonts w:ascii="Times New Roman" w:eastAsia="Times New Roman" w:hAnsi="Times New Roman" w:cs="Times New Roman"/>
          <w:sz w:val="24"/>
          <w:szCs w:val="24"/>
          <w:lang w:val="uk-UA" w:eastAsia="ru-RU"/>
        </w:rPr>
        <w:t>являє собою форму поділу суспільної праці, яка, розвиваючись планомірно, обумовлює виділення на підприємстві цехів, дільниць, ліній і окремих робочих місць. Вони виготовляють продукцію обмеженою номенклатури і відрізняються особливим виробничим процесом.</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Скорочення номенклатури продукції, що випускається, як правило, приводить до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ліпшення всіх </w:t>
      </w:r>
      <w:hyperlink r:id="rId31" w:history="1">
        <w:r w:rsidRPr="00743296">
          <w:rPr>
            <w:rStyle w:val="a4"/>
            <w:rFonts w:ascii="Times New Roman" w:eastAsia="Times New Roman" w:hAnsi="Times New Roman" w:cs="Times New Roman"/>
            <w:color w:val="auto"/>
            <w:sz w:val="24"/>
            <w:szCs w:val="24"/>
            <w:u w:val="none"/>
            <w:lang w:val="uk-UA" w:eastAsia="ru-RU"/>
          </w:rPr>
          <w:t>економічних показників</w:t>
        </w:r>
      </w:hyperlink>
      <w:r w:rsidRPr="00743296">
        <w:rPr>
          <w:rFonts w:ascii="Times New Roman" w:eastAsia="Times New Roman" w:hAnsi="Times New Roman" w:cs="Times New Roman"/>
          <w:sz w:val="24"/>
          <w:szCs w:val="24"/>
          <w:lang w:val="uk-UA" w:eastAsia="ru-RU"/>
        </w:rPr>
        <w:t xml:space="preserve">, зокрема до підвищення рівня використання </w:t>
      </w:r>
      <w:hyperlink r:id="rId32" w:history="1">
        <w:r w:rsidRPr="00743296">
          <w:rPr>
            <w:rStyle w:val="a4"/>
            <w:rFonts w:ascii="Times New Roman" w:eastAsia="Times New Roman" w:hAnsi="Times New Roman" w:cs="Times New Roman"/>
            <w:color w:val="auto"/>
            <w:sz w:val="24"/>
            <w:szCs w:val="24"/>
            <w:u w:val="none"/>
            <w:lang w:val="uk-UA" w:eastAsia="ru-RU"/>
          </w:rPr>
          <w:t>основних фондів</w:t>
        </w:r>
      </w:hyperlink>
      <w:r w:rsidRPr="00743296">
        <w:rPr>
          <w:rFonts w:ascii="Times New Roman" w:eastAsia="Times New Roman" w:hAnsi="Times New Roman" w:cs="Times New Roman"/>
          <w:sz w:val="24"/>
          <w:szCs w:val="24"/>
          <w:lang w:val="uk-UA" w:eastAsia="ru-RU"/>
        </w:rPr>
        <w:t xml:space="preserve"> підприємства, </w:t>
      </w:r>
      <w:hyperlink r:id="rId33" w:history="1">
        <w:r w:rsidRPr="00743296">
          <w:rPr>
            <w:rStyle w:val="a4"/>
            <w:rFonts w:ascii="Times New Roman" w:eastAsia="Times New Roman" w:hAnsi="Times New Roman" w:cs="Times New Roman"/>
            <w:color w:val="auto"/>
            <w:sz w:val="24"/>
            <w:szCs w:val="24"/>
            <w:u w:val="none"/>
            <w:lang w:val="uk-UA" w:eastAsia="ru-RU"/>
          </w:rPr>
          <w:t>зниження собівартості</w:t>
        </w:r>
      </w:hyperlink>
      <w:r w:rsidRPr="00743296">
        <w:rPr>
          <w:rFonts w:ascii="Times New Roman" w:eastAsia="Times New Roman" w:hAnsi="Times New Roman" w:cs="Times New Roman"/>
          <w:sz w:val="24"/>
          <w:szCs w:val="24"/>
          <w:lang w:val="uk-UA" w:eastAsia="ru-RU"/>
        </w:rPr>
        <w:t xml:space="preserve"> продукції, поліпшення </w:t>
      </w:r>
      <w:hyperlink r:id="rId34" w:history="1">
        <w:r w:rsidRPr="00743296">
          <w:rPr>
            <w:rStyle w:val="a4"/>
            <w:rFonts w:ascii="Times New Roman" w:eastAsia="Times New Roman" w:hAnsi="Times New Roman" w:cs="Times New Roman"/>
            <w:color w:val="auto"/>
            <w:sz w:val="24"/>
            <w:szCs w:val="24"/>
            <w:u w:val="none"/>
            <w:lang w:val="uk-UA" w:eastAsia="ru-RU"/>
          </w:rPr>
          <w:t>якості продукції</w:t>
        </w:r>
      </w:hyperlink>
      <w:r w:rsidRPr="00743296">
        <w:rPr>
          <w:rFonts w:ascii="Times New Roman" w:eastAsia="Times New Roman" w:hAnsi="Times New Roman" w:cs="Times New Roman"/>
          <w:sz w:val="24"/>
          <w:szCs w:val="24"/>
          <w:lang w:val="uk-UA" w:eastAsia="ru-RU"/>
        </w:rPr>
        <w:t>, механ</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 xml:space="preserve">зації та автоматизації </w:t>
      </w:r>
      <w:hyperlink r:id="rId35" w:history="1">
        <w:r w:rsidRPr="00743296">
          <w:rPr>
            <w:rStyle w:val="a4"/>
            <w:rFonts w:ascii="Times New Roman" w:eastAsia="Times New Roman" w:hAnsi="Times New Roman" w:cs="Times New Roman"/>
            <w:color w:val="auto"/>
            <w:sz w:val="24"/>
            <w:szCs w:val="24"/>
            <w:u w:val="none"/>
            <w:lang w:val="uk-UA" w:eastAsia="ru-RU"/>
          </w:rPr>
          <w:t>виробничих процесів</w:t>
        </w:r>
      </w:hyperlink>
      <w:r w:rsidRPr="00743296">
        <w:rPr>
          <w:rFonts w:ascii="Times New Roman" w:eastAsia="Times New Roman" w:hAnsi="Times New Roman" w:cs="Times New Roman"/>
          <w:sz w:val="24"/>
          <w:szCs w:val="24"/>
          <w:lang w:val="uk-UA" w:eastAsia="ru-RU"/>
        </w:rPr>
        <w:t>. Спеціалізоване обладнання при всіх інших рі</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них умовах працює продуктивніше.</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пропорційності </w:t>
      </w:r>
      <w:r w:rsidRPr="00743296">
        <w:rPr>
          <w:rFonts w:ascii="Times New Roman" w:eastAsia="Times New Roman" w:hAnsi="Times New Roman" w:cs="Times New Roman"/>
          <w:sz w:val="24"/>
          <w:szCs w:val="24"/>
          <w:lang w:val="uk-UA" w:eastAsia="ru-RU"/>
        </w:rPr>
        <w:t xml:space="preserve">передбачає рівну пропускну здатність всіх </w:t>
      </w:r>
      <w:hyperlink r:id="rId36" w:history="1">
        <w:r w:rsidRPr="00743296">
          <w:rPr>
            <w:rStyle w:val="a4"/>
            <w:rFonts w:ascii="Times New Roman" w:eastAsia="Times New Roman" w:hAnsi="Times New Roman" w:cs="Times New Roman"/>
            <w:color w:val="auto"/>
            <w:sz w:val="24"/>
            <w:szCs w:val="24"/>
            <w:u w:val="none"/>
            <w:lang w:val="uk-UA" w:eastAsia="ru-RU"/>
          </w:rPr>
          <w:t>виробничих пі</w:t>
        </w:r>
        <w:r w:rsidRPr="00743296">
          <w:rPr>
            <w:rStyle w:val="a4"/>
            <w:rFonts w:ascii="Times New Roman" w:eastAsia="Times New Roman" w:hAnsi="Times New Roman" w:cs="Times New Roman"/>
            <w:color w:val="auto"/>
            <w:sz w:val="24"/>
            <w:szCs w:val="24"/>
            <w:u w:val="none"/>
            <w:lang w:val="uk-UA" w:eastAsia="ru-RU"/>
          </w:rPr>
          <w:t>д</w:t>
        </w:r>
        <w:r w:rsidRPr="00743296">
          <w:rPr>
            <w:rStyle w:val="a4"/>
            <w:rFonts w:ascii="Times New Roman" w:eastAsia="Times New Roman" w:hAnsi="Times New Roman" w:cs="Times New Roman"/>
            <w:color w:val="auto"/>
            <w:sz w:val="24"/>
            <w:szCs w:val="24"/>
            <w:u w:val="none"/>
            <w:lang w:val="uk-UA" w:eastAsia="ru-RU"/>
          </w:rPr>
          <w:t>розділів</w:t>
        </w:r>
      </w:hyperlink>
      <w:r w:rsidRPr="00743296">
        <w:rPr>
          <w:rFonts w:ascii="Times New Roman" w:eastAsia="Times New Roman" w:hAnsi="Times New Roman" w:cs="Times New Roman"/>
          <w:sz w:val="24"/>
          <w:szCs w:val="24"/>
          <w:lang w:val="uk-UA" w:eastAsia="ru-RU"/>
        </w:rPr>
        <w:t>, що виконують основні, допоміжні і обслуговуючі процеси. Порушення цього при</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ципу призводить до виникнення "вузьких" місць у виробництві, або, навпаки, до неповному завантаженні окремих робочих місць, ділянок, цехів, до зниження ефективності функціон</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вання всього підприємства. Тому для забезпечення пропорційності проводятьс</w:t>
      </w:r>
      <w:r w:rsidR="000C4264" w:rsidRPr="00743296">
        <w:rPr>
          <w:rFonts w:ascii="Times New Roman" w:eastAsia="Times New Roman" w:hAnsi="Times New Roman" w:cs="Times New Roman"/>
          <w:sz w:val="24"/>
          <w:szCs w:val="24"/>
          <w:lang w:val="uk-UA" w:eastAsia="ru-RU"/>
        </w:rPr>
        <w:t xml:space="preserve">я розрахунки </w:t>
      </w:r>
      <w:hyperlink r:id="rId37" w:tooltip="виробничої потужності" w:history="1">
        <w:r w:rsidRPr="00743296">
          <w:rPr>
            <w:rStyle w:val="a4"/>
            <w:rFonts w:ascii="Times New Roman" w:eastAsia="Times New Roman" w:hAnsi="Times New Roman" w:cs="Times New Roman"/>
            <w:color w:val="auto"/>
            <w:sz w:val="24"/>
            <w:szCs w:val="24"/>
            <w:u w:val="none"/>
            <w:lang w:val="uk-UA" w:eastAsia="ru-RU"/>
          </w:rPr>
          <w:t>виробничої потужності</w:t>
        </w:r>
      </w:hyperlink>
      <w:r w:rsidRPr="00743296">
        <w:rPr>
          <w:rFonts w:ascii="Times New Roman" w:eastAsia="Times New Roman" w:hAnsi="Times New Roman" w:cs="Times New Roman"/>
          <w:sz w:val="24"/>
          <w:szCs w:val="24"/>
          <w:lang w:val="uk-UA" w:eastAsia="ru-RU"/>
        </w:rPr>
        <w:t xml:space="preserve"> як за стадіями виробництва, так і по групах обладнання та виробн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чих площ.</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прямо точності </w:t>
      </w:r>
      <w:r w:rsidRPr="00743296">
        <w:rPr>
          <w:rFonts w:ascii="Times New Roman" w:eastAsia="Times New Roman" w:hAnsi="Times New Roman" w:cs="Times New Roman"/>
          <w:sz w:val="24"/>
          <w:szCs w:val="24"/>
          <w:lang w:val="uk-UA" w:eastAsia="ru-RU"/>
        </w:rPr>
        <w:t>означає таку організацію виробничого процесу, за якої 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безпечуються найкоротші шляхи проходження деталей і складальних одиниць по всіх стадій та операцій від запуску у виробництво вихідних матеріалів до виходу </w:t>
      </w:r>
      <w:hyperlink r:id="rId38" w:history="1">
        <w:r w:rsidRPr="00743296">
          <w:rPr>
            <w:rStyle w:val="a4"/>
            <w:rFonts w:ascii="Times New Roman" w:eastAsia="Times New Roman" w:hAnsi="Times New Roman" w:cs="Times New Roman"/>
            <w:color w:val="auto"/>
            <w:sz w:val="24"/>
            <w:szCs w:val="24"/>
            <w:u w:val="none"/>
            <w:lang w:val="uk-UA" w:eastAsia="ru-RU"/>
          </w:rPr>
          <w:t>готової продукції</w:t>
        </w:r>
      </w:hyperlink>
      <w:r w:rsidRPr="00743296">
        <w:rPr>
          <w:rFonts w:ascii="Times New Roman" w:eastAsia="Times New Roman" w:hAnsi="Times New Roman" w:cs="Times New Roman"/>
          <w:sz w:val="24"/>
          <w:szCs w:val="24"/>
          <w:lang w:val="uk-UA" w:eastAsia="ru-RU"/>
        </w:rPr>
        <w:t>.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тік матеріалів, напівфабрикатів і складальних одиниць повинен бути поступальним і найк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ротшим, без зустрічних і зворотних рухів. Це забезпечується відповідної плануванням роз</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 xml:space="preserve">тановки обладнання по ходу </w:t>
      </w:r>
      <w:hyperlink r:id="rId39" w:history="1">
        <w:r w:rsidRPr="00743296">
          <w:rPr>
            <w:rStyle w:val="a4"/>
            <w:rFonts w:ascii="Times New Roman" w:eastAsia="Times New Roman" w:hAnsi="Times New Roman" w:cs="Times New Roman"/>
            <w:color w:val="auto"/>
            <w:sz w:val="24"/>
            <w:szCs w:val="24"/>
            <w:u w:val="none"/>
            <w:lang w:val="uk-UA" w:eastAsia="ru-RU"/>
          </w:rPr>
          <w:t>технологічного процесу</w:t>
        </w:r>
      </w:hyperlink>
      <w:r w:rsidRPr="00743296">
        <w:rPr>
          <w:rFonts w:ascii="Times New Roman" w:eastAsia="Times New Roman" w:hAnsi="Times New Roman" w:cs="Times New Roman"/>
          <w:sz w:val="24"/>
          <w:szCs w:val="24"/>
          <w:lang w:val="uk-UA" w:eastAsia="ru-RU"/>
        </w:rPr>
        <w:t>. Класичним прикладом такої планува</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 xml:space="preserve">ня є </w:t>
      </w:r>
      <w:hyperlink r:id="rId40" w:history="1">
        <w:r w:rsidRPr="00743296">
          <w:rPr>
            <w:rStyle w:val="a4"/>
            <w:rFonts w:ascii="Times New Roman" w:eastAsia="Times New Roman" w:hAnsi="Times New Roman" w:cs="Times New Roman"/>
            <w:color w:val="auto"/>
            <w:sz w:val="24"/>
            <w:szCs w:val="24"/>
            <w:u w:val="none"/>
            <w:lang w:val="uk-UA" w:eastAsia="ru-RU"/>
          </w:rPr>
          <w:t>потокова лінія</w:t>
        </w:r>
      </w:hyperlink>
      <w:r w:rsidRPr="00743296">
        <w:rPr>
          <w:rFonts w:ascii="Times New Roman" w:eastAsia="Times New Roman" w:hAnsi="Times New Roman" w:cs="Times New Roman"/>
          <w:sz w:val="24"/>
          <w:szCs w:val="24"/>
          <w:lang w:val="uk-UA" w:eastAsia="ru-RU"/>
        </w:rPr>
        <w:t>.</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безперервності </w:t>
      </w:r>
      <w:r w:rsidRPr="00743296">
        <w:rPr>
          <w:rFonts w:ascii="Times New Roman" w:eastAsia="Times New Roman" w:hAnsi="Times New Roman" w:cs="Times New Roman"/>
          <w:sz w:val="24"/>
          <w:szCs w:val="24"/>
          <w:lang w:val="uk-UA" w:eastAsia="ru-RU"/>
        </w:rPr>
        <w:t>означа</w:t>
      </w:r>
      <w:r w:rsidR="007F19C0">
        <w:rPr>
          <w:rFonts w:ascii="Times New Roman" w:eastAsia="Times New Roman" w:hAnsi="Times New Roman" w:cs="Times New Roman"/>
          <w:sz w:val="24"/>
          <w:szCs w:val="24"/>
          <w:lang w:val="uk-UA" w:eastAsia="ru-RU"/>
        </w:rPr>
        <w:t>є</w:t>
      </w:r>
      <w:r w:rsidRPr="00743296">
        <w:rPr>
          <w:rFonts w:ascii="Times New Roman" w:eastAsia="Times New Roman" w:hAnsi="Times New Roman" w:cs="Times New Roman"/>
          <w:sz w:val="24"/>
          <w:szCs w:val="24"/>
          <w:lang w:val="uk-UA" w:eastAsia="ru-RU"/>
        </w:rPr>
        <w:t xml:space="preserve">, що робочий трудиться без простоїв, обладнання працює без перерв, предмети праці </w:t>
      </w:r>
      <w:r w:rsidR="001D2F1C">
        <w:rPr>
          <w:rFonts w:ascii="Times New Roman" w:eastAsia="Times New Roman" w:hAnsi="Times New Roman" w:cs="Times New Roman"/>
          <w:sz w:val="24"/>
          <w:szCs w:val="24"/>
          <w:lang w:val="uk-UA" w:eastAsia="ru-RU"/>
        </w:rPr>
        <w:t>постійно застосовуються</w:t>
      </w:r>
      <w:r w:rsidRPr="00743296">
        <w:rPr>
          <w:rFonts w:ascii="Times New Roman" w:eastAsia="Times New Roman" w:hAnsi="Times New Roman" w:cs="Times New Roman"/>
          <w:sz w:val="24"/>
          <w:szCs w:val="24"/>
          <w:lang w:val="uk-UA" w:eastAsia="ru-RU"/>
        </w:rPr>
        <w:t xml:space="preserve"> на робочих місцях. Найбільш повно цей принцип проявляється в масовому великосерійному виробництві або при орган</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зації потокових методів виробництва, зокрема при організації одно-і багатопредметності безперервно-потокових ліній. Цей принцип забезпечує скорочення циклу виготовлення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робу і тим самим сприяє підвищенню інтенсифікації виробництва.</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паралельності </w:t>
      </w:r>
      <w:r w:rsidRPr="00743296">
        <w:rPr>
          <w:rFonts w:ascii="Times New Roman" w:eastAsia="Times New Roman" w:hAnsi="Times New Roman" w:cs="Times New Roman"/>
          <w:sz w:val="24"/>
          <w:szCs w:val="24"/>
          <w:lang w:val="uk-UA" w:eastAsia="ru-RU"/>
        </w:rPr>
        <w:t>передбачає одночасне виконання часткових виробничих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цесів та окремих операцій над аналогічними деталями і частинами </w:t>
      </w:r>
      <w:r w:rsidR="00F40872">
        <w:rPr>
          <w:rFonts w:ascii="Times New Roman" w:eastAsia="Times New Roman" w:hAnsi="Times New Roman" w:cs="Times New Roman"/>
          <w:sz w:val="24"/>
          <w:szCs w:val="24"/>
          <w:lang w:val="uk-UA" w:eastAsia="ru-RU"/>
        </w:rPr>
        <w:t xml:space="preserve">виробу </w:t>
      </w:r>
      <w:r w:rsidRPr="00743296">
        <w:rPr>
          <w:rFonts w:ascii="Times New Roman" w:eastAsia="Times New Roman" w:hAnsi="Times New Roman" w:cs="Times New Roman"/>
          <w:sz w:val="24"/>
          <w:szCs w:val="24"/>
          <w:lang w:val="uk-UA" w:eastAsia="ru-RU"/>
        </w:rPr>
        <w:t>на різних робочих місцях, тобто створення широкого фронту роботи з виготовлення даного виробу.</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ритмічності </w:t>
      </w:r>
      <w:r w:rsidRPr="00743296">
        <w:rPr>
          <w:rFonts w:ascii="Times New Roman" w:eastAsia="Times New Roman" w:hAnsi="Times New Roman" w:cs="Times New Roman"/>
          <w:sz w:val="24"/>
          <w:szCs w:val="24"/>
          <w:lang w:val="uk-UA" w:eastAsia="ru-RU"/>
        </w:rPr>
        <w:t>забезпечує випуск однакових або зростаючих обсягів продукції за рівні періоди часу і відповідно повторення через ці періоди виробничого процесу на всіх його стадіях і операціях. При вузькій спеціалізації виробництва і стійкою номенклатурі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робів ритмічність може бути забезпечена безпосередньо по відношенню до окремих виробів і визначається кількістю оброблюваних або виробів, що випускаються за одиницю часу і. В умовах широкої і змінюється номенклатури виробничої системою виробів ритмічність роб</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ти та </w:t>
      </w:r>
      <w:hyperlink r:id="rId41" w:history="1">
        <w:r w:rsidRPr="00743296">
          <w:rPr>
            <w:rStyle w:val="a4"/>
            <w:rFonts w:ascii="Times New Roman" w:eastAsia="Times New Roman" w:hAnsi="Times New Roman" w:cs="Times New Roman"/>
            <w:color w:val="auto"/>
            <w:sz w:val="24"/>
            <w:szCs w:val="24"/>
            <w:u w:val="none"/>
            <w:lang w:val="uk-UA" w:eastAsia="ru-RU"/>
          </w:rPr>
          <w:t>випуску продукції</w:t>
        </w:r>
      </w:hyperlink>
      <w:r w:rsidRPr="00743296">
        <w:rPr>
          <w:rFonts w:ascii="Times New Roman" w:eastAsia="Times New Roman" w:hAnsi="Times New Roman" w:cs="Times New Roman"/>
          <w:sz w:val="24"/>
          <w:szCs w:val="24"/>
          <w:lang w:val="uk-UA" w:eastAsia="ru-RU"/>
        </w:rPr>
        <w:t xml:space="preserve"> може вимірюватися тільки за допомогою трудових або вартісних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казників.</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автоматичної </w:t>
      </w:r>
      <w:r w:rsidRPr="00743296">
        <w:rPr>
          <w:rFonts w:ascii="Times New Roman" w:eastAsia="Times New Roman" w:hAnsi="Times New Roman" w:cs="Times New Roman"/>
          <w:sz w:val="24"/>
          <w:szCs w:val="24"/>
          <w:lang w:val="uk-UA" w:eastAsia="ru-RU"/>
        </w:rPr>
        <w:t>передбачає максимальне виконання операцій виробничого процесу автоматично, тобто без безпосередньої участі в ньому робочого або під його нагл</w:t>
      </w:r>
      <w:r w:rsidRPr="00743296">
        <w:rPr>
          <w:rFonts w:ascii="Times New Roman" w:eastAsia="Times New Roman" w:hAnsi="Times New Roman" w:cs="Times New Roman"/>
          <w:sz w:val="24"/>
          <w:szCs w:val="24"/>
          <w:lang w:val="uk-UA" w:eastAsia="ru-RU"/>
        </w:rPr>
        <w:t>я</w:t>
      </w:r>
      <w:r w:rsidRPr="00743296">
        <w:rPr>
          <w:rFonts w:ascii="Times New Roman" w:eastAsia="Times New Roman" w:hAnsi="Times New Roman" w:cs="Times New Roman"/>
          <w:sz w:val="24"/>
          <w:szCs w:val="24"/>
          <w:lang w:val="uk-UA" w:eastAsia="ru-RU"/>
        </w:rPr>
        <w:t xml:space="preserve">дом і контролем. Автоматизація процесів призводить до збільшення </w:t>
      </w:r>
      <w:hyperlink r:id="rId42" w:history="1">
        <w:r w:rsidRPr="00743296">
          <w:rPr>
            <w:rStyle w:val="a4"/>
            <w:rFonts w:ascii="Times New Roman" w:eastAsia="Times New Roman" w:hAnsi="Times New Roman" w:cs="Times New Roman"/>
            <w:color w:val="auto"/>
            <w:sz w:val="24"/>
            <w:szCs w:val="24"/>
            <w:u w:val="none"/>
            <w:lang w:val="uk-UA" w:eastAsia="ru-RU"/>
          </w:rPr>
          <w:t>обсягів випуску</w:t>
        </w:r>
      </w:hyperlink>
      <w:r w:rsidRPr="00743296">
        <w:rPr>
          <w:rFonts w:ascii="Times New Roman" w:eastAsia="Times New Roman" w:hAnsi="Times New Roman" w:cs="Times New Roman"/>
          <w:sz w:val="24"/>
          <w:szCs w:val="24"/>
          <w:lang w:val="uk-UA" w:eastAsia="ru-RU"/>
        </w:rPr>
        <w:t xml:space="preserve"> деталей, виробів, до </w:t>
      </w:r>
      <w:hyperlink r:id="rId43" w:history="1">
        <w:r w:rsidRPr="00743296">
          <w:rPr>
            <w:rStyle w:val="a4"/>
            <w:rFonts w:ascii="Times New Roman" w:eastAsia="Times New Roman" w:hAnsi="Times New Roman" w:cs="Times New Roman"/>
            <w:color w:val="auto"/>
            <w:sz w:val="24"/>
            <w:szCs w:val="24"/>
            <w:u w:val="none"/>
            <w:lang w:val="uk-UA" w:eastAsia="ru-RU"/>
          </w:rPr>
          <w:t>підвищення якості</w:t>
        </w:r>
      </w:hyperlink>
      <w:r w:rsidRPr="00743296">
        <w:rPr>
          <w:rFonts w:ascii="Times New Roman" w:eastAsia="Times New Roman" w:hAnsi="Times New Roman" w:cs="Times New Roman"/>
          <w:sz w:val="24"/>
          <w:szCs w:val="24"/>
          <w:lang w:val="uk-UA" w:eastAsia="ru-RU"/>
        </w:rPr>
        <w:t xml:space="preserve"> робіт, скорочення витрат живої праці, заміні непривабливого ручної праці більш інтелектуальною працею висококваліфікованих робітників (наладчиків, операторів), до виключення ручної праці на роботах із шкідливими умовами, заміні робочих роботами. Особливо важлива автоматизація обслуговуючих процесів. Автоматизовані тран</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портні засоби та склади виконують функції не тільки з передачі та зберігання об'єктів виро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ництва, але можуть регламентувати ритм всього виробництва.</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профілактики </w:t>
      </w:r>
      <w:r w:rsidRPr="00743296">
        <w:rPr>
          <w:rFonts w:ascii="Times New Roman" w:eastAsia="Times New Roman" w:hAnsi="Times New Roman" w:cs="Times New Roman"/>
          <w:sz w:val="24"/>
          <w:szCs w:val="24"/>
          <w:lang w:val="uk-UA" w:eastAsia="ru-RU"/>
        </w:rPr>
        <w:t>передбачає організацію обслуговування обладнання, спрям</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вану на запобігання аварій і простоїв технічних систем. Це досягається за допомогою сист</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ми планово-попереджувальних ремонтів (ППР).</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гнучкості </w:t>
      </w:r>
      <w:r w:rsidRPr="00743296">
        <w:rPr>
          <w:rFonts w:ascii="Times New Roman" w:eastAsia="Times New Roman" w:hAnsi="Times New Roman" w:cs="Times New Roman"/>
          <w:sz w:val="24"/>
          <w:szCs w:val="24"/>
          <w:lang w:val="uk-UA" w:eastAsia="ru-RU"/>
        </w:rPr>
        <w:t xml:space="preserve">забезпечує ефективну організацію робіт, дає можливість мобільно перейти на випуск іншої продукції, що входить у </w:t>
      </w:r>
      <w:hyperlink r:id="rId44" w:history="1">
        <w:r w:rsidRPr="00743296">
          <w:rPr>
            <w:rStyle w:val="a4"/>
            <w:rFonts w:ascii="Times New Roman" w:eastAsia="Times New Roman" w:hAnsi="Times New Roman" w:cs="Times New Roman"/>
            <w:color w:val="auto"/>
            <w:sz w:val="24"/>
            <w:szCs w:val="24"/>
            <w:u w:val="none"/>
            <w:lang w:val="uk-UA" w:eastAsia="ru-RU"/>
          </w:rPr>
          <w:t>виробничу програму</w:t>
        </w:r>
      </w:hyperlink>
      <w:r w:rsidRPr="00743296">
        <w:rPr>
          <w:rFonts w:ascii="Times New Roman" w:eastAsia="Times New Roman" w:hAnsi="Times New Roman" w:cs="Times New Roman"/>
          <w:sz w:val="24"/>
          <w:szCs w:val="24"/>
          <w:lang w:val="uk-UA" w:eastAsia="ru-RU"/>
        </w:rPr>
        <w:t xml:space="preserve"> підприємства, або на випуск </w:t>
      </w:r>
      <w:hyperlink r:id="rId45" w:history="1">
        <w:r w:rsidRPr="00743296">
          <w:rPr>
            <w:rStyle w:val="a4"/>
            <w:rFonts w:ascii="Times New Roman" w:eastAsia="Times New Roman" w:hAnsi="Times New Roman" w:cs="Times New Roman"/>
            <w:color w:val="auto"/>
            <w:sz w:val="24"/>
            <w:szCs w:val="24"/>
            <w:u w:val="none"/>
            <w:lang w:val="uk-UA" w:eastAsia="ru-RU"/>
          </w:rPr>
          <w:t>нової продукції</w:t>
        </w:r>
      </w:hyperlink>
      <w:r w:rsidRPr="00743296">
        <w:rPr>
          <w:rFonts w:ascii="Times New Roman" w:eastAsia="Times New Roman" w:hAnsi="Times New Roman" w:cs="Times New Roman"/>
          <w:sz w:val="24"/>
          <w:szCs w:val="24"/>
          <w:lang w:val="uk-UA" w:eastAsia="ru-RU"/>
        </w:rPr>
        <w:t xml:space="preserve"> при освоєнні її виробництва. Він забезпечує скорочення часу і витрат на переналагодження устаткування під час випуску деталей і виробів широкої номенклатури. Найбільшого розвитку цей принцип отримує в умовах високоорганізованого виробництва, де використовуються верстати з ЧПУ, обробні центри (ОЦ), переналагоджувані автоматичні 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соби контролю, складування і переміщення об'єктів виробництва.</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оптимальності </w:t>
      </w:r>
      <w:r w:rsidRPr="00743296">
        <w:rPr>
          <w:rFonts w:ascii="Times New Roman" w:eastAsia="Times New Roman" w:hAnsi="Times New Roman" w:cs="Times New Roman"/>
          <w:sz w:val="24"/>
          <w:szCs w:val="24"/>
          <w:lang w:val="uk-UA" w:eastAsia="ru-RU"/>
        </w:rPr>
        <w:t>полягає в тому, що виконання всіх процесів з випуску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дукції в заданій кількості і в строки здійснюється з найбільшою економічною ефективністю або з найменшими витратами трудових і </w:t>
      </w:r>
      <w:hyperlink r:id="rId46" w:history="1">
        <w:r w:rsidRPr="00743296">
          <w:rPr>
            <w:rStyle w:val="a4"/>
            <w:rFonts w:ascii="Times New Roman" w:eastAsia="Times New Roman" w:hAnsi="Times New Roman" w:cs="Times New Roman"/>
            <w:color w:val="auto"/>
            <w:sz w:val="24"/>
            <w:szCs w:val="24"/>
            <w:u w:val="none"/>
            <w:lang w:val="uk-UA" w:eastAsia="ru-RU"/>
          </w:rPr>
          <w:t>матеріальних ресурсів</w:t>
        </w:r>
      </w:hyperlink>
      <w:r w:rsidRPr="00743296">
        <w:rPr>
          <w:rFonts w:ascii="Times New Roman" w:eastAsia="Times New Roman" w:hAnsi="Times New Roman" w:cs="Times New Roman"/>
          <w:sz w:val="24"/>
          <w:szCs w:val="24"/>
          <w:lang w:val="uk-UA" w:eastAsia="ru-RU"/>
        </w:rPr>
        <w:t>. Оптимальність обумовлена законом економії часу.</w:t>
      </w:r>
    </w:p>
    <w:p w:rsidR="00211210" w:rsidRPr="00743296" w:rsidRDefault="00211210"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 xml:space="preserve">Принцип стандартизації </w:t>
      </w:r>
      <w:r w:rsidRPr="00743296">
        <w:rPr>
          <w:rFonts w:ascii="Times New Roman" w:eastAsia="Times New Roman" w:hAnsi="Times New Roman" w:cs="Times New Roman"/>
          <w:sz w:val="24"/>
          <w:szCs w:val="24"/>
          <w:lang w:val="uk-UA" w:eastAsia="ru-RU"/>
        </w:rPr>
        <w:t>передбачає широке використання-при створенні і освоєнні нової техніки і нової технології стандартизації, уніфікації, типізації і нормаліз</w:t>
      </w:r>
      <w:r w:rsidR="00F40872">
        <w:rPr>
          <w:rFonts w:ascii="Times New Roman" w:eastAsia="Times New Roman" w:hAnsi="Times New Roman" w:cs="Times New Roman"/>
          <w:sz w:val="24"/>
          <w:szCs w:val="24"/>
          <w:lang w:val="uk-UA" w:eastAsia="ru-RU"/>
        </w:rPr>
        <w:t>ації, що дозв</w:t>
      </w:r>
      <w:r w:rsidR="00F40872">
        <w:rPr>
          <w:rFonts w:ascii="Times New Roman" w:eastAsia="Times New Roman" w:hAnsi="Times New Roman" w:cs="Times New Roman"/>
          <w:sz w:val="24"/>
          <w:szCs w:val="24"/>
          <w:lang w:val="uk-UA" w:eastAsia="ru-RU"/>
        </w:rPr>
        <w:t>о</w:t>
      </w:r>
      <w:r w:rsidR="00F40872">
        <w:rPr>
          <w:rFonts w:ascii="Times New Roman" w:eastAsia="Times New Roman" w:hAnsi="Times New Roman" w:cs="Times New Roman"/>
          <w:sz w:val="24"/>
          <w:szCs w:val="24"/>
          <w:lang w:val="uk-UA" w:eastAsia="ru-RU"/>
        </w:rPr>
        <w:lastRenderedPageBreak/>
        <w:t>ляє уникнути необґ</w:t>
      </w:r>
      <w:r w:rsidRPr="00743296">
        <w:rPr>
          <w:rFonts w:ascii="Times New Roman" w:eastAsia="Times New Roman" w:hAnsi="Times New Roman" w:cs="Times New Roman"/>
          <w:sz w:val="24"/>
          <w:szCs w:val="24"/>
          <w:lang w:val="uk-UA" w:eastAsia="ru-RU"/>
        </w:rPr>
        <w:t>рунтованого різноманіття в матеріалах, обладнанні, технологічних проц</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сах і різко скоротити тривалість циклу створення та освоєння нової техніки.</w:t>
      </w:r>
    </w:p>
    <w:p w:rsidR="00211210" w:rsidRPr="00743296" w:rsidRDefault="000C4264" w:rsidP="00712E0B">
      <w:pPr>
        <w:pStyle w:val="a7"/>
        <w:numPr>
          <w:ilvl w:val="1"/>
          <w:numId w:val="66"/>
        </w:numPr>
        <w:spacing w:after="0" w:line="240" w:lineRule="auto"/>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Виробнича структура та інфраструктура підприємства</w:t>
      </w:r>
      <w:r w:rsidR="00235213">
        <w:rPr>
          <w:rFonts w:ascii="Times New Roman" w:eastAsia="Times New Roman" w:hAnsi="Times New Roman" w:cs="Times New Roman"/>
          <w:b/>
          <w:i/>
          <w:sz w:val="24"/>
          <w:szCs w:val="24"/>
          <w:lang w:val="uk-UA" w:eastAsia="ru-RU"/>
        </w:rPr>
        <w:t>.</w:t>
      </w:r>
    </w:p>
    <w:p w:rsidR="000C4264" w:rsidRPr="00743296" w:rsidRDefault="000C4264"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Результативність господарської діяльності підприємства визначається рівнем орган</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зації не тільки основних виробничих процесів. В умовах подальшого вдосконалення техні</w:t>
      </w:r>
      <w:r w:rsidRPr="00743296">
        <w:rPr>
          <w:rFonts w:ascii="Times New Roman" w:eastAsia="Times New Roman" w:hAnsi="Times New Roman" w:cs="Times New Roman"/>
          <w:sz w:val="24"/>
          <w:szCs w:val="24"/>
          <w:lang w:val="uk-UA" w:eastAsia="ru-RU"/>
        </w:rPr>
        <w:t>ч</w:t>
      </w:r>
      <w:r w:rsidRPr="00743296">
        <w:rPr>
          <w:rFonts w:ascii="Times New Roman" w:eastAsia="Times New Roman" w:hAnsi="Times New Roman" w:cs="Times New Roman"/>
          <w:sz w:val="24"/>
          <w:szCs w:val="24"/>
          <w:lang w:val="uk-UA" w:eastAsia="ru-RU"/>
        </w:rPr>
        <w:t>ної бази виробництва все більшого значення набувають питання раціональної організації 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поміжних та обслуговуючих процесів, тобто розвитку інфраструктури підприємства.</w:t>
      </w:r>
    </w:p>
    <w:p w:rsidR="000C4264" w:rsidRPr="00743296" w:rsidRDefault="000C4264"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 xml:space="preserve">Інфраструктура </w:t>
      </w:r>
      <w:r w:rsidR="00F40872">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сукупність складових частин якого-небудь об'єкту, які мають підпорядкований допоміжний характер та забезпечують умови для нормальної діяльності об'єкту в цілому.</w:t>
      </w:r>
    </w:p>
    <w:p w:rsidR="000C4264" w:rsidRPr="00743296" w:rsidRDefault="000C4264"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Інфраструктура підприємства</w:t>
      </w:r>
      <w:r w:rsidR="00F40872">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комплекс цехів, господарств та служб підприє</w:t>
      </w:r>
      <w:r w:rsidRPr="00743296">
        <w:rPr>
          <w:rFonts w:ascii="Times New Roman" w:eastAsia="Times New Roman" w:hAnsi="Times New Roman" w:cs="Times New Roman"/>
          <w:sz w:val="24"/>
          <w:szCs w:val="24"/>
          <w:lang w:val="uk-UA" w:eastAsia="ru-RU"/>
        </w:rPr>
        <w:t>м</w:t>
      </w:r>
      <w:r w:rsidRPr="00743296">
        <w:rPr>
          <w:rFonts w:ascii="Times New Roman" w:eastAsia="Times New Roman" w:hAnsi="Times New Roman" w:cs="Times New Roman"/>
          <w:sz w:val="24"/>
          <w:szCs w:val="24"/>
          <w:lang w:val="uk-UA" w:eastAsia="ru-RU"/>
        </w:rPr>
        <w:t>ства, які забезпечують необхідні умови для функціонування підприємства. Інфраструктура являє собою своєрідний "тил виробництва", без якого неможлива нормальна робота підпр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ємства. При цьому розрізняють виробничу та соціальну інфраструктури.</w:t>
      </w:r>
    </w:p>
    <w:p w:rsidR="000C4264" w:rsidRPr="00743296" w:rsidRDefault="000C4264"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Виробнича інфраструктура підприємства</w:t>
      </w:r>
      <w:r w:rsidRPr="00743296">
        <w:rPr>
          <w:rFonts w:ascii="Times New Roman" w:eastAsia="Times New Roman" w:hAnsi="Times New Roman" w:cs="Times New Roman"/>
          <w:sz w:val="24"/>
          <w:szCs w:val="24"/>
          <w:lang w:val="uk-UA" w:eastAsia="ru-RU"/>
        </w:rPr>
        <w:t xml:space="preserve"> </w:t>
      </w:r>
      <w:r w:rsidR="00F40872">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сукупність підрозділів, які прямо не беруть участі у створенні основної (профільної) продукції підприємства, але своєю діяльні</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тю сприяють роботі основних цехів, створюючи необхідні для цього умови.</w:t>
      </w:r>
    </w:p>
    <w:p w:rsidR="000C4264" w:rsidRPr="00743296" w:rsidRDefault="000C4264"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Виробничу структуру підприємства, зокрема, складають:</w:t>
      </w:r>
    </w:p>
    <w:p w:rsidR="000C4264" w:rsidRPr="00743296" w:rsidRDefault="000C4264" w:rsidP="00712E0B">
      <w:pPr>
        <w:pStyle w:val="a7"/>
        <w:numPr>
          <w:ilvl w:val="1"/>
          <w:numId w:val="47"/>
        </w:numPr>
        <w:spacing w:after="0" w:line="240" w:lineRule="auto"/>
        <w:ind w:left="709" w:hanging="283"/>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допоміжні та обслуговуючі цехи та господарства підприємства (ремонтний, інструм</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нтальний, енергетичний, транспортний, складське господарство тощо);</w:t>
      </w:r>
    </w:p>
    <w:p w:rsidR="000C4264" w:rsidRPr="00743296" w:rsidRDefault="000C4264" w:rsidP="00712E0B">
      <w:pPr>
        <w:pStyle w:val="a7"/>
        <w:numPr>
          <w:ilvl w:val="1"/>
          <w:numId w:val="47"/>
        </w:numPr>
        <w:spacing w:after="0" w:line="240" w:lineRule="auto"/>
        <w:ind w:left="709" w:hanging="283"/>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допоміжні дільниці та служби, що розміщені у основних цехах;</w:t>
      </w:r>
    </w:p>
    <w:p w:rsidR="000C4264" w:rsidRPr="00743296" w:rsidRDefault="000C4264" w:rsidP="00712E0B">
      <w:pPr>
        <w:pStyle w:val="a7"/>
        <w:numPr>
          <w:ilvl w:val="1"/>
          <w:numId w:val="47"/>
        </w:numPr>
        <w:spacing w:after="0" w:line="240" w:lineRule="auto"/>
        <w:ind w:left="709" w:hanging="283"/>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магістральні об'єкти, комунікаційні мережі, засоби збору та обробки інформації, 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родоохоронні споруди тощо.</w:t>
      </w:r>
    </w:p>
    <w:p w:rsidR="000C4264" w:rsidRPr="00743296" w:rsidRDefault="000C4264"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Склад та розміри об'єктів виробничої інфраструктури підприємств залежать від галузі, типу та масштабу виробництва, особливостей конструкцій та технології виготовлення вир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бів, рівня спеціалізації підприємства. </w:t>
      </w:r>
    </w:p>
    <w:p w:rsidR="000C4264" w:rsidRPr="00743296" w:rsidRDefault="000C4264"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b/>
          <w:sz w:val="24"/>
          <w:szCs w:val="24"/>
          <w:u w:val="single"/>
          <w:lang w:val="uk-UA" w:eastAsia="ru-RU"/>
        </w:rPr>
        <w:t>Підприємство</w:t>
      </w:r>
      <w:r w:rsidRPr="00743296">
        <w:rPr>
          <w:rFonts w:ascii="Times New Roman" w:eastAsia="Times New Roman" w:hAnsi="Times New Roman" w:cs="Times New Roman"/>
          <w:sz w:val="24"/>
          <w:szCs w:val="24"/>
          <w:lang w:val="uk-UA" w:eastAsia="ru-RU"/>
        </w:rPr>
        <w:t xml:space="preserve"> </w:t>
      </w:r>
      <w:r w:rsidR="00F40872">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не лише техніко-технологічна цілісність. Сучасний менеджмент розглядає підприємство перш за все як групу людей, які об єдналися для досягнення загал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ної мети. Людина на виробництві е одночасно і фактором виробництва, і джерелом його ро</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витку. Тому сучасне підприємство несе перед суспільством як економічну, так і соціальну відповідальність. Пряма соціальна дія для підприємства знаходить своє відображення у фо</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муванні соціальної інфраструктури підприємства.</w:t>
      </w:r>
    </w:p>
    <w:p w:rsidR="000C4264" w:rsidRPr="00743296" w:rsidRDefault="000C4264"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Соціальна інфраструктура</w:t>
      </w:r>
      <w:r w:rsidRPr="00743296">
        <w:rPr>
          <w:rFonts w:ascii="Times New Roman" w:eastAsia="Times New Roman" w:hAnsi="Times New Roman" w:cs="Times New Roman"/>
          <w:sz w:val="24"/>
          <w:szCs w:val="24"/>
          <w:lang w:val="uk-UA" w:eastAsia="ru-RU"/>
        </w:rPr>
        <w:t xml:space="preserve"> </w:t>
      </w:r>
      <w:r w:rsidR="00F40872">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сукупність підрозділів підприємства, які забезпеч</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ють задоволення соціально-побутових та культурних потреб робітників підприємства.</w:t>
      </w:r>
    </w:p>
    <w:p w:rsidR="00211210" w:rsidRPr="00743296" w:rsidRDefault="000C4264"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Соціальна інфраструктура, як правило, складається з підрозділів громадського харч</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вання, охорони здоров'я, дитячих дошкільних закладів, закладів освіти, житлово-комунального господарства, організації відпочинку, заняття фізкультурою та спортом.</w:t>
      </w:r>
    </w:p>
    <w:p w:rsidR="00AB4A51" w:rsidRPr="00743296" w:rsidRDefault="000C4264"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Організація та стан інфраструктури суттєво впливають на економіку підприємства. В сучасних умовах у сфері технічного обслуговування виробництва на промислових підприє</w:t>
      </w:r>
      <w:r w:rsidRPr="00743296">
        <w:rPr>
          <w:rFonts w:ascii="Times New Roman" w:eastAsia="Times New Roman" w:hAnsi="Times New Roman" w:cs="Times New Roman"/>
          <w:sz w:val="24"/>
          <w:szCs w:val="24"/>
          <w:lang w:val="uk-UA" w:eastAsia="ru-RU"/>
        </w:rPr>
        <w:t>м</w:t>
      </w:r>
      <w:r w:rsidRPr="00743296">
        <w:rPr>
          <w:rFonts w:ascii="Times New Roman" w:eastAsia="Times New Roman" w:hAnsi="Times New Roman" w:cs="Times New Roman"/>
          <w:sz w:val="24"/>
          <w:szCs w:val="24"/>
          <w:lang w:val="uk-UA" w:eastAsia="ru-RU"/>
        </w:rPr>
        <w:t>ствах працюють від 40 до 50 /о всього промислово-виробничого персоналу. Це зумовлено не тільки відносно, великими обсягами робіт по обслуговуванню основного виробництва. Баг</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то допоміжних та обслуговуючих операцій за своїм характером важко піддаються механізації та автоматизації. Через нестабільність, нерегулярність та різноманітність ці операції досить важко планувати, нормувати та регламентувати. Для допоміжних підрозділів характерні одиничний та дрібносерійний типи виробництва зі значним обсягом ручної праці. Роздро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леність допоміжних та обслуговуючих служб і господарств, низький рівень їх спеціалізації та централізації зумовили їх відсталість у технології та організації праці.</w:t>
      </w:r>
    </w:p>
    <w:p w:rsidR="00AB4A51" w:rsidRPr="00743296" w:rsidRDefault="00AB4A51" w:rsidP="00712E0B">
      <w:pPr>
        <w:pStyle w:val="a7"/>
        <w:numPr>
          <w:ilvl w:val="1"/>
          <w:numId w:val="66"/>
        </w:numPr>
        <w:spacing w:after="0" w:line="240" w:lineRule="auto"/>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bCs/>
          <w:i/>
          <w:sz w:val="24"/>
          <w:szCs w:val="24"/>
          <w:lang w:val="uk-UA" w:eastAsia="ru-RU"/>
        </w:rPr>
        <w:t>Виробнича програма, її сутність та основні поняття.</w:t>
      </w:r>
    </w:p>
    <w:p w:rsidR="00AB4A51" w:rsidRPr="00743296" w:rsidRDefault="00AB4A5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Виробництво і реалізація продукції для забезпечення потреб населення є метою діял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ності підприємства, за умови, що підприємство одержує прибуток. Тому планування виро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ництва і реалізації продукції є основним розділом тактичного плану, на основі якого склад</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ється виробнича програма підприємства.</w:t>
      </w:r>
    </w:p>
    <w:p w:rsidR="00AB4A51" w:rsidRPr="00743296" w:rsidRDefault="00AB4A5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 xml:space="preserve">Отже, </w:t>
      </w:r>
      <w:r w:rsidRPr="00743296">
        <w:rPr>
          <w:rFonts w:ascii="Times New Roman" w:eastAsia="Times New Roman" w:hAnsi="Times New Roman" w:cs="Times New Roman"/>
          <w:b/>
          <w:sz w:val="24"/>
          <w:szCs w:val="24"/>
          <w:u w:val="single"/>
          <w:lang w:val="uk-UA" w:eastAsia="ru-RU"/>
        </w:rPr>
        <w:t>виробнича програма</w:t>
      </w:r>
      <w:r w:rsidRPr="00743296">
        <w:rPr>
          <w:rFonts w:ascii="Times New Roman" w:eastAsia="Times New Roman" w:hAnsi="Times New Roman" w:cs="Times New Roman"/>
          <w:sz w:val="24"/>
          <w:szCs w:val="24"/>
          <w:lang w:val="uk-UA" w:eastAsia="ru-RU"/>
        </w:rPr>
        <w:t xml:space="preserve">  це система адресних завдань з виробництва і доставки продукції споживачам у розгорнутій номенклатурі, асортименті, відповідної якості і у вст</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новлені терміни згідно з договорами поставок.</w:t>
      </w:r>
    </w:p>
    <w:p w:rsidR="00AB4A51" w:rsidRPr="00743296" w:rsidRDefault="00AB4A5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Основним завданням виробничої програми</w:t>
      </w:r>
      <w:r w:rsidRPr="00743296">
        <w:rPr>
          <w:rFonts w:ascii="Times New Roman" w:eastAsia="Times New Roman" w:hAnsi="Times New Roman" w:cs="Times New Roman"/>
          <w:sz w:val="24"/>
          <w:szCs w:val="24"/>
          <w:lang w:val="uk-UA" w:eastAsia="ru-RU"/>
        </w:rPr>
        <w:t xml:space="preserve"> є максимальне задоволення потреб споживачів у високоякісній продукції, яка випускається підприємствами при найкращому використанні їх ресурсів та отриманні максимального прибутку. З метою вирішення цього завдання в процесі розробки виробничої програми на всіх рівнях потрібно дотримуватися т</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ких вимог:</w:t>
      </w:r>
    </w:p>
    <w:p w:rsidR="00AB4A51" w:rsidRPr="00F40872" w:rsidRDefault="00AB4A51" w:rsidP="00712E0B">
      <w:pPr>
        <w:pStyle w:val="a7"/>
        <w:numPr>
          <w:ilvl w:val="1"/>
          <w:numId w:val="48"/>
        </w:numPr>
        <w:spacing w:after="0" w:line="240" w:lineRule="auto"/>
        <w:ind w:left="709" w:hanging="283"/>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правильного визначення потреби в продукції, що випускається, і обґрунтування обс</w:t>
      </w:r>
      <w:r w:rsidRPr="00F40872">
        <w:rPr>
          <w:rFonts w:ascii="Times New Roman" w:eastAsia="Times New Roman" w:hAnsi="Times New Roman" w:cs="Times New Roman"/>
          <w:sz w:val="24"/>
          <w:szCs w:val="24"/>
          <w:lang w:val="uk-UA" w:eastAsia="ru-RU"/>
        </w:rPr>
        <w:t>я</w:t>
      </w:r>
      <w:r w:rsidRPr="00F40872">
        <w:rPr>
          <w:rFonts w:ascii="Times New Roman" w:eastAsia="Times New Roman" w:hAnsi="Times New Roman" w:cs="Times New Roman"/>
          <w:sz w:val="24"/>
          <w:szCs w:val="24"/>
          <w:lang w:val="uk-UA" w:eastAsia="ru-RU"/>
        </w:rPr>
        <w:t>гу її виробництва попитом споживача;</w:t>
      </w:r>
    </w:p>
    <w:p w:rsidR="00AB4A51" w:rsidRPr="00F40872" w:rsidRDefault="00AB4A51" w:rsidP="00712E0B">
      <w:pPr>
        <w:pStyle w:val="a7"/>
        <w:numPr>
          <w:ilvl w:val="1"/>
          <w:numId w:val="48"/>
        </w:numPr>
        <w:spacing w:after="0" w:line="240" w:lineRule="auto"/>
        <w:ind w:left="709" w:hanging="283"/>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повного ув'язування натуральних і вартісних показників обсягів виробництва і реал</w:t>
      </w:r>
      <w:r w:rsidRPr="00F40872">
        <w:rPr>
          <w:rFonts w:ascii="Times New Roman" w:eastAsia="Times New Roman" w:hAnsi="Times New Roman" w:cs="Times New Roman"/>
          <w:sz w:val="24"/>
          <w:szCs w:val="24"/>
          <w:lang w:val="uk-UA" w:eastAsia="ru-RU"/>
        </w:rPr>
        <w:t>і</w:t>
      </w:r>
      <w:r w:rsidRPr="00F40872">
        <w:rPr>
          <w:rFonts w:ascii="Times New Roman" w:eastAsia="Times New Roman" w:hAnsi="Times New Roman" w:cs="Times New Roman"/>
          <w:sz w:val="24"/>
          <w:szCs w:val="24"/>
          <w:lang w:val="uk-UA" w:eastAsia="ru-RU"/>
        </w:rPr>
        <w:t>зації продукції;</w:t>
      </w:r>
    </w:p>
    <w:p w:rsidR="00AB4A51" w:rsidRPr="00F40872" w:rsidRDefault="00AB4A51" w:rsidP="00712E0B">
      <w:pPr>
        <w:pStyle w:val="a7"/>
        <w:numPr>
          <w:ilvl w:val="1"/>
          <w:numId w:val="48"/>
        </w:numPr>
        <w:spacing w:after="0" w:line="240" w:lineRule="auto"/>
        <w:ind w:left="709" w:hanging="283"/>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обґрунтування плану виробництва продукції ресурсами і, насамперед, виробничою потужністю.</w:t>
      </w:r>
    </w:p>
    <w:p w:rsidR="00AB4A51" w:rsidRPr="00743296" w:rsidRDefault="00AB4A5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Виробнича програма включає в себе:</w:t>
      </w:r>
    </w:p>
    <w:p w:rsidR="00AB4A51" w:rsidRPr="00F40872" w:rsidRDefault="00AB4A51" w:rsidP="00712E0B">
      <w:pPr>
        <w:pStyle w:val="a7"/>
        <w:numPr>
          <w:ilvl w:val="1"/>
          <w:numId w:val="49"/>
        </w:numPr>
        <w:spacing w:after="0" w:line="240" w:lineRule="auto"/>
        <w:ind w:left="709" w:hanging="283"/>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план виробництва продукції (за номенклатурою, асортиментом, кількістю та терміном постачань);</w:t>
      </w:r>
    </w:p>
    <w:p w:rsidR="00AB4A51" w:rsidRPr="00F40872" w:rsidRDefault="00AB4A51" w:rsidP="00712E0B">
      <w:pPr>
        <w:pStyle w:val="a7"/>
        <w:numPr>
          <w:ilvl w:val="1"/>
          <w:numId w:val="49"/>
        </w:numPr>
        <w:spacing w:after="0" w:line="240" w:lineRule="auto"/>
        <w:ind w:left="709" w:hanging="283"/>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план збуту продукції;</w:t>
      </w:r>
    </w:p>
    <w:p w:rsidR="00AB4A51" w:rsidRPr="00F40872" w:rsidRDefault="00AB4A51" w:rsidP="00712E0B">
      <w:pPr>
        <w:pStyle w:val="a7"/>
        <w:numPr>
          <w:ilvl w:val="1"/>
          <w:numId w:val="49"/>
        </w:numPr>
        <w:spacing w:after="0" w:line="240" w:lineRule="auto"/>
        <w:ind w:left="709" w:hanging="283"/>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розрахунок виробничої потужності.</w:t>
      </w:r>
    </w:p>
    <w:p w:rsidR="00AB4A51" w:rsidRPr="00743296" w:rsidRDefault="00AB4A5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основу розробки виробничої програми має бути покладена реальна потреба в кон</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ретній продукції. На рівні промислового підприємства конкретизація потреби в продукції 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безпечується за допомогою попиту споживачів і господарських договорів за розгорнутою номенклатурою виробів.</w:t>
      </w:r>
    </w:p>
    <w:p w:rsidR="00AB4A51" w:rsidRPr="00743296" w:rsidRDefault="00AB4A5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Виробнича програма є основою для складання наступних розділів плану підприємс</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ва:</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технічного розвитку й організації виробництва;</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підвищення економічної ефективності виробництва;</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капітальних вкладень;</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капітального будівництва;</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матеріально-технічного забезпечення;</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праці та кадрах;</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собівартості, прибутку та рентабельності;</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фондів економічного стимулювання;</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соціального розвитку;</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заходів з охорони природи;</w:t>
      </w:r>
    </w:p>
    <w:p w:rsidR="00AB4A51" w:rsidRPr="00F40872" w:rsidRDefault="00AB4A51" w:rsidP="00712E0B">
      <w:pPr>
        <w:pStyle w:val="a7"/>
        <w:numPr>
          <w:ilvl w:val="1"/>
          <w:numId w:val="50"/>
        </w:numPr>
        <w:tabs>
          <w:tab w:val="left" w:pos="709"/>
        </w:tabs>
        <w:spacing w:after="0" w:line="240" w:lineRule="auto"/>
        <w:ind w:left="709" w:hanging="425"/>
        <w:jc w:val="both"/>
        <w:rPr>
          <w:rFonts w:ascii="Times New Roman" w:eastAsia="Times New Roman" w:hAnsi="Times New Roman" w:cs="Times New Roman"/>
          <w:sz w:val="24"/>
          <w:szCs w:val="24"/>
          <w:lang w:val="uk-UA" w:eastAsia="ru-RU"/>
        </w:rPr>
      </w:pPr>
      <w:r w:rsidRPr="00F40872">
        <w:rPr>
          <w:rFonts w:ascii="Times New Roman" w:eastAsia="Times New Roman" w:hAnsi="Times New Roman" w:cs="Times New Roman"/>
          <w:sz w:val="24"/>
          <w:szCs w:val="24"/>
          <w:lang w:val="uk-UA" w:eastAsia="ru-RU"/>
        </w:rPr>
        <w:t>фінансового.</w:t>
      </w:r>
    </w:p>
    <w:p w:rsidR="00AB4A51" w:rsidRPr="00743296" w:rsidRDefault="00AB4A5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Для обґрунтування і правильного формування виробничої програми підприємства у бізнес-плані необхідно надати таку інформацію:</w:t>
      </w:r>
    </w:p>
    <w:p w:rsidR="00AB4A51" w:rsidRPr="00A30A46" w:rsidRDefault="00AB4A51" w:rsidP="00712E0B">
      <w:pPr>
        <w:pStyle w:val="a7"/>
        <w:numPr>
          <w:ilvl w:val="1"/>
          <w:numId w:val="51"/>
        </w:numPr>
        <w:spacing w:after="0" w:line="240" w:lineRule="auto"/>
        <w:ind w:left="709" w:hanging="425"/>
        <w:jc w:val="both"/>
        <w:rPr>
          <w:rFonts w:ascii="Times New Roman" w:eastAsia="Times New Roman" w:hAnsi="Times New Roman" w:cs="Times New Roman"/>
          <w:sz w:val="24"/>
          <w:szCs w:val="24"/>
          <w:lang w:val="uk-UA" w:eastAsia="ru-RU"/>
        </w:rPr>
      </w:pPr>
      <w:r w:rsidRPr="00A30A46">
        <w:rPr>
          <w:rFonts w:ascii="Times New Roman" w:eastAsia="Times New Roman" w:hAnsi="Times New Roman" w:cs="Times New Roman"/>
          <w:sz w:val="24"/>
          <w:szCs w:val="24"/>
          <w:lang w:val="uk-UA" w:eastAsia="ru-RU"/>
        </w:rPr>
        <w:t>характеристика пропонованої продукції;</w:t>
      </w:r>
    </w:p>
    <w:p w:rsidR="00AB4A51" w:rsidRPr="00A30A46" w:rsidRDefault="00AB4A51" w:rsidP="00712E0B">
      <w:pPr>
        <w:pStyle w:val="a7"/>
        <w:numPr>
          <w:ilvl w:val="1"/>
          <w:numId w:val="51"/>
        </w:numPr>
        <w:spacing w:after="0" w:line="240" w:lineRule="auto"/>
        <w:ind w:left="709" w:hanging="425"/>
        <w:jc w:val="both"/>
        <w:rPr>
          <w:rFonts w:ascii="Times New Roman" w:eastAsia="Times New Roman" w:hAnsi="Times New Roman" w:cs="Times New Roman"/>
          <w:sz w:val="24"/>
          <w:szCs w:val="24"/>
          <w:lang w:val="uk-UA" w:eastAsia="ru-RU"/>
        </w:rPr>
      </w:pPr>
      <w:r w:rsidRPr="00A30A46">
        <w:rPr>
          <w:rFonts w:ascii="Times New Roman" w:eastAsia="Times New Roman" w:hAnsi="Times New Roman" w:cs="Times New Roman"/>
          <w:sz w:val="24"/>
          <w:szCs w:val="24"/>
          <w:lang w:val="uk-UA" w:eastAsia="ru-RU"/>
        </w:rPr>
        <w:t>оцінка можливих ринків збуту та конкурентів;</w:t>
      </w:r>
    </w:p>
    <w:p w:rsidR="00AB4A51" w:rsidRPr="00A30A46" w:rsidRDefault="00AB4A51" w:rsidP="00712E0B">
      <w:pPr>
        <w:pStyle w:val="a7"/>
        <w:numPr>
          <w:ilvl w:val="1"/>
          <w:numId w:val="51"/>
        </w:numPr>
        <w:spacing w:after="0" w:line="240" w:lineRule="auto"/>
        <w:ind w:left="709" w:hanging="425"/>
        <w:jc w:val="both"/>
        <w:rPr>
          <w:rFonts w:ascii="Times New Roman" w:eastAsia="Times New Roman" w:hAnsi="Times New Roman" w:cs="Times New Roman"/>
          <w:sz w:val="24"/>
          <w:szCs w:val="24"/>
          <w:lang w:val="uk-UA" w:eastAsia="ru-RU"/>
        </w:rPr>
      </w:pPr>
      <w:r w:rsidRPr="00A30A46">
        <w:rPr>
          <w:rFonts w:ascii="Times New Roman" w:eastAsia="Times New Roman" w:hAnsi="Times New Roman" w:cs="Times New Roman"/>
          <w:sz w:val="24"/>
          <w:szCs w:val="24"/>
          <w:lang w:val="uk-UA" w:eastAsia="ru-RU"/>
        </w:rPr>
        <w:t>стратегія маркетингу.</w:t>
      </w:r>
    </w:p>
    <w:p w:rsidR="00AB4A51" w:rsidRPr="00743296" w:rsidRDefault="00AB4A5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Формування виробничої програми підприємства базується на таких елементах:</w:t>
      </w:r>
    </w:p>
    <w:p w:rsidR="00AB4A51" w:rsidRPr="00A30A46" w:rsidRDefault="00AB4A51" w:rsidP="00712E0B">
      <w:pPr>
        <w:pStyle w:val="a7"/>
        <w:numPr>
          <w:ilvl w:val="1"/>
          <w:numId w:val="51"/>
        </w:numPr>
        <w:spacing w:after="0" w:line="240" w:lineRule="auto"/>
        <w:ind w:left="709" w:hanging="425"/>
        <w:jc w:val="both"/>
        <w:rPr>
          <w:rFonts w:ascii="Times New Roman" w:eastAsia="Times New Roman" w:hAnsi="Times New Roman" w:cs="Times New Roman"/>
          <w:sz w:val="24"/>
          <w:szCs w:val="24"/>
          <w:lang w:val="uk-UA" w:eastAsia="ru-RU"/>
        </w:rPr>
      </w:pPr>
      <w:r w:rsidRPr="00A30A46">
        <w:rPr>
          <w:rFonts w:ascii="Times New Roman" w:eastAsia="Times New Roman" w:hAnsi="Times New Roman" w:cs="Times New Roman"/>
          <w:sz w:val="24"/>
          <w:szCs w:val="24"/>
          <w:lang w:val="uk-UA" w:eastAsia="ru-RU"/>
        </w:rPr>
        <w:t>на основі вивчення, аналізу та перспективи розвитку ринкового попиту підприємс</w:t>
      </w:r>
      <w:r w:rsidRPr="00A30A46">
        <w:rPr>
          <w:rFonts w:ascii="Times New Roman" w:eastAsia="Times New Roman" w:hAnsi="Times New Roman" w:cs="Times New Roman"/>
          <w:sz w:val="24"/>
          <w:szCs w:val="24"/>
          <w:lang w:val="uk-UA" w:eastAsia="ru-RU"/>
        </w:rPr>
        <w:t>т</w:t>
      </w:r>
      <w:r w:rsidRPr="00A30A46">
        <w:rPr>
          <w:rFonts w:ascii="Times New Roman" w:eastAsia="Times New Roman" w:hAnsi="Times New Roman" w:cs="Times New Roman"/>
          <w:sz w:val="24"/>
          <w:szCs w:val="24"/>
          <w:lang w:val="uk-UA" w:eastAsia="ru-RU"/>
        </w:rPr>
        <w:t>вом укладаються зі споживачами-покупцями (торговельними підприємствами, пос</w:t>
      </w:r>
      <w:r w:rsidRPr="00A30A46">
        <w:rPr>
          <w:rFonts w:ascii="Times New Roman" w:eastAsia="Times New Roman" w:hAnsi="Times New Roman" w:cs="Times New Roman"/>
          <w:sz w:val="24"/>
          <w:szCs w:val="24"/>
          <w:lang w:val="uk-UA" w:eastAsia="ru-RU"/>
        </w:rPr>
        <w:t>е</w:t>
      </w:r>
      <w:r w:rsidRPr="00A30A46">
        <w:rPr>
          <w:rFonts w:ascii="Times New Roman" w:eastAsia="Times New Roman" w:hAnsi="Times New Roman" w:cs="Times New Roman"/>
          <w:sz w:val="24"/>
          <w:szCs w:val="24"/>
          <w:lang w:val="uk-UA" w:eastAsia="ru-RU"/>
        </w:rPr>
        <w:t>редниками, біржами) угоди на постачання певних видів продукції;</w:t>
      </w:r>
    </w:p>
    <w:p w:rsidR="00AB4A51" w:rsidRPr="00A30A46" w:rsidRDefault="00AB4A51" w:rsidP="00712E0B">
      <w:pPr>
        <w:pStyle w:val="a7"/>
        <w:numPr>
          <w:ilvl w:val="1"/>
          <w:numId w:val="51"/>
        </w:numPr>
        <w:spacing w:after="0" w:line="240" w:lineRule="auto"/>
        <w:ind w:left="709" w:hanging="425"/>
        <w:jc w:val="both"/>
        <w:rPr>
          <w:rFonts w:ascii="Times New Roman" w:eastAsia="Times New Roman" w:hAnsi="Times New Roman" w:cs="Times New Roman"/>
          <w:sz w:val="24"/>
          <w:szCs w:val="24"/>
          <w:lang w:val="uk-UA" w:eastAsia="ru-RU"/>
        </w:rPr>
      </w:pPr>
      <w:r w:rsidRPr="00A30A46">
        <w:rPr>
          <w:rFonts w:ascii="Times New Roman" w:eastAsia="Times New Roman" w:hAnsi="Times New Roman" w:cs="Times New Roman"/>
          <w:sz w:val="24"/>
          <w:szCs w:val="24"/>
          <w:lang w:val="uk-UA" w:eastAsia="ru-RU"/>
        </w:rPr>
        <w:t>державні контракти є засобом забезпечення потреб споживачів, що фінансуються за рахунок Державного бюджету, та поновлення державного резерву (при цьому держава гарантує оплату поставок продукції та забезпечує її виробництво найважливішими р</w:t>
      </w:r>
      <w:r w:rsidRPr="00A30A46">
        <w:rPr>
          <w:rFonts w:ascii="Times New Roman" w:eastAsia="Times New Roman" w:hAnsi="Times New Roman" w:cs="Times New Roman"/>
          <w:sz w:val="24"/>
          <w:szCs w:val="24"/>
          <w:lang w:val="uk-UA" w:eastAsia="ru-RU"/>
        </w:rPr>
        <w:t>е</w:t>
      </w:r>
      <w:r w:rsidRPr="00A30A46">
        <w:rPr>
          <w:rFonts w:ascii="Times New Roman" w:eastAsia="Times New Roman" w:hAnsi="Times New Roman" w:cs="Times New Roman"/>
          <w:sz w:val="24"/>
          <w:szCs w:val="24"/>
          <w:lang w:val="uk-UA" w:eastAsia="ru-RU"/>
        </w:rPr>
        <w:t>сурсами);</w:t>
      </w:r>
    </w:p>
    <w:p w:rsidR="00AB4A51" w:rsidRPr="00A30A46" w:rsidRDefault="00AB4A51" w:rsidP="00712E0B">
      <w:pPr>
        <w:pStyle w:val="a7"/>
        <w:numPr>
          <w:ilvl w:val="1"/>
          <w:numId w:val="51"/>
        </w:numPr>
        <w:spacing w:after="0" w:line="240" w:lineRule="auto"/>
        <w:ind w:left="709" w:hanging="425"/>
        <w:jc w:val="both"/>
        <w:rPr>
          <w:rFonts w:ascii="Times New Roman" w:eastAsia="Times New Roman" w:hAnsi="Times New Roman" w:cs="Times New Roman"/>
          <w:sz w:val="24"/>
          <w:szCs w:val="24"/>
          <w:lang w:val="uk-UA" w:eastAsia="ru-RU"/>
        </w:rPr>
      </w:pPr>
      <w:r w:rsidRPr="00A30A46">
        <w:rPr>
          <w:rFonts w:ascii="Times New Roman" w:eastAsia="Times New Roman" w:hAnsi="Times New Roman" w:cs="Times New Roman"/>
          <w:sz w:val="24"/>
          <w:szCs w:val="24"/>
          <w:lang w:val="uk-UA" w:eastAsia="ru-RU"/>
        </w:rPr>
        <w:t>державні замовлення є засобом стимулювання збільшення виробництва у пріорите</w:t>
      </w:r>
      <w:r w:rsidRPr="00A30A46">
        <w:rPr>
          <w:rFonts w:ascii="Times New Roman" w:eastAsia="Times New Roman" w:hAnsi="Times New Roman" w:cs="Times New Roman"/>
          <w:sz w:val="24"/>
          <w:szCs w:val="24"/>
          <w:lang w:val="uk-UA" w:eastAsia="ru-RU"/>
        </w:rPr>
        <w:t>т</w:t>
      </w:r>
      <w:r w:rsidRPr="00A30A46">
        <w:rPr>
          <w:rFonts w:ascii="Times New Roman" w:eastAsia="Times New Roman" w:hAnsi="Times New Roman" w:cs="Times New Roman"/>
          <w:sz w:val="24"/>
          <w:szCs w:val="24"/>
          <w:lang w:val="uk-UA" w:eastAsia="ru-RU"/>
        </w:rPr>
        <w:t xml:space="preserve">них галузях, впровадження нових технологій, випуску дефіцитних видів продукції, </w:t>
      </w:r>
      <w:r w:rsidRPr="00A30A46">
        <w:rPr>
          <w:rFonts w:ascii="Times New Roman" w:eastAsia="Times New Roman" w:hAnsi="Times New Roman" w:cs="Times New Roman"/>
          <w:sz w:val="24"/>
          <w:szCs w:val="24"/>
          <w:lang w:val="uk-UA" w:eastAsia="ru-RU"/>
        </w:rPr>
        <w:lastRenderedPageBreak/>
        <w:t>державної підтримки важливих наукових досліджень (держава може надавати пільги підприємствам-виробникам, але не забезпечує їх фінансовими ресурсами);</w:t>
      </w:r>
    </w:p>
    <w:p w:rsidR="00AB4A51" w:rsidRPr="00A30A46" w:rsidRDefault="00AB4A51" w:rsidP="00712E0B">
      <w:pPr>
        <w:pStyle w:val="a7"/>
        <w:numPr>
          <w:ilvl w:val="1"/>
          <w:numId w:val="51"/>
        </w:numPr>
        <w:spacing w:after="0" w:line="240" w:lineRule="auto"/>
        <w:ind w:left="709" w:hanging="425"/>
        <w:jc w:val="both"/>
        <w:rPr>
          <w:rFonts w:ascii="Times New Roman" w:eastAsia="Times New Roman" w:hAnsi="Times New Roman" w:cs="Times New Roman"/>
          <w:sz w:val="24"/>
          <w:szCs w:val="24"/>
          <w:lang w:val="uk-UA" w:eastAsia="ru-RU"/>
        </w:rPr>
      </w:pPr>
      <w:r w:rsidRPr="00A30A46">
        <w:rPr>
          <w:rFonts w:ascii="Times New Roman" w:eastAsia="Times New Roman" w:hAnsi="Times New Roman" w:cs="Times New Roman"/>
          <w:sz w:val="24"/>
          <w:szCs w:val="24"/>
          <w:lang w:val="uk-UA" w:eastAsia="ru-RU"/>
        </w:rPr>
        <w:t>портфель замовлень на продукцію інших споживачів формується на основі контрактів між підприємствами-виробниками і підприємствами-споживачами та відображає його постійні прямі господарські зв'язки (такі контракти періодично переглядаються та п</w:t>
      </w:r>
      <w:r w:rsidRPr="00A30A46">
        <w:rPr>
          <w:rFonts w:ascii="Times New Roman" w:eastAsia="Times New Roman" w:hAnsi="Times New Roman" w:cs="Times New Roman"/>
          <w:sz w:val="24"/>
          <w:szCs w:val="24"/>
          <w:lang w:val="uk-UA" w:eastAsia="ru-RU"/>
        </w:rPr>
        <w:t>о</w:t>
      </w:r>
      <w:r w:rsidRPr="00A30A46">
        <w:rPr>
          <w:rFonts w:ascii="Times New Roman" w:eastAsia="Times New Roman" w:hAnsi="Times New Roman" w:cs="Times New Roman"/>
          <w:sz w:val="24"/>
          <w:szCs w:val="24"/>
          <w:lang w:val="uk-UA" w:eastAsia="ru-RU"/>
        </w:rPr>
        <w:t>новлюються);</w:t>
      </w:r>
    </w:p>
    <w:p w:rsidR="00AB4A51" w:rsidRPr="00A30A46" w:rsidRDefault="00AB4A51" w:rsidP="00712E0B">
      <w:pPr>
        <w:pStyle w:val="a7"/>
        <w:numPr>
          <w:ilvl w:val="1"/>
          <w:numId w:val="51"/>
        </w:numPr>
        <w:spacing w:after="0" w:line="240" w:lineRule="auto"/>
        <w:ind w:left="709" w:hanging="425"/>
        <w:jc w:val="both"/>
        <w:rPr>
          <w:rFonts w:ascii="Times New Roman" w:eastAsia="Times New Roman" w:hAnsi="Times New Roman" w:cs="Times New Roman"/>
          <w:sz w:val="24"/>
          <w:szCs w:val="24"/>
          <w:lang w:val="uk-UA" w:eastAsia="ru-RU"/>
        </w:rPr>
      </w:pPr>
      <w:r w:rsidRPr="00A30A46">
        <w:rPr>
          <w:rFonts w:ascii="Times New Roman" w:eastAsia="Times New Roman" w:hAnsi="Times New Roman" w:cs="Times New Roman"/>
          <w:sz w:val="24"/>
          <w:szCs w:val="24"/>
          <w:lang w:val="uk-UA" w:eastAsia="ru-RU"/>
        </w:rPr>
        <w:t>частина продукції підприємства може споживатися безпосередньо ним самим (у вир</w:t>
      </w:r>
      <w:r w:rsidRPr="00A30A46">
        <w:rPr>
          <w:rFonts w:ascii="Times New Roman" w:eastAsia="Times New Roman" w:hAnsi="Times New Roman" w:cs="Times New Roman"/>
          <w:sz w:val="24"/>
          <w:szCs w:val="24"/>
          <w:lang w:val="uk-UA" w:eastAsia="ru-RU"/>
        </w:rPr>
        <w:t>о</w:t>
      </w:r>
      <w:r w:rsidRPr="00A30A46">
        <w:rPr>
          <w:rFonts w:ascii="Times New Roman" w:eastAsia="Times New Roman" w:hAnsi="Times New Roman" w:cs="Times New Roman"/>
          <w:sz w:val="24"/>
          <w:szCs w:val="24"/>
          <w:lang w:val="uk-UA" w:eastAsia="ru-RU"/>
        </w:rPr>
        <w:t>бничій програмі повинні враховуватися потреби підприємства, які визначаються на основі балансів матеріальних ресурсів, що відображають потребу у них та джерела її покриття).</w:t>
      </w:r>
    </w:p>
    <w:p w:rsidR="00AB4A51" w:rsidRPr="00743296" w:rsidRDefault="00AB4A5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 розробці виробничої програми передбачається досягнення необхідних темпів зростання виробництва; освоєння нових видів продукції; раціональний розподіл продукції, що випускається, по календарних термінах. Основна увага приділяється підвищенню ефе</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тивності виробництва, досягненню беззбитковості по збитковій частині номенклатури.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редбачається відновлення фондів і впровадження нової техніки, підвищення використання виробничої потужності, зростання продуктивності праці.</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Виробнича програма у вартісному виразі розробляється підприємством по товарній продукції в порівнювальних цінах. Для планування інших показників (прибутку, собіварто</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ті) товарна продукція визначається в діючих цінах підприємства. Отже, в основу планування виробничої програми покладена система показників обсягу виробництва, яка включає нат</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ральні і вартісні показники.</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Натуральними показниками виробничої програми є обсяг продукції в натуральних одиницях за номенклатурою й асортиментом.</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Номенклатура</w:t>
      </w:r>
      <w:r w:rsidRPr="00A30A46">
        <w:rPr>
          <w:rFonts w:ascii="Times New Roman" w:eastAsia="Times New Roman" w:hAnsi="Times New Roman" w:cs="Times New Roman"/>
          <w:sz w:val="24"/>
          <w:szCs w:val="24"/>
          <w:lang w:val="uk-UA" w:eastAsia="ru-RU"/>
        </w:rPr>
        <w:t xml:space="preserve"> </w:t>
      </w:r>
      <w:r w:rsidR="00A30A46" w:rsidRP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перелік назв окремих видів продукції.</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 xml:space="preserve">Асортимент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різновидність виробів у межах даної номенклатури.</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Номенклатура виробів підприємства може бути централізованою і децентралізованою.</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Централізована номенклатура формується шляхом укладання державних контрактів і державних замовлень.</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Децентралізована номенклатура формується підприємством самостійно на основі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вчення ринкового попиту на свою продукцію та встановлення прямих контактів зі спожив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чами шляхом укладання договорів поставок.</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Натуральні показники, зазвичай, представляються у фізичних одиницях виміру (ме</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ри, штуки, тони і т. д.). Значення натуральних показників виробничої програми в умовах 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нку зростає, оскільки саме вони дають можливість оцінити ступінь задоволення потреб сп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живачів у певних товарах з урахуванням якісної характеристики товарів.</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основі виробничої програми в натуральному виразі визначають вартісні показн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ки: товарну, валову продукцію у порівнюваних цінах, товарну і реалізовану продукцію у д</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ючих цінах підприємства.</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Отже, </w:t>
      </w:r>
      <w:r w:rsidRPr="00743296">
        <w:rPr>
          <w:rFonts w:ascii="Times New Roman" w:eastAsia="Times New Roman" w:hAnsi="Times New Roman" w:cs="Times New Roman"/>
          <w:b/>
          <w:sz w:val="24"/>
          <w:szCs w:val="24"/>
          <w:u w:val="single"/>
          <w:lang w:val="uk-UA" w:eastAsia="ru-RU"/>
        </w:rPr>
        <w:t>обсяг виробництва продукції в натуральних вимірниках</w:t>
      </w:r>
      <w:r w:rsidRPr="00743296">
        <w:rPr>
          <w:rFonts w:ascii="Times New Roman" w:eastAsia="Times New Roman" w:hAnsi="Times New Roman" w:cs="Times New Roman"/>
          <w:sz w:val="24"/>
          <w:szCs w:val="24"/>
          <w:lang w:val="uk-UA" w:eastAsia="ru-RU"/>
        </w:rPr>
        <w:t xml:space="preserve"> встановлюють на основі обсягу поставок:</w:t>
      </w:r>
    </w:p>
    <w:p w:rsidR="00453472" w:rsidRPr="00743296" w:rsidRDefault="00453472"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ОВ = ОП – Зп+Зк</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де ОВ –</w:t>
      </w:r>
      <w:r w:rsidR="00453472" w:rsidRPr="00743296">
        <w:rPr>
          <w:rFonts w:ascii="Times New Roman" w:eastAsia="Times New Roman" w:hAnsi="Times New Roman" w:cs="Times New Roman"/>
          <w:sz w:val="24"/>
          <w:szCs w:val="24"/>
          <w:lang w:val="uk-UA" w:eastAsia="ru-RU"/>
        </w:rPr>
        <w:t xml:space="preserve"> обсяг виробництва продукції в натуральних одиницях;</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ОП –</w:t>
      </w:r>
      <w:r w:rsidR="00453472" w:rsidRPr="00743296">
        <w:rPr>
          <w:rFonts w:ascii="Times New Roman" w:eastAsia="Times New Roman" w:hAnsi="Times New Roman" w:cs="Times New Roman"/>
          <w:sz w:val="24"/>
          <w:szCs w:val="24"/>
          <w:lang w:val="uk-UA" w:eastAsia="ru-RU"/>
        </w:rPr>
        <w:t xml:space="preserve"> обсяг поставок у натуральних одиницях;</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Зп –</w:t>
      </w:r>
      <w:r w:rsidR="00453472" w:rsidRPr="00743296">
        <w:rPr>
          <w:rFonts w:ascii="Times New Roman" w:eastAsia="Times New Roman" w:hAnsi="Times New Roman" w:cs="Times New Roman"/>
          <w:sz w:val="24"/>
          <w:szCs w:val="24"/>
          <w:lang w:val="uk-UA" w:eastAsia="ru-RU"/>
        </w:rPr>
        <w:t xml:space="preserve"> запаси продукції на складі на початок планового року у натуральних одиницях;</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Зк –</w:t>
      </w:r>
      <w:r w:rsidR="00453472" w:rsidRPr="00743296">
        <w:rPr>
          <w:rFonts w:ascii="Times New Roman" w:eastAsia="Times New Roman" w:hAnsi="Times New Roman" w:cs="Times New Roman"/>
          <w:sz w:val="24"/>
          <w:szCs w:val="24"/>
          <w:lang w:val="uk-UA" w:eastAsia="ru-RU"/>
        </w:rPr>
        <w:t xml:space="preserve"> запаси продукції на складі на кінець планового року у натуральних одиницях.</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Вартісними показниками виробничої програми є обсяги товарної, валової, реалізов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ної, чистої, умовно-чистої продукції, нормативної вартості обробітку, валового і внутрішнь</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заводського обороту, обсяг незавершеного виробництва.</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Найважливішим показником виробничої програми є </w:t>
      </w:r>
      <w:r w:rsidRPr="00743296">
        <w:rPr>
          <w:rFonts w:ascii="Times New Roman" w:eastAsia="Times New Roman" w:hAnsi="Times New Roman" w:cs="Times New Roman"/>
          <w:b/>
          <w:sz w:val="24"/>
          <w:szCs w:val="24"/>
          <w:u w:val="single"/>
          <w:lang w:val="uk-UA" w:eastAsia="ru-RU"/>
        </w:rPr>
        <w:t>товарна продукція</w:t>
      </w:r>
      <w:r w:rsidRPr="00743296">
        <w:rPr>
          <w:rFonts w:ascii="Times New Roman" w:eastAsia="Times New Roman" w:hAnsi="Times New Roman" w:cs="Times New Roman"/>
          <w:sz w:val="24"/>
          <w:szCs w:val="24"/>
          <w:lang w:val="uk-UA" w:eastAsia="ru-RU"/>
        </w:rPr>
        <w:t>. Вона вкл</w:t>
      </w:r>
      <w:r w:rsidRPr="00743296">
        <w:rPr>
          <w:rFonts w:ascii="Times New Roman" w:eastAsia="Times New Roman" w:hAnsi="Times New Roman" w:cs="Times New Roman"/>
          <w:sz w:val="24"/>
          <w:szCs w:val="24"/>
          <w:lang w:val="uk-UA" w:eastAsia="ru-RU"/>
        </w:rPr>
        <w:t>ю</w:t>
      </w:r>
      <w:r w:rsidRPr="00743296">
        <w:rPr>
          <w:rFonts w:ascii="Times New Roman" w:eastAsia="Times New Roman" w:hAnsi="Times New Roman" w:cs="Times New Roman"/>
          <w:sz w:val="24"/>
          <w:szCs w:val="24"/>
          <w:lang w:val="uk-UA" w:eastAsia="ru-RU"/>
        </w:rPr>
        <w:t>чає до свого складу всю виготовлену в плановому або попередньому періодах продукцію, що відповідає стандартам, технічним умовам, прийнята у ВТК, упакована і підготовлена до ре</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лізації:</w:t>
      </w:r>
    </w:p>
    <w:p w:rsidR="00453472" w:rsidRPr="00743296" w:rsidRDefault="00453472"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ТП=ГП+Н+Ппх+Тнс+Ркб+Пдг+Рск</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де ТП — товарна продукція; </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ГП –</w:t>
      </w:r>
      <w:r w:rsidR="00453472" w:rsidRPr="00743296">
        <w:rPr>
          <w:rFonts w:ascii="Times New Roman" w:eastAsia="Times New Roman" w:hAnsi="Times New Roman" w:cs="Times New Roman"/>
          <w:sz w:val="24"/>
          <w:szCs w:val="24"/>
          <w:lang w:val="uk-UA" w:eastAsia="ru-RU"/>
        </w:rPr>
        <w:t xml:space="preserve"> готова продукція;</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Н –</w:t>
      </w:r>
      <w:r w:rsidR="00453472" w:rsidRPr="00743296">
        <w:rPr>
          <w:rFonts w:ascii="Times New Roman" w:eastAsia="Times New Roman" w:hAnsi="Times New Roman" w:cs="Times New Roman"/>
          <w:sz w:val="24"/>
          <w:szCs w:val="24"/>
          <w:lang w:val="uk-UA" w:eastAsia="ru-RU"/>
        </w:rPr>
        <w:t xml:space="preserve"> напівфабрикати, які поставляються на сторону;</w:t>
      </w:r>
    </w:p>
    <w:p w:rsidR="00453472" w:rsidRPr="00743296" w:rsidRDefault="00453472" w:rsidP="00A30A46">
      <w:pPr>
        <w:pStyle w:val="a7"/>
        <w:spacing w:before="240"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Пп.х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послуги промислового характеру;</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Тн.с –</w:t>
      </w:r>
      <w:r w:rsidR="00453472" w:rsidRPr="00743296">
        <w:rPr>
          <w:rFonts w:ascii="Times New Roman" w:eastAsia="Times New Roman" w:hAnsi="Times New Roman" w:cs="Times New Roman"/>
          <w:sz w:val="24"/>
          <w:szCs w:val="24"/>
          <w:lang w:val="uk-UA" w:eastAsia="ru-RU"/>
        </w:rPr>
        <w:t xml:space="preserve"> товари народного споживання;</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Рк.б –</w:t>
      </w:r>
      <w:r w:rsidR="00453472" w:rsidRPr="00743296">
        <w:rPr>
          <w:rFonts w:ascii="Times New Roman" w:eastAsia="Times New Roman" w:hAnsi="Times New Roman" w:cs="Times New Roman"/>
          <w:sz w:val="24"/>
          <w:szCs w:val="24"/>
          <w:lang w:val="uk-UA" w:eastAsia="ru-RU"/>
        </w:rPr>
        <w:t xml:space="preserve"> роботи з капітального будівництва, які виконуються власниками;</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Пд.г–</w:t>
      </w:r>
      <w:r w:rsidR="00453472" w:rsidRPr="00743296">
        <w:rPr>
          <w:rFonts w:ascii="Times New Roman" w:eastAsia="Times New Roman" w:hAnsi="Times New Roman" w:cs="Times New Roman"/>
          <w:sz w:val="24"/>
          <w:szCs w:val="24"/>
          <w:lang w:val="uk-UA" w:eastAsia="ru-RU"/>
        </w:rPr>
        <w:t xml:space="preserve"> продукція допоміжних господарств, призначена для реалізації "на сторону";</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Рс.к.</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середні та капітальні ремонти, що виконуються власними силами.</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Товарна продукція оцінюється в діючих оптових цінах, по собівартості, в натуральних показниках, у трудових показниках (для внутрізаводського планування).</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Наступним показником виробничої програми є </w:t>
      </w:r>
      <w:r w:rsidRPr="00743296">
        <w:rPr>
          <w:rFonts w:ascii="Times New Roman" w:eastAsia="Times New Roman" w:hAnsi="Times New Roman" w:cs="Times New Roman"/>
          <w:b/>
          <w:sz w:val="24"/>
          <w:szCs w:val="24"/>
          <w:u w:val="single"/>
          <w:lang w:val="uk-UA" w:eastAsia="ru-RU"/>
        </w:rPr>
        <w:t>валова продукція,</w:t>
      </w:r>
      <w:r w:rsidRPr="00743296">
        <w:rPr>
          <w:rFonts w:ascii="Times New Roman" w:eastAsia="Times New Roman" w:hAnsi="Times New Roman" w:cs="Times New Roman"/>
          <w:sz w:val="24"/>
          <w:szCs w:val="24"/>
          <w:lang w:val="uk-UA" w:eastAsia="ru-RU"/>
        </w:rPr>
        <w:t xml:space="preserve"> що включає до свого складу всю продукцію у вартісному виразі, незалежно від ступеня її готовності:</w:t>
      </w:r>
    </w:p>
    <w:p w:rsidR="00453472" w:rsidRPr="00743296" w:rsidRDefault="00453472"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ВП=ТП-(НЗВп-НЗВк)-(Іп-</w:t>
      </w:r>
      <w:r w:rsidR="00B33548" w:rsidRPr="00743296">
        <w:rPr>
          <w:rFonts w:ascii="Times New Roman" w:eastAsia="Times New Roman" w:hAnsi="Times New Roman" w:cs="Times New Roman"/>
          <w:sz w:val="24"/>
          <w:szCs w:val="24"/>
          <w:lang w:val="uk-UA" w:eastAsia="ru-RU"/>
        </w:rPr>
        <w:t>Ік</w:t>
      </w:r>
      <w:r w:rsidRPr="00743296">
        <w:rPr>
          <w:rFonts w:ascii="Times New Roman" w:eastAsia="Times New Roman" w:hAnsi="Times New Roman" w:cs="Times New Roman"/>
          <w:sz w:val="24"/>
          <w:szCs w:val="24"/>
          <w:lang w:val="uk-UA" w:eastAsia="ru-RU"/>
        </w:rPr>
        <w:t>)</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де ВП –</w:t>
      </w:r>
      <w:r w:rsidR="00453472" w:rsidRPr="00743296">
        <w:rPr>
          <w:rFonts w:ascii="Times New Roman" w:eastAsia="Times New Roman" w:hAnsi="Times New Roman" w:cs="Times New Roman"/>
          <w:sz w:val="24"/>
          <w:szCs w:val="24"/>
          <w:lang w:val="uk-UA" w:eastAsia="ru-RU"/>
        </w:rPr>
        <w:t xml:space="preserve"> валова продукція;</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НЗВп –</w:t>
      </w:r>
      <w:r w:rsidR="00453472" w:rsidRPr="00743296">
        <w:rPr>
          <w:rFonts w:ascii="Times New Roman" w:eastAsia="Times New Roman" w:hAnsi="Times New Roman" w:cs="Times New Roman"/>
          <w:sz w:val="24"/>
          <w:szCs w:val="24"/>
          <w:lang w:val="uk-UA" w:eastAsia="ru-RU"/>
        </w:rPr>
        <w:t xml:space="preserve"> вартість залишків незавершеного виробництва на початок планового періоду;</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НЗВк –</w:t>
      </w:r>
      <w:r w:rsidR="00453472" w:rsidRPr="00743296">
        <w:rPr>
          <w:rFonts w:ascii="Times New Roman" w:eastAsia="Times New Roman" w:hAnsi="Times New Roman" w:cs="Times New Roman"/>
          <w:sz w:val="24"/>
          <w:szCs w:val="24"/>
          <w:lang w:val="uk-UA" w:eastAsia="ru-RU"/>
        </w:rPr>
        <w:t xml:space="preserve"> вартість залишків незавершеного виробництва на кінець планового періоду;</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Іп –</w:t>
      </w:r>
      <w:r w:rsidR="00453472" w:rsidRPr="00743296">
        <w:rPr>
          <w:rFonts w:ascii="Times New Roman" w:eastAsia="Times New Roman" w:hAnsi="Times New Roman" w:cs="Times New Roman"/>
          <w:sz w:val="24"/>
          <w:szCs w:val="24"/>
          <w:lang w:val="uk-UA" w:eastAsia="ru-RU"/>
        </w:rPr>
        <w:t xml:space="preserve"> вартість інструменту для власних потреб на початок планового періоду;</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Ік –</w:t>
      </w:r>
      <w:r w:rsidR="00453472" w:rsidRPr="00743296">
        <w:rPr>
          <w:rFonts w:ascii="Times New Roman" w:eastAsia="Times New Roman" w:hAnsi="Times New Roman" w:cs="Times New Roman"/>
          <w:sz w:val="24"/>
          <w:szCs w:val="24"/>
          <w:lang w:val="uk-UA" w:eastAsia="ru-RU"/>
        </w:rPr>
        <w:t xml:space="preserve"> вартість інструменту для власних потреб на кінець планового періоду.</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Це найбільш загальний показник, який відображає всю роботу підприємства.</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Валову продукцію</w:t>
      </w:r>
      <w:r w:rsidRPr="00743296">
        <w:rPr>
          <w:rFonts w:ascii="Times New Roman" w:eastAsia="Times New Roman" w:hAnsi="Times New Roman" w:cs="Times New Roman"/>
          <w:sz w:val="24"/>
          <w:szCs w:val="24"/>
          <w:lang w:val="uk-UA" w:eastAsia="ru-RU"/>
        </w:rPr>
        <w:t xml:space="preserve"> можна також обчислити за такою формулою:</w:t>
      </w:r>
    </w:p>
    <w:p w:rsidR="00B33548" w:rsidRPr="00743296" w:rsidRDefault="00B33548"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ВП=ВО-ВЗО</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де ВО –</w:t>
      </w:r>
      <w:r w:rsidR="00453472" w:rsidRPr="00743296">
        <w:rPr>
          <w:rFonts w:ascii="Times New Roman" w:eastAsia="Times New Roman" w:hAnsi="Times New Roman" w:cs="Times New Roman"/>
          <w:sz w:val="24"/>
          <w:szCs w:val="24"/>
          <w:lang w:val="uk-UA" w:eastAsia="ru-RU"/>
        </w:rPr>
        <w:t xml:space="preserve"> валовий оборот підприємства;</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ВЗО –</w:t>
      </w:r>
      <w:r w:rsidR="00453472" w:rsidRPr="00743296">
        <w:rPr>
          <w:rFonts w:ascii="Times New Roman" w:eastAsia="Times New Roman" w:hAnsi="Times New Roman" w:cs="Times New Roman"/>
          <w:sz w:val="24"/>
          <w:szCs w:val="24"/>
          <w:lang w:val="uk-UA" w:eastAsia="ru-RU"/>
        </w:rPr>
        <w:t xml:space="preserve"> внутрішньозаводський оборот підприємства.</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Валовий оборот підприємства</w:t>
      </w:r>
      <w:r w:rsidR="00A30A4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обсяг валової продукції незалежно від того, де вона буде використана: чи в межах підприємства, чи поза ним.</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Внутрішньозаводський оборот</w:t>
      </w:r>
      <w:r w:rsidRPr="00A30A46">
        <w:rPr>
          <w:rFonts w:ascii="Times New Roman" w:eastAsia="Times New Roman" w:hAnsi="Times New Roman" w:cs="Times New Roman"/>
          <w:sz w:val="24"/>
          <w:szCs w:val="24"/>
          <w:lang w:val="uk-UA" w:eastAsia="ru-RU"/>
        </w:rPr>
        <w:t xml:space="preserve"> </w:t>
      </w:r>
      <w:r w:rsidR="00A30A46" w:rsidRP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та кількість продукції підприємства, яка викор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стовується всередині його для подальшої переробки.</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Вимірюється валова продукція в діючих оптових цінах, за собівартістю та в нормо-годинах. За показником валової продукції визначається потреба в матеріальних, трудових і фінансових ресурсах, необхідних для виконання виробничої програми. Валові показники мають істотний недолік, що спотворює об'єктивну оцінку роботи підприємства: у них врах</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вуються витрати минулої праці (матеріальні витрати й амортизація), що призводить до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вторного розрахунку.</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Важливе значення для аналізу виробничої програми має </w:t>
      </w:r>
      <w:r w:rsidRPr="00743296">
        <w:rPr>
          <w:rFonts w:ascii="Times New Roman" w:eastAsia="Times New Roman" w:hAnsi="Times New Roman" w:cs="Times New Roman"/>
          <w:b/>
          <w:sz w:val="24"/>
          <w:szCs w:val="24"/>
          <w:u w:val="single"/>
          <w:lang w:val="uk-UA" w:eastAsia="ru-RU"/>
        </w:rPr>
        <w:t>показник незавершеного виробництва у вартісному виразі</w:t>
      </w:r>
      <w:r w:rsidRPr="00743296">
        <w:rPr>
          <w:rFonts w:ascii="Times New Roman" w:eastAsia="Times New Roman" w:hAnsi="Times New Roman" w:cs="Times New Roman"/>
          <w:sz w:val="24"/>
          <w:szCs w:val="24"/>
          <w:lang w:val="uk-UA" w:eastAsia="ru-RU"/>
        </w:rPr>
        <w:t>:</w:t>
      </w:r>
    </w:p>
    <w:p w:rsidR="00453472" w:rsidRPr="00743296" w:rsidRDefault="00B33548"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НЗВ=Кв+С*Тц*Кнв/Д</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де НЗВ –</w:t>
      </w:r>
      <w:r w:rsidR="00453472" w:rsidRPr="00743296">
        <w:rPr>
          <w:rFonts w:ascii="Times New Roman" w:eastAsia="Times New Roman" w:hAnsi="Times New Roman" w:cs="Times New Roman"/>
          <w:sz w:val="24"/>
          <w:szCs w:val="24"/>
          <w:lang w:val="uk-UA" w:eastAsia="ru-RU"/>
        </w:rPr>
        <w:t xml:space="preserve"> величина незавершеного виробництва;</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Кв –</w:t>
      </w:r>
      <w:r w:rsidR="00453472" w:rsidRPr="00743296">
        <w:rPr>
          <w:rFonts w:ascii="Times New Roman" w:eastAsia="Times New Roman" w:hAnsi="Times New Roman" w:cs="Times New Roman"/>
          <w:sz w:val="24"/>
          <w:szCs w:val="24"/>
          <w:lang w:val="uk-UA" w:eastAsia="ru-RU"/>
        </w:rPr>
        <w:t xml:space="preserve"> кількість виробів;</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 –</w:t>
      </w:r>
      <w:r w:rsidR="00453472" w:rsidRPr="00743296">
        <w:rPr>
          <w:rFonts w:ascii="Times New Roman" w:eastAsia="Times New Roman" w:hAnsi="Times New Roman" w:cs="Times New Roman"/>
          <w:sz w:val="24"/>
          <w:szCs w:val="24"/>
          <w:lang w:val="uk-UA" w:eastAsia="ru-RU"/>
        </w:rPr>
        <w:t xml:space="preserve"> собівартість одного виробу;</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Тц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тривалість циклу виготовлення одного виробу;</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Кн. в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коефіцієнт наростання витрат при виготовленні виробу;</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 –</w:t>
      </w:r>
      <w:r w:rsidR="00453472" w:rsidRPr="00743296">
        <w:rPr>
          <w:rFonts w:ascii="Times New Roman" w:eastAsia="Times New Roman" w:hAnsi="Times New Roman" w:cs="Times New Roman"/>
          <w:sz w:val="24"/>
          <w:szCs w:val="24"/>
          <w:lang w:val="uk-UA" w:eastAsia="ru-RU"/>
        </w:rPr>
        <w:t xml:space="preserve"> кількість робочих днів у розрахунковому періоді.</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Коефіцієнт наростання витрат</w:t>
      </w:r>
      <w:r w:rsidRPr="00743296">
        <w:rPr>
          <w:rFonts w:ascii="Times New Roman" w:eastAsia="Times New Roman" w:hAnsi="Times New Roman" w:cs="Times New Roman"/>
          <w:sz w:val="24"/>
          <w:szCs w:val="24"/>
          <w:lang w:val="uk-UA" w:eastAsia="ru-RU"/>
        </w:rPr>
        <w:t xml:space="preserve"> при виготовлені виробу розраховується:</w:t>
      </w:r>
    </w:p>
    <w:p w:rsidR="00B33548" w:rsidRPr="00743296" w:rsidRDefault="00B33548"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Кнв = (М+0,5С)/С, або Кнв= (Со+0,5Сі)/(Со+Сі)</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де М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сума матеріальних витрат на виробництво одного виробу;</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 –</w:t>
      </w:r>
      <w:r w:rsidR="00453472" w:rsidRPr="00743296">
        <w:rPr>
          <w:rFonts w:ascii="Times New Roman" w:eastAsia="Times New Roman" w:hAnsi="Times New Roman" w:cs="Times New Roman"/>
          <w:sz w:val="24"/>
          <w:szCs w:val="24"/>
          <w:lang w:val="uk-UA" w:eastAsia="ru-RU"/>
        </w:rPr>
        <w:t xml:space="preserve"> собівартість одиниці виробу без матеріальних витрат;</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Со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одноразові витрати на початку циклу виготовлення продукції;</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Сі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поточні витрати на виготовлення продукції.</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lastRenderedPageBreak/>
        <w:t>Незавершене виробництво</w:t>
      </w:r>
      <w:r w:rsidRPr="00743296">
        <w:rPr>
          <w:rFonts w:ascii="Times New Roman" w:eastAsia="Times New Roman" w:hAnsi="Times New Roman" w:cs="Times New Roman"/>
          <w:sz w:val="24"/>
          <w:szCs w:val="24"/>
          <w:lang w:val="uk-UA" w:eastAsia="ru-RU"/>
        </w:rPr>
        <w:t xml:space="preserve">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продукція, яка перебуває на різних проміжних стад</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ях виробничого циклу. Вона включає надходження матеріалів зі складу в цех та їх переб</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вання у виробничому процесі до моменту здачі виробів на склад готової продукції. Значить, до незавершеного виробництва належать предмети праці, які знаходяться в процесі трансп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ртування, а також напівфабрикати на цехових складах. Розміри незавершеного виробництва залежать від обсягів виробництва продукції, тривалості виробничого циклу тощо.</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Обсяг реалізованої продукції включає вартість усіх готових виробів, що були поста</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лені покупцям і оплачені ними, та вартість інших виконаних робіт, котрі входять в товарну продукцію:</w:t>
      </w:r>
    </w:p>
    <w:p w:rsidR="00B33548" w:rsidRPr="00743296" w:rsidRDefault="00B33548"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РП=ТП+(Злп-Злк)+(ВЗлп-ЗЗлк)</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де РП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реалізована продукція;</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Злп –</w:t>
      </w:r>
      <w:r w:rsidR="00453472" w:rsidRPr="00743296">
        <w:rPr>
          <w:rFonts w:ascii="Times New Roman" w:eastAsia="Times New Roman" w:hAnsi="Times New Roman" w:cs="Times New Roman"/>
          <w:sz w:val="24"/>
          <w:szCs w:val="24"/>
          <w:lang w:val="uk-UA" w:eastAsia="ru-RU"/>
        </w:rPr>
        <w:t xml:space="preserve"> залишки нереалізованої продукції на початок планового періоду;</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Злк –</w:t>
      </w:r>
      <w:r w:rsidR="00453472" w:rsidRPr="00743296">
        <w:rPr>
          <w:rFonts w:ascii="Times New Roman" w:eastAsia="Times New Roman" w:hAnsi="Times New Roman" w:cs="Times New Roman"/>
          <w:sz w:val="24"/>
          <w:szCs w:val="24"/>
          <w:lang w:val="uk-UA" w:eastAsia="ru-RU"/>
        </w:rPr>
        <w:t xml:space="preserve"> залишки нереалізованої продукції на кінець планового періоду;</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ВЗлп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залишки продукції відвантаженої, за яку термін оплати не настав на початок планового року;</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ЗЗлк –</w:t>
      </w:r>
      <w:r w:rsidR="00453472" w:rsidRPr="00743296">
        <w:rPr>
          <w:rFonts w:ascii="Times New Roman" w:eastAsia="Times New Roman" w:hAnsi="Times New Roman" w:cs="Times New Roman"/>
          <w:sz w:val="24"/>
          <w:szCs w:val="24"/>
          <w:lang w:val="uk-UA" w:eastAsia="ru-RU"/>
        </w:rPr>
        <w:t xml:space="preserve"> залишки продукції на відповідальному зберіганні у покупців на кінець план</w:t>
      </w:r>
      <w:r w:rsidR="00453472" w:rsidRPr="00743296">
        <w:rPr>
          <w:rFonts w:ascii="Times New Roman" w:eastAsia="Times New Roman" w:hAnsi="Times New Roman" w:cs="Times New Roman"/>
          <w:sz w:val="24"/>
          <w:szCs w:val="24"/>
          <w:lang w:val="uk-UA" w:eastAsia="ru-RU"/>
        </w:rPr>
        <w:t>о</w:t>
      </w:r>
      <w:r w:rsidR="00453472" w:rsidRPr="00743296">
        <w:rPr>
          <w:rFonts w:ascii="Times New Roman" w:eastAsia="Times New Roman" w:hAnsi="Times New Roman" w:cs="Times New Roman"/>
          <w:sz w:val="24"/>
          <w:szCs w:val="24"/>
          <w:lang w:val="uk-UA" w:eastAsia="ru-RU"/>
        </w:rPr>
        <w:t>вого року.</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Вартість робіт непромислового характеру до обсягу реалізації не входить. Обсяг ре</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лізованої продукції вимірюється в діючих оптових цінах підприємства, а при розр</w:t>
      </w:r>
      <w:r w:rsidR="00A30A46">
        <w:rPr>
          <w:rFonts w:ascii="Times New Roman" w:eastAsia="Times New Roman" w:hAnsi="Times New Roman" w:cs="Times New Roman"/>
          <w:sz w:val="24"/>
          <w:szCs w:val="24"/>
          <w:lang w:val="uk-UA" w:eastAsia="ru-RU"/>
        </w:rPr>
        <w:t>ахунку прибутку від реалізації –</w:t>
      </w:r>
      <w:r w:rsidRPr="00743296">
        <w:rPr>
          <w:rFonts w:ascii="Times New Roman" w:eastAsia="Times New Roman" w:hAnsi="Times New Roman" w:cs="Times New Roman"/>
          <w:sz w:val="24"/>
          <w:szCs w:val="24"/>
          <w:lang w:val="uk-UA" w:eastAsia="ru-RU"/>
        </w:rPr>
        <w:t xml:space="preserve"> також за собівартістю. Цей показник враховує результати реаліз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ційної діяльності. Тому він мас особливе значення в умовах ринку і є основним при визн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ченні показників фінансового плану (прибутку, потреби в оборотних засобах).</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Обсяг реалізованої продукції з урахуванням виконання плану поставок розраховують, як вартість реалізованої продукції за вирахуванням вартості недопоставленої продукції.</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Обсяг чистої продукції підприємства</w:t>
      </w:r>
      <w:r w:rsidRPr="00743296">
        <w:rPr>
          <w:rFonts w:ascii="Times New Roman" w:eastAsia="Times New Roman" w:hAnsi="Times New Roman" w:cs="Times New Roman"/>
          <w:sz w:val="24"/>
          <w:szCs w:val="24"/>
          <w:lang w:val="uk-UA" w:eastAsia="ru-RU"/>
        </w:rPr>
        <w:t xml:space="preserve"> обчислюють за формулою</w:t>
      </w:r>
      <w:r w:rsidR="00B33548" w:rsidRPr="00743296">
        <w:rPr>
          <w:rFonts w:ascii="Times New Roman" w:eastAsia="Times New Roman" w:hAnsi="Times New Roman" w:cs="Times New Roman"/>
          <w:sz w:val="24"/>
          <w:szCs w:val="24"/>
          <w:lang w:val="uk-UA" w:eastAsia="ru-RU"/>
        </w:rPr>
        <w:t>:</w:t>
      </w:r>
    </w:p>
    <w:p w:rsidR="00B33548" w:rsidRPr="00743296" w:rsidRDefault="00B33548"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ЧП=ТП-(Мв+А)</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де ЧП –</w:t>
      </w:r>
      <w:r w:rsidR="00453472" w:rsidRPr="00743296">
        <w:rPr>
          <w:rFonts w:ascii="Times New Roman" w:eastAsia="Times New Roman" w:hAnsi="Times New Roman" w:cs="Times New Roman"/>
          <w:sz w:val="24"/>
          <w:szCs w:val="24"/>
          <w:lang w:val="uk-UA" w:eastAsia="ru-RU"/>
        </w:rPr>
        <w:t xml:space="preserve"> чиста продукція підприємства;</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Мв –</w:t>
      </w:r>
      <w:r w:rsidR="00453472" w:rsidRPr="00743296">
        <w:rPr>
          <w:rFonts w:ascii="Times New Roman" w:eastAsia="Times New Roman" w:hAnsi="Times New Roman" w:cs="Times New Roman"/>
          <w:sz w:val="24"/>
          <w:szCs w:val="24"/>
          <w:lang w:val="uk-UA" w:eastAsia="ru-RU"/>
        </w:rPr>
        <w:t xml:space="preserve"> матеріальні витрати на виробництво продукції;</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А –</w:t>
      </w:r>
      <w:r w:rsidR="00453472" w:rsidRPr="00743296">
        <w:rPr>
          <w:rFonts w:ascii="Times New Roman" w:eastAsia="Times New Roman" w:hAnsi="Times New Roman" w:cs="Times New Roman"/>
          <w:sz w:val="24"/>
          <w:szCs w:val="24"/>
          <w:lang w:val="uk-UA" w:eastAsia="ru-RU"/>
        </w:rPr>
        <w:t xml:space="preserve"> сума амортизаційних відрахувань за відповідний період.</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Отже, </w:t>
      </w:r>
      <w:r w:rsidRPr="00743296">
        <w:rPr>
          <w:rFonts w:ascii="Times New Roman" w:eastAsia="Times New Roman" w:hAnsi="Times New Roman" w:cs="Times New Roman"/>
          <w:b/>
          <w:sz w:val="24"/>
          <w:szCs w:val="24"/>
          <w:u w:val="single"/>
          <w:lang w:val="uk-UA" w:eastAsia="ru-RU"/>
        </w:rPr>
        <w:t>чиста продукція</w:t>
      </w:r>
      <w:r w:rsidRPr="00743296">
        <w:rPr>
          <w:rFonts w:ascii="Times New Roman" w:eastAsia="Times New Roman" w:hAnsi="Times New Roman" w:cs="Times New Roman"/>
          <w:sz w:val="24"/>
          <w:szCs w:val="24"/>
          <w:lang w:val="uk-UA" w:eastAsia="ru-RU"/>
        </w:rPr>
        <w:t xml:space="preserve"> </w:t>
      </w:r>
      <w:r w:rsidR="00A30A46">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вартість, створена на підприємстві, або додана вартість.</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Чиста продукція може бути обчислена як сума основної та додаткової заробітної пл</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ти підприємства з відрахуваннями на соціальні заходи і прибутку.</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b/>
          <w:sz w:val="24"/>
          <w:szCs w:val="24"/>
          <w:u w:val="single"/>
          <w:lang w:val="uk-UA" w:eastAsia="ru-RU"/>
        </w:rPr>
      </w:pPr>
      <w:r w:rsidRPr="00743296">
        <w:rPr>
          <w:rFonts w:ascii="Times New Roman" w:eastAsia="Times New Roman" w:hAnsi="Times New Roman" w:cs="Times New Roman"/>
          <w:sz w:val="24"/>
          <w:szCs w:val="24"/>
          <w:lang w:val="uk-UA" w:eastAsia="ru-RU"/>
        </w:rPr>
        <w:t xml:space="preserve">Ще одним показником, близьким за своїм значенням до чистої продукції, є </w:t>
      </w:r>
      <w:r w:rsidRPr="00743296">
        <w:rPr>
          <w:rFonts w:ascii="Times New Roman" w:eastAsia="Times New Roman" w:hAnsi="Times New Roman" w:cs="Times New Roman"/>
          <w:b/>
          <w:sz w:val="24"/>
          <w:szCs w:val="24"/>
          <w:u w:val="single"/>
          <w:lang w:val="uk-UA" w:eastAsia="ru-RU"/>
        </w:rPr>
        <w:t>умовно чиста продукція:</w:t>
      </w:r>
    </w:p>
    <w:p w:rsidR="00B33548" w:rsidRPr="00743296" w:rsidRDefault="00B33548"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УЧП=ЧП+А</w:t>
      </w:r>
    </w:p>
    <w:p w:rsidR="00453472" w:rsidRPr="00743296" w:rsidRDefault="00A30A46"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де А –</w:t>
      </w:r>
      <w:r w:rsidR="00453472" w:rsidRPr="00743296">
        <w:rPr>
          <w:rFonts w:ascii="Times New Roman" w:eastAsia="Times New Roman" w:hAnsi="Times New Roman" w:cs="Times New Roman"/>
          <w:sz w:val="24"/>
          <w:szCs w:val="24"/>
          <w:lang w:val="uk-UA" w:eastAsia="ru-RU"/>
        </w:rPr>
        <w:t xml:space="preserve"> сума амортизаційних відрахувань за відповідний період.</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Отже, на відміну від чистої продукції, умовно чиста продукція включає амортизаційні відрахування.</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Інколи застосовуються при розробці виробничої програми наступні показники:</w:t>
      </w:r>
    </w:p>
    <w:p w:rsidR="00453472" w:rsidRPr="00743296" w:rsidRDefault="00453472" w:rsidP="00712E0B">
      <w:pPr>
        <w:pStyle w:val="a7"/>
        <w:numPr>
          <w:ilvl w:val="1"/>
          <w:numId w:val="52"/>
        </w:numPr>
        <w:tabs>
          <w:tab w:val="left" w:pos="993"/>
        </w:tabs>
        <w:spacing w:after="0" w:line="240" w:lineRule="auto"/>
        <w:ind w:left="709" w:hanging="284"/>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нормативна вартість обробки;</w:t>
      </w:r>
    </w:p>
    <w:p w:rsidR="00453472" w:rsidRPr="00743296" w:rsidRDefault="00453472" w:rsidP="00712E0B">
      <w:pPr>
        <w:pStyle w:val="a7"/>
        <w:numPr>
          <w:ilvl w:val="1"/>
          <w:numId w:val="52"/>
        </w:numPr>
        <w:tabs>
          <w:tab w:val="left" w:pos="993"/>
        </w:tabs>
        <w:spacing w:after="0" w:line="240" w:lineRule="auto"/>
        <w:ind w:left="709" w:hanging="284"/>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нормативна заробітна платня;</w:t>
      </w:r>
    </w:p>
    <w:p w:rsidR="00453472" w:rsidRPr="00743296" w:rsidRDefault="00453472" w:rsidP="00712E0B">
      <w:pPr>
        <w:pStyle w:val="a7"/>
        <w:numPr>
          <w:ilvl w:val="1"/>
          <w:numId w:val="52"/>
        </w:numPr>
        <w:tabs>
          <w:tab w:val="left" w:pos="993"/>
        </w:tabs>
        <w:spacing w:after="0" w:line="240" w:lineRule="auto"/>
        <w:ind w:left="709" w:hanging="284"/>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нормативна чиста продукція.</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Найбільший інтерес серед цих додаткових показників представляє нормативна ва</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тість обробітку, яка одержується як добуток показника нормативної вартості обробітку одн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го виробу і-го виду і кількості виготовлених виробів і-го виду.</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Аналіз виробничої програми проводиться за динамікою обсягу випуску продукції, за номенклатурою й асортиментом, ритмічністю роботи підприємства, якістю продукції, резе</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вах росту виробництва.</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Найбільш важливими та узагальнюючими показниками серед виїдена ведених є </w:t>
      </w:r>
      <w:r w:rsidRPr="00743296">
        <w:rPr>
          <w:rFonts w:ascii="Times New Roman" w:eastAsia="Times New Roman" w:hAnsi="Times New Roman" w:cs="Times New Roman"/>
          <w:b/>
          <w:sz w:val="24"/>
          <w:szCs w:val="24"/>
          <w:u w:val="single"/>
          <w:lang w:val="uk-UA" w:eastAsia="ru-RU"/>
        </w:rPr>
        <w:t>пок</w:t>
      </w:r>
      <w:r w:rsidRPr="00743296">
        <w:rPr>
          <w:rFonts w:ascii="Times New Roman" w:eastAsia="Times New Roman" w:hAnsi="Times New Roman" w:cs="Times New Roman"/>
          <w:b/>
          <w:sz w:val="24"/>
          <w:szCs w:val="24"/>
          <w:u w:val="single"/>
          <w:lang w:val="uk-UA" w:eastAsia="ru-RU"/>
        </w:rPr>
        <w:t>а</w:t>
      </w:r>
      <w:r w:rsidRPr="00743296">
        <w:rPr>
          <w:rFonts w:ascii="Times New Roman" w:eastAsia="Times New Roman" w:hAnsi="Times New Roman" w:cs="Times New Roman"/>
          <w:b/>
          <w:sz w:val="24"/>
          <w:szCs w:val="24"/>
          <w:u w:val="single"/>
          <w:lang w:val="uk-UA" w:eastAsia="ru-RU"/>
        </w:rPr>
        <w:t>зники обсягу випуску та реалізації продукції</w:t>
      </w:r>
      <w:r w:rsidRPr="00743296">
        <w:rPr>
          <w:rFonts w:ascii="Times New Roman" w:eastAsia="Times New Roman" w:hAnsi="Times New Roman" w:cs="Times New Roman"/>
          <w:sz w:val="24"/>
          <w:szCs w:val="24"/>
          <w:lang w:val="uk-UA" w:eastAsia="ru-RU"/>
        </w:rPr>
        <w:t>. За динамікою обсягу випуску продукції ан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ліз здійснюється так:</w:t>
      </w:r>
    </w:p>
    <w:p w:rsidR="006A3DFD" w:rsidRPr="00743296" w:rsidRDefault="006A3DFD"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ОВ=(ОВф / ОВп)*100%</w:t>
      </w:r>
    </w:p>
    <w:p w:rsidR="00453472" w:rsidRPr="00743296" w:rsidRDefault="00284AD5"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де ОВф –</w:t>
      </w:r>
      <w:r w:rsidR="00453472" w:rsidRPr="00743296">
        <w:rPr>
          <w:rFonts w:ascii="Times New Roman" w:eastAsia="Times New Roman" w:hAnsi="Times New Roman" w:cs="Times New Roman"/>
          <w:sz w:val="24"/>
          <w:szCs w:val="24"/>
          <w:lang w:val="uk-UA" w:eastAsia="ru-RU"/>
        </w:rPr>
        <w:t xml:space="preserve"> фактичний обсяг випуску продукції;</w:t>
      </w:r>
    </w:p>
    <w:p w:rsidR="00453472" w:rsidRPr="00743296" w:rsidRDefault="00284AD5"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ОВп –</w:t>
      </w:r>
      <w:r w:rsidR="00453472" w:rsidRPr="00743296">
        <w:rPr>
          <w:rFonts w:ascii="Times New Roman" w:eastAsia="Times New Roman" w:hAnsi="Times New Roman" w:cs="Times New Roman"/>
          <w:sz w:val="24"/>
          <w:szCs w:val="24"/>
          <w:lang w:val="uk-UA" w:eastAsia="ru-RU"/>
        </w:rPr>
        <w:t xml:space="preserve"> плановий обсяг випуску продукції.</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Аналогічно аналізується обсяг реалізованої продукції:</w:t>
      </w:r>
    </w:p>
    <w:p w:rsidR="006A3DFD" w:rsidRPr="00743296" w:rsidRDefault="006A3DFD" w:rsidP="006114B6">
      <w:pPr>
        <w:pStyle w:val="a7"/>
        <w:spacing w:after="0" w:line="240" w:lineRule="auto"/>
        <w:ind w:left="0" w:firstLine="709"/>
        <w:contextualSpacing w:val="0"/>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ОР=(ОРф / ОРп)*100%</w:t>
      </w:r>
    </w:p>
    <w:p w:rsidR="00453472"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де ОРф </w:t>
      </w:r>
      <w:r w:rsidR="00284AD5">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фактичний обсяг реалізації продукції;</w:t>
      </w:r>
    </w:p>
    <w:p w:rsidR="00453472" w:rsidRPr="00743296" w:rsidRDefault="00284AD5"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ОРп –</w:t>
      </w:r>
      <w:r w:rsidR="00453472" w:rsidRPr="00743296">
        <w:rPr>
          <w:rFonts w:ascii="Times New Roman" w:eastAsia="Times New Roman" w:hAnsi="Times New Roman" w:cs="Times New Roman"/>
          <w:sz w:val="24"/>
          <w:szCs w:val="24"/>
          <w:lang w:val="uk-UA" w:eastAsia="ru-RU"/>
        </w:rPr>
        <w:t xml:space="preserve"> плановий обсяг реалізації продукції.</w:t>
      </w:r>
    </w:p>
    <w:p w:rsidR="00211210" w:rsidRPr="00743296" w:rsidRDefault="00453472"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Взагалі, за вищенаведеними показниками аналіз проводиться зіставленням їх факти</w:t>
      </w:r>
      <w:r w:rsidRPr="00743296">
        <w:rPr>
          <w:rFonts w:ascii="Times New Roman" w:eastAsia="Times New Roman" w:hAnsi="Times New Roman" w:cs="Times New Roman"/>
          <w:sz w:val="24"/>
          <w:szCs w:val="24"/>
          <w:lang w:val="uk-UA" w:eastAsia="ru-RU"/>
        </w:rPr>
        <w:t>ч</w:t>
      </w:r>
      <w:r w:rsidRPr="00743296">
        <w:rPr>
          <w:rFonts w:ascii="Times New Roman" w:eastAsia="Times New Roman" w:hAnsi="Times New Roman" w:cs="Times New Roman"/>
          <w:sz w:val="24"/>
          <w:szCs w:val="24"/>
          <w:lang w:val="uk-UA" w:eastAsia="ru-RU"/>
        </w:rPr>
        <w:t>них і планових величин.</w:t>
      </w:r>
    </w:p>
    <w:p w:rsidR="00CE0B97" w:rsidRPr="00743296" w:rsidRDefault="00CE0B97" w:rsidP="00712E0B">
      <w:pPr>
        <w:pStyle w:val="a7"/>
        <w:numPr>
          <w:ilvl w:val="1"/>
          <w:numId w:val="66"/>
        </w:numPr>
        <w:spacing w:after="0" w:line="240" w:lineRule="auto"/>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Поняття якості продукції. Показники якості продукції.</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Якість продукції</w:t>
      </w:r>
      <w:r w:rsidRPr="00743296">
        <w:rPr>
          <w:rFonts w:ascii="Times New Roman" w:eastAsia="Times New Roman" w:hAnsi="Times New Roman" w:cs="Times New Roman"/>
          <w:sz w:val="24"/>
          <w:szCs w:val="24"/>
          <w:lang w:val="uk-UA" w:eastAsia="ru-RU"/>
        </w:rPr>
        <w:t xml:space="preserve"> </w:t>
      </w:r>
      <w:r w:rsidR="00284AD5">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сукупність її властивостей, що характеризують міру спромо</w:t>
      </w:r>
      <w:r w:rsidRPr="00743296">
        <w:rPr>
          <w:rFonts w:ascii="Times New Roman" w:eastAsia="Times New Roman" w:hAnsi="Times New Roman" w:cs="Times New Roman"/>
          <w:sz w:val="24"/>
          <w:szCs w:val="24"/>
          <w:lang w:val="uk-UA" w:eastAsia="ru-RU"/>
        </w:rPr>
        <w:t>ж</w:t>
      </w:r>
      <w:r w:rsidRPr="00743296">
        <w:rPr>
          <w:rFonts w:ascii="Times New Roman" w:eastAsia="Times New Roman" w:hAnsi="Times New Roman" w:cs="Times New Roman"/>
          <w:sz w:val="24"/>
          <w:szCs w:val="24"/>
          <w:lang w:val="uk-UA" w:eastAsia="ru-RU"/>
        </w:rPr>
        <w:t>ності даної продукції задовольняти потреби споживачів згідно з її цільовим призначенням. Як переконує світовий досвід, якість продукції є функцією від рівня розвитку науково-технічного прогресу і ступеню реалізації його результатів у виробництво. Чим вища якість продукції, тим повніше задовольняються потреби споживачів і ефективніше вирішуються соціально-економічні проблеми розвитку суспільства.</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 довгостроковий період існує тенденція до послідовного підвищення якості проду</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 xml:space="preserve">ції. Це </w:t>
      </w:r>
      <w:r w:rsidR="00284AD5">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об’єктивний процес, спричинений дією закону зростаючих потреб. Проте згадана тенденція на окремих відрізках часу не в змозі рельєфно проявитися через існування спец</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фічного взаємозв’язку обсягу пропозиції продукції і вимог споживачів до її якості. В умовах дефіциту, коли пропозиція відстає від попиту, вимоги до якості продукції знижуються і нер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дко істотно. Водночас з насиченням ринку продукцією її якість виступає на перший план, всезростаючі вимоги до неї поступово стають однією з основних рушійних сил виробництва.</w:t>
      </w:r>
    </w:p>
    <w:p w:rsidR="00BA6635" w:rsidRPr="00743296" w:rsidRDefault="00BA6635"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Розгля</w:t>
      </w:r>
      <w:r w:rsidR="00284AD5">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 xml:space="preserve">емо питання на прикладі сільськогосподарської продукції. </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Сільськогосподарська продукція має різне цільове призначення. Згідно з цим критер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єм вона поділяється на три типи: кінцевого споживання, проміжну і сировину. До продукції кінцевого споживання відносять ту продукцію, яка завдяки своїм біологічним якісним хара</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теристикам безпосередньо використовується для особистого споживання (свіжі овочі, фру</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ти, ягоди, незбиране молоко тощо). Продукція, призначена для подальшого використання в сільськогосподарському виробництві в наступних циклах відтворення, називається промі</w:t>
      </w:r>
      <w:r w:rsidRPr="00743296">
        <w:rPr>
          <w:rFonts w:ascii="Times New Roman" w:eastAsia="Times New Roman" w:hAnsi="Times New Roman" w:cs="Times New Roman"/>
          <w:sz w:val="24"/>
          <w:szCs w:val="24"/>
          <w:lang w:val="uk-UA" w:eastAsia="ru-RU"/>
        </w:rPr>
        <w:t>ж</w:t>
      </w:r>
      <w:r w:rsidRPr="00743296">
        <w:rPr>
          <w:rFonts w:ascii="Times New Roman" w:eastAsia="Times New Roman" w:hAnsi="Times New Roman" w:cs="Times New Roman"/>
          <w:sz w:val="24"/>
          <w:szCs w:val="24"/>
          <w:lang w:val="uk-UA" w:eastAsia="ru-RU"/>
        </w:rPr>
        <w:t>ною (насіння, садивний матеріал, корми). Сільськогосподарська сировина (сировинні ресу</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си) представлена тими видами продукції, які використовуються для промислової переробки (цукровий буряк, технічні сорти картоплі, значна частка зерна, льонопродукція, соняшник тощо).</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Кожному з цих типів продукції притаманні свої показники якості. Під показником якості розуміють кількісний вираз однієї або кількох однорідних властивостей продукції, що задовольняють певні потреби споживачів стосовно до її цільового призначення й умов вик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ристання. Відношенням фактично досягнутого показника якості до його нормативного (баз</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вого) значення визначають рівень якості продукції.</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 обґрунтуванні показників якості й встановленні їх конкретних рівнів за певними видами продукції потрібне комплексне врахування таких чотирьох факторів:</w:t>
      </w:r>
    </w:p>
    <w:p w:rsidR="00CE0B97" w:rsidRPr="00743296" w:rsidRDefault="00CE0B97" w:rsidP="00712E0B">
      <w:pPr>
        <w:pStyle w:val="a7"/>
        <w:numPr>
          <w:ilvl w:val="0"/>
          <w:numId w:val="15"/>
        </w:numPr>
        <w:tabs>
          <w:tab w:val="left" w:pos="1134"/>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вимог (бажань) безпосередніх споживачів: населення, переробних підприємств, аграрних підприємств, що використовують проміжну продукцію;</w:t>
      </w:r>
    </w:p>
    <w:p w:rsidR="00CE0B97" w:rsidRPr="00743296" w:rsidRDefault="00CE0B97" w:rsidP="00712E0B">
      <w:pPr>
        <w:pStyle w:val="a7"/>
        <w:numPr>
          <w:ilvl w:val="0"/>
          <w:numId w:val="15"/>
        </w:numPr>
        <w:tabs>
          <w:tab w:val="left" w:pos="1134"/>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реальних можливостей досягнення встановлених показників якості за даного рі</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ня розвитку продуктивних сил (техніки, технології, кваліфікації кадрів);</w:t>
      </w:r>
    </w:p>
    <w:p w:rsidR="00CE0B97" w:rsidRPr="00743296" w:rsidRDefault="00CE0B97" w:rsidP="00712E0B">
      <w:pPr>
        <w:pStyle w:val="a7"/>
        <w:numPr>
          <w:ilvl w:val="0"/>
          <w:numId w:val="15"/>
        </w:numPr>
        <w:tabs>
          <w:tab w:val="left" w:pos="1134"/>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наявності розроблених методик, способів, прийомів визначення показників якості й контролю за їх формуванням;</w:t>
      </w:r>
    </w:p>
    <w:p w:rsidR="00CE0B97" w:rsidRPr="00743296" w:rsidRDefault="00CE0B97" w:rsidP="00712E0B">
      <w:pPr>
        <w:pStyle w:val="a7"/>
        <w:numPr>
          <w:ilvl w:val="0"/>
          <w:numId w:val="15"/>
        </w:numPr>
        <w:tabs>
          <w:tab w:val="left" w:pos="1134"/>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забезпечення матеріального стимулювання виробників за досягнення кращих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казників якості та встановлення матеріальної відповідальності за їх зниження.</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 вітчизняній економічній літературі й практиці господарської діяльності розрізняють такі показники якості.</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lastRenderedPageBreak/>
        <w:t>Біологічні показники</w:t>
      </w:r>
      <w:r w:rsidRPr="00743296">
        <w:rPr>
          <w:rFonts w:ascii="Times New Roman" w:eastAsia="Times New Roman" w:hAnsi="Times New Roman" w:cs="Times New Roman"/>
          <w:sz w:val="24"/>
          <w:szCs w:val="24"/>
          <w:lang w:val="uk-UA" w:eastAsia="ru-RU"/>
        </w:rPr>
        <w:t xml:space="preserve"> характеризують придатність сільськогосподарської продукції до споживання в їжу. Вони залежать від біологічних і фізіологічних особливостей рослин і тварин, у процесі вирощування і догляду яких одержують цю продукцію. Серед даних пок</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зників найважливіше значення має вміст у продукції макро- і мікроелементів, білка, вітам</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нів, цукру, крохмалю, жиру тощо. Для багатьох видів продукції важливе значення має також її зовнішній вигляд.</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 допомогою біологічних показників робиться висновок про прийнятність чи н</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прийнятність відповідного виду продукції для споживання і забезпечення нормальної житт</w:t>
      </w:r>
      <w:r w:rsidRPr="00743296">
        <w:rPr>
          <w:rFonts w:ascii="Times New Roman" w:eastAsia="Times New Roman" w:hAnsi="Times New Roman" w:cs="Times New Roman"/>
          <w:sz w:val="24"/>
          <w:szCs w:val="24"/>
          <w:lang w:val="uk-UA" w:eastAsia="ru-RU"/>
        </w:rPr>
        <w:t>є</w:t>
      </w:r>
      <w:r w:rsidRPr="00743296">
        <w:rPr>
          <w:rFonts w:ascii="Times New Roman" w:eastAsia="Times New Roman" w:hAnsi="Times New Roman" w:cs="Times New Roman"/>
          <w:sz w:val="24"/>
          <w:szCs w:val="24"/>
          <w:lang w:val="uk-UA" w:eastAsia="ru-RU"/>
        </w:rPr>
        <w:t>діяльності організму людини. Слід пам’ятати, що біологічні показники якості динамічні, 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сить істотно залежать від погодних і ґрунтових умов, можуть поліпшуватися або погіршув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тися під впливом людини. Наприклад, при дотриманні всіх агротехнічних вимог при вир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щуванні і збиранні озимої пшениці та доробці зерна вміст білка в ньому може підвищуват</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ся, за інших однакових умов, на 6 і більше процентних пунктів.</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Показники технологічності</w:t>
      </w:r>
      <w:r w:rsidRPr="00743296">
        <w:rPr>
          <w:rFonts w:ascii="Times New Roman" w:eastAsia="Times New Roman" w:hAnsi="Times New Roman" w:cs="Times New Roman"/>
          <w:sz w:val="24"/>
          <w:szCs w:val="24"/>
          <w:lang w:val="uk-UA" w:eastAsia="ru-RU"/>
        </w:rPr>
        <w:t xml:space="preserve"> характеризують такі властивості сільськогосподарської продукції, які є необхідними і водночас надто важливими для її ефективної промислової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реробки або для виробничого використання в наступних циклах сільськогосподарського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робництва. За цими показниками оцінюють якість проміжної продукції і сільськогосподарс</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ких сировинних ресурсів. Наприклад, насіння зернових повинне мати відповідну схожість, сортову чистоту, вологість, не перевищувати граничну межу засміченості тощо.</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Показники технологічності проміжної продукції справляють безпосередній вплив на продуктивність сільськогосподарського виробництва в його наступних стадіях (насіння </w:t>
      </w:r>
      <w:r w:rsidR="00284AD5">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на рівень урожайності культур, корми </w:t>
      </w:r>
      <w:r w:rsidR="00284AD5">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на продуктивність тварин), а </w:t>
      </w:r>
      <w:r w:rsidR="00284AD5">
        <w:rPr>
          <w:rFonts w:ascii="Times New Roman" w:eastAsia="Times New Roman" w:hAnsi="Times New Roman" w:cs="Times New Roman"/>
          <w:sz w:val="24"/>
          <w:szCs w:val="24"/>
          <w:lang w:val="uk-UA" w:eastAsia="ru-RU"/>
        </w:rPr>
        <w:t>сільськогосподарської с</w:t>
      </w:r>
      <w:r w:rsidR="00284AD5">
        <w:rPr>
          <w:rFonts w:ascii="Times New Roman" w:eastAsia="Times New Roman" w:hAnsi="Times New Roman" w:cs="Times New Roman"/>
          <w:sz w:val="24"/>
          <w:szCs w:val="24"/>
          <w:lang w:val="uk-UA" w:eastAsia="ru-RU"/>
        </w:rPr>
        <w:t>и</w:t>
      </w:r>
      <w:r w:rsidR="00284AD5">
        <w:rPr>
          <w:rFonts w:ascii="Times New Roman" w:eastAsia="Times New Roman" w:hAnsi="Times New Roman" w:cs="Times New Roman"/>
          <w:sz w:val="24"/>
          <w:szCs w:val="24"/>
          <w:lang w:val="uk-UA" w:eastAsia="ru-RU"/>
        </w:rPr>
        <w:t>ровини –</w:t>
      </w:r>
      <w:r w:rsidRPr="00743296">
        <w:rPr>
          <w:rFonts w:ascii="Times New Roman" w:eastAsia="Times New Roman" w:hAnsi="Times New Roman" w:cs="Times New Roman"/>
          <w:sz w:val="24"/>
          <w:szCs w:val="24"/>
          <w:lang w:val="uk-UA" w:eastAsia="ru-RU"/>
        </w:rPr>
        <w:t xml:space="preserve"> на продуктивність і ефективність роботи переробних підприємств, кількість та якість кінцевої продукції, що ними виробляється.</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Показники транспортабельності</w:t>
      </w:r>
      <w:r w:rsidRPr="00743296">
        <w:rPr>
          <w:rFonts w:ascii="Times New Roman" w:eastAsia="Times New Roman" w:hAnsi="Times New Roman" w:cs="Times New Roman"/>
          <w:sz w:val="24"/>
          <w:szCs w:val="24"/>
          <w:lang w:val="uk-UA" w:eastAsia="ru-RU"/>
        </w:rPr>
        <w:t xml:space="preserve"> важливі для всіх трьох типів сільськогосподарської продукції </w:t>
      </w:r>
      <w:r w:rsidR="00284AD5">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кінцевого споживання, проміжної, сировини, оскільки характеризують ступінь її придатності до перевезення і до вантажно-розвантажувальних робіт відповідними засобами і способами. Найважливішими показниками транспортабельності є клас і габарити вантажу (продукції), витрати часу і коштів для підготовки продукції до перевезення, вартість тари і пакування, витрати на вантажно-розвантажувальні роботи, вартість перевезення.</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Показники надійності</w:t>
      </w:r>
      <w:r w:rsidRPr="00743296">
        <w:rPr>
          <w:rFonts w:ascii="Times New Roman" w:eastAsia="Times New Roman" w:hAnsi="Times New Roman" w:cs="Times New Roman"/>
          <w:sz w:val="24"/>
          <w:szCs w:val="24"/>
          <w:lang w:val="uk-UA" w:eastAsia="ru-RU"/>
        </w:rPr>
        <w:t xml:space="preserve"> важливі на всіх етапах руху продукції до споживання </w:t>
      </w:r>
      <w:r w:rsidR="00284AD5">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особ</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стого чи виробничого. Вони свідчать про придатність продукції до збереження біологічних і ряду технологічних показників якості при її зберіганні і транспортуванні. Кількісно показн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ки надійності вимірюються строком зберігання продукції за різних методів його здійснення і відстанню її перевезень на дорогах різного класу.</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Показники екологічності</w:t>
      </w:r>
      <w:r w:rsidRPr="00743296">
        <w:rPr>
          <w:rFonts w:ascii="Times New Roman" w:eastAsia="Times New Roman" w:hAnsi="Times New Roman" w:cs="Times New Roman"/>
          <w:sz w:val="24"/>
          <w:szCs w:val="24"/>
          <w:lang w:val="uk-UA" w:eastAsia="ru-RU"/>
        </w:rPr>
        <w:t xml:space="preserve"> дають змогу судити про екологічну чистоту продукції та її придатність до споживання в їжу людьми або для годівлі тварин з точки зору нешкідливості їх впливу на стан живого організму. До цих показників відносять вміст у продукції радіону</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лідів, нітратів, нітритів, залишків пестицидів та інших небезпечних для життя людей елеме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тів і речовин, що повинні особливо ретельно контролюватися з метою недопущення перев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щення їх концентрації понад гранично допустимі норми.</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Показники безпеки</w:t>
      </w:r>
      <w:r w:rsidRPr="00743296">
        <w:rPr>
          <w:rFonts w:ascii="Times New Roman" w:eastAsia="Times New Roman" w:hAnsi="Times New Roman" w:cs="Times New Roman"/>
          <w:sz w:val="24"/>
          <w:szCs w:val="24"/>
          <w:lang w:val="uk-UA" w:eastAsia="ru-RU"/>
        </w:rPr>
        <w:t xml:space="preserve"> представлені тими особливостями або властивостями сільськог</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сподарської сировини, що характеризують ступінь безпеки працівників у процесі її виробн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цтва і виробничого використання. Ці показники, як і показники екологічності, повинні жор</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тко контролюватися з метою здійснення відповідних застережних заходів. Наприклад, у по</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тчорнобильські часи ретельно контролюється показник вмісту радіонуклідів у пилу, що утворюється при переробці льоносоломки або трести на льонозаводах.</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Економічні показники</w:t>
      </w:r>
      <w:r w:rsidRPr="00743296">
        <w:rPr>
          <w:rFonts w:ascii="Times New Roman" w:eastAsia="Times New Roman" w:hAnsi="Times New Roman" w:cs="Times New Roman"/>
          <w:sz w:val="24"/>
          <w:szCs w:val="24"/>
          <w:lang w:val="uk-UA" w:eastAsia="ru-RU"/>
        </w:rPr>
        <w:t xml:space="preserve"> характеризують ступінь економічної вигоди виробництва сільськогосподарським товаровиробником продукції (товару) відповідної якості. Найважл</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вішими з них є: ціна за одиницю продукції; прибуток на одиницю продукції; цінова конкур</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нтоспроможність продукції; частка продукції, на яку одержано сертифікат якості; частка е</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спортованої продукції в загальному обсязі її реалізації.</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lastRenderedPageBreak/>
        <w:t>Естетичні показники</w:t>
      </w:r>
      <w:r w:rsidRPr="00743296">
        <w:rPr>
          <w:rFonts w:ascii="Times New Roman" w:eastAsia="Times New Roman" w:hAnsi="Times New Roman" w:cs="Times New Roman"/>
          <w:sz w:val="24"/>
          <w:szCs w:val="24"/>
          <w:lang w:val="uk-UA" w:eastAsia="ru-RU"/>
        </w:rPr>
        <w:t xml:space="preserve"> мають особливе значення для кінцевої продукції, що спожив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ється у свіжому вигляді, і для товарів широкого вжитку. Вони характеризують товарний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гляд продукції (наявність тургору, розмір, колір, а для товарів широкого вжитку ще й цілі</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ність композиції, досконалість виробничого виконання продукції, раціональність форми т</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що).</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Патентно-правові показники</w:t>
      </w:r>
      <w:r w:rsidRPr="00743296">
        <w:rPr>
          <w:rFonts w:ascii="Times New Roman" w:eastAsia="Times New Roman" w:hAnsi="Times New Roman" w:cs="Times New Roman"/>
          <w:sz w:val="24"/>
          <w:szCs w:val="24"/>
          <w:lang w:val="uk-UA" w:eastAsia="ru-RU"/>
        </w:rPr>
        <w:t xml:space="preserve"> притаманні тим видам продукції, які захищені пате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том. Вони описують якість нових винаходів, утілених у товар, їх вагомість. Водночас пате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тно-правові показники характеризують і патентну чистоту товару, тобто можливість безп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решкодної реалізації його на внутрішньому і зовнішньому ринках.</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В умовах ринкової економіки якість продукції відіграє надзвичайно важливу роль у підвищенні її конкурентоспроможності. Економічне суперництво підприємств, окремих об’єднань, боротьба їх за ринки збуту зосереджуються не тільки на ціні, а й значною мірою на нецінових факторах. Серед цих факторів </w:t>
      </w:r>
      <w:r w:rsidR="00284AD5">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реклама, створення сприятливих умов для ре</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лізації продукції, забезпечення (за необхідності) післяпродажного обслуговування покупців </w:t>
      </w:r>
      <w:r w:rsidR="00284AD5">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особливе місце займає якість продукції. Зрозуміло, що за однакової ціни більшим попитом користуватиметься продукт, який має вищу якість. Водночас істотне поліпшення підприєм</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твом якості продукції порівняно з аналогічною продукцією конкурентів дає йому можливість підвищувати ціну на неї, не втрачаючи при цьому своїх споживачів, а в нерідких випадках навіть збільшуючи обсяг продажу.</w:t>
      </w:r>
    </w:p>
    <w:p w:rsidR="00CE0B97" w:rsidRPr="00743296"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Викладене дає підстави сформулювати </w:t>
      </w:r>
      <w:r w:rsidRPr="00743296">
        <w:rPr>
          <w:rFonts w:ascii="Times New Roman" w:eastAsia="Times New Roman" w:hAnsi="Times New Roman" w:cs="Times New Roman"/>
          <w:b/>
          <w:sz w:val="24"/>
          <w:szCs w:val="24"/>
          <w:u w:val="single"/>
          <w:lang w:val="uk-UA" w:eastAsia="ru-RU"/>
        </w:rPr>
        <w:t>поняття конкурентоспроможності продукції за якістю</w:t>
      </w:r>
      <w:r w:rsidRPr="00743296">
        <w:rPr>
          <w:rFonts w:ascii="Times New Roman" w:eastAsia="Times New Roman" w:hAnsi="Times New Roman" w:cs="Times New Roman"/>
          <w:sz w:val="24"/>
          <w:szCs w:val="24"/>
          <w:lang w:val="uk-UA" w:eastAsia="ru-RU"/>
        </w:rPr>
        <w:t xml:space="preserve"> як сукупність її властивостей і характеристик, що забезпечують задоволення по</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реб споживачів на вищому або однаковому рівні з аналогічною продукцією конкурентів за прийнятної для них (споживачів) ціни. Конкурентоспроможність продукції за якістю підв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щує і конкурентоспроможність підприємства як суб’єкта ринку, під якою розуміють його здатність виробляти конкурентоспроможну продукцію і забезпечувати її збут. Якісна прод</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кція забезпечує вищу прибутковість виробництва і фінансову стійкість підприємства, підв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щує його імідж, сприяє виходу підприємства на світовий ринок, повніше задовольняє потр</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би суспільства в ній, завдяки чому в державі формується більш сприятливий соціально-психологічний клімат.</w:t>
      </w:r>
    </w:p>
    <w:p w:rsidR="00211210" w:rsidRDefault="00CE0B97" w:rsidP="006114B6">
      <w:pPr>
        <w:pStyle w:val="a7"/>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Завдяки поліпшенню якості і раціональному використанню інших нецінових факторів підприємство може одержати не тимчасові переваги над конкурентами, як при зниженні ц</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ни, а довготривалі, оскільки останнім потрібно досить багато часу, щоб удосконалити товар і внести необхідні зміни в технологію його виробництва.</w:t>
      </w:r>
      <w:r w:rsidR="001D2F1C">
        <w:rPr>
          <w:rFonts w:ascii="Times New Roman" w:eastAsia="Times New Roman" w:hAnsi="Times New Roman" w:cs="Times New Roman"/>
          <w:sz w:val="24"/>
          <w:szCs w:val="24"/>
          <w:lang w:val="uk-UA" w:eastAsia="ru-RU"/>
        </w:rPr>
        <w:t xml:space="preserve"> </w:t>
      </w:r>
    </w:p>
    <w:p w:rsidR="00772971" w:rsidRPr="00743296" w:rsidRDefault="00772971" w:rsidP="006114B6">
      <w:pPr>
        <w:spacing w:after="0" w:line="240" w:lineRule="auto"/>
        <w:ind w:firstLine="709"/>
        <w:rPr>
          <w:rFonts w:ascii="Times New Roman" w:eastAsia="Times New Roman" w:hAnsi="Times New Roman" w:cs="Times New Roman"/>
          <w:sz w:val="24"/>
          <w:szCs w:val="24"/>
          <w:lang w:val="uk-UA" w:eastAsia="ru-RU"/>
        </w:rPr>
      </w:pPr>
    </w:p>
    <w:p w:rsidR="00B61FAE" w:rsidRPr="00743296" w:rsidRDefault="00C57EC5" w:rsidP="006114B6">
      <w:pPr>
        <w:spacing w:after="0" w:line="240" w:lineRule="auto"/>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ЛЕКЦІЯ 6. ПЛАН</w:t>
      </w:r>
      <w:r w:rsidR="008D55B3">
        <w:rPr>
          <w:rFonts w:ascii="Times New Roman" w:eastAsia="Times New Roman" w:hAnsi="Times New Roman" w:cs="Times New Roman"/>
          <w:b/>
          <w:sz w:val="24"/>
          <w:szCs w:val="24"/>
          <w:lang w:val="uk-UA" w:eastAsia="ru-RU"/>
        </w:rPr>
        <w:t>УВАННЯ ДІЯЛЬНОСТІ ПІДПРИЄМСТВА</w:t>
      </w:r>
    </w:p>
    <w:p w:rsidR="00FB5374" w:rsidRPr="00743296" w:rsidRDefault="00FB5374" w:rsidP="006114B6">
      <w:pPr>
        <w:spacing w:after="0" w:line="240" w:lineRule="auto"/>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p>
    <w:p w:rsidR="00FB5374" w:rsidRPr="00743296" w:rsidRDefault="00FB5374" w:rsidP="00820118">
      <w:pPr>
        <w:pStyle w:val="a7"/>
        <w:numPr>
          <w:ilvl w:val="1"/>
          <w:numId w:val="118"/>
        </w:numPr>
        <w:spacing w:after="0" w:line="240" w:lineRule="auto"/>
        <w:ind w:left="1134" w:hanging="425"/>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Роль і місце планування в управлінні підприємством.</w:t>
      </w:r>
    </w:p>
    <w:p w:rsidR="00FB5374" w:rsidRPr="00743296" w:rsidRDefault="00FB5374" w:rsidP="00820118">
      <w:pPr>
        <w:pStyle w:val="a7"/>
        <w:numPr>
          <w:ilvl w:val="1"/>
          <w:numId w:val="118"/>
        </w:numPr>
        <w:spacing w:after="0" w:line="240" w:lineRule="auto"/>
        <w:ind w:left="1134" w:hanging="425"/>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Методи планування. </w:t>
      </w:r>
    </w:p>
    <w:p w:rsidR="00FB5374" w:rsidRPr="00743296" w:rsidRDefault="00FB5374" w:rsidP="00820118">
      <w:pPr>
        <w:pStyle w:val="a7"/>
        <w:numPr>
          <w:ilvl w:val="1"/>
          <w:numId w:val="118"/>
        </w:numPr>
        <w:spacing w:after="0" w:line="240" w:lineRule="auto"/>
        <w:ind w:left="1134" w:hanging="425"/>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Оперативно-календарне планування. </w:t>
      </w:r>
    </w:p>
    <w:p w:rsidR="00B61FAE" w:rsidRPr="00743296" w:rsidRDefault="00B61FAE" w:rsidP="006114B6">
      <w:pPr>
        <w:spacing w:after="0" w:line="240" w:lineRule="auto"/>
        <w:jc w:val="both"/>
        <w:rPr>
          <w:rFonts w:ascii="Times New Roman" w:eastAsia="Times New Roman" w:hAnsi="Times New Roman" w:cs="Times New Roman"/>
          <w:sz w:val="24"/>
          <w:szCs w:val="24"/>
          <w:lang w:val="uk-UA" w:eastAsia="ru-RU"/>
        </w:rPr>
      </w:pPr>
    </w:p>
    <w:p w:rsidR="00FB5374" w:rsidRPr="00487283" w:rsidRDefault="00FB5374" w:rsidP="00712E0B">
      <w:pPr>
        <w:pStyle w:val="a7"/>
        <w:numPr>
          <w:ilvl w:val="1"/>
          <w:numId w:val="68"/>
        </w:numPr>
        <w:spacing w:line="240" w:lineRule="auto"/>
        <w:rPr>
          <w:rFonts w:ascii="Times New Roman" w:eastAsia="Times New Roman" w:hAnsi="Times New Roman" w:cs="Times New Roman"/>
          <w:b/>
          <w:i/>
          <w:sz w:val="24"/>
          <w:szCs w:val="24"/>
          <w:lang w:val="uk-UA" w:eastAsia="ru-RU"/>
        </w:rPr>
      </w:pPr>
      <w:r w:rsidRPr="00487283">
        <w:rPr>
          <w:rFonts w:ascii="Times New Roman" w:eastAsia="Times New Roman" w:hAnsi="Times New Roman" w:cs="Times New Roman"/>
          <w:b/>
          <w:i/>
          <w:sz w:val="24"/>
          <w:szCs w:val="24"/>
          <w:lang w:val="uk-UA" w:eastAsia="ru-RU"/>
        </w:rPr>
        <w:t>Роль і місце планування в управлінні підприємством</w:t>
      </w:r>
      <w:r w:rsidR="00235213" w:rsidRPr="00487283">
        <w:rPr>
          <w:rFonts w:ascii="Times New Roman" w:eastAsia="Times New Roman" w:hAnsi="Times New Roman" w:cs="Times New Roman"/>
          <w:b/>
          <w:i/>
          <w:sz w:val="24"/>
          <w:szCs w:val="24"/>
          <w:lang w:val="uk-UA" w:eastAsia="ru-RU"/>
        </w:rPr>
        <w:t>.</w:t>
      </w:r>
    </w:p>
    <w:p w:rsidR="00FB5374" w:rsidRPr="00743296" w:rsidRDefault="00FB5374"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Функція планування в системі управління підприємством є однією з головних, центральних функцій, що визначає кінцеві результати виробничо-збутової, економічної, ф</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нансової й інвестиційної діяльності. У процесі планування визначаються основні напрямки розвитку підприємства. На основі маркетингових досліджень підприємство визначає види й обсяги продукції, що планує випускати, потребу в ресурсах та ефективність їх використання. Планування забезпечує підприємству основу для прийняття оптимальних управлінських 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 xml:space="preserve">шень та знижує ризик, сприяє пошуку найбільш придатних напрямів дій. </w:t>
      </w:r>
    </w:p>
    <w:p w:rsidR="00FB5374" w:rsidRPr="00743296" w:rsidRDefault="00FB5374"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 xml:space="preserve">Планування </w:t>
      </w:r>
      <w:r w:rsidRPr="00743296">
        <w:rPr>
          <w:rFonts w:ascii="Times New Roman" w:eastAsia="Times New Roman" w:hAnsi="Times New Roman" w:cs="Times New Roman"/>
          <w:sz w:val="24"/>
          <w:szCs w:val="24"/>
          <w:lang w:val="uk-UA" w:eastAsia="ru-RU"/>
        </w:rPr>
        <w:t>– це процес визначення цілей і завдань підприємства на певну перспе</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тиву та вибір оптимального шляху їх досягнення й ресурсного забезпечення.</w:t>
      </w:r>
    </w:p>
    <w:p w:rsidR="00FB5374" w:rsidRPr="00743296" w:rsidRDefault="00FB5374"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Результатом процесу планування є план, який завдяки використанню певних ресурсів та виконанню певних дій повинен забезпечити досягнення бажаної мети.</w:t>
      </w:r>
    </w:p>
    <w:p w:rsidR="00FB5374" w:rsidRPr="00743296" w:rsidRDefault="00FB5374"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lastRenderedPageBreak/>
        <w:t>План</w:t>
      </w:r>
      <w:r w:rsidRPr="00743296">
        <w:rPr>
          <w:rFonts w:ascii="Times New Roman" w:eastAsia="Times New Roman" w:hAnsi="Times New Roman" w:cs="Times New Roman"/>
          <w:sz w:val="24"/>
          <w:szCs w:val="24"/>
          <w:lang w:val="uk-UA" w:eastAsia="ru-RU"/>
        </w:rPr>
        <w:t xml:space="preserve"> – це система взаємозалежних, об’єднаних загальною метою завдань, що забе</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печують реалізацію цілей виробничої системи.</w:t>
      </w:r>
    </w:p>
    <w:p w:rsidR="00FB5374" w:rsidRPr="00743296" w:rsidRDefault="00FB5374"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Планування об’єднує структурні підрозділи підприємства спільною метою, надає всім процесам односпрямованості й скоординованості, що дозволяє найбільш повно й ефективно використовувати наявні ресурси, комплексно, якісно та своєчасно розв’язувати різноманітні завдання управління.</w:t>
      </w:r>
    </w:p>
    <w:p w:rsidR="00FB5374" w:rsidRPr="00743296" w:rsidRDefault="00FB5374"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Для ринкових умов господарювання об’єктивними є більш високі вимоги до рівня 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укової обґрунтованості різних видів планів.</w:t>
      </w:r>
    </w:p>
    <w:p w:rsidR="00FB5374" w:rsidRPr="00743296" w:rsidRDefault="00FB5374" w:rsidP="006114B6">
      <w:pPr>
        <w:pStyle w:val="a7"/>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Основними чинниками зростаючої ролі планування в умовах сучасного ринкового г</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сподарства є: </w:t>
      </w:r>
    </w:p>
    <w:p w:rsidR="00FB5374" w:rsidRPr="00743296" w:rsidRDefault="00FB5374" w:rsidP="00712E0B">
      <w:pPr>
        <w:pStyle w:val="a7"/>
        <w:numPr>
          <w:ilvl w:val="0"/>
          <w:numId w:val="53"/>
        </w:numPr>
        <w:tabs>
          <w:tab w:val="left" w:pos="993"/>
        </w:tabs>
        <w:spacing w:after="0" w:line="240" w:lineRule="auto"/>
        <w:ind w:left="709" w:hanging="283"/>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рухливість зовнішнього середовища;</w:t>
      </w:r>
    </w:p>
    <w:p w:rsidR="00FB5374" w:rsidRPr="00743296" w:rsidRDefault="00FB5374" w:rsidP="00712E0B">
      <w:pPr>
        <w:pStyle w:val="a7"/>
        <w:numPr>
          <w:ilvl w:val="0"/>
          <w:numId w:val="53"/>
        </w:numPr>
        <w:tabs>
          <w:tab w:val="left" w:pos="993"/>
        </w:tabs>
        <w:spacing w:after="0" w:line="240" w:lineRule="auto"/>
        <w:ind w:left="709" w:hanging="283"/>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збільшення розмірів підприємства та розширення напрямів його діяльності;</w:t>
      </w:r>
    </w:p>
    <w:p w:rsidR="00FB5374" w:rsidRPr="00743296" w:rsidRDefault="00FB5374" w:rsidP="00712E0B">
      <w:pPr>
        <w:pStyle w:val="a7"/>
        <w:numPr>
          <w:ilvl w:val="0"/>
          <w:numId w:val="53"/>
        </w:numPr>
        <w:tabs>
          <w:tab w:val="left" w:pos="993"/>
        </w:tabs>
        <w:spacing w:after="0" w:line="240" w:lineRule="auto"/>
        <w:ind w:left="709" w:hanging="283"/>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зростаюче значення часу;</w:t>
      </w:r>
    </w:p>
    <w:p w:rsidR="00FB5374" w:rsidRPr="00743296" w:rsidRDefault="00FB5374" w:rsidP="00712E0B">
      <w:pPr>
        <w:pStyle w:val="a7"/>
        <w:numPr>
          <w:ilvl w:val="0"/>
          <w:numId w:val="53"/>
        </w:numPr>
        <w:tabs>
          <w:tab w:val="left" w:pos="993"/>
        </w:tabs>
        <w:spacing w:after="0" w:line="240" w:lineRule="auto"/>
        <w:ind w:left="709" w:hanging="283"/>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обмеженість ресурсів;</w:t>
      </w:r>
    </w:p>
    <w:p w:rsidR="00FB5374" w:rsidRPr="00743296" w:rsidRDefault="00FB5374" w:rsidP="00712E0B">
      <w:pPr>
        <w:pStyle w:val="a7"/>
        <w:numPr>
          <w:ilvl w:val="0"/>
          <w:numId w:val="53"/>
        </w:numPr>
        <w:tabs>
          <w:tab w:val="left" w:pos="993"/>
        </w:tabs>
        <w:spacing w:after="0" w:line="240" w:lineRule="auto"/>
        <w:ind w:left="709" w:hanging="283"/>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комплексність господарських завдань</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та ін.</w:t>
      </w:r>
    </w:p>
    <w:p w:rsidR="00FB5374" w:rsidRPr="00743296" w:rsidRDefault="00FB5374" w:rsidP="006114B6">
      <w:pPr>
        <w:pStyle w:val="a7"/>
        <w:tabs>
          <w:tab w:val="left" w:pos="993"/>
        </w:tabs>
        <w:spacing w:after="0" w:line="240" w:lineRule="auto"/>
        <w:ind w:left="0" w:firstLine="709"/>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Застосування планування створює такі важливі переваги:</w:t>
      </w:r>
    </w:p>
    <w:p w:rsidR="00FB5374" w:rsidRPr="00743296" w:rsidRDefault="00FB5374" w:rsidP="00712E0B">
      <w:pPr>
        <w:pStyle w:val="a7"/>
        <w:numPr>
          <w:ilvl w:val="0"/>
          <w:numId w:val="53"/>
        </w:numPr>
        <w:tabs>
          <w:tab w:val="left" w:pos="993"/>
        </w:tabs>
        <w:spacing w:after="0" w:line="240" w:lineRule="auto"/>
        <w:ind w:left="709" w:hanging="283"/>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дає можливість передбачити різні майбутні ситуації та заздалегідь підготувати альт</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рнативні варіанти плану розвитку підприємства;</w:t>
      </w:r>
    </w:p>
    <w:p w:rsidR="00FB5374" w:rsidRPr="00743296" w:rsidRDefault="00FB5374" w:rsidP="00712E0B">
      <w:pPr>
        <w:pStyle w:val="a7"/>
        <w:numPr>
          <w:ilvl w:val="0"/>
          <w:numId w:val="53"/>
        </w:numPr>
        <w:tabs>
          <w:tab w:val="left" w:pos="993"/>
        </w:tabs>
        <w:spacing w:after="0" w:line="240" w:lineRule="auto"/>
        <w:ind w:left="709" w:hanging="283"/>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поліпшує координацію дій в організації;</w:t>
      </w:r>
    </w:p>
    <w:p w:rsidR="00FB5374" w:rsidRPr="00743296" w:rsidRDefault="00FB5374" w:rsidP="00712E0B">
      <w:pPr>
        <w:pStyle w:val="a7"/>
        <w:numPr>
          <w:ilvl w:val="0"/>
          <w:numId w:val="53"/>
        </w:numPr>
        <w:tabs>
          <w:tab w:val="left" w:pos="993"/>
        </w:tabs>
        <w:spacing w:after="0" w:line="240" w:lineRule="auto"/>
        <w:ind w:left="709" w:hanging="283"/>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сприяє більш раціональному розподілу ресурсів;</w:t>
      </w:r>
    </w:p>
    <w:p w:rsidR="00FB5374" w:rsidRPr="00743296" w:rsidRDefault="00FB5374" w:rsidP="00712E0B">
      <w:pPr>
        <w:pStyle w:val="a7"/>
        <w:numPr>
          <w:ilvl w:val="0"/>
          <w:numId w:val="53"/>
        </w:numPr>
        <w:tabs>
          <w:tab w:val="left" w:pos="993"/>
        </w:tabs>
        <w:spacing w:after="0" w:line="240" w:lineRule="auto"/>
        <w:ind w:left="709" w:hanging="283"/>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чітко розмежовує обов’язки та відповідальність працівників підприємства за викона</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ня планових завдань</w:t>
      </w:r>
    </w:p>
    <w:p w:rsidR="00FB5374" w:rsidRPr="00743296" w:rsidRDefault="00FB5374" w:rsidP="00712E0B">
      <w:pPr>
        <w:pStyle w:val="a7"/>
        <w:numPr>
          <w:ilvl w:val="0"/>
          <w:numId w:val="53"/>
        </w:numPr>
        <w:tabs>
          <w:tab w:val="left" w:pos="993"/>
        </w:tabs>
        <w:spacing w:after="0" w:line="240" w:lineRule="auto"/>
        <w:ind w:left="709" w:hanging="283"/>
        <w:contextualSpacing w:val="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поліпшує контроль в організації та ін.</w:t>
      </w:r>
    </w:p>
    <w:p w:rsidR="00FB5374" w:rsidRPr="00743296" w:rsidRDefault="00FB5374" w:rsidP="00712E0B">
      <w:pPr>
        <w:pStyle w:val="a7"/>
        <w:numPr>
          <w:ilvl w:val="1"/>
          <w:numId w:val="68"/>
        </w:numPr>
        <w:tabs>
          <w:tab w:val="left" w:pos="993"/>
        </w:tabs>
        <w:spacing w:after="0" w:line="240" w:lineRule="auto"/>
        <w:contextualSpacing w:val="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 xml:space="preserve"> Методи планування. </w:t>
      </w:r>
    </w:p>
    <w:p w:rsidR="00FB5374" w:rsidRPr="00743296" w:rsidRDefault="00FB5374" w:rsidP="006114B6">
      <w:pPr>
        <w:pStyle w:val="a3"/>
        <w:spacing w:before="0" w:beforeAutospacing="0" w:after="0" w:afterAutospacing="0"/>
        <w:ind w:firstLine="709"/>
        <w:jc w:val="both"/>
        <w:rPr>
          <w:color w:val="000000"/>
          <w:lang w:val="uk-UA"/>
        </w:rPr>
      </w:pPr>
      <w:r w:rsidRPr="00743296">
        <w:rPr>
          <w:b/>
          <w:color w:val="000000"/>
          <w:u w:val="single"/>
          <w:lang w:val="uk-UA"/>
        </w:rPr>
        <w:t>Методи планування</w:t>
      </w:r>
      <w:r w:rsidRPr="00743296">
        <w:rPr>
          <w:color w:val="000000"/>
          <w:lang w:val="uk-UA"/>
        </w:rPr>
        <w:t xml:space="preserve"> – це сукупність засобів, прийомів, процедур, за допомогою яких здійснюється розроблення планів підприємства. </w:t>
      </w:r>
    </w:p>
    <w:p w:rsidR="00FB5374" w:rsidRPr="00743296" w:rsidRDefault="00FB5374" w:rsidP="006114B6">
      <w:pPr>
        <w:pStyle w:val="a3"/>
        <w:spacing w:before="0" w:beforeAutospacing="0" w:after="0" w:afterAutospacing="0"/>
        <w:ind w:firstLine="709"/>
        <w:jc w:val="both"/>
        <w:rPr>
          <w:color w:val="000000"/>
          <w:lang w:val="uk-UA"/>
        </w:rPr>
      </w:pPr>
      <w:r w:rsidRPr="00743296">
        <w:rPr>
          <w:color w:val="000000"/>
          <w:lang w:val="uk-UA"/>
        </w:rPr>
        <w:t>На підприємстві використовується комплекс методів, що сприяє забезпеченню якості розроблених планів.</w:t>
      </w:r>
    </w:p>
    <w:p w:rsidR="00FB5374" w:rsidRPr="00743296" w:rsidRDefault="00FB5374" w:rsidP="006114B6">
      <w:pPr>
        <w:pStyle w:val="a3"/>
        <w:spacing w:before="0" w:beforeAutospacing="0" w:after="0" w:afterAutospacing="0"/>
        <w:ind w:firstLine="709"/>
        <w:jc w:val="both"/>
        <w:rPr>
          <w:color w:val="000000"/>
          <w:lang w:val="uk-UA"/>
        </w:rPr>
      </w:pPr>
      <w:r w:rsidRPr="00743296">
        <w:rPr>
          <w:color w:val="000000"/>
          <w:lang w:val="uk-UA"/>
        </w:rPr>
        <w:t>Планування діяльності підприємства здійснюється за допомогою різних методів:</w:t>
      </w:r>
    </w:p>
    <w:p w:rsidR="00FB5374" w:rsidRPr="00743296" w:rsidRDefault="00FB5374" w:rsidP="00712E0B">
      <w:pPr>
        <w:pStyle w:val="a3"/>
        <w:numPr>
          <w:ilvl w:val="0"/>
          <w:numId w:val="54"/>
        </w:numPr>
        <w:spacing w:before="0" w:beforeAutospacing="0" w:after="0" w:afterAutospacing="0"/>
        <w:ind w:left="709" w:hanging="283"/>
        <w:jc w:val="both"/>
        <w:rPr>
          <w:color w:val="000000"/>
          <w:lang w:val="uk-UA"/>
        </w:rPr>
      </w:pPr>
      <w:r w:rsidRPr="00743296">
        <w:rPr>
          <w:iCs/>
          <w:color w:val="000000"/>
          <w:lang w:val="uk-UA"/>
        </w:rPr>
        <w:t>нормативний</w:t>
      </w:r>
      <w:r w:rsidRPr="00743296">
        <w:rPr>
          <w:color w:val="000000"/>
          <w:lang w:val="uk-UA"/>
        </w:rPr>
        <w:t xml:space="preserve"> </w:t>
      </w:r>
      <w:r w:rsidRPr="00743296">
        <w:rPr>
          <w:iCs/>
          <w:color w:val="000000"/>
          <w:lang w:val="uk-UA"/>
        </w:rPr>
        <w:t xml:space="preserve">метод </w:t>
      </w:r>
      <w:r w:rsidRPr="00743296">
        <w:rPr>
          <w:color w:val="000000"/>
          <w:lang w:val="uk-UA"/>
        </w:rPr>
        <w:t>– планові показники розраховуються</w:t>
      </w:r>
      <w:r w:rsidR="008568CD" w:rsidRPr="00743296">
        <w:rPr>
          <w:color w:val="000000"/>
          <w:lang w:val="uk-UA"/>
        </w:rPr>
        <w:t xml:space="preserve"> </w:t>
      </w:r>
      <w:r w:rsidRPr="00743296">
        <w:rPr>
          <w:color w:val="000000"/>
          <w:lang w:val="uk-UA"/>
        </w:rPr>
        <w:t>на основі прогресивних норм використання ресурсів;</w:t>
      </w:r>
    </w:p>
    <w:p w:rsidR="00FB5374" w:rsidRPr="00743296" w:rsidRDefault="00FB5374" w:rsidP="00712E0B">
      <w:pPr>
        <w:pStyle w:val="a3"/>
        <w:numPr>
          <w:ilvl w:val="0"/>
          <w:numId w:val="54"/>
        </w:numPr>
        <w:spacing w:before="0" w:beforeAutospacing="0" w:after="0" w:afterAutospacing="0"/>
        <w:ind w:left="709" w:hanging="283"/>
        <w:jc w:val="both"/>
        <w:rPr>
          <w:color w:val="000000"/>
          <w:lang w:val="uk-UA"/>
        </w:rPr>
      </w:pPr>
      <w:r w:rsidRPr="00743296">
        <w:rPr>
          <w:iCs/>
          <w:color w:val="000000"/>
          <w:lang w:val="uk-UA"/>
        </w:rPr>
        <w:t>балансовий</w:t>
      </w:r>
      <w:r w:rsidRPr="00743296">
        <w:rPr>
          <w:color w:val="000000"/>
          <w:lang w:val="uk-UA"/>
        </w:rPr>
        <w:t xml:space="preserve"> </w:t>
      </w:r>
      <w:r w:rsidRPr="00743296">
        <w:rPr>
          <w:iCs/>
          <w:color w:val="000000"/>
          <w:lang w:val="uk-UA"/>
        </w:rPr>
        <w:t>метод</w:t>
      </w:r>
      <w:r w:rsidRPr="00743296">
        <w:rPr>
          <w:color w:val="000000"/>
          <w:lang w:val="uk-UA"/>
        </w:rPr>
        <w:t xml:space="preserve"> – цілеспрямоване узгодження напрямків використання ресурсів із джерелами їх утворення (надходження) за всією системою взаємозалежних матеріал</w:t>
      </w:r>
      <w:r w:rsidRPr="00743296">
        <w:rPr>
          <w:color w:val="000000"/>
          <w:lang w:val="uk-UA"/>
        </w:rPr>
        <w:t>ь</w:t>
      </w:r>
      <w:r w:rsidRPr="00743296">
        <w:rPr>
          <w:color w:val="000000"/>
          <w:lang w:val="uk-UA"/>
        </w:rPr>
        <w:t>них, фінансових і трудових балансів;</w:t>
      </w:r>
    </w:p>
    <w:p w:rsidR="00FB5374" w:rsidRPr="00743296" w:rsidRDefault="00FB5374" w:rsidP="00712E0B">
      <w:pPr>
        <w:pStyle w:val="a3"/>
        <w:numPr>
          <w:ilvl w:val="0"/>
          <w:numId w:val="54"/>
        </w:numPr>
        <w:spacing w:before="0" w:beforeAutospacing="0" w:after="0" w:afterAutospacing="0"/>
        <w:ind w:left="709" w:hanging="283"/>
        <w:jc w:val="both"/>
        <w:rPr>
          <w:color w:val="000000"/>
          <w:lang w:val="uk-UA"/>
        </w:rPr>
      </w:pPr>
      <w:r w:rsidRPr="00743296">
        <w:rPr>
          <w:iCs/>
          <w:color w:val="000000"/>
          <w:lang w:val="uk-UA"/>
        </w:rPr>
        <w:t xml:space="preserve">факторний метод </w:t>
      </w:r>
      <w:r w:rsidRPr="00743296">
        <w:rPr>
          <w:color w:val="000000"/>
          <w:lang w:val="uk-UA"/>
        </w:rPr>
        <w:t>– на основі розрахунків впливу найважливіших чинників, що обум</w:t>
      </w:r>
      <w:r w:rsidRPr="00743296">
        <w:rPr>
          <w:color w:val="000000"/>
          <w:lang w:val="uk-UA"/>
        </w:rPr>
        <w:t>о</w:t>
      </w:r>
      <w:r w:rsidRPr="00743296">
        <w:rPr>
          <w:color w:val="000000"/>
          <w:lang w:val="uk-UA"/>
        </w:rPr>
        <w:t xml:space="preserve">влюють зміни планових показників; </w:t>
      </w:r>
    </w:p>
    <w:p w:rsidR="00FB5374" w:rsidRPr="00743296" w:rsidRDefault="00FB5374" w:rsidP="00712E0B">
      <w:pPr>
        <w:pStyle w:val="a3"/>
        <w:numPr>
          <w:ilvl w:val="0"/>
          <w:numId w:val="54"/>
        </w:numPr>
        <w:spacing w:before="0" w:beforeAutospacing="0" w:after="0" w:afterAutospacing="0"/>
        <w:ind w:left="709" w:hanging="283"/>
        <w:jc w:val="both"/>
        <w:rPr>
          <w:color w:val="000000"/>
          <w:lang w:val="uk-UA"/>
        </w:rPr>
      </w:pPr>
      <w:r w:rsidRPr="00743296">
        <w:rPr>
          <w:iCs/>
          <w:color w:val="000000"/>
          <w:lang w:val="uk-UA"/>
        </w:rPr>
        <w:t>матричний</w:t>
      </w:r>
      <w:r w:rsidRPr="00743296">
        <w:rPr>
          <w:color w:val="000000"/>
          <w:lang w:val="uk-UA"/>
        </w:rPr>
        <w:t xml:space="preserve"> </w:t>
      </w:r>
      <w:r w:rsidRPr="00743296">
        <w:rPr>
          <w:iCs/>
          <w:color w:val="000000"/>
          <w:lang w:val="uk-UA"/>
        </w:rPr>
        <w:t>метод</w:t>
      </w:r>
      <w:r w:rsidRPr="00743296">
        <w:rPr>
          <w:color w:val="000000"/>
          <w:lang w:val="uk-UA"/>
        </w:rPr>
        <w:t xml:space="preserve"> – шляхом побудови моделей взаємозв’язків між виробничими пі</w:t>
      </w:r>
      <w:r w:rsidRPr="00743296">
        <w:rPr>
          <w:color w:val="000000"/>
          <w:lang w:val="uk-UA"/>
        </w:rPr>
        <w:t>д</w:t>
      </w:r>
      <w:r w:rsidRPr="00743296">
        <w:rPr>
          <w:color w:val="000000"/>
          <w:lang w:val="uk-UA"/>
        </w:rPr>
        <w:t xml:space="preserve">розділами й показниками; </w:t>
      </w:r>
    </w:p>
    <w:p w:rsidR="00FB5374" w:rsidRPr="00743296" w:rsidRDefault="00FB5374" w:rsidP="00712E0B">
      <w:pPr>
        <w:pStyle w:val="a3"/>
        <w:numPr>
          <w:ilvl w:val="0"/>
          <w:numId w:val="54"/>
        </w:numPr>
        <w:spacing w:before="0" w:beforeAutospacing="0" w:after="0" w:afterAutospacing="0"/>
        <w:ind w:left="709" w:hanging="283"/>
        <w:jc w:val="both"/>
        <w:rPr>
          <w:color w:val="000000"/>
          <w:lang w:val="uk-UA"/>
        </w:rPr>
      </w:pPr>
      <w:r w:rsidRPr="00743296">
        <w:rPr>
          <w:iCs/>
          <w:color w:val="000000"/>
          <w:lang w:val="uk-UA"/>
        </w:rPr>
        <w:t>економіко-математичного моделювання</w:t>
      </w:r>
      <w:r w:rsidRPr="00743296">
        <w:rPr>
          <w:color w:val="000000"/>
          <w:lang w:val="uk-UA"/>
        </w:rPr>
        <w:t xml:space="preserve"> із застосуванням ЕОМ – розробляється кілька варіантів плану, в якому показники окремих найбільш важливих розділів мають бути оптимізовані;</w:t>
      </w:r>
    </w:p>
    <w:p w:rsidR="00FB5374" w:rsidRPr="00743296" w:rsidRDefault="00FB5374" w:rsidP="00712E0B">
      <w:pPr>
        <w:pStyle w:val="a3"/>
        <w:numPr>
          <w:ilvl w:val="0"/>
          <w:numId w:val="54"/>
        </w:numPr>
        <w:spacing w:before="0" w:beforeAutospacing="0" w:after="0" w:afterAutospacing="0"/>
        <w:ind w:left="709" w:hanging="283"/>
        <w:jc w:val="both"/>
        <w:rPr>
          <w:color w:val="000000"/>
          <w:lang w:val="uk-UA"/>
        </w:rPr>
      </w:pPr>
      <w:r w:rsidRPr="00743296">
        <w:rPr>
          <w:iCs/>
          <w:color w:val="000000"/>
          <w:lang w:val="uk-UA"/>
        </w:rPr>
        <w:t>метод</w:t>
      </w:r>
      <w:r w:rsidRPr="00743296">
        <w:rPr>
          <w:color w:val="000000"/>
          <w:lang w:val="uk-UA"/>
        </w:rPr>
        <w:t xml:space="preserve"> </w:t>
      </w:r>
      <w:r w:rsidRPr="00743296">
        <w:rPr>
          <w:iCs/>
          <w:color w:val="000000"/>
          <w:lang w:val="uk-UA"/>
        </w:rPr>
        <w:t>екстраполяції</w:t>
      </w:r>
      <w:r w:rsidRPr="00743296">
        <w:rPr>
          <w:color w:val="000000"/>
          <w:lang w:val="uk-UA"/>
        </w:rPr>
        <w:t xml:space="preserve"> – виявлені в минулому тенденції розвитку підприємства пош</w:t>
      </w:r>
      <w:r w:rsidRPr="00743296">
        <w:rPr>
          <w:color w:val="000000"/>
          <w:lang w:val="uk-UA"/>
        </w:rPr>
        <w:t>и</w:t>
      </w:r>
      <w:r w:rsidRPr="00743296">
        <w:rPr>
          <w:color w:val="000000"/>
          <w:lang w:val="uk-UA"/>
        </w:rPr>
        <w:t>рюються на майбутній період;</w:t>
      </w:r>
    </w:p>
    <w:p w:rsidR="00FB5374" w:rsidRPr="00743296" w:rsidRDefault="00FB5374" w:rsidP="00712E0B">
      <w:pPr>
        <w:pStyle w:val="a3"/>
        <w:numPr>
          <w:ilvl w:val="0"/>
          <w:numId w:val="54"/>
        </w:numPr>
        <w:spacing w:before="0" w:beforeAutospacing="0" w:after="0" w:afterAutospacing="0"/>
        <w:ind w:left="709" w:hanging="283"/>
        <w:jc w:val="both"/>
        <w:rPr>
          <w:color w:val="000000"/>
          <w:lang w:val="uk-UA"/>
        </w:rPr>
      </w:pPr>
      <w:r w:rsidRPr="00743296">
        <w:rPr>
          <w:iCs/>
          <w:color w:val="000000"/>
          <w:lang w:val="uk-UA"/>
        </w:rPr>
        <w:t>метод інтерполяції</w:t>
      </w:r>
      <w:r w:rsidRPr="00743296">
        <w:rPr>
          <w:color w:val="000000"/>
          <w:lang w:val="uk-UA"/>
        </w:rPr>
        <w:t xml:space="preserve"> – підприємство встановлює мету на майбутнє і на цій підставі в</w:t>
      </w:r>
      <w:r w:rsidRPr="00743296">
        <w:rPr>
          <w:color w:val="000000"/>
          <w:lang w:val="uk-UA"/>
        </w:rPr>
        <w:t>и</w:t>
      </w:r>
      <w:r w:rsidRPr="00743296">
        <w:rPr>
          <w:color w:val="000000"/>
          <w:lang w:val="uk-UA"/>
        </w:rPr>
        <w:t>значає тривалість планового періоду та проміжні планові показники.</w:t>
      </w:r>
    </w:p>
    <w:p w:rsidR="00FB5374" w:rsidRPr="00487283" w:rsidRDefault="00FB5374" w:rsidP="00712E0B">
      <w:pPr>
        <w:pStyle w:val="a7"/>
        <w:numPr>
          <w:ilvl w:val="1"/>
          <w:numId w:val="68"/>
        </w:numPr>
        <w:tabs>
          <w:tab w:val="left" w:pos="993"/>
        </w:tabs>
        <w:spacing w:after="0" w:line="240" w:lineRule="auto"/>
        <w:rPr>
          <w:rFonts w:ascii="Times New Roman" w:eastAsia="Times New Roman" w:hAnsi="Times New Roman" w:cs="Times New Roman"/>
          <w:b/>
          <w:i/>
          <w:sz w:val="24"/>
          <w:szCs w:val="24"/>
          <w:lang w:val="uk-UA" w:eastAsia="ru-RU"/>
        </w:rPr>
      </w:pPr>
      <w:r w:rsidRPr="00487283">
        <w:rPr>
          <w:rFonts w:ascii="Times New Roman" w:eastAsia="Times New Roman" w:hAnsi="Times New Roman" w:cs="Times New Roman"/>
          <w:b/>
          <w:i/>
          <w:sz w:val="24"/>
          <w:szCs w:val="24"/>
          <w:lang w:val="uk-UA" w:eastAsia="ru-RU"/>
        </w:rPr>
        <w:t xml:space="preserve">Оперативно-календарне планування. </w:t>
      </w:r>
    </w:p>
    <w:p w:rsidR="00FB5374" w:rsidRPr="00743296" w:rsidRDefault="00FB5374" w:rsidP="006114B6">
      <w:pPr>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 xml:space="preserve">Завершальним етапом у системі планування діяльності підприємства є оперативне планування виробництва. </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Оперативне планування</w:t>
      </w:r>
      <w:r w:rsidRPr="00743296">
        <w:rPr>
          <w:rFonts w:ascii="Times New Roman" w:eastAsia="Times New Roman" w:hAnsi="Times New Roman" w:cs="Times New Roman"/>
          <w:sz w:val="24"/>
          <w:szCs w:val="24"/>
          <w:lang w:val="uk-UA" w:eastAsia="ru-RU"/>
        </w:rPr>
        <w:t xml:space="preserve"> – це детальне розроблення планів підприємства для його підрозділів на короткий проміжок часу (декаду, добу, зміну). Особливість оперативного пл</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lastRenderedPageBreak/>
        <w:t>нування полягає у тому, що розроблення планових завдань для виробничих підрозділів поє</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нується з організацією їх виконання.</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Основні завдання оперативного планування:</w:t>
      </w:r>
    </w:p>
    <w:p w:rsidR="00FB5374" w:rsidRPr="002E2824" w:rsidRDefault="00FB5374" w:rsidP="00712E0B">
      <w:pPr>
        <w:pStyle w:val="a7"/>
        <w:numPr>
          <w:ilvl w:val="0"/>
          <w:numId w:val="55"/>
        </w:numPr>
        <w:spacing w:after="0" w:line="240" w:lineRule="auto"/>
        <w:ind w:left="709" w:hanging="283"/>
        <w:jc w:val="both"/>
        <w:rPr>
          <w:rFonts w:ascii="Times New Roman" w:eastAsia="Times New Roman" w:hAnsi="Times New Roman" w:cs="Times New Roman"/>
          <w:sz w:val="24"/>
          <w:szCs w:val="24"/>
          <w:lang w:val="uk-UA" w:eastAsia="ru-RU"/>
        </w:rPr>
      </w:pPr>
      <w:r w:rsidRPr="002E2824">
        <w:rPr>
          <w:rFonts w:ascii="Times New Roman" w:eastAsia="Times New Roman" w:hAnsi="Times New Roman" w:cs="Times New Roman"/>
          <w:sz w:val="24"/>
          <w:szCs w:val="24"/>
          <w:lang w:val="uk-UA" w:eastAsia="ru-RU"/>
        </w:rPr>
        <w:t>організація ритмічного виробництва запланованих обсягів і номенклатури продукції та дотримання договірних строків випуску товарної продукції;</w:t>
      </w:r>
    </w:p>
    <w:p w:rsidR="00FB5374" w:rsidRPr="002E2824" w:rsidRDefault="00FB5374" w:rsidP="00712E0B">
      <w:pPr>
        <w:pStyle w:val="a7"/>
        <w:widowControl w:val="0"/>
        <w:numPr>
          <w:ilvl w:val="0"/>
          <w:numId w:val="55"/>
        </w:numPr>
        <w:autoSpaceDE w:val="0"/>
        <w:autoSpaceDN w:val="0"/>
        <w:adjustRightInd w:val="0"/>
        <w:spacing w:after="0" w:line="240" w:lineRule="auto"/>
        <w:ind w:left="709" w:hanging="283"/>
        <w:jc w:val="both"/>
        <w:rPr>
          <w:rFonts w:ascii="Times New Roman" w:eastAsia="Times New Roman" w:hAnsi="Times New Roman" w:cs="Times New Roman"/>
          <w:color w:val="000000"/>
          <w:sz w:val="24"/>
          <w:szCs w:val="24"/>
          <w:lang w:val="uk-UA" w:eastAsia="ru-RU"/>
        </w:rPr>
      </w:pPr>
      <w:r w:rsidRPr="002E2824">
        <w:rPr>
          <w:rFonts w:ascii="Times New Roman" w:eastAsia="Times New Roman" w:hAnsi="Times New Roman" w:cs="Times New Roman"/>
          <w:color w:val="000000"/>
          <w:sz w:val="24"/>
          <w:szCs w:val="24"/>
          <w:lang w:val="uk-UA" w:eastAsia="ru-RU"/>
        </w:rPr>
        <w:t>установлення оптимального режиму роботи підприємства, що сприятиме найбільш ефективному й повному використанню устаткування та робочої сили;</w:t>
      </w:r>
    </w:p>
    <w:p w:rsidR="00FB5374" w:rsidRPr="002E2824" w:rsidRDefault="00FB5374" w:rsidP="00712E0B">
      <w:pPr>
        <w:pStyle w:val="a7"/>
        <w:numPr>
          <w:ilvl w:val="0"/>
          <w:numId w:val="55"/>
        </w:numPr>
        <w:spacing w:after="0" w:line="240" w:lineRule="auto"/>
        <w:ind w:left="709" w:hanging="283"/>
        <w:jc w:val="both"/>
        <w:rPr>
          <w:rFonts w:ascii="Times New Roman" w:eastAsia="Times New Roman" w:hAnsi="Times New Roman" w:cs="Times New Roman"/>
          <w:sz w:val="24"/>
          <w:szCs w:val="24"/>
          <w:lang w:val="uk-UA" w:eastAsia="ru-RU"/>
        </w:rPr>
      </w:pPr>
      <w:r w:rsidRPr="002E2824">
        <w:rPr>
          <w:rFonts w:ascii="Times New Roman" w:eastAsia="Times New Roman" w:hAnsi="Times New Roman" w:cs="Times New Roman"/>
          <w:sz w:val="24"/>
          <w:szCs w:val="24"/>
          <w:lang w:val="uk-UA" w:eastAsia="ru-RU"/>
        </w:rPr>
        <w:t>забезпечення повного й доцільного використання робочої сили при найбільш ефект</w:t>
      </w:r>
      <w:r w:rsidRPr="002E2824">
        <w:rPr>
          <w:rFonts w:ascii="Times New Roman" w:eastAsia="Times New Roman" w:hAnsi="Times New Roman" w:cs="Times New Roman"/>
          <w:sz w:val="24"/>
          <w:szCs w:val="24"/>
          <w:lang w:val="uk-UA" w:eastAsia="ru-RU"/>
        </w:rPr>
        <w:t>и</w:t>
      </w:r>
      <w:r w:rsidRPr="002E2824">
        <w:rPr>
          <w:rFonts w:ascii="Times New Roman" w:eastAsia="Times New Roman" w:hAnsi="Times New Roman" w:cs="Times New Roman"/>
          <w:sz w:val="24"/>
          <w:szCs w:val="24"/>
          <w:lang w:val="uk-UA" w:eastAsia="ru-RU"/>
        </w:rPr>
        <w:t>вному використанні засобів виробництва;</w:t>
      </w:r>
    </w:p>
    <w:p w:rsidR="00FB5374" w:rsidRPr="002E2824" w:rsidRDefault="00FB5374" w:rsidP="00712E0B">
      <w:pPr>
        <w:pStyle w:val="a7"/>
        <w:numPr>
          <w:ilvl w:val="0"/>
          <w:numId w:val="55"/>
        </w:numPr>
        <w:spacing w:after="0" w:line="240" w:lineRule="auto"/>
        <w:ind w:left="709" w:hanging="283"/>
        <w:jc w:val="both"/>
        <w:rPr>
          <w:rFonts w:ascii="Times New Roman" w:eastAsia="Times New Roman" w:hAnsi="Times New Roman" w:cs="Times New Roman"/>
          <w:sz w:val="24"/>
          <w:szCs w:val="24"/>
          <w:lang w:val="uk-UA" w:eastAsia="ru-RU"/>
        </w:rPr>
      </w:pPr>
      <w:r w:rsidRPr="002E2824">
        <w:rPr>
          <w:rFonts w:ascii="Times New Roman" w:eastAsia="Times New Roman" w:hAnsi="Times New Roman" w:cs="Times New Roman"/>
          <w:sz w:val="24"/>
          <w:szCs w:val="24"/>
          <w:lang w:val="uk-UA" w:eastAsia="ru-RU"/>
        </w:rPr>
        <w:t>забезпечення мінімальної тривалості виробничого циклу, що сприятиме зменшенню незавершеного виробництва та прискоренню обіговості оборотних коштів.</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Оперативне планування здійснюється виробничо-диспетчерською службою підприє</w:t>
      </w:r>
      <w:r w:rsidRPr="00743296">
        <w:rPr>
          <w:rFonts w:ascii="Times New Roman" w:eastAsia="Times New Roman" w:hAnsi="Times New Roman" w:cs="Times New Roman"/>
          <w:sz w:val="24"/>
          <w:szCs w:val="24"/>
          <w:lang w:val="uk-UA" w:eastAsia="ru-RU"/>
        </w:rPr>
        <w:t>м</w:t>
      </w:r>
      <w:r w:rsidRPr="00743296">
        <w:rPr>
          <w:rFonts w:ascii="Times New Roman" w:eastAsia="Times New Roman" w:hAnsi="Times New Roman" w:cs="Times New Roman"/>
          <w:sz w:val="24"/>
          <w:szCs w:val="24"/>
          <w:lang w:val="uk-UA" w:eastAsia="ru-RU"/>
        </w:rPr>
        <w:t>ства.</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color w:val="000000"/>
          <w:sz w:val="24"/>
          <w:szCs w:val="24"/>
          <w:lang w:val="uk-UA" w:eastAsia="ru-RU"/>
        </w:rPr>
        <w:t>Оперативне планування складається з</w:t>
      </w:r>
      <w:r w:rsidRPr="00743296">
        <w:rPr>
          <w:rFonts w:ascii="Times New Roman" w:eastAsia="Times New Roman" w:hAnsi="Times New Roman" w:cs="Times New Roman"/>
          <w:sz w:val="24"/>
          <w:szCs w:val="24"/>
          <w:lang w:val="uk-UA" w:eastAsia="ru-RU"/>
        </w:rPr>
        <w:t>:</w:t>
      </w:r>
    </w:p>
    <w:p w:rsidR="00FB5374" w:rsidRPr="00743296" w:rsidRDefault="00FB5374" w:rsidP="00712E0B">
      <w:pPr>
        <w:numPr>
          <w:ilvl w:val="0"/>
          <w:numId w:val="56"/>
        </w:numPr>
        <w:tabs>
          <w:tab w:val="clear" w:pos="180"/>
          <w:tab w:val="num" w:pos="709"/>
        </w:tabs>
        <w:spacing w:after="0" w:line="240" w:lineRule="auto"/>
        <w:ind w:left="709" w:hanging="283"/>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календарного планування;</w:t>
      </w:r>
    </w:p>
    <w:p w:rsidR="00FB5374" w:rsidRPr="00743296" w:rsidRDefault="00FB5374" w:rsidP="00712E0B">
      <w:pPr>
        <w:numPr>
          <w:ilvl w:val="0"/>
          <w:numId w:val="56"/>
        </w:numPr>
        <w:tabs>
          <w:tab w:val="clear" w:pos="180"/>
          <w:tab w:val="num" w:pos="709"/>
        </w:tabs>
        <w:spacing w:after="0" w:line="240" w:lineRule="auto"/>
        <w:ind w:left="709" w:hanging="283"/>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диспетчерського регулювання або </w:t>
      </w:r>
      <w:r w:rsidR="002E2824">
        <w:rPr>
          <w:rFonts w:ascii="Times New Roman" w:eastAsia="Times New Roman" w:hAnsi="Times New Roman" w:cs="Times New Roman"/>
          <w:sz w:val="24"/>
          <w:szCs w:val="24"/>
          <w:lang w:val="uk-UA" w:eastAsia="ru-RU"/>
        </w:rPr>
        <w:t>диспетчеру</w:t>
      </w:r>
      <w:r w:rsidRPr="00743296">
        <w:rPr>
          <w:rFonts w:ascii="Times New Roman" w:eastAsia="Times New Roman" w:hAnsi="Times New Roman" w:cs="Times New Roman"/>
          <w:sz w:val="24"/>
          <w:szCs w:val="24"/>
          <w:lang w:val="uk-UA" w:eastAsia="ru-RU"/>
        </w:rPr>
        <w:t>вання.</w:t>
      </w:r>
    </w:p>
    <w:p w:rsidR="00FB5374" w:rsidRPr="00743296" w:rsidRDefault="00FB5374" w:rsidP="006114B6">
      <w:pPr>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b/>
          <w:iCs/>
          <w:color w:val="000000"/>
          <w:sz w:val="24"/>
          <w:szCs w:val="24"/>
          <w:u w:val="single"/>
          <w:lang w:val="uk-UA" w:eastAsia="ru-RU"/>
        </w:rPr>
        <w:t>Календарне планування</w:t>
      </w:r>
      <w:r w:rsidRPr="00743296">
        <w:rPr>
          <w:rFonts w:ascii="Times New Roman" w:eastAsia="Times New Roman" w:hAnsi="Times New Roman" w:cs="Times New Roman"/>
          <w:color w:val="000000"/>
          <w:sz w:val="24"/>
          <w:szCs w:val="24"/>
          <w:lang w:val="uk-UA" w:eastAsia="ru-RU"/>
        </w:rPr>
        <w:t xml:space="preserve"> – це деталізація поточного плану підприємства й донесення завдань до кожного цеху, відділу, ділянки, бригади, робітника. Плани й графіки при цьому складаються на місяць, декаду, добу, зміну, а іноді й щогодини.</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Cs/>
          <w:sz w:val="24"/>
          <w:szCs w:val="24"/>
          <w:lang w:val="uk-UA" w:eastAsia="ru-RU"/>
        </w:rPr>
        <w:t>Календарне планування</w:t>
      </w:r>
      <w:r w:rsidRPr="00743296">
        <w:rPr>
          <w:rFonts w:ascii="Times New Roman" w:eastAsia="Times New Roman" w:hAnsi="Times New Roman" w:cs="Times New Roman"/>
          <w:sz w:val="24"/>
          <w:szCs w:val="24"/>
          <w:lang w:val="uk-UA" w:eastAsia="ru-RU"/>
        </w:rPr>
        <w:t xml:space="preserve"> поділяється на </w:t>
      </w:r>
      <w:r w:rsidRPr="00743296">
        <w:rPr>
          <w:rFonts w:ascii="Times New Roman" w:eastAsia="Times New Roman" w:hAnsi="Times New Roman" w:cs="Times New Roman"/>
          <w:i/>
          <w:sz w:val="24"/>
          <w:szCs w:val="24"/>
          <w:lang w:val="uk-UA" w:eastAsia="ru-RU"/>
        </w:rPr>
        <w:t>міжцехове</w:t>
      </w:r>
      <w:r w:rsidRPr="00743296">
        <w:rPr>
          <w:rFonts w:ascii="Times New Roman" w:eastAsia="Times New Roman" w:hAnsi="Times New Roman" w:cs="Times New Roman"/>
          <w:sz w:val="24"/>
          <w:szCs w:val="24"/>
          <w:lang w:val="uk-UA" w:eastAsia="ru-RU"/>
        </w:rPr>
        <w:t xml:space="preserve"> й </w:t>
      </w:r>
      <w:r w:rsidRPr="00743296">
        <w:rPr>
          <w:rFonts w:ascii="Times New Roman" w:eastAsia="Times New Roman" w:hAnsi="Times New Roman" w:cs="Times New Roman"/>
          <w:i/>
          <w:sz w:val="24"/>
          <w:szCs w:val="24"/>
          <w:lang w:val="uk-UA" w:eastAsia="ru-RU"/>
        </w:rPr>
        <w:t>внутрішньоцехове</w:t>
      </w:r>
      <w:r w:rsidRPr="00743296">
        <w:rPr>
          <w:rFonts w:ascii="Times New Roman" w:eastAsia="Times New Roman" w:hAnsi="Times New Roman" w:cs="Times New Roman"/>
          <w:sz w:val="24"/>
          <w:szCs w:val="24"/>
          <w:lang w:val="uk-UA" w:eastAsia="ru-RU"/>
        </w:rPr>
        <w:t xml:space="preserve"> планування.</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bCs/>
          <w:sz w:val="24"/>
          <w:szCs w:val="24"/>
          <w:u w:val="single"/>
          <w:lang w:val="uk-UA" w:eastAsia="ru-RU"/>
        </w:rPr>
        <w:t>Міжцехове планування</w:t>
      </w:r>
      <w:r w:rsidRPr="00743296">
        <w:rPr>
          <w:rFonts w:ascii="Times New Roman" w:eastAsia="Times New Roman" w:hAnsi="Times New Roman" w:cs="Times New Roman"/>
          <w:b/>
          <w:bCs/>
          <w:sz w:val="24"/>
          <w:szCs w:val="24"/>
          <w:lang w:val="uk-UA" w:eastAsia="ru-RU"/>
        </w:rPr>
        <w:t xml:space="preserve"> </w:t>
      </w:r>
      <w:r w:rsidRPr="00743296">
        <w:rPr>
          <w:rFonts w:ascii="Times New Roman" w:eastAsia="Times New Roman" w:hAnsi="Times New Roman" w:cs="Times New Roman"/>
          <w:sz w:val="24"/>
          <w:szCs w:val="24"/>
          <w:lang w:val="uk-UA" w:eastAsia="ru-RU"/>
        </w:rPr>
        <w:t>являє собою виконання таких робіт:</w:t>
      </w:r>
    </w:p>
    <w:p w:rsidR="00FB5374" w:rsidRPr="002E2824" w:rsidRDefault="00FB5374" w:rsidP="00712E0B">
      <w:pPr>
        <w:pStyle w:val="a7"/>
        <w:numPr>
          <w:ilvl w:val="0"/>
          <w:numId w:val="57"/>
        </w:numPr>
        <w:spacing w:after="0" w:line="240" w:lineRule="auto"/>
        <w:ind w:left="709" w:hanging="283"/>
        <w:jc w:val="both"/>
        <w:rPr>
          <w:rFonts w:ascii="Times New Roman" w:eastAsia="Times New Roman" w:hAnsi="Times New Roman" w:cs="Times New Roman"/>
          <w:sz w:val="24"/>
          <w:szCs w:val="24"/>
          <w:lang w:val="uk-UA" w:eastAsia="ru-RU"/>
        </w:rPr>
      </w:pPr>
      <w:r w:rsidRPr="002E2824">
        <w:rPr>
          <w:rFonts w:ascii="Times New Roman" w:eastAsia="Times New Roman" w:hAnsi="Times New Roman" w:cs="Times New Roman"/>
          <w:sz w:val="24"/>
          <w:szCs w:val="24"/>
          <w:lang w:val="uk-UA" w:eastAsia="ru-RU"/>
        </w:rPr>
        <w:t>розроблення усіх необхідних нормативів оперативного планування й корегування їх у ході виробництва цеху (нормативу розрахунку тривалості циклів, запасів цехів, опт</w:t>
      </w:r>
      <w:r w:rsidRPr="002E2824">
        <w:rPr>
          <w:rFonts w:ascii="Times New Roman" w:eastAsia="Times New Roman" w:hAnsi="Times New Roman" w:cs="Times New Roman"/>
          <w:sz w:val="24"/>
          <w:szCs w:val="24"/>
          <w:lang w:val="uk-UA" w:eastAsia="ru-RU"/>
        </w:rPr>
        <w:t>и</w:t>
      </w:r>
      <w:r w:rsidRPr="002E2824">
        <w:rPr>
          <w:rFonts w:ascii="Times New Roman" w:eastAsia="Times New Roman" w:hAnsi="Times New Roman" w:cs="Times New Roman"/>
          <w:sz w:val="24"/>
          <w:szCs w:val="24"/>
          <w:lang w:val="uk-UA" w:eastAsia="ru-RU"/>
        </w:rPr>
        <w:t>мального розміру партій і т.п.);</w:t>
      </w:r>
    </w:p>
    <w:p w:rsidR="00FB5374" w:rsidRPr="002E2824" w:rsidRDefault="00FB5374" w:rsidP="00712E0B">
      <w:pPr>
        <w:pStyle w:val="a7"/>
        <w:numPr>
          <w:ilvl w:val="0"/>
          <w:numId w:val="57"/>
        </w:numPr>
        <w:spacing w:after="0" w:line="240" w:lineRule="auto"/>
        <w:ind w:left="709" w:hanging="283"/>
        <w:jc w:val="both"/>
        <w:rPr>
          <w:rFonts w:ascii="Times New Roman" w:eastAsia="Times New Roman" w:hAnsi="Times New Roman" w:cs="Times New Roman"/>
          <w:sz w:val="24"/>
          <w:szCs w:val="24"/>
          <w:lang w:val="uk-UA" w:eastAsia="ru-RU"/>
        </w:rPr>
      </w:pPr>
      <w:r w:rsidRPr="002E2824">
        <w:rPr>
          <w:rFonts w:ascii="Times New Roman" w:eastAsia="Times New Roman" w:hAnsi="Times New Roman" w:cs="Times New Roman"/>
          <w:sz w:val="24"/>
          <w:szCs w:val="24"/>
          <w:lang w:val="uk-UA" w:eastAsia="ru-RU"/>
        </w:rPr>
        <w:t>розроблення планових завдань цехам, для взаємоузгодження між собою роботи цехів за строками, за обсягом деталей, що випускаються.</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Зміст </w:t>
      </w:r>
      <w:r w:rsidRPr="00743296">
        <w:rPr>
          <w:rFonts w:ascii="Times New Roman" w:eastAsia="Times New Roman" w:hAnsi="Times New Roman" w:cs="Times New Roman"/>
          <w:b/>
          <w:sz w:val="24"/>
          <w:szCs w:val="24"/>
          <w:u w:val="single"/>
          <w:lang w:val="uk-UA" w:eastAsia="ru-RU"/>
        </w:rPr>
        <w:t>внутрішньоцехового</w:t>
      </w:r>
      <w:r w:rsidRPr="00743296">
        <w:rPr>
          <w:rFonts w:ascii="Times New Roman" w:eastAsia="Times New Roman" w:hAnsi="Times New Roman" w:cs="Times New Roman"/>
          <w:sz w:val="24"/>
          <w:szCs w:val="24"/>
          <w:u w:val="single"/>
          <w:lang w:val="uk-UA" w:eastAsia="ru-RU"/>
        </w:rPr>
        <w:t xml:space="preserve"> </w:t>
      </w:r>
      <w:r w:rsidRPr="00743296">
        <w:rPr>
          <w:rFonts w:ascii="Times New Roman" w:eastAsia="Times New Roman" w:hAnsi="Times New Roman" w:cs="Times New Roman"/>
          <w:sz w:val="24"/>
          <w:szCs w:val="24"/>
          <w:lang w:val="uk-UA" w:eastAsia="ru-RU"/>
        </w:rPr>
        <w:t>планування полягає у тому, що на основі місячного вир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бничого завдання ведеться планування й регулювання роботи ділянки й усіх робочих місць. Внутрішньоцехове планування забезпечує своєчасне завантаження кожного робочого місця. Зміст робіт щодо внутрішньоцехового планування залежить від розмірів</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цеху, його виробн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чої структури.</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bCs/>
          <w:sz w:val="24"/>
          <w:szCs w:val="24"/>
          <w:u w:val="single"/>
          <w:lang w:val="uk-UA" w:eastAsia="ru-RU"/>
        </w:rPr>
        <w:t>Диспетчерування</w:t>
      </w:r>
      <w:r w:rsidRPr="00743296">
        <w:rPr>
          <w:rFonts w:ascii="Times New Roman" w:eastAsia="Times New Roman" w:hAnsi="Times New Roman" w:cs="Times New Roman"/>
          <w:b/>
          <w:bCs/>
          <w:sz w:val="24"/>
          <w:szCs w:val="24"/>
          <w:lang w:val="uk-UA" w:eastAsia="ru-RU"/>
        </w:rPr>
        <w:t xml:space="preserve"> </w:t>
      </w:r>
      <w:r w:rsidRPr="00743296">
        <w:rPr>
          <w:rFonts w:ascii="Times New Roman" w:eastAsia="Times New Roman" w:hAnsi="Times New Roman" w:cs="Times New Roman"/>
          <w:sz w:val="24"/>
          <w:szCs w:val="24"/>
          <w:lang w:val="uk-UA" w:eastAsia="ru-RU"/>
        </w:rPr>
        <w:t>виробництва</w:t>
      </w:r>
      <w:r w:rsidRPr="00743296">
        <w:rPr>
          <w:rFonts w:ascii="Times New Roman" w:eastAsia="Times New Roman" w:hAnsi="Times New Roman" w:cs="Times New Roman"/>
          <w:b/>
          <w:bCs/>
          <w:sz w:val="24"/>
          <w:szCs w:val="24"/>
          <w:lang w:val="uk-UA" w:eastAsia="ru-RU"/>
        </w:rPr>
        <w:t xml:space="preserve"> </w:t>
      </w:r>
      <w:r w:rsidRPr="00743296">
        <w:rPr>
          <w:rFonts w:ascii="Times New Roman" w:eastAsia="Times New Roman" w:hAnsi="Times New Roman" w:cs="Times New Roman"/>
          <w:bCs/>
          <w:sz w:val="24"/>
          <w:szCs w:val="24"/>
          <w:lang w:val="uk-UA" w:eastAsia="ru-RU"/>
        </w:rPr>
        <w:t>забезпечує оперативне регулювання процесу виро</w:t>
      </w:r>
      <w:r w:rsidRPr="00743296">
        <w:rPr>
          <w:rFonts w:ascii="Times New Roman" w:eastAsia="Times New Roman" w:hAnsi="Times New Roman" w:cs="Times New Roman"/>
          <w:bCs/>
          <w:sz w:val="24"/>
          <w:szCs w:val="24"/>
          <w:lang w:val="uk-UA" w:eastAsia="ru-RU"/>
        </w:rPr>
        <w:t>б</w:t>
      </w:r>
      <w:r w:rsidRPr="00743296">
        <w:rPr>
          <w:rFonts w:ascii="Times New Roman" w:eastAsia="Times New Roman" w:hAnsi="Times New Roman" w:cs="Times New Roman"/>
          <w:bCs/>
          <w:sz w:val="24"/>
          <w:szCs w:val="24"/>
          <w:lang w:val="uk-UA" w:eastAsia="ru-RU"/>
        </w:rPr>
        <w:t>ництва шляхом систематичного обліку і контролю за виконанням виробничих завдань, пот</w:t>
      </w:r>
      <w:r w:rsidRPr="00743296">
        <w:rPr>
          <w:rFonts w:ascii="Times New Roman" w:eastAsia="Times New Roman" w:hAnsi="Times New Roman" w:cs="Times New Roman"/>
          <w:bCs/>
          <w:sz w:val="24"/>
          <w:szCs w:val="24"/>
          <w:lang w:val="uk-UA" w:eastAsia="ru-RU"/>
        </w:rPr>
        <w:t>о</w:t>
      </w:r>
      <w:r w:rsidRPr="00743296">
        <w:rPr>
          <w:rFonts w:ascii="Times New Roman" w:eastAsia="Times New Roman" w:hAnsi="Times New Roman" w:cs="Times New Roman"/>
          <w:bCs/>
          <w:sz w:val="24"/>
          <w:szCs w:val="24"/>
          <w:lang w:val="uk-UA" w:eastAsia="ru-RU"/>
        </w:rPr>
        <w:t>чної підготовки виробництва, оперативного усунення неполадок і відхилень, які виникають.</w:t>
      </w:r>
      <w:r w:rsidRPr="00743296">
        <w:rPr>
          <w:rFonts w:ascii="Times New Roman" w:eastAsia="Times New Roman" w:hAnsi="Times New Roman" w:cs="Times New Roman"/>
          <w:sz w:val="24"/>
          <w:szCs w:val="24"/>
          <w:lang w:val="uk-UA" w:eastAsia="ru-RU"/>
        </w:rPr>
        <w:t xml:space="preserve"> </w:t>
      </w:r>
    </w:p>
    <w:p w:rsidR="00FB5374" w:rsidRPr="00743296" w:rsidRDefault="00FB5374" w:rsidP="006114B6">
      <w:pPr>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iCs/>
          <w:color w:val="000000"/>
          <w:sz w:val="24"/>
          <w:szCs w:val="24"/>
          <w:lang w:val="uk-UA" w:eastAsia="ru-RU"/>
        </w:rPr>
        <w:t>Диспетчеризація</w:t>
      </w:r>
      <w:r w:rsidRPr="00743296">
        <w:rPr>
          <w:rFonts w:ascii="Times New Roman" w:eastAsia="Times New Roman" w:hAnsi="Times New Roman" w:cs="Times New Roman"/>
          <w:color w:val="000000"/>
          <w:sz w:val="24"/>
          <w:szCs w:val="24"/>
          <w:lang w:val="uk-UA" w:eastAsia="ru-RU"/>
        </w:rPr>
        <w:t xml:space="preserve"> </w:t>
      </w:r>
      <w:r w:rsidRPr="00743296">
        <w:rPr>
          <w:rFonts w:ascii="Times New Roman" w:eastAsia="Times New Roman" w:hAnsi="Times New Roman" w:cs="Times New Roman"/>
          <w:b/>
          <w:i/>
          <w:color w:val="000000"/>
          <w:sz w:val="24"/>
          <w:szCs w:val="24"/>
          <w:lang w:val="uk-UA" w:eastAsia="ru-RU"/>
        </w:rPr>
        <w:t>забезпечує:</w:t>
      </w:r>
    </w:p>
    <w:p w:rsidR="00FB5374" w:rsidRPr="00743296" w:rsidRDefault="00FB5374" w:rsidP="006114B6">
      <w:pPr>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 суцільний контроль за ходом виробничого процесу й оперативне усунення непол</w:t>
      </w:r>
      <w:r w:rsidRPr="00743296">
        <w:rPr>
          <w:rFonts w:ascii="Times New Roman" w:eastAsia="Times New Roman" w:hAnsi="Times New Roman" w:cs="Times New Roman"/>
          <w:color w:val="000000"/>
          <w:sz w:val="24"/>
          <w:szCs w:val="24"/>
          <w:lang w:val="uk-UA" w:eastAsia="ru-RU"/>
        </w:rPr>
        <w:t>а</w:t>
      </w:r>
      <w:r w:rsidRPr="00743296">
        <w:rPr>
          <w:rFonts w:ascii="Times New Roman" w:eastAsia="Times New Roman" w:hAnsi="Times New Roman" w:cs="Times New Roman"/>
          <w:color w:val="000000"/>
          <w:sz w:val="24"/>
          <w:szCs w:val="24"/>
          <w:lang w:val="uk-UA" w:eastAsia="ru-RU"/>
        </w:rPr>
        <w:t>док і відхилень, які виникають;</w:t>
      </w:r>
    </w:p>
    <w:p w:rsidR="00FB5374" w:rsidRPr="00743296" w:rsidRDefault="00FB5374" w:rsidP="006114B6">
      <w:pPr>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 організацію доставки на робочі місця сировини, матеріалів, заготовок та інструме</w:t>
      </w:r>
      <w:r w:rsidRPr="00743296">
        <w:rPr>
          <w:rFonts w:ascii="Times New Roman" w:eastAsia="Times New Roman" w:hAnsi="Times New Roman" w:cs="Times New Roman"/>
          <w:color w:val="000000"/>
          <w:sz w:val="24"/>
          <w:szCs w:val="24"/>
          <w:lang w:val="uk-UA" w:eastAsia="ru-RU"/>
        </w:rPr>
        <w:t>н</w:t>
      </w:r>
      <w:r w:rsidRPr="00743296">
        <w:rPr>
          <w:rFonts w:ascii="Times New Roman" w:eastAsia="Times New Roman" w:hAnsi="Times New Roman" w:cs="Times New Roman"/>
          <w:color w:val="000000"/>
          <w:sz w:val="24"/>
          <w:szCs w:val="24"/>
          <w:lang w:val="uk-UA" w:eastAsia="ru-RU"/>
        </w:rPr>
        <w:t>тів; вивезення готової продукції, відходів виробництва; контроль за справністю устаткува</w:t>
      </w:r>
      <w:r w:rsidRPr="00743296">
        <w:rPr>
          <w:rFonts w:ascii="Times New Roman" w:eastAsia="Times New Roman" w:hAnsi="Times New Roman" w:cs="Times New Roman"/>
          <w:color w:val="000000"/>
          <w:sz w:val="24"/>
          <w:szCs w:val="24"/>
          <w:lang w:val="uk-UA" w:eastAsia="ru-RU"/>
        </w:rPr>
        <w:t>н</w:t>
      </w:r>
      <w:r w:rsidRPr="00743296">
        <w:rPr>
          <w:rFonts w:ascii="Times New Roman" w:eastAsia="Times New Roman" w:hAnsi="Times New Roman" w:cs="Times New Roman"/>
          <w:color w:val="000000"/>
          <w:sz w:val="24"/>
          <w:szCs w:val="24"/>
          <w:lang w:val="uk-UA" w:eastAsia="ru-RU"/>
        </w:rPr>
        <w:t>ня; подачу енергії, палива, стисненого повітря та організацію контролю якості.</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Диспетчерські функції значною мірою виконує адміністративно-технічний персонал цехів. Поряд із цим на великих підприємствах є спеціальні диспетчери заводу, диспетчери цехів. Диспетчери ведуть графіки здачі деталей, надходження заготівок, контролюють та п</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дтримують зв’язок із заводами-постачальниками, вживають заходи щодо усунення аварій.</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Структура і показники виробничих завдань залежать від діючої на підприємстві си</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теми оперативно-календарного планування.</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Система оперативно-календарного планування</w:t>
      </w:r>
      <w:r w:rsidRPr="00743296">
        <w:rPr>
          <w:rFonts w:ascii="Times New Roman" w:eastAsia="Times New Roman" w:hAnsi="Times New Roman" w:cs="Times New Roman"/>
          <w:sz w:val="24"/>
          <w:szCs w:val="24"/>
          <w:lang w:val="uk-UA" w:eastAsia="ru-RU"/>
        </w:rPr>
        <w:t xml:space="preserve"> – це сукупність методів та засобів розрахунку основних планових показників для регулювання процесу виробництва, ефекти</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ного використання робочого часу та інших ресурсів підприємства.</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Найпоширеніші системи оперативно-календарного планування:</w:t>
      </w:r>
    </w:p>
    <w:p w:rsidR="00FB5374" w:rsidRPr="00743296" w:rsidRDefault="00FB5374" w:rsidP="00712E0B">
      <w:pPr>
        <w:numPr>
          <w:ilvl w:val="0"/>
          <w:numId w:val="16"/>
        </w:numPr>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подетальна;</w:t>
      </w:r>
    </w:p>
    <w:p w:rsidR="00FB5374" w:rsidRPr="00743296" w:rsidRDefault="00FB5374" w:rsidP="00712E0B">
      <w:pPr>
        <w:numPr>
          <w:ilvl w:val="0"/>
          <w:numId w:val="16"/>
        </w:numPr>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позамовна;</w:t>
      </w:r>
    </w:p>
    <w:p w:rsidR="00FB5374" w:rsidRPr="00743296" w:rsidRDefault="00FB5374" w:rsidP="00712E0B">
      <w:pPr>
        <w:numPr>
          <w:ilvl w:val="0"/>
          <w:numId w:val="16"/>
        </w:numPr>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покомплектна;</w:t>
      </w:r>
    </w:p>
    <w:p w:rsidR="00FB5374" w:rsidRPr="00743296" w:rsidRDefault="00FB5374" w:rsidP="00712E0B">
      <w:pPr>
        <w:numPr>
          <w:ilvl w:val="0"/>
          <w:numId w:val="16"/>
        </w:numPr>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 тактом випуску;</w:t>
      </w:r>
    </w:p>
    <w:p w:rsidR="00FB5374" w:rsidRPr="00743296" w:rsidRDefault="00FB5374" w:rsidP="00712E0B">
      <w:pPr>
        <w:numPr>
          <w:ilvl w:val="0"/>
          <w:numId w:val="16"/>
        </w:numPr>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 запасами;</w:t>
      </w:r>
    </w:p>
    <w:p w:rsidR="00FB5374" w:rsidRPr="00743296" w:rsidRDefault="00FB5374" w:rsidP="00712E0B">
      <w:pPr>
        <w:numPr>
          <w:ilvl w:val="0"/>
          <w:numId w:val="16"/>
        </w:numPr>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 випередженням;</w:t>
      </w:r>
    </w:p>
    <w:p w:rsidR="00FB5374" w:rsidRPr="00743296" w:rsidRDefault="00FB5374" w:rsidP="00712E0B">
      <w:pPr>
        <w:numPr>
          <w:ilvl w:val="0"/>
          <w:numId w:val="16"/>
        </w:numPr>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склад або ринок.</w:t>
      </w:r>
    </w:p>
    <w:p w:rsidR="00FB5374" w:rsidRPr="00743296" w:rsidRDefault="00FB5374" w:rsidP="006114B6">
      <w:pPr>
        <w:spacing w:after="0" w:line="240" w:lineRule="auto"/>
        <w:ind w:firstLine="709"/>
        <w:jc w:val="both"/>
        <w:rPr>
          <w:rFonts w:ascii="Times New Roman" w:eastAsia="Times New Roman" w:hAnsi="Times New Roman" w:cs="Times New Roman"/>
          <w:sz w:val="24"/>
          <w:szCs w:val="24"/>
          <w:lang w:val="uk-UA" w:eastAsia="ru-RU"/>
        </w:rPr>
      </w:pPr>
      <w:r w:rsidRPr="00B92361">
        <w:rPr>
          <w:rFonts w:ascii="Times New Roman" w:eastAsia="Times New Roman" w:hAnsi="Times New Roman" w:cs="Times New Roman"/>
          <w:b/>
          <w:sz w:val="24"/>
          <w:szCs w:val="24"/>
          <w:u w:val="single"/>
          <w:lang w:val="uk-UA" w:eastAsia="ru-RU"/>
        </w:rPr>
        <w:t>Подетальна</w:t>
      </w:r>
      <w:r w:rsidRPr="00743296">
        <w:rPr>
          <w:rFonts w:ascii="Times New Roman" w:eastAsia="Times New Roman" w:hAnsi="Times New Roman" w:cs="Times New Roman"/>
          <w:sz w:val="24"/>
          <w:szCs w:val="24"/>
          <w:lang w:val="uk-UA" w:eastAsia="ru-RU"/>
        </w:rPr>
        <w:t xml:space="preserve"> система найбільш ефективна в умовах масового і великосерійного вир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бництва, тобто за умов обмеженої номенклатури та стабільного виробництва. Відповідно до цієї системи планується та регулюється хід виконання робіт, технологічних операцій та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робничих процесів за кожною деталлю на певний плановий період – годину, зміну, неділю. В основі подетальної системи лежить точне планування такту й ритму роботи потокових ліній і виробничих ділянок, правильне визначення оптимальних технологічних, транспортних, страхових, межопераційних і циклових запасів. Застосування цієї системи вимагає розро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лення складних календарно-оперативних планів, що містять показники обсягу випуску й м</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ршрут руху деталей кожного найменування на всіх виробничих стадіях і технологічних оп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раціях.</w:t>
      </w:r>
    </w:p>
    <w:p w:rsidR="00FB5374" w:rsidRPr="00743296" w:rsidRDefault="00FB5374" w:rsidP="006114B6">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b/>
          <w:color w:val="000000"/>
          <w:sz w:val="24"/>
          <w:szCs w:val="24"/>
          <w:u w:val="single"/>
          <w:lang w:val="uk-UA" w:eastAsia="ru-RU"/>
        </w:rPr>
        <w:t>Позамовна</w:t>
      </w:r>
      <w:r w:rsidRPr="00743296">
        <w:rPr>
          <w:rFonts w:ascii="Times New Roman" w:eastAsia="Times New Roman" w:hAnsi="Times New Roman" w:cs="Times New Roman"/>
          <w:color w:val="000000"/>
          <w:sz w:val="24"/>
          <w:szCs w:val="24"/>
          <w:lang w:val="uk-UA" w:eastAsia="ru-RU"/>
        </w:rPr>
        <w:t xml:space="preserve"> система оперативного планування застосовується в одиничному й дрібн</w:t>
      </w:r>
      <w:r w:rsidRPr="00743296">
        <w:rPr>
          <w:rFonts w:ascii="Times New Roman" w:eastAsia="Times New Roman" w:hAnsi="Times New Roman" w:cs="Times New Roman"/>
          <w:color w:val="000000"/>
          <w:sz w:val="24"/>
          <w:szCs w:val="24"/>
          <w:lang w:val="uk-UA" w:eastAsia="ru-RU"/>
        </w:rPr>
        <w:t>о</w:t>
      </w:r>
      <w:r w:rsidRPr="00743296">
        <w:rPr>
          <w:rFonts w:ascii="Times New Roman" w:eastAsia="Times New Roman" w:hAnsi="Times New Roman" w:cs="Times New Roman"/>
          <w:color w:val="000000"/>
          <w:sz w:val="24"/>
          <w:szCs w:val="24"/>
          <w:lang w:val="uk-UA" w:eastAsia="ru-RU"/>
        </w:rPr>
        <w:t>серійному виробництвах в умовах різноманітності номенклатури й невеликих обсягах вир</w:t>
      </w:r>
      <w:r w:rsidRPr="00743296">
        <w:rPr>
          <w:rFonts w:ascii="Times New Roman" w:eastAsia="Times New Roman" w:hAnsi="Times New Roman" w:cs="Times New Roman"/>
          <w:color w:val="000000"/>
          <w:sz w:val="24"/>
          <w:szCs w:val="24"/>
          <w:lang w:val="uk-UA" w:eastAsia="ru-RU"/>
        </w:rPr>
        <w:t>о</w:t>
      </w:r>
      <w:r w:rsidRPr="00743296">
        <w:rPr>
          <w:rFonts w:ascii="Times New Roman" w:eastAsia="Times New Roman" w:hAnsi="Times New Roman" w:cs="Times New Roman"/>
          <w:color w:val="000000"/>
          <w:sz w:val="24"/>
          <w:szCs w:val="24"/>
          <w:lang w:val="uk-UA" w:eastAsia="ru-RU"/>
        </w:rPr>
        <w:t>бництва. У цьому разі об’єктом планування є окреме виробниче замовлення, що передбачає кілька однотипних робіт конкретного споживача-замовника. Ця система планування ґрунт</w:t>
      </w:r>
      <w:r w:rsidRPr="00743296">
        <w:rPr>
          <w:rFonts w:ascii="Times New Roman" w:eastAsia="Times New Roman" w:hAnsi="Times New Roman" w:cs="Times New Roman"/>
          <w:color w:val="000000"/>
          <w:sz w:val="24"/>
          <w:szCs w:val="24"/>
          <w:lang w:val="uk-UA" w:eastAsia="ru-RU"/>
        </w:rPr>
        <w:t>у</w:t>
      </w:r>
      <w:r w:rsidRPr="00743296">
        <w:rPr>
          <w:rFonts w:ascii="Times New Roman" w:eastAsia="Times New Roman" w:hAnsi="Times New Roman" w:cs="Times New Roman"/>
          <w:color w:val="000000"/>
          <w:sz w:val="24"/>
          <w:szCs w:val="24"/>
          <w:lang w:val="uk-UA" w:eastAsia="ru-RU"/>
        </w:rPr>
        <w:t>ється на розрахунках тривалості виробничих циклів і нормативів випередження, за допом</w:t>
      </w:r>
      <w:r w:rsidRPr="00743296">
        <w:rPr>
          <w:rFonts w:ascii="Times New Roman" w:eastAsia="Times New Roman" w:hAnsi="Times New Roman" w:cs="Times New Roman"/>
          <w:color w:val="000000"/>
          <w:sz w:val="24"/>
          <w:szCs w:val="24"/>
          <w:lang w:val="uk-UA" w:eastAsia="ru-RU"/>
        </w:rPr>
        <w:t>о</w:t>
      </w:r>
      <w:r w:rsidRPr="00743296">
        <w:rPr>
          <w:rFonts w:ascii="Times New Roman" w:eastAsia="Times New Roman" w:hAnsi="Times New Roman" w:cs="Times New Roman"/>
          <w:color w:val="000000"/>
          <w:sz w:val="24"/>
          <w:szCs w:val="24"/>
          <w:lang w:val="uk-UA" w:eastAsia="ru-RU"/>
        </w:rPr>
        <w:t>гою яких установлюються необхідні замовником або ринком строки виконання як окремих процесів або робіт, так і всього замовлення в цілому.</w:t>
      </w:r>
    </w:p>
    <w:p w:rsidR="00FB5374" w:rsidRPr="00743296" w:rsidRDefault="00FB5374" w:rsidP="006114B6">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b/>
          <w:color w:val="000000"/>
          <w:sz w:val="24"/>
          <w:szCs w:val="24"/>
          <w:u w:val="single"/>
          <w:lang w:val="uk-UA" w:eastAsia="ru-RU"/>
        </w:rPr>
        <w:t>Покомплектна</w:t>
      </w:r>
      <w:r w:rsidRPr="00743296">
        <w:rPr>
          <w:rFonts w:ascii="Times New Roman" w:eastAsia="Times New Roman" w:hAnsi="Times New Roman" w:cs="Times New Roman"/>
          <w:color w:val="000000"/>
          <w:sz w:val="24"/>
          <w:szCs w:val="24"/>
          <w:u w:val="single"/>
          <w:lang w:val="uk-UA" w:eastAsia="ru-RU"/>
        </w:rPr>
        <w:t xml:space="preserve"> </w:t>
      </w:r>
      <w:r w:rsidRPr="00743296">
        <w:rPr>
          <w:rFonts w:ascii="Times New Roman" w:eastAsia="Times New Roman" w:hAnsi="Times New Roman" w:cs="Times New Roman"/>
          <w:color w:val="000000"/>
          <w:sz w:val="24"/>
          <w:szCs w:val="24"/>
          <w:lang w:val="uk-UA" w:eastAsia="ru-RU"/>
        </w:rPr>
        <w:t>система застосовується головним чином у серійному машинобуді</w:t>
      </w:r>
      <w:r w:rsidRPr="00743296">
        <w:rPr>
          <w:rFonts w:ascii="Times New Roman" w:eastAsia="Times New Roman" w:hAnsi="Times New Roman" w:cs="Times New Roman"/>
          <w:color w:val="000000"/>
          <w:sz w:val="24"/>
          <w:szCs w:val="24"/>
          <w:lang w:val="uk-UA" w:eastAsia="ru-RU"/>
        </w:rPr>
        <w:t>в</w:t>
      </w:r>
      <w:r w:rsidRPr="00743296">
        <w:rPr>
          <w:rFonts w:ascii="Times New Roman" w:eastAsia="Times New Roman" w:hAnsi="Times New Roman" w:cs="Times New Roman"/>
          <w:color w:val="000000"/>
          <w:sz w:val="24"/>
          <w:szCs w:val="24"/>
          <w:lang w:val="uk-UA" w:eastAsia="ru-RU"/>
        </w:rPr>
        <w:t>ному виробництві. За основну планово-облікову одиницю використовуються різні деталі, що входять до складального вузла, або загальний комплект товарів, згрупованих за певними ознаками. Ця система сприяє скороченню трудомісткості як планово-розрахункових робіт, так і організаційно-управлінської діяльності персоналу лінійних й функціональних служб п</w:t>
      </w:r>
      <w:r w:rsidRPr="00743296">
        <w:rPr>
          <w:rFonts w:ascii="Times New Roman" w:eastAsia="Times New Roman" w:hAnsi="Times New Roman" w:cs="Times New Roman"/>
          <w:color w:val="000000"/>
          <w:sz w:val="24"/>
          <w:szCs w:val="24"/>
          <w:lang w:val="uk-UA" w:eastAsia="ru-RU"/>
        </w:rPr>
        <w:t>і</w:t>
      </w:r>
      <w:r w:rsidRPr="00743296">
        <w:rPr>
          <w:rFonts w:ascii="Times New Roman" w:eastAsia="Times New Roman" w:hAnsi="Times New Roman" w:cs="Times New Roman"/>
          <w:color w:val="000000"/>
          <w:sz w:val="24"/>
          <w:szCs w:val="24"/>
          <w:lang w:val="uk-UA" w:eastAsia="ru-RU"/>
        </w:rPr>
        <w:t>дприємства. При даній системі значно підвищується гнучкість оперативного планування, п</w:t>
      </w:r>
      <w:r w:rsidRPr="00743296">
        <w:rPr>
          <w:rFonts w:ascii="Times New Roman" w:eastAsia="Times New Roman" w:hAnsi="Times New Roman" w:cs="Times New Roman"/>
          <w:color w:val="000000"/>
          <w:sz w:val="24"/>
          <w:szCs w:val="24"/>
          <w:lang w:val="uk-UA" w:eastAsia="ru-RU"/>
        </w:rPr>
        <w:t>о</w:t>
      </w:r>
      <w:r w:rsidRPr="00743296">
        <w:rPr>
          <w:rFonts w:ascii="Times New Roman" w:eastAsia="Times New Roman" w:hAnsi="Times New Roman" w:cs="Times New Roman"/>
          <w:color w:val="000000"/>
          <w:sz w:val="24"/>
          <w:szCs w:val="24"/>
          <w:lang w:val="uk-UA" w:eastAsia="ru-RU"/>
        </w:rPr>
        <w:t>точного контролю й регулювання виробництва, що в умовах ринкової невизначеності є для підприємства важливим засобом стабілізації виробництва.</w:t>
      </w:r>
    </w:p>
    <w:p w:rsidR="00FB5374" w:rsidRPr="00743296" w:rsidRDefault="00FB5374" w:rsidP="006114B6">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 xml:space="preserve">Планування </w:t>
      </w:r>
      <w:r w:rsidRPr="00743296">
        <w:rPr>
          <w:rFonts w:ascii="Times New Roman" w:eastAsia="Times New Roman" w:hAnsi="Times New Roman" w:cs="Times New Roman"/>
          <w:b/>
          <w:i/>
          <w:color w:val="000000"/>
          <w:sz w:val="24"/>
          <w:szCs w:val="24"/>
          <w:lang w:val="uk-UA" w:eastAsia="ru-RU"/>
        </w:rPr>
        <w:t>за тактом випуску</w:t>
      </w:r>
      <w:r w:rsidRPr="00743296">
        <w:rPr>
          <w:rFonts w:ascii="Times New Roman" w:eastAsia="Times New Roman" w:hAnsi="Times New Roman" w:cs="Times New Roman"/>
          <w:color w:val="000000"/>
          <w:sz w:val="24"/>
          <w:szCs w:val="24"/>
          <w:lang w:val="uk-UA" w:eastAsia="ru-RU"/>
        </w:rPr>
        <w:t xml:space="preserve"> виробів передбачає вирівнювання тривалості техн</w:t>
      </w:r>
      <w:r w:rsidRPr="00743296">
        <w:rPr>
          <w:rFonts w:ascii="Times New Roman" w:eastAsia="Times New Roman" w:hAnsi="Times New Roman" w:cs="Times New Roman"/>
          <w:color w:val="000000"/>
          <w:sz w:val="24"/>
          <w:szCs w:val="24"/>
          <w:lang w:val="uk-UA" w:eastAsia="ru-RU"/>
        </w:rPr>
        <w:t>о</w:t>
      </w:r>
      <w:r w:rsidRPr="00743296">
        <w:rPr>
          <w:rFonts w:ascii="Times New Roman" w:eastAsia="Times New Roman" w:hAnsi="Times New Roman" w:cs="Times New Roman"/>
          <w:color w:val="000000"/>
          <w:sz w:val="24"/>
          <w:szCs w:val="24"/>
          <w:lang w:val="uk-UA" w:eastAsia="ru-RU"/>
        </w:rPr>
        <w:t>логічних операцій на всіх стадіях загального виробничого процесу відповідно до єдиного р</w:t>
      </w:r>
      <w:r w:rsidRPr="00743296">
        <w:rPr>
          <w:rFonts w:ascii="Times New Roman" w:eastAsia="Times New Roman" w:hAnsi="Times New Roman" w:cs="Times New Roman"/>
          <w:color w:val="000000"/>
          <w:sz w:val="24"/>
          <w:szCs w:val="24"/>
          <w:lang w:val="uk-UA" w:eastAsia="ru-RU"/>
        </w:rPr>
        <w:t>о</w:t>
      </w:r>
      <w:r w:rsidRPr="00743296">
        <w:rPr>
          <w:rFonts w:ascii="Times New Roman" w:eastAsia="Times New Roman" w:hAnsi="Times New Roman" w:cs="Times New Roman"/>
          <w:color w:val="000000"/>
          <w:sz w:val="24"/>
          <w:szCs w:val="24"/>
          <w:lang w:val="uk-UA" w:eastAsia="ru-RU"/>
        </w:rPr>
        <w:t>зрахункового часу виконання взаємозалежних робіт. Такт у цьому випадку є найважливішим планово-економічним регулятором ходу виробництва на робочих місцях.</w:t>
      </w:r>
    </w:p>
    <w:p w:rsidR="00FB5374" w:rsidRPr="00743296" w:rsidRDefault="00FB5374" w:rsidP="006114B6">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 xml:space="preserve">Планування </w:t>
      </w:r>
      <w:r w:rsidRPr="00743296">
        <w:rPr>
          <w:rFonts w:ascii="Times New Roman" w:eastAsia="Times New Roman" w:hAnsi="Times New Roman" w:cs="Times New Roman"/>
          <w:b/>
          <w:i/>
          <w:color w:val="000000"/>
          <w:sz w:val="24"/>
          <w:szCs w:val="24"/>
          <w:lang w:val="uk-UA" w:eastAsia="ru-RU"/>
        </w:rPr>
        <w:t>за запасами</w:t>
      </w:r>
      <w:r w:rsidRPr="00743296">
        <w:rPr>
          <w:rFonts w:ascii="Times New Roman" w:eastAsia="Times New Roman" w:hAnsi="Times New Roman" w:cs="Times New Roman"/>
          <w:color w:val="000000"/>
          <w:sz w:val="24"/>
          <w:szCs w:val="24"/>
          <w:lang w:val="uk-UA" w:eastAsia="ru-RU"/>
        </w:rPr>
        <w:t xml:space="preserve"> припускає підтримку на необхідному розрахунковому рівні запасу заготовок, напівфабрикатів і комплектуючих, призначених для подальшої обробки й складання на кожній стадії виробництва. За призначенням запаси бувають технологічні, тр</w:t>
      </w:r>
      <w:r w:rsidRPr="00743296">
        <w:rPr>
          <w:rFonts w:ascii="Times New Roman" w:eastAsia="Times New Roman" w:hAnsi="Times New Roman" w:cs="Times New Roman"/>
          <w:color w:val="000000"/>
          <w:sz w:val="24"/>
          <w:szCs w:val="24"/>
          <w:lang w:val="uk-UA" w:eastAsia="ru-RU"/>
        </w:rPr>
        <w:t>а</w:t>
      </w:r>
      <w:r w:rsidRPr="00743296">
        <w:rPr>
          <w:rFonts w:ascii="Times New Roman" w:eastAsia="Times New Roman" w:hAnsi="Times New Roman" w:cs="Times New Roman"/>
          <w:color w:val="000000"/>
          <w:sz w:val="24"/>
          <w:szCs w:val="24"/>
          <w:lang w:val="uk-UA" w:eastAsia="ru-RU"/>
        </w:rPr>
        <w:t>нспортні, страхові або межопераційні. Розмір запасу може бути встановлений у деталях або днях.</w:t>
      </w:r>
    </w:p>
    <w:p w:rsidR="00FB5374" w:rsidRPr="00743296" w:rsidRDefault="00FB5374" w:rsidP="006114B6">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 xml:space="preserve">Планування </w:t>
      </w:r>
      <w:r w:rsidRPr="00743296">
        <w:rPr>
          <w:rFonts w:ascii="Times New Roman" w:eastAsia="Times New Roman" w:hAnsi="Times New Roman" w:cs="Times New Roman"/>
          <w:b/>
          <w:i/>
          <w:color w:val="000000"/>
          <w:sz w:val="24"/>
          <w:szCs w:val="24"/>
          <w:lang w:val="uk-UA" w:eastAsia="ru-RU"/>
        </w:rPr>
        <w:t>за випередженням</w:t>
      </w:r>
      <w:r w:rsidRPr="00743296">
        <w:rPr>
          <w:rFonts w:ascii="Times New Roman" w:eastAsia="Times New Roman" w:hAnsi="Times New Roman" w:cs="Times New Roman"/>
          <w:color w:val="000000"/>
          <w:sz w:val="24"/>
          <w:szCs w:val="24"/>
          <w:lang w:val="uk-UA" w:eastAsia="ru-RU"/>
        </w:rPr>
        <w:t xml:space="preserve"> характеризується розподілом й угрупуванням деталей і робіт за строками випуску й організацією їх своєчасного виготовлення й передачі на відп</w:t>
      </w:r>
      <w:r w:rsidRPr="00743296">
        <w:rPr>
          <w:rFonts w:ascii="Times New Roman" w:eastAsia="Times New Roman" w:hAnsi="Times New Roman" w:cs="Times New Roman"/>
          <w:color w:val="000000"/>
          <w:sz w:val="24"/>
          <w:szCs w:val="24"/>
          <w:lang w:val="uk-UA" w:eastAsia="ru-RU"/>
        </w:rPr>
        <w:t>о</w:t>
      </w:r>
      <w:r w:rsidRPr="00743296">
        <w:rPr>
          <w:rFonts w:ascii="Times New Roman" w:eastAsia="Times New Roman" w:hAnsi="Times New Roman" w:cs="Times New Roman"/>
          <w:color w:val="000000"/>
          <w:sz w:val="24"/>
          <w:szCs w:val="24"/>
          <w:lang w:val="uk-UA" w:eastAsia="ru-RU"/>
        </w:rPr>
        <w:t>відні стадії виробництва залежно від розрахункових випереджень часу. Під випередженням розуміється календарний період, на який кожна попередня частина або стадія виробничого процесу повинна випереджати наступну з метою її закінчення у запланований термін. У цій підсистемі об’єктом планування може бути окрема деталь або складальна одиниця продукції.</w:t>
      </w:r>
    </w:p>
    <w:p w:rsidR="00FB5374" w:rsidRPr="00743296" w:rsidRDefault="00FB5374" w:rsidP="006114B6">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 xml:space="preserve">Планування </w:t>
      </w:r>
      <w:r w:rsidRPr="00743296">
        <w:rPr>
          <w:rFonts w:ascii="Times New Roman" w:eastAsia="Times New Roman" w:hAnsi="Times New Roman" w:cs="Times New Roman"/>
          <w:b/>
          <w:i/>
          <w:color w:val="000000"/>
          <w:sz w:val="24"/>
          <w:szCs w:val="24"/>
          <w:lang w:val="uk-UA" w:eastAsia="ru-RU"/>
        </w:rPr>
        <w:t>на склад</w:t>
      </w:r>
      <w:r w:rsidRPr="00743296">
        <w:rPr>
          <w:rFonts w:ascii="Times New Roman" w:eastAsia="Times New Roman" w:hAnsi="Times New Roman" w:cs="Times New Roman"/>
          <w:color w:val="000000"/>
          <w:sz w:val="24"/>
          <w:szCs w:val="24"/>
          <w:lang w:val="uk-UA" w:eastAsia="ru-RU"/>
        </w:rPr>
        <w:t xml:space="preserve"> або </w:t>
      </w:r>
      <w:r w:rsidRPr="00743296">
        <w:rPr>
          <w:rFonts w:ascii="Times New Roman" w:eastAsia="Times New Roman" w:hAnsi="Times New Roman" w:cs="Times New Roman"/>
          <w:b/>
          <w:i/>
          <w:color w:val="000000"/>
          <w:sz w:val="24"/>
          <w:szCs w:val="24"/>
          <w:lang w:val="uk-UA" w:eastAsia="ru-RU"/>
        </w:rPr>
        <w:t>на ринок</w:t>
      </w:r>
      <w:r w:rsidRPr="00743296">
        <w:rPr>
          <w:rFonts w:ascii="Times New Roman" w:eastAsia="Times New Roman" w:hAnsi="Times New Roman" w:cs="Times New Roman"/>
          <w:color w:val="000000"/>
          <w:sz w:val="24"/>
          <w:szCs w:val="24"/>
          <w:lang w:val="uk-UA" w:eastAsia="ru-RU"/>
        </w:rPr>
        <w:t xml:space="preserve"> здійснюється при випуску продукції та її поставці на продаж у значних обсягах при невисокій трудомісткості й невеликій кількості технологі</w:t>
      </w:r>
      <w:r w:rsidRPr="00743296">
        <w:rPr>
          <w:rFonts w:ascii="Times New Roman" w:eastAsia="Times New Roman" w:hAnsi="Times New Roman" w:cs="Times New Roman"/>
          <w:color w:val="000000"/>
          <w:sz w:val="24"/>
          <w:szCs w:val="24"/>
          <w:lang w:val="uk-UA" w:eastAsia="ru-RU"/>
        </w:rPr>
        <w:t>ч</w:t>
      </w:r>
      <w:r w:rsidRPr="00743296">
        <w:rPr>
          <w:rFonts w:ascii="Times New Roman" w:eastAsia="Times New Roman" w:hAnsi="Times New Roman" w:cs="Times New Roman"/>
          <w:color w:val="000000"/>
          <w:sz w:val="24"/>
          <w:szCs w:val="24"/>
          <w:lang w:val="uk-UA" w:eastAsia="ru-RU"/>
        </w:rPr>
        <w:t>них операцій. При цій підсистемі планово-виробничий відділ визначає необхідну кількість готових деталей, які повинні постійно перебувати на проміжній або кінцевій стадії виробн</w:t>
      </w:r>
      <w:r w:rsidRPr="00743296">
        <w:rPr>
          <w:rFonts w:ascii="Times New Roman" w:eastAsia="Times New Roman" w:hAnsi="Times New Roman" w:cs="Times New Roman"/>
          <w:color w:val="000000"/>
          <w:sz w:val="24"/>
          <w:szCs w:val="24"/>
          <w:lang w:val="uk-UA" w:eastAsia="ru-RU"/>
        </w:rPr>
        <w:t>и</w:t>
      </w:r>
      <w:r w:rsidRPr="00743296">
        <w:rPr>
          <w:rFonts w:ascii="Times New Roman" w:eastAsia="Times New Roman" w:hAnsi="Times New Roman" w:cs="Times New Roman"/>
          <w:color w:val="000000"/>
          <w:sz w:val="24"/>
          <w:szCs w:val="24"/>
          <w:lang w:val="uk-UA" w:eastAsia="ru-RU"/>
        </w:rPr>
        <w:t>цтва й продажу продукції. Розрахункові запаси продукції повинні безупинно підтримуватися на такому рівні, що забезпечує безперебійний хід виробництва або збуту продукції. Якщо з</w:t>
      </w:r>
      <w:r w:rsidRPr="00743296">
        <w:rPr>
          <w:rFonts w:ascii="Times New Roman" w:eastAsia="Times New Roman" w:hAnsi="Times New Roman" w:cs="Times New Roman"/>
          <w:color w:val="000000"/>
          <w:sz w:val="24"/>
          <w:szCs w:val="24"/>
          <w:lang w:val="uk-UA" w:eastAsia="ru-RU"/>
        </w:rPr>
        <w:t>а</w:t>
      </w:r>
      <w:r w:rsidRPr="00743296">
        <w:rPr>
          <w:rFonts w:ascii="Times New Roman" w:eastAsia="Times New Roman" w:hAnsi="Times New Roman" w:cs="Times New Roman"/>
          <w:color w:val="000000"/>
          <w:sz w:val="24"/>
          <w:szCs w:val="24"/>
          <w:lang w:val="uk-UA" w:eastAsia="ru-RU"/>
        </w:rPr>
        <w:t xml:space="preserve">пас продукції падає до запланованого обсягу замовлення, то необхідно підвищити його до </w:t>
      </w:r>
      <w:r w:rsidRPr="00743296">
        <w:rPr>
          <w:rFonts w:ascii="Times New Roman" w:eastAsia="Times New Roman" w:hAnsi="Times New Roman" w:cs="Times New Roman"/>
          <w:color w:val="000000"/>
          <w:sz w:val="24"/>
          <w:szCs w:val="24"/>
          <w:lang w:val="uk-UA" w:eastAsia="ru-RU"/>
        </w:rPr>
        <w:lastRenderedPageBreak/>
        <w:t>планового або нормативного рівня. Дана підсистема, крім обсягу замовлення, передбачає т</w:t>
      </w:r>
      <w:r w:rsidRPr="00743296">
        <w:rPr>
          <w:rFonts w:ascii="Times New Roman" w:eastAsia="Times New Roman" w:hAnsi="Times New Roman" w:cs="Times New Roman"/>
          <w:color w:val="000000"/>
          <w:sz w:val="24"/>
          <w:szCs w:val="24"/>
          <w:lang w:val="uk-UA" w:eastAsia="ru-RU"/>
        </w:rPr>
        <w:t>а</w:t>
      </w:r>
      <w:r w:rsidRPr="00743296">
        <w:rPr>
          <w:rFonts w:ascii="Times New Roman" w:eastAsia="Times New Roman" w:hAnsi="Times New Roman" w:cs="Times New Roman"/>
          <w:color w:val="000000"/>
          <w:sz w:val="24"/>
          <w:szCs w:val="24"/>
          <w:lang w:val="uk-UA" w:eastAsia="ru-RU"/>
        </w:rPr>
        <w:t>кож розрахунок мінімального й максимального запасів. Тому вона ще називається системою «мінімум – максимум».</w:t>
      </w:r>
    </w:p>
    <w:p w:rsidR="00FB5374" w:rsidRPr="00743296" w:rsidRDefault="00FB5374" w:rsidP="006114B6">
      <w:pPr>
        <w:spacing w:after="0" w:line="240" w:lineRule="auto"/>
        <w:rPr>
          <w:rFonts w:ascii="Times New Roman" w:eastAsia="Times New Roman" w:hAnsi="Times New Roman" w:cs="Times New Roman"/>
          <w:sz w:val="24"/>
          <w:szCs w:val="24"/>
          <w:lang w:val="uk-UA" w:eastAsia="ru-RU"/>
        </w:rPr>
      </w:pPr>
    </w:p>
    <w:p w:rsidR="00212A56" w:rsidRPr="00743296" w:rsidRDefault="00212A56" w:rsidP="008D55B3">
      <w:pPr>
        <w:spacing w:after="0" w:line="240" w:lineRule="auto"/>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ЛЕКЦІЯ 7. БІЗНЕС-ПЛАНУВАН</w:t>
      </w:r>
      <w:r w:rsidR="004E36E2">
        <w:rPr>
          <w:rFonts w:ascii="Times New Roman" w:eastAsia="Times New Roman" w:hAnsi="Times New Roman" w:cs="Times New Roman"/>
          <w:b/>
          <w:sz w:val="24"/>
          <w:szCs w:val="24"/>
          <w:lang w:val="uk-UA" w:eastAsia="ru-RU"/>
        </w:rPr>
        <w:t>НЯ В ПІДПРИЄМНИЦЬКІЙ ДІЯЛЬНОСТІ</w:t>
      </w:r>
    </w:p>
    <w:p w:rsidR="00212A56" w:rsidRPr="00743296" w:rsidRDefault="00212A56" w:rsidP="008D55B3">
      <w:pPr>
        <w:pStyle w:val="a7"/>
        <w:tabs>
          <w:tab w:val="left" w:pos="993"/>
          <w:tab w:val="left" w:pos="2921"/>
        </w:tabs>
        <w:spacing w:line="240" w:lineRule="auto"/>
        <w:ind w:left="106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p>
    <w:p w:rsidR="00212A56" w:rsidRPr="00743296" w:rsidRDefault="00212A56" w:rsidP="00820118">
      <w:pPr>
        <w:pStyle w:val="a7"/>
        <w:numPr>
          <w:ilvl w:val="1"/>
          <w:numId w:val="119"/>
        </w:numPr>
        <w:spacing w:after="0" w:line="240" w:lineRule="auto"/>
        <w:ind w:left="1134" w:hanging="425"/>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Сутність бізнес-планування та призначення бізнес-плану.</w:t>
      </w:r>
    </w:p>
    <w:p w:rsidR="00212A56" w:rsidRPr="003C765C" w:rsidRDefault="00212A56" w:rsidP="00820118">
      <w:pPr>
        <w:pStyle w:val="a7"/>
        <w:numPr>
          <w:ilvl w:val="1"/>
          <w:numId w:val="119"/>
        </w:numPr>
        <w:spacing w:after="0" w:line="240" w:lineRule="auto"/>
        <w:ind w:left="1134" w:hanging="425"/>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sz w:val="24"/>
          <w:szCs w:val="24"/>
          <w:lang w:val="uk-UA" w:eastAsia="ru-RU"/>
        </w:rPr>
        <w:t>Зміст бізнес-плану.</w:t>
      </w:r>
    </w:p>
    <w:p w:rsidR="003C765C" w:rsidRPr="003C765C" w:rsidRDefault="003C765C" w:rsidP="00820118">
      <w:pPr>
        <w:pStyle w:val="a7"/>
        <w:widowControl w:val="0"/>
        <w:numPr>
          <w:ilvl w:val="1"/>
          <w:numId w:val="119"/>
        </w:numPr>
        <w:autoSpaceDE w:val="0"/>
        <w:autoSpaceDN w:val="0"/>
        <w:adjustRightInd w:val="0"/>
        <w:spacing w:after="0" w:line="240" w:lineRule="auto"/>
        <w:ind w:left="1134" w:hanging="425"/>
        <w:jc w:val="both"/>
        <w:rPr>
          <w:rFonts w:ascii="Times New Roman" w:eastAsia="Times New Roman" w:hAnsi="Times New Roman" w:cs="Times New Roman"/>
          <w:sz w:val="24"/>
          <w:szCs w:val="24"/>
          <w:lang w:val="uk-UA" w:eastAsia="ru-RU"/>
        </w:rPr>
      </w:pPr>
      <w:r w:rsidRPr="003C765C">
        <w:rPr>
          <w:rFonts w:ascii="Times New Roman" w:eastAsia="Times New Roman" w:hAnsi="Times New Roman" w:cs="Times New Roman"/>
          <w:sz w:val="24"/>
          <w:szCs w:val="24"/>
          <w:lang w:val="uk-UA" w:eastAsia="ru-RU"/>
        </w:rPr>
        <w:t>Реалізація бізнес-плану на підприємстві.</w:t>
      </w:r>
    </w:p>
    <w:p w:rsidR="003C765C" w:rsidRPr="00743296" w:rsidRDefault="003C765C" w:rsidP="003C765C">
      <w:pPr>
        <w:pStyle w:val="a7"/>
        <w:spacing w:after="0" w:line="240" w:lineRule="auto"/>
        <w:ind w:left="1069"/>
        <w:jc w:val="both"/>
        <w:rPr>
          <w:rFonts w:ascii="Times New Roman" w:eastAsia="Times New Roman" w:hAnsi="Times New Roman" w:cs="Times New Roman"/>
          <w:color w:val="000000"/>
          <w:sz w:val="24"/>
          <w:szCs w:val="24"/>
          <w:lang w:val="uk-UA" w:eastAsia="ru-RU"/>
        </w:rPr>
      </w:pPr>
    </w:p>
    <w:p w:rsidR="00212A56" w:rsidRPr="00743296" w:rsidRDefault="00487283" w:rsidP="006114B6">
      <w:pPr>
        <w:spacing w:after="0" w:line="240" w:lineRule="auto"/>
        <w:ind w:firstLine="709"/>
        <w:rPr>
          <w:rFonts w:ascii="Times New Roman" w:eastAsia="Times New Roman" w:hAnsi="Times New Roman" w:cs="Times New Roman"/>
          <w:b/>
          <w:bCs/>
          <w:i/>
          <w:color w:val="000000"/>
          <w:sz w:val="24"/>
          <w:szCs w:val="24"/>
          <w:lang w:val="uk-UA" w:eastAsia="ru-RU"/>
        </w:rPr>
      </w:pPr>
      <w:r>
        <w:rPr>
          <w:rFonts w:ascii="Times New Roman" w:eastAsia="Times New Roman" w:hAnsi="Times New Roman" w:cs="Times New Roman"/>
          <w:b/>
          <w:bCs/>
          <w:i/>
          <w:color w:val="000000"/>
          <w:sz w:val="24"/>
          <w:szCs w:val="24"/>
          <w:lang w:val="uk-UA" w:eastAsia="ru-RU"/>
        </w:rPr>
        <w:t>7.</w:t>
      </w:r>
      <w:r w:rsidR="00212A56" w:rsidRPr="00743296">
        <w:rPr>
          <w:rFonts w:ascii="Times New Roman" w:eastAsia="Times New Roman" w:hAnsi="Times New Roman" w:cs="Times New Roman"/>
          <w:b/>
          <w:bCs/>
          <w:i/>
          <w:color w:val="000000"/>
          <w:sz w:val="24"/>
          <w:szCs w:val="24"/>
          <w:lang w:val="uk-UA" w:eastAsia="ru-RU"/>
        </w:rPr>
        <w:t xml:space="preserve">1. </w:t>
      </w:r>
      <w:r w:rsidR="00212A56" w:rsidRPr="00743296">
        <w:rPr>
          <w:rFonts w:ascii="Times New Roman" w:eastAsia="Times New Roman" w:hAnsi="Times New Roman" w:cs="Times New Roman"/>
          <w:b/>
          <w:i/>
          <w:sz w:val="24"/>
          <w:szCs w:val="24"/>
          <w:lang w:val="uk-UA" w:eastAsia="ru-RU"/>
        </w:rPr>
        <w:t>Сутність бізнес-планування та призначення бізнес-плану</w:t>
      </w:r>
      <w:r w:rsidR="004E36E2">
        <w:rPr>
          <w:rFonts w:ascii="Times New Roman" w:eastAsia="Times New Roman" w:hAnsi="Times New Roman" w:cs="Times New Roman"/>
          <w:b/>
          <w:i/>
          <w:sz w:val="24"/>
          <w:szCs w:val="24"/>
          <w:lang w:val="uk-UA" w:eastAsia="ru-RU"/>
        </w:rPr>
        <w:t>.</w:t>
      </w:r>
    </w:p>
    <w:p w:rsidR="00212A56" w:rsidRPr="00743296" w:rsidRDefault="00212A56" w:rsidP="006114B6">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Бізнес-план увійшов у практику українського підприємництва як інструмент стратег</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чного планування, як необхідний документ для ведення ділових переговорів з інвесторами, кредиторами, а також для державних органів управління.</w:t>
      </w:r>
    </w:p>
    <w:p w:rsidR="00212A56" w:rsidRPr="00743296" w:rsidRDefault="00212A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bCs/>
          <w:color w:val="000000"/>
          <w:sz w:val="24"/>
          <w:szCs w:val="24"/>
          <w:u w:val="single"/>
          <w:lang w:val="uk-UA" w:eastAsia="ru-RU"/>
        </w:rPr>
        <w:t>Бізнес-планування</w:t>
      </w:r>
      <w:r w:rsidR="004E36E2" w:rsidRPr="004E36E2">
        <w:rPr>
          <w:rFonts w:ascii="Times New Roman" w:eastAsia="Times New Roman" w:hAnsi="Times New Roman" w:cs="Times New Roman"/>
          <w:bCs/>
          <w:color w:val="000000"/>
          <w:sz w:val="24"/>
          <w:szCs w:val="24"/>
          <w:lang w:val="uk-UA" w:eastAsia="ru-RU"/>
        </w:rPr>
        <w:t xml:space="preserve"> </w:t>
      </w:r>
      <w:r w:rsidRPr="00743296">
        <w:rPr>
          <w:rFonts w:ascii="Times New Roman" w:eastAsia="Times New Roman" w:hAnsi="Times New Roman" w:cs="Times New Roman"/>
          <w:b/>
          <w:bCs/>
          <w:color w:val="000000"/>
          <w:sz w:val="24"/>
          <w:szCs w:val="24"/>
          <w:lang w:val="uk-UA" w:eastAsia="ru-RU"/>
        </w:rPr>
        <w:t xml:space="preserve">– </w:t>
      </w:r>
      <w:r w:rsidRPr="00743296">
        <w:rPr>
          <w:rFonts w:ascii="Times New Roman" w:eastAsia="Times New Roman" w:hAnsi="Times New Roman" w:cs="Times New Roman"/>
          <w:sz w:val="24"/>
          <w:szCs w:val="24"/>
          <w:lang w:val="uk-UA" w:eastAsia="ru-RU"/>
        </w:rPr>
        <w:t>це специфічна сфера ділових технологій, що є невід’ємною ча</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тиною будь-якого бізнесу, засіб залучення зовнішнього капіталу й підвищення ефективності бізнесу.</w:t>
      </w:r>
    </w:p>
    <w:p w:rsidR="00212A56" w:rsidRPr="00743296" w:rsidRDefault="00212A56" w:rsidP="006114B6">
      <w:pPr>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b/>
          <w:bCs/>
          <w:color w:val="000000"/>
          <w:sz w:val="24"/>
          <w:szCs w:val="24"/>
          <w:u w:val="single"/>
          <w:lang w:val="uk-UA" w:eastAsia="ru-RU"/>
        </w:rPr>
        <w:t>Бізнес-план</w:t>
      </w:r>
      <w:r w:rsidRPr="00743296">
        <w:rPr>
          <w:rFonts w:ascii="Times New Roman" w:eastAsia="Times New Roman" w:hAnsi="Times New Roman" w:cs="Times New Roman"/>
          <w:color w:val="000000"/>
          <w:sz w:val="24"/>
          <w:szCs w:val="24"/>
          <w:lang w:val="uk-UA" w:eastAsia="ru-RU"/>
        </w:rPr>
        <w:t xml:space="preserve"> – це комплексний плановий документ підприємницької діяльності, в якому передбачені заходи, спрямовані на реалізацію підприємницької ідеї, для одержання прибутку.</w:t>
      </w:r>
    </w:p>
    <w:p w:rsidR="00212A56" w:rsidRPr="00743296" w:rsidRDefault="00212A56" w:rsidP="006114B6">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Мета бізнес-плану – спланувати й оптимізувати на певний період господарсько-виробничу діяльність підприємства (за обсягами виробництва й реалізації товарів і послуг відповідно до потреб забезпечення ринку ресурсами й прийнятими зобов’язаннями) і вик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нати фінансово-економічну оцінку її результатів.</w:t>
      </w:r>
    </w:p>
    <w:p w:rsidR="00212A56" w:rsidRPr="00743296" w:rsidRDefault="00212A56" w:rsidP="006114B6">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Значення</w:t>
      </w:r>
      <w:r w:rsidRPr="00743296">
        <w:rPr>
          <w:rFonts w:ascii="Times New Roman" w:eastAsia="Times New Roman" w:hAnsi="Times New Roman" w:cs="Times New Roman"/>
          <w:b/>
          <w:i/>
          <w:sz w:val="24"/>
          <w:szCs w:val="24"/>
          <w:lang w:val="uk-UA" w:eastAsia="ru-RU"/>
        </w:rPr>
        <w:t xml:space="preserve"> </w:t>
      </w:r>
      <w:r w:rsidRPr="00743296">
        <w:rPr>
          <w:rFonts w:ascii="Times New Roman" w:eastAsia="Times New Roman" w:hAnsi="Times New Roman" w:cs="Times New Roman"/>
          <w:sz w:val="24"/>
          <w:szCs w:val="24"/>
          <w:lang w:val="uk-UA" w:eastAsia="ru-RU"/>
        </w:rPr>
        <w:t>бізнес-плану:</w:t>
      </w:r>
    </w:p>
    <w:p w:rsidR="00212A56" w:rsidRPr="004E36E2" w:rsidRDefault="00212A56" w:rsidP="00712E0B">
      <w:pPr>
        <w:pStyle w:val="a7"/>
        <w:widowControl w:val="0"/>
        <w:numPr>
          <w:ilvl w:val="0"/>
          <w:numId w:val="58"/>
        </w:numPr>
        <w:tabs>
          <w:tab w:val="left" w:pos="851"/>
        </w:tabs>
        <w:autoSpaceDE w:val="0"/>
        <w:autoSpaceDN w:val="0"/>
        <w:adjustRightInd w:val="0"/>
        <w:spacing w:after="0" w:line="240" w:lineRule="auto"/>
        <w:ind w:left="709" w:hanging="283"/>
        <w:jc w:val="both"/>
        <w:rPr>
          <w:rFonts w:ascii="Times New Roman" w:eastAsia="Times New Roman" w:hAnsi="Times New Roman" w:cs="Times New Roman"/>
          <w:sz w:val="24"/>
          <w:szCs w:val="24"/>
          <w:lang w:val="uk-UA" w:eastAsia="ru-RU"/>
        </w:rPr>
      </w:pPr>
      <w:r w:rsidRPr="004E36E2">
        <w:rPr>
          <w:rFonts w:ascii="Times New Roman" w:eastAsia="Times New Roman" w:hAnsi="Times New Roman" w:cs="Times New Roman"/>
          <w:sz w:val="24"/>
          <w:szCs w:val="24"/>
          <w:lang w:val="uk-UA" w:eastAsia="ru-RU"/>
        </w:rPr>
        <w:t>дає можливість визначити життєздатність проекту в умовах конкуренції;</w:t>
      </w:r>
    </w:p>
    <w:p w:rsidR="00212A56" w:rsidRPr="004E36E2" w:rsidRDefault="00212A56" w:rsidP="00712E0B">
      <w:pPr>
        <w:pStyle w:val="a7"/>
        <w:widowControl w:val="0"/>
        <w:numPr>
          <w:ilvl w:val="0"/>
          <w:numId w:val="58"/>
        </w:numPr>
        <w:tabs>
          <w:tab w:val="left" w:pos="851"/>
        </w:tabs>
        <w:autoSpaceDE w:val="0"/>
        <w:autoSpaceDN w:val="0"/>
        <w:adjustRightInd w:val="0"/>
        <w:spacing w:after="0" w:line="240" w:lineRule="auto"/>
        <w:ind w:left="709" w:hanging="283"/>
        <w:jc w:val="both"/>
        <w:rPr>
          <w:rFonts w:ascii="Times New Roman" w:eastAsia="Times New Roman" w:hAnsi="Times New Roman" w:cs="Times New Roman"/>
          <w:sz w:val="24"/>
          <w:szCs w:val="24"/>
          <w:lang w:val="uk-UA" w:eastAsia="ru-RU"/>
        </w:rPr>
      </w:pPr>
      <w:r w:rsidRPr="004E36E2">
        <w:rPr>
          <w:rFonts w:ascii="Times New Roman" w:eastAsia="Times New Roman" w:hAnsi="Times New Roman" w:cs="Times New Roman"/>
          <w:sz w:val="24"/>
          <w:szCs w:val="24"/>
          <w:lang w:val="uk-UA" w:eastAsia="ru-RU"/>
        </w:rPr>
        <w:t>містить орієнтир, що вказує, як повинен розвиватися проект (підприємство);</w:t>
      </w:r>
    </w:p>
    <w:p w:rsidR="00212A56" w:rsidRPr="004E36E2" w:rsidRDefault="00212A56" w:rsidP="00712E0B">
      <w:pPr>
        <w:pStyle w:val="a7"/>
        <w:widowControl w:val="0"/>
        <w:numPr>
          <w:ilvl w:val="0"/>
          <w:numId w:val="58"/>
        </w:numPr>
        <w:tabs>
          <w:tab w:val="left" w:pos="851"/>
        </w:tabs>
        <w:autoSpaceDE w:val="0"/>
        <w:autoSpaceDN w:val="0"/>
        <w:adjustRightInd w:val="0"/>
        <w:spacing w:after="0" w:line="240" w:lineRule="auto"/>
        <w:ind w:left="709" w:hanging="283"/>
        <w:jc w:val="both"/>
        <w:rPr>
          <w:rFonts w:ascii="Times New Roman" w:eastAsia="Times New Roman" w:hAnsi="Times New Roman" w:cs="Times New Roman"/>
          <w:sz w:val="24"/>
          <w:szCs w:val="24"/>
          <w:lang w:val="uk-UA" w:eastAsia="ru-RU"/>
        </w:rPr>
      </w:pPr>
      <w:r w:rsidRPr="004E36E2">
        <w:rPr>
          <w:rFonts w:ascii="Times New Roman" w:eastAsia="Times New Roman" w:hAnsi="Times New Roman" w:cs="Times New Roman"/>
          <w:sz w:val="24"/>
          <w:szCs w:val="24"/>
          <w:lang w:val="uk-UA" w:eastAsia="ru-RU"/>
        </w:rPr>
        <w:t>є важливим інструментом одержання фінансової підтримки від зовнішніх інвесторів;</w:t>
      </w:r>
    </w:p>
    <w:p w:rsidR="00212A56" w:rsidRPr="004E36E2" w:rsidRDefault="00212A56" w:rsidP="00712E0B">
      <w:pPr>
        <w:pStyle w:val="a7"/>
        <w:widowControl w:val="0"/>
        <w:numPr>
          <w:ilvl w:val="0"/>
          <w:numId w:val="58"/>
        </w:numPr>
        <w:tabs>
          <w:tab w:val="left" w:pos="851"/>
        </w:tabs>
        <w:autoSpaceDE w:val="0"/>
        <w:autoSpaceDN w:val="0"/>
        <w:adjustRightInd w:val="0"/>
        <w:spacing w:after="0" w:line="240" w:lineRule="auto"/>
        <w:ind w:left="709" w:hanging="283"/>
        <w:jc w:val="both"/>
        <w:rPr>
          <w:rFonts w:ascii="Times New Roman" w:eastAsia="Times New Roman" w:hAnsi="Times New Roman" w:cs="Times New Roman"/>
          <w:sz w:val="24"/>
          <w:szCs w:val="24"/>
          <w:lang w:val="uk-UA" w:eastAsia="ru-RU"/>
        </w:rPr>
      </w:pPr>
      <w:r w:rsidRPr="004E36E2">
        <w:rPr>
          <w:rFonts w:ascii="Times New Roman" w:eastAsia="Times New Roman" w:hAnsi="Times New Roman" w:cs="Times New Roman"/>
          <w:sz w:val="24"/>
          <w:szCs w:val="24"/>
          <w:lang w:val="uk-UA" w:eastAsia="ru-RU"/>
        </w:rPr>
        <w:t>дозволяє осмислити місце підприємства на ринку;</w:t>
      </w:r>
    </w:p>
    <w:p w:rsidR="00212A56" w:rsidRPr="004E36E2" w:rsidRDefault="00212A56" w:rsidP="00712E0B">
      <w:pPr>
        <w:pStyle w:val="a7"/>
        <w:widowControl w:val="0"/>
        <w:numPr>
          <w:ilvl w:val="0"/>
          <w:numId w:val="58"/>
        </w:numPr>
        <w:tabs>
          <w:tab w:val="left" w:pos="851"/>
        </w:tabs>
        <w:autoSpaceDE w:val="0"/>
        <w:autoSpaceDN w:val="0"/>
        <w:adjustRightInd w:val="0"/>
        <w:spacing w:after="0" w:line="240" w:lineRule="auto"/>
        <w:ind w:left="709" w:hanging="283"/>
        <w:jc w:val="both"/>
        <w:rPr>
          <w:rFonts w:ascii="Times New Roman" w:eastAsia="Times New Roman" w:hAnsi="Times New Roman" w:cs="Times New Roman"/>
          <w:sz w:val="24"/>
          <w:szCs w:val="24"/>
          <w:lang w:val="uk-UA" w:eastAsia="ru-RU"/>
        </w:rPr>
      </w:pPr>
      <w:r w:rsidRPr="004E36E2">
        <w:rPr>
          <w:rFonts w:ascii="Times New Roman" w:eastAsia="Times New Roman" w:hAnsi="Times New Roman" w:cs="Times New Roman"/>
          <w:sz w:val="24"/>
          <w:szCs w:val="24"/>
          <w:lang w:val="uk-UA" w:eastAsia="ru-RU"/>
        </w:rPr>
        <w:t>допомагає проаналізувати перспективи розвитку галузі, ринку, товару (послуги), по-іншому подивитися на діяльність підприємства, його проблеми й перспективи;</w:t>
      </w:r>
    </w:p>
    <w:p w:rsidR="00212A56" w:rsidRPr="004E36E2" w:rsidRDefault="00212A56" w:rsidP="00712E0B">
      <w:pPr>
        <w:pStyle w:val="a7"/>
        <w:widowControl w:val="0"/>
        <w:numPr>
          <w:ilvl w:val="0"/>
          <w:numId w:val="58"/>
        </w:numPr>
        <w:tabs>
          <w:tab w:val="left" w:pos="851"/>
        </w:tabs>
        <w:autoSpaceDE w:val="0"/>
        <w:autoSpaceDN w:val="0"/>
        <w:adjustRightInd w:val="0"/>
        <w:spacing w:after="0" w:line="240" w:lineRule="auto"/>
        <w:ind w:left="709" w:hanging="283"/>
        <w:jc w:val="both"/>
        <w:rPr>
          <w:rFonts w:ascii="Times New Roman" w:eastAsia="Times New Roman" w:hAnsi="Times New Roman" w:cs="Times New Roman"/>
          <w:sz w:val="24"/>
          <w:szCs w:val="24"/>
          <w:lang w:val="uk-UA" w:eastAsia="ru-RU"/>
        </w:rPr>
      </w:pPr>
      <w:r w:rsidRPr="004E36E2">
        <w:rPr>
          <w:rFonts w:ascii="Times New Roman" w:eastAsia="Times New Roman" w:hAnsi="Times New Roman" w:cs="Times New Roman"/>
          <w:sz w:val="24"/>
          <w:szCs w:val="24"/>
          <w:lang w:val="uk-UA" w:eastAsia="ru-RU"/>
        </w:rPr>
        <w:t>визначає ступінь життєздатності й майбутньої стійкості підприємства, знижує ризик підприємницької діяльності;</w:t>
      </w:r>
    </w:p>
    <w:p w:rsidR="00212A56" w:rsidRPr="004E36E2" w:rsidRDefault="00212A56" w:rsidP="00712E0B">
      <w:pPr>
        <w:pStyle w:val="a7"/>
        <w:widowControl w:val="0"/>
        <w:numPr>
          <w:ilvl w:val="0"/>
          <w:numId w:val="58"/>
        </w:numPr>
        <w:tabs>
          <w:tab w:val="left" w:pos="851"/>
        </w:tabs>
        <w:autoSpaceDE w:val="0"/>
        <w:autoSpaceDN w:val="0"/>
        <w:adjustRightInd w:val="0"/>
        <w:spacing w:after="0" w:line="240" w:lineRule="auto"/>
        <w:ind w:left="709" w:hanging="283"/>
        <w:jc w:val="both"/>
        <w:rPr>
          <w:rFonts w:ascii="Times New Roman" w:eastAsia="Times New Roman" w:hAnsi="Times New Roman" w:cs="Times New Roman"/>
          <w:sz w:val="24"/>
          <w:szCs w:val="24"/>
          <w:lang w:val="uk-UA" w:eastAsia="ru-RU"/>
        </w:rPr>
      </w:pPr>
      <w:r w:rsidRPr="004E36E2">
        <w:rPr>
          <w:rFonts w:ascii="Times New Roman" w:eastAsia="Times New Roman" w:hAnsi="Times New Roman" w:cs="Times New Roman"/>
          <w:sz w:val="24"/>
          <w:szCs w:val="24"/>
          <w:lang w:val="uk-UA" w:eastAsia="ru-RU"/>
        </w:rPr>
        <w:t>конкретизує перспективи бізнесу у вигляді системи кількісних і якісних показників розвитку;</w:t>
      </w:r>
    </w:p>
    <w:p w:rsidR="00212A56" w:rsidRPr="004E36E2" w:rsidRDefault="00212A56" w:rsidP="00712E0B">
      <w:pPr>
        <w:pStyle w:val="a7"/>
        <w:widowControl w:val="0"/>
        <w:numPr>
          <w:ilvl w:val="0"/>
          <w:numId w:val="58"/>
        </w:numPr>
        <w:tabs>
          <w:tab w:val="left" w:pos="851"/>
        </w:tabs>
        <w:autoSpaceDE w:val="0"/>
        <w:autoSpaceDN w:val="0"/>
        <w:adjustRightInd w:val="0"/>
        <w:spacing w:after="0" w:line="240" w:lineRule="auto"/>
        <w:ind w:left="709" w:hanging="283"/>
        <w:jc w:val="both"/>
        <w:rPr>
          <w:rFonts w:ascii="Times New Roman" w:eastAsia="Times New Roman" w:hAnsi="Times New Roman" w:cs="Times New Roman"/>
          <w:sz w:val="24"/>
          <w:szCs w:val="24"/>
          <w:lang w:val="uk-UA" w:eastAsia="ru-RU"/>
        </w:rPr>
      </w:pPr>
      <w:r w:rsidRPr="004E36E2">
        <w:rPr>
          <w:rFonts w:ascii="Times New Roman" w:eastAsia="Times New Roman" w:hAnsi="Times New Roman" w:cs="Times New Roman"/>
          <w:sz w:val="24"/>
          <w:szCs w:val="24"/>
          <w:lang w:val="uk-UA" w:eastAsia="ru-RU"/>
        </w:rPr>
        <w:t>привертає увагу й інтерес, забезпечує підтримку з боку потенційних інвесторів фірми;</w:t>
      </w:r>
    </w:p>
    <w:p w:rsidR="00212A56" w:rsidRPr="004E36E2" w:rsidRDefault="00212A56" w:rsidP="00712E0B">
      <w:pPr>
        <w:pStyle w:val="a7"/>
        <w:widowControl w:val="0"/>
        <w:numPr>
          <w:ilvl w:val="0"/>
          <w:numId w:val="58"/>
        </w:numPr>
        <w:tabs>
          <w:tab w:val="left" w:pos="851"/>
        </w:tabs>
        <w:autoSpaceDE w:val="0"/>
        <w:autoSpaceDN w:val="0"/>
        <w:adjustRightInd w:val="0"/>
        <w:spacing w:after="0" w:line="240" w:lineRule="auto"/>
        <w:ind w:left="709" w:hanging="283"/>
        <w:jc w:val="both"/>
        <w:rPr>
          <w:rFonts w:ascii="Times New Roman" w:eastAsia="Times New Roman" w:hAnsi="Times New Roman" w:cs="Times New Roman"/>
          <w:sz w:val="24"/>
          <w:szCs w:val="24"/>
          <w:lang w:val="uk-UA" w:eastAsia="ru-RU"/>
        </w:rPr>
      </w:pPr>
      <w:r w:rsidRPr="004E36E2">
        <w:rPr>
          <w:rFonts w:ascii="Times New Roman" w:eastAsia="Times New Roman" w:hAnsi="Times New Roman" w:cs="Times New Roman"/>
          <w:sz w:val="24"/>
          <w:szCs w:val="24"/>
          <w:lang w:val="uk-UA" w:eastAsia="ru-RU"/>
        </w:rPr>
        <w:t>допомагає одержати досвід планування, розвиває перспективний погляд на організ</w:t>
      </w:r>
      <w:r w:rsidRPr="004E36E2">
        <w:rPr>
          <w:rFonts w:ascii="Times New Roman" w:eastAsia="Times New Roman" w:hAnsi="Times New Roman" w:cs="Times New Roman"/>
          <w:sz w:val="24"/>
          <w:szCs w:val="24"/>
          <w:lang w:val="uk-UA" w:eastAsia="ru-RU"/>
        </w:rPr>
        <w:t>а</w:t>
      </w:r>
      <w:r w:rsidRPr="004E36E2">
        <w:rPr>
          <w:rFonts w:ascii="Times New Roman" w:eastAsia="Times New Roman" w:hAnsi="Times New Roman" w:cs="Times New Roman"/>
          <w:sz w:val="24"/>
          <w:szCs w:val="24"/>
          <w:lang w:val="uk-UA" w:eastAsia="ru-RU"/>
        </w:rPr>
        <w:t xml:space="preserve">цію та її середовище. </w:t>
      </w:r>
    </w:p>
    <w:p w:rsidR="00212A56" w:rsidRPr="00743296" w:rsidRDefault="00212A56" w:rsidP="006114B6">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Бізнес-план може бути розроблений як для нового, що тільки створюється, підприєм</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тва, так і для вже існуючих економічних організацій на черговому етапі їх розвитку.</w:t>
      </w:r>
    </w:p>
    <w:p w:rsidR="00212A56" w:rsidRPr="00743296" w:rsidRDefault="00212A56" w:rsidP="006114B6">
      <w:pPr>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Бізнес-план, як і стратегічний, охоплює досить тривалий період (3—5 років).</w:t>
      </w:r>
    </w:p>
    <w:p w:rsidR="00212A56" w:rsidRPr="00743296" w:rsidRDefault="00212A56" w:rsidP="006114B6">
      <w:pPr>
        <w:widowControl w:val="0"/>
        <w:autoSpaceDE w:val="0"/>
        <w:autoSpaceDN w:val="0"/>
        <w:adjustRightInd w:val="0"/>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Бізнес-план розробляється з метою:</w:t>
      </w:r>
    </w:p>
    <w:p w:rsidR="00212A56" w:rsidRPr="004E36E2" w:rsidRDefault="00212A56" w:rsidP="00712E0B">
      <w:pPr>
        <w:pStyle w:val="a7"/>
        <w:widowControl w:val="0"/>
        <w:numPr>
          <w:ilvl w:val="0"/>
          <w:numId w:val="59"/>
        </w:numPr>
        <w:tabs>
          <w:tab w:val="left" w:pos="426"/>
        </w:tabs>
        <w:autoSpaceDE w:val="0"/>
        <w:autoSpaceDN w:val="0"/>
        <w:adjustRightInd w:val="0"/>
        <w:spacing w:after="0" w:line="240" w:lineRule="auto"/>
        <w:ind w:left="426" w:hanging="284"/>
        <w:jc w:val="both"/>
        <w:rPr>
          <w:rFonts w:ascii="Times New Roman" w:eastAsia="Times New Roman" w:hAnsi="Times New Roman" w:cs="Times New Roman"/>
          <w:color w:val="000000"/>
          <w:sz w:val="24"/>
          <w:szCs w:val="24"/>
          <w:lang w:val="uk-UA" w:eastAsia="ru-RU"/>
        </w:rPr>
      </w:pPr>
      <w:r w:rsidRPr="004E36E2">
        <w:rPr>
          <w:rFonts w:ascii="Times New Roman" w:eastAsia="Times New Roman" w:hAnsi="Times New Roman" w:cs="Times New Roman"/>
          <w:color w:val="000000"/>
          <w:sz w:val="24"/>
          <w:szCs w:val="24"/>
          <w:lang w:val="uk-UA" w:eastAsia="ru-RU"/>
        </w:rPr>
        <w:t>техніко-економічного обґрунтування створення й діяльності підприємства, оскільки дає можливість підприємцю охарактеризувати перспективи розвитку його фірми (який т</w:t>
      </w:r>
      <w:r w:rsidRPr="004E36E2">
        <w:rPr>
          <w:rFonts w:ascii="Times New Roman" w:eastAsia="Times New Roman" w:hAnsi="Times New Roman" w:cs="Times New Roman"/>
          <w:color w:val="000000"/>
          <w:sz w:val="24"/>
          <w:szCs w:val="24"/>
          <w:lang w:val="uk-UA" w:eastAsia="ru-RU"/>
        </w:rPr>
        <w:t>о</w:t>
      </w:r>
      <w:r w:rsidRPr="004E36E2">
        <w:rPr>
          <w:rFonts w:ascii="Times New Roman" w:eastAsia="Times New Roman" w:hAnsi="Times New Roman" w:cs="Times New Roman"/>
          <w:color w:val="000000"/>
          <w:sz w:val="24"/>
          <w:szCs w:val="24"/>
          <w:lang w:val="uk-UA" w:eastAsia="ru-RU"/>
        </w:rPr>
        <w:t>вар, якої якості, в якій кількості і за якою ціною продати);</w:t>
      </w:r>
    </w:p>
    <w:p w:rsidR="00212A56" w:rsidRPr="004E36E2" w:rsidRDefault="00212A56" w:rsidP="00712E0B">
      <w:pPr>
        <w:pStyle w:val="a7"/>
        <w:widowControl w:val="0"/>
        <w:numPr>
          <w:ilvl w:val="0"/>
          <w:numId w:val="59"/>
        </w:numPr>
        <w:tabs>
          <w:tab w:val="left" w:pos="426"/>
        </w:tabs>
        <w:autoSpaceDE w:val="0"/>
        <w:autoSpaceDN w:val="0"/>
        <w:adjustRightInd w:val="0"/>
        <w:spacing w:after="0" w:line="240" w:lineRule="auto"/>
        <w:ind w:left="426" w:hanging="284"/>
        <w:jc w:val="both"/>
        <w:rPr>
          <w:rFonts w:ascii="Times New Roman" w:eastAsia="Times New Roman" w:hAnsi="Times New Roman" w:cs="Times New Roman"/>
          <w:color w:val="000000"/>
          <w:sz w:val="24"/>
          <w:szCs w:val="24"/>
          <w:lang w:val="uk-UA" w:eastAsia="ru-RU"/>
        </w:rPr>
      </w:pPr>
      <w:r w:rsidRPr="004E36E2">
        <w:rPr>
          <w:rFonts w:ascii="Times New Roman" w:eastAsia="Times New Roman" w:hAnsi="Times New Roman" w:cs="Times New Roman"/>
          <w:color w:val="000000"/>
          <w:sz w:val="24"/>
          <w:szCs w:val="24"/>
          <w:lang w:val="uk-UA" w:eastAsia="ru-RU"/>
        </w:rPr>
        <w:t>залучення зовнішніх інвесторів, у тому числі іноземних, оскільки дозволяє інвесторам оцінити доцільність вкладення інвестицій у конкретне виробництво, зацікавити їх спі</w:t>
      </w:r>
      <w:r w:rsidRPr="004E36E2">
        <w:rPr>
          <w:rFonts w:ascii="Times New Roman" w:eastAsia="Times New Roman" w:hAnsi="Times New Roman" w:cs="Times New Roman"/>
          <w:color w:val="000000"/>
          <w:sz w:val="24"/>
          <w:szCs w:val="24"/>
          <w:lang w:val="uk-UA" w:eastAsia="ru-RU"/>
        </w:rPr>
        <w:t>в</w:t>
      </w:r>
      <w:r w:rsidRPr="004E36E2">
        <w:rPr>
          <w:rFonts w:ascii="Times New Roman" w:eastAsia="Times New Roman" w:hAnsi="Times New Roman" w:cs="Times New Roman"/>
          <w:color w:val="000000"/>
          <w:sz w:val="24"/>
          <w:szCs w:val="24"/>
          <w:lang w:val="uk-UA" w:eastAsia="ru-RU"/>
        </w:rPr>
        <w:t>працею з даною фірмою;</w:t>
      </w:r>
    </w:p>
    <w:p w:rsidR="00212A56" w:rsidRPr="004E36E2" w:rsidRDefault="00212A56" w:rsidP="00712E0B">
      <w:pPr>
        <w:pStyle w:val="a7"/>
        <w:widowControl w:val="0"/>
        <w:numPr>
          <w:ilvl w:val="0"/>
          <w:numId w:val="59"/>
        </w:numPr>
        <w:tabs>
          <w:tab w:val="left" w:pos="426"/>
        </w:tabs>
        <w:autoSpaceDE w:val="0"/>
        <w:autoSpaceDN w:val="0"/>
        <w:adjustRightInd w:val="0"/>
        <w:spacing w:after="0" w:line="240" w:lineRule="auto"/>
        <w:ind w:left="426" w:hanging="284"/>
        <w:jc w:val="both"/>
        <w:rPr>
          <w:rFonts w:ascii="Times New Roman" w:eastAsia="Times New Roman" w:hAnsi="Times New Roman" w:cs="Times New Roman"/>
          <w:color w:val="000000"/>
          <w:sz w:val="24"/>
          <w:szCs w:val="24"/>
          <w:lang w:val="uk-UA" w:eastAsia="ru-RU"/>
        </w:rPr>
      </w:pPr>
      <w:r w:rsidRPr="004E36E2">
        <w:rPr>
          <w:rFonts w:ascii="Times New Roman" w:eastAsia="Times New Roman" w:hAnsi="Times New Roman" w:cs="Times New Roman"/>
          <w:color w:val="000000"/>
          <w:sz w:val="24"/>
          <w:szCs w:val="24"/>
          <w:lang w:val="uk-UA" w:eastAsia="ru-RU"/>
        </w:rPr>
        <w:t>приватизації підприємства,</w:t>
      </w:r>
      <w:r w:rsidR="008568CD" w:rsidRPr="004E36E2">
        <w:rPr>
          <w:rFonts w:ascii="Times New Roman" w:eastAsia="Times New Roman" w:hAnsi="Times New Roman" w:cs="Times New Roman"/>
          <w:color w:val="000000"/>
          <w:sz w:val="24"/>
          <w:szCs w:val="24"/>
          <w:lang w:val="uk-UA" w:eastAsia="ru-RU"/>
        </w:rPr>
        <w:t xml:space="preserve"> </w:t>
      </w:r>
      <w:r w:rsidRPr="004E36E2">
        <w:rPr>
          <w:rFonts w:ascii="Times New Roman" w:eastAsia="Times New Roman" w:hAnsi="Times New Roman" w:cs="Times New Roman"/>
          <w:color w:val="000000"/>
          <w:sz w:val="24"/>
          <w:szCs w:val="24"/>
          <w:lang w:val="uk-UA" w:eastAsia="ru-RU"/>
        </w:rPr>
        <w:t>з метою обґрунтування пропозицій її доцільності.</w:t>
      </w:r>
    </w:p>
    <w:p w:rsidR="00212A56" w:rsidRPr="00743296" w:rsidRDefault="00487283" w:rsidP="006114B6">
      <w:pPr>
        <w:tabs>
          <w:tab w:val="left" w:pos="993"/>
        </w:tabs>
        <w:spacing w:after="0" w:line="240" w:lineRule="auto"/>
        <w:ind w:firstLine="709"/>
        <w:jc w:val="both"/>
        <w:rPr>
          <w:rFonts w:ascii="Times New Roman" w:eastAsia="Times New Roman" w:hAnsi="Times New Roman" w:cs="Times New Roman"/>
          <w:b/>
          <w:i/>
          <w:color w:val="000000"/>
          <w:sz w:val="24"/>
          <w:szCs w:val="24"/>
          <w:lang w:val="uk-UA" w:eastAsia="ru-RU"/>
        </w:rPr>
      </w:pPr>
      <w:r>
        <w:rPr>
          <w:rFonts w:ascii="Times New Roman" w:eastAsia="Times New Roman" w:hAnsi="Times New Roman" w:cs="Times New Roman"/>
          <w:b/>
          <w:i/>
          <w:color w:val="000000"/>
          <w:sz w:val="24"/>
          <w:szCs w:val="24"/>
          <w:lang w:val="uk-UA" w:eastAsia="ru-RU"/>
        </w:rPr>
        <w:t>7.</w:t>
      </w:r>
      <w:r w:rsidR="00212A56" w:rsidRPr="00743296">
        <w:rPr>
          <w:rFonts w:ascii="Times New Roman" w:eastAsia="Times New Roman" w:hAnsi="Times New Roman" w:cs="Times New Roman"/>
          <w:b/>
          <w:i/>
          <w:color w:val="000000"/>
          <w:sz w:val="24"/>
          <w:szCs w:val="24"/>
          <w:lang w:val="uk-UA" w:eastAsia="ru-RU"/>
        </w:rPr>
        <w:t xml:space="preserve">2. </w:t>
      </w:r>
      <w:r w:rsidR="00212A56" w:rsidRPr="00743296">
        <w:rPr>
          <w:rFonts w:ascii="Times New Roman" w:eastAsia="Times New Roman" w:hAnsi="Times New Roman" w:cs="Times New Roman"/>
          <w:b/>
          <w:i/>
          <w:sz w:val="24"/>
          <w:szCs w:val="24"/>
          <w:lang w:val="uk-UA" w:eastAsia="ru-RU"/>
        </w:rPr>
        <w:t>Зміст бізнес-плану</w:t>
      </w:r>
      <w:r w:rsidR="00FE611C">
        <w:rPr>
          <w:rFonts w:ascii="Times New Roman" w:eastAsia="Times New Roman" w:hAnsi="Times New Roman" w:cs="Times New Roman"/>
          <w:b/>
          <w:i/>
          <w:sz w:val="24"/>
          <w:szCs w:val="24"/>
          <w:lang w:val="uk-UA" w:eastAsia="ru-RU"/>
        </w:rPr>
        <w:t>.</w:t>
      </w:r>
    </w:p>
    <w:p w:rsidR="00212A56" w:rsidRPr="00743296" w:rsidRDefault="00212A56" w:rsidP="006114B6">
      <w:pPr>
        <w:tabs>
          <w:tab w:val="left" w:pos="993"/>
        </w:tabs>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 xml:space="preserve">Бізнес-план є основою бізнес-пропозиції у переговорах із майбутніми партнерами й можливими інвесторами. Це визначає певні вимоги до його оформлення, форми, змісту й </w:t>
      </w:r>
      <w:r w:rsidRPr="00743296">
        <w:rPr>
          <w:rFonts w:ascii="Times New Roman" w:eastAsia="Times New Roman" w:hAnsi="Times New Roman" w:cs="Times New Roman"/>
          <w:color w:val="000000"/>
          <w:sz w:val="24"/>
          <w:szCs w:val="24"/>
          <w:lang w:val="uk-UA" w:eastAsia="ru-RU"/>
        </w:rPr>
        <w:lastRenderedPageBreak/>
        <w:t>структури. Він повинен бути представлений у формі, що дозволяє зацікавленій особі одерж</w:t>
      </w:r>
      <w:r w:rsidRPr="00743296">
        <w:rPr>
          <w:rFonts w:ascii="Times New Roman" w:eastAsia="Times New Roman" w:hAnsi="Times New Roman" w:cs="Times New Roman"/>
          <w:color w:val="000000"/>
          <w:sz w:val="24"/>
          <w:szCs w:val="24"/>
          <w:lang w:val="uk-UA" w:eastAsia="ru-RU"/>
        </w:rPr>
        <w:t>а</w:t>
      </w:r>
      <w:r w:rsidRPr="00743296">
        <w:rPr>
          <w:rFonts w:ascii="Times New Roman" w:eastAsia="Times New Roman" w:hAnsi="Times New Roman" w:cs="Times New Roman"/>
          <w:color w:val="000000"/>
          <w:sz w:val="24"/>
          <w:szCs w:val="24"/>
          <w:lang w:val="uk-UA" w:eastAsia="ru-RU"/>
        </w:rPr>
        <w:t>ти чітке уявлення про зміст справи й перспективи своєї участі в ній.</w:t>
      </w:r>
    </w:p>
    <w:p w:rsidR="00212A56" w:rsidRPr="00743296" w:rsidRDefault="00212A56" w:rsidP="006114B6">
      <w:pPr>
        <w:tabs>
          <w:tab w:val="left" w:pos="993"/>
        </w:tabs>
        <w:spacing w:after="0" w:line="240" w:lineRule="auto"/>
        <w:ind w:firstLine="709"/>
        <w:jc w:val="both"/>
        <w:rPr>
          <w:rFonts w:ascii="Times New Roman" w:eastAsia="Times New Roman" w:hAnsi="Times New Roman" w:cs="Times New Roman"/>
          <w:color w:val="000000"/>
          <w:sz w:val="24"/>
          <w:szCs w:val="24"/>
          <w:lang w:val="uk-UA" w:eastAsia="ru-RU"/>
        </w:rPr>
      </w:pPr>
      <w:r w:rsidRPr="00743296">
        <w:rPr>
          <w:rFonts w:ascii="Times New Roman" w:eastAsia="Times New Roman" w:hAnsi="Times New Roman" w:cs="Times New Roman"/>
          <w:color w:val="000000"/>
          <w:sz w:val="24"/>
          <w:szCs w:val="24"/>
          <w:lang w:val="uk-UA" w:eastAsia="ru-RU"/>
        </w:rPr>
        <w:t>Структура й зміст бізнес-плану суворо не регламентовані, але можна запропонувати такий його макет: резюме (короткий зміст бізнес-плану); місцезнаходження підприємства; мета діяльності; характеристика виду діяльності, характеристика продукції (послуг); оцінка ринку збуту; конкуренція й конкурентна перевага підприємства; зовнішньоекономічна діял</w:t>
      </w:r>
      <w:r w:rsidRPr="00743296">
        <w:rPr>
          <w:rFonts w:ascii="Times New Roman" w:eastAsia="Times New Roman" w:hAnsi="Times New Roman" w:cs="Times New Roman"/>
          <w:color w:val="000000"/>
          <w:sz w:val="24"/>
          <w:szCs w:val="24"/>
          <w:lang w:val="uk-UA" w:eastAsia="ru-RU"/>
        </w:rPr>
        <w:t>ь</w:t>
      </w:r>
      <w:r w:rsidRPr="00743296">
        <w:rPr>
          <w:rFonts w:ascii="Times New Roman" w:eastAsia="Times New Roman" w:hAnsi="Times New Roman" w:cs="Times New Roman"/>
          <w:color w:val="000000"/>
          <w:sz w:val="24"/>
          <w:szCs w:val="24"/>
          <w:lang w:val="uk-UA" w:eastAsia="ru-RU"/>
        </w:rPr>
        <w:t>ність; стратегія маркетингу; прогнозування обсягу реалізації; план технічної доробки прод</w:t>
      </w:r>
      <w:r w:rsidRPr="00743296">
        <w:rPr>
          <w:rFonts w:ascii="Times New Roman" w:eastAsia="Times New Roman" w:hAnsi="Times New Roman" w:cs="Times New Roman"/>
          <w:color w:val="000000"/>
          <w:sz w:val="24"/>
          <w:szCs w:val="24"/>
          <w:lang w:val="uk-UA" w:eastAsia="ru-RU"/>
        </w:rPr>
        <w:t>у</w:t>
      </w:r>
      <w:r w:rsidRPr="00743296">
        <w:rPr>
          <w:rFonts w:ascii="Times New Roman" w:eastAsia="Times New Roman" w:hAnsi="Times New Roman" w:cs="Times New Roman"/>
          <w:color w:val="000000"/>
          <w:sz w:val="24"/>
          <w:szCs w:val="24"/>
          <w:lang w:val="uk-UA" w:eastAsia="ru-RU"/>
        </w:rPr>
        <w:t>кту; план виробництва; управління підприємством; характеристика персоналу; матеріально-технічне забезпечення; оцінка ризику; фінансовий план; ефективність проекту.</w:t>
      </w:r>
    </w:p>
    <w:p w:rsidR="00212A56" w:rsidRPr="00743296" w:rsidRDefault="00212A56" w:rsidP="006114B6">
      <w:pPr>
        <w:widowControl w:val="0"/>
        <w:tabs>
          <w:tab w:val="left" w:pos="993"/>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 складу бізнес-плану інвестиційного проекту, як правило, входять такі пункти:</w:t>
      </w:r>
    </w:p>
    <w:p w:rsidR="00212A56" w:rsidRPr="00743296" w:rsidRDefault="00212A56" w:rsidP="006114B6">
      <w:pPr>
        <w:widowControl w:val="0"/>
        <w:tabs>
          <w:tab w:val="left" w:pos="993"/>
        </w:tabs>
        <w:autoSpaceDE w:val="0"/>
        <w:autoSpaceDN w:val="0"/>
        <w:adjustRightInd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1</w:t>
      </w:r>
      <w:r w:rsidR="007F7D61" w:rsidRPr="00743296">
        <w:rPr>
          <w:rFonts w:ascii="Times New Roman" w:eastAsia="Times New Roman" w:hAnsi="Times New Roman" w:cs="Times New Roman"/>
          <w:i/>
          <w:sz w:val="24"/>
          <w:szCs w:val="24"/>
          <w:lang w:val="uk-UA" w:eastAsia="ru-RU"/>
        </w:rPr>
        <w:t>.</w:t>
      </w:r>
      <w:r w:rsidRPr="00743296">
        <w:rPr>
          <w:rFonts w:ascii="Times New Roman" w:eastAsia="Times New Roman" w:hAnsi="Times New Roman" w:cs="Times New Roman"/>
          <w:i/>
          <w:sz w:val="24"/>
          <w:szCs w:val="24"/>
          <w:lang w:val="uk-UA" w:eastAsia="ru-RU"/>
        </w:rPr>
        <w:t xml:space="preserve"> Загальні передумови й історія проекту:</w:t>
      </w:r>
    </w:p>
    <w:p w:rsidR="00212A56" w:rsidRPr="00743296" w:rsidRDefault="00212A56" w:rsidP="00712E0B">
      <w:pPr>
        <w:widowControl w:val="0"/>
        <w:numPr>
          <w:ilvl w:val="0"/>
          <w:numId w:val="17"/>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дані про організатора проекту: імена, адреси, форма власності, фінансові можлив</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сті;</w:t>
      </w:r>
    </w:p>
    <w:p w:rsidR="00212A56" w:rsidRPr="00743296" w:rsidRDefault="00212A56" w:rsidP="00712E0B">
      <w:pPr>
        <w:widowControl w:val="0"/>
        <w:numPr>
          <w:ilvl w:val="0"/>
          <w:numId w:val="17"/>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передумови для створення проекту;</w:t>
      </w:r>
    </w:p>
    <w:p w:rsidR="00212A56" w:rsidRPr="00743296" w:rsidRDefault="00212A56" w:rsidP="00712E0B">
      <w:pPr>
        <w:widowControl w:val="0"/>
        <w:numPr>
          <w:ilvl w:val="0"/>
          <w:numId w:val="17"/>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мета проекту; загальні риси маркетингової стратегії проекту;</w:t>
      </w:r>
    </w:p>
    <w:p w:rsidR="00212A56" w:rsidRPr="00743296" w:rsidRDefault="00212A56" w:rsidP="00712E0B">
      <w:pPr>
        <w:widowControl w:val="0"/>
        <w:numPr>
          <w:ilvl w:val="0"/>
          <w:numId w:val="17"/>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місце розміщення проекту (чи орієнтований проект на місцеві або зовнішні ресу</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си, на місцевий або зовнішній ринок);</w:t>
      </w:r>
    </w:p>
    <w:p w:rsidR="00212A56" w:rsidRPr="00743296" w:rsidRDefault="00212A56" w:rsidP="00712E0B">
      <w:pPr>
        <w:widowControl w:val="0"/>
        <w:numPr>
          <w:ilvl w:val="0"/>
          <w:numId w:val="17"/>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державна або регіональна економічна й промислова політика, що сприяє реалізації проекту.</w:t>
      </w:r>
    </w:p>
    <w:p w:rsidR="00212A56" w:rsidRPr="00743296" w:rsidRDefault="00212A56" w:rsidP="006114B6">
      <w:pPr>
        <w:widowControl w:val="0"/>
        <w:tabs>
          <w:tab w:val="left" w:pos="993"/>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2</w:t>
      </w:r>
      <w:r w:rsidR="007F7D61" w:rsidRPr="00743296">
        <w:rPr>
          <w:rFonts w:ascii="Times New Roman" w:eastAsia="Times New Roman" w:hAnsi="Times New Roman" w:cs="Times New Roman"/>
          <w:i/>
          <w:sz w:val="24"/>
          <w:szCs w:val="24"/>
          <w:lang w:val="uk-UA" w:eastAsia="ru-RU"/>
        </w:rPr>
        <w:t>.</w:t>
      </w:r>
      <w:r w:rsidRPr="00743296">
        <w:rPr>
          <w:rFonts w:ascii="Times New Roman" w:eastAsia="Times New Roman" w:hAnsi="Times New Roman" w:cs="Times New Roman"/>
          <w:i/>
          <w:sz w:val="24"/>
          <w:szCs w:val="24"/>
          <w:lang w:val="uk-UA" w:eastAsia="ru-RU"/>
        </w:rPr>
        <w:t xml:space="preserve"> Загальний аналіз ринку й концепція маркетингу</w:t>
      </w:r>
      <w:r w:rsidRPr="00743296">
        <w:rPr>
          <w:rFonts w:ascii="Times New Roman" w:eastAsia="Times New Roman" w:hAnsi="Times New Roman" w:cs="Times New Roman"/>
          <w:sz w:val="24"/>
          <w:szCs w:val="24"/>
          <w:lang w:val="uk-UA" w:eastAsia="ru-RU"/>
        </w:rPr>
        <w:t>:</w:t>
      </w:r>
    </w:p>
    <w:p w:rsidR="00212A56" w:rsidRPr="00743296" w:rsidRDefault="00212A56" w:rsidP="00712E0B">
      <w:pPr>
        <w:widowControl w:val="0"/>
        <w:numPr>
          <w:ilvl w:val="0"/>
          <w:numId w:val="18"/>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аналіз результатів маркетингових досліджень за напрямками: ділове середовище; цільовий ринок і сегментація ринку; канали збуту; конкуренція; життєві цикли продуктів; циклічність сегмента ринку;</w:t>
      </w:r>
    </w:p>
    <w:p w:rsidR="00212A56" w:rsidRPr="00743296" w:rsidRDefault="00212A56" w:rsidP="00712E0B">
      <w:pPr>
        <w:widowControl w:val="0"/>
        <w:numPr>
          <w:ilvl w:val="0"/>
          <w:numId w:val="18"/>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аналіз річних показників попиту (обсяг попиту, рівень цін) і поставок, а також ан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ліз тенденцій попиту й поставок;</w:t>
      </w:r>
    </w:p>
    <w:p w:rsidR="00212A56" w:rsidRPr="00743296" w:rsidRDefault="00212A56" w:rsidP="00712E0B">
      <w:pPr>
        <w:widowControl w:val="0"/>
        <w:numPr>
          <w:ilvl w:val="0"/>
          <w:numId w:val="18"/>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обґрунтування маркетингових стратегій;</w:t>
      </w:r>
    </w:p>
    <w:p w:rsidR="00212A56" w:rsidRPr="00743296" w:rsidRDefault="00212A56" w:rsidP="00712E0B">
      <w:pPr>
        <w:widowControl w:val="0"/>
        <w:numPr>
          <w:ilvl w:val="0"/>
          <w:numId w:val="18"/>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формулювання загальної концепції маркетингу;</w:t>
      </w:r>
    </w:p>
    <w:p w:rsidR="00212A56" w:rsidRPr="00743296" w:rsidRDefault="00212A56" w:rsidP="00712E0B">
      <w:pPr>
        <w:widowControl w:val="0"/>
        <w:numPr>
          <w:ilvl w:val="0"/>
          <w:numId w:val="18"/>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маркетингових витрат;</w:t>
      </w:r>
    </w:p>
    <w:p w:rsidR="00212A56" w:rsidRPr="00743296" w:rsidRDefault="00212A56" w:rsidP="00712E0B">
      <w:pPr>
        <w:widowControl w:val="0"/>
        <w:numPr>
          <w:ilvl w:val="0"/>
          <w:numId w:val="18"/>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бюджетних показників продажів і надходжень (кількість, ціни, частка ринку й т.д.);</w:t>
      </w:r>
    </w:p>
    <w:p w:rsidR="00212A56" w:rsidRPr="00743296" w:rsidRDefault="00212A56" w:rsidP="00712E0B">
      <w:pPr>
        <w:widowControl w:val="0"/>
        <w:numPr>
          <w:ilvl w:val="0"/>
          <w:numId w:val="18"/>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визначення впливу проекту на виробничу програму й виробничу потужність під</w:t>
      </w:r>
      <w:r w:rsidRPr="00743296">
        <w:rPr>
          <w:rFonts w:ascii="Times New Roman" w:eastAsia="Times New Roman" w:hAnsi="Times New Roman" w:cs="Times New Roman"/>
          <w:sz w:val="24"/>
          <w:szCs w:val="24"/>
          <w:lang w:val="uk-UA" w:eastAsia="ru-RU"/>
        </w:rPr>
        <w:t>п</w:t>
      </w:r>
      <w:r w:rsidRPr="00743296">
        <w:rPr>
          <w:rFonts w:ascii="Times New Roman" w:eastAsia="Times New Roman" w:hAnsi="Times New Roman" w:cs="Times New Roman"/>
          <w:sz w:val="24"/>
          <w:szCs w:val="24"/>
          <w:lang w:val="uk-UA" w:eastAsia="ru-RU"/>
        </w:rPr>
        <w:t>риємства, а також на технологічний рівень виробництва.</w:t>
      </w:r>
    </w:p>
    <w:p w:rsidR="00212A56" w:rsidRPr="00743296" w:rsidRDefault="00212A56" w:rsidP="006114B6">
      <w:pPr>
        <w:widowControl w:val="0"/>
        <w:tabs>
          <w:tab w:val="left" w:pos="993"/>
        </w:tabs>
        <w:autoSpaceDE w:val="0"/>
        <w:autoSpaceDN w:val="0"/>
        <w:adjustRightInd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3</w:t>
      </w:r>
      <w:r w:rsidR="007F7D61" w:rsidRPr="00743296">
        <w:rPr>
          <w:rFonts w:ascii="Times New Roman" w:eastAsia="Times New Roman" w:hAnsi="Times New Roman" w:cs="Times New Roman"/>
          <w:i/>
          <w:sz w:val="24"/>
          <w:szCs w:val="24"/>
          <w:lang w:val="uk-UA" w:eastAsia="ru-RU"/>
        </w:rPr>
        <w:t>.</w:t>
      </w:r>
      <w:r w:rsidRPr="00743296">
        <w:rPr>
          <w:rFonts w:ascii="Times New Roman" w:eastAsia="Times New Roman" w:hAnsi="Times New Roman" w:cs="Times New Roman"/>
          <w:i/>
          <w:sz w:val="24"/>
          <w:szCs w:val="24"/>
          <w:lang w:val="uk-UA" w:eastAsia="ru-RU"/>
        </w:rPr>
        <w:t xml:space="preserve"> Сировина й постачальники:</w:t>
      </w:r>
    </w:p>
    <w:p w:rsidR="00212A56" w:rsidRPr="00743296" w:rsidRDefault="00212A56" w:rsidP="00712E0B">
      <w:pPr>
        <w:widowControl w:val="0"/>
        <w:numPr>
          <w:ilvl w:val="0"/>
          <w:numId w:val="19"/>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річної потреби в поставках матеріальних ресурсів;</w:t>
      </w:r>
    </w:p>
    <w:p w:rsidR="00212A56" w:rsidRPr="00743296" w:rsidRDefault="00212A56" w:rsidP="00712E0B">
      <w:pPr>
        <w:widowControl w:val="0"/>
        <w:numPr>
          <w:ilvl w:val="0"/>
          <w:numId w:val="19"/>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оцінка наявності необхідних матеріальних ресурсів (сировини, напівфабрикатів, допоміжних матеріалів та ін.);</w:t>
      </w:r>
    </w:p>
    <w:p w:rsidR="00212A56" w:rsidRPr="00743296" w:rsidRDefault="00212A56" w:rsidP="00712E0B">
      <w:pPr>
        <w:widowControl w:val="0"/>
        <w:numPr>
          <w:ilvl w:val="0"/>
          <w:numId w:val="19"/>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аналіз отриманих результатів і розроблення можливих стратегій щодо поставок (маркетинг поставок);</w:t>
      </w:r>
    </w:p>
    <w:p w:rsidR="00212A56" w:rsidRPr="00743296" w:rsidRDefault="00212A56" w:rsidP="00712E0B">
      <w:pPr>
        <w:widowControl w:val="0"/>
        <w:numPr>
          <w:ilvl w:val="0"/>
          <w:numId w:val="19"/>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виявлення можливостей довгострокового співробітництва з потенційними постач</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льниками.</w:t>
      </w:r>
    </w:p>
    <w:p w:rsidR="00212A56" w:rsidRPr="00743296" w:rsidRDefault="00212A56" w:rsidP="006114B6">
      <w:pPr>
        <w:widowControl w:val="0"/>
        <w:tabs>
          <w:tab w:val="left" w:pos="993"/>
        </w:tabs>
        <w:autoSpaceDE w:val="0"/>
        <w:autoSpaceDN w:val="0"/>
        <w:adjustRightInd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4</w:t>
      </w:r>
      <w:r w:rsidR="007F7D61" w:rsidRPr="00743296">
        <w:rPr>
          <w:rFonts w:ascii="Times New Roman" w:eastAsia="Times New Roman" w:hAnsi="Times New Roman" w:cs="Times New Roman"/>
          <w:i/>
          <w:sz w:val="24"/>
          <w:szCs w:val="24"/>
          <w:lang w:val="uk-UA" w:eastAsia="ru-RU"/>
        </w:rPr>
        <w:t>.</w:t>
      </w:r>
      <w:r w:rsidRPr="00743296">
        <w:rPr>
          <w:rFonts w:ascii="Times New Roman" w:eastAsia="Times New Roman" w:hAnsi="Times New Roman" w:cs="Times New Roman"/>
          <w:i/>
          <w:sz w:val="24"/>
          <w:szCs w:val="24"/>
          <w:lang w:val="uk-UA" w:eastAsia="ru-RU"/>
        </w:rPr>
        <w:t xml:space="preserve"> Місце розміщення</w:t>
      </w:r>
      <w:r w:rsidR="008568CD" w:rsidRPr="00743296">
        <w:rPr>
          <w:rFonts w:ascii="Times New Roman" w:eastAsia="Times New Roman" w:hAnsi="Times New Roman" w:cs="Times New Roman"/>
          <w:i/>
          <w:sz w:val="24"/>
          <w:szCs w:val="24"/>
          <w:lang w:val="uk-UA" w:eastAsia="ru-RU"/>
        </w:rPr>
        <w:t xml:space="preserve"> </w:t>
      </w:r>
      <w:r w:rsidRPr="00743296">
        <w:rPr>
          <w:rFonts w:ascii="Times New Roman" w:eastAsia="Times New Roman" w:hAnsi="Times New Roman" w:cs="Times New Roman"/>
          <w:i/>
          <w:sz w:val="24"/>
          <w:szCs w:val="24"/>
          <w:lang w:val="uk-UA" w:eastAsia="ru-RU"/>
        </w:rPr>
        <w:t>й навколишнє середовище:</w:t>
      </w:r>
    </w:p>
    <w:p w:rsidR="00212A56" w:rsidRPr="00743296" w:rsidRDefault="00212A56" w:rsidP="00712E0B">
      <w:pPr>
        <w:widowControl w:val="0"/>
        <w:numPr>
          <w:ilvl w:val="0"/>
          <w:numId w:val="20"/>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ідентифікація місця розміщення й характеристика обраного для розміщення під</w:t>
      </w:r>
      <w:r w:rsidRPr="00743296">
        <w:rPr>
          <w:rFonts w:ascii="Times New Roman" w:eastAsia="Times New Roman" w:hAnsi="Times New Roman" w:cs="Times New Roman"/>
          <w:sz w:val="24"/>
          <w:szCs w:val="24"/>
          <w:lang w:val="uk-UA" w:eastAsia="ru-RU"/>
        </w:rPr>
        <w:t>п</w:t>
      </w:r>
      <w:r w:rsidRPr="00743296">
        <w:rPr>
          <w:rFonts w:ascii="Times New Roman" w:eastAsia="Times New Roman" w:hAnsi="Times New Roman" w:cs="Times New Roman"/>
          <w:sz w:val="24"/>
          <w:szCs w:val="24"/>
          <w:lang w:val="uk-UA" w:eastAsia="ru-RU"/>
        </w:rPr>
        <w:t>риємства ділянки з урахуванням: впливу на екологічну ситуацію в регіоні; соціально-економічної політики місцевої влади; наявної інфраструктури; природних умов;</w:t>
      </w:r>
    </w:p>
    <w:p w:rsidR="00212A56" w:rsidRPr="00743296" w:rsidRDefault="00212A56" w:rsidP="00712E0B">
      <w:pPr>
        <w:widowControl w:val="0"/>
        <w:numPr>
          <w:ilvl w:val="0"/>
          <w:numId w:val="20"/>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основних витрат, що відносять до місця розміщення;</w:t>
      </w:r>
    </w:p>
    <w:p w:rsidR="00212A56" w:rsidRPr="00743296" w:rsidRDefault="00212A56" w:rsidP="00712E0B">
      <w:pPr>
        <w:widowControl w:val="0"/>
        <w:numPr>
          <w:ilvl w:val="0"/>
          <w:numId w:val="20"/>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обґрунтування вибору й критичний аналіз аспектів місця розміщення.</w:t>
      </w:r>
    </w:p>
    <w:p w:rsidR="00212A56" w:rsidRPr="00743296" w:rsidRDefault="00212A56" w:rsidP="006114B6">
      <w:pPr>
        <w:widowControl w:val="0"/>
        <w:tabs>
          <w:tab w:val="left" w:pos="993"/>
        </w:tabs>
        <w:autoSpaceDE w:val="0"/>
        <w:autoSpaceDN w:val="0"/>
        <w:adjustRightInd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5</w:t>
      </w:r>
      <w:r w:rsidR="007F7D61" w:rsidRPr="00743296">
        <w:rPr>
          <w:rFonts w:ascii="Times New Roman" w:eastAsia="Times New Roman" w:hAnsi="Times New Roman" w:cs="Times New Roman"/>
          <w:i/>
          <w:sz w:val="24"/>
          <w:szCs w:val="24"/>
          <w:lang w:val="uk-UA" w:eastAsia="ru-RU"/>
        </w:rPr>
        <w:t>.</w:t>
      </w:r>
      <w:r w:rsidRPr="00743296">
        <w:rPr>
          <w:rFonts w:ascii="Times New Roman" w:eastAsia="Times New Roman" w:hAnsi="Times New Roman" w:cs="Times New Roman"/>
          <w:i/>
          <w:sz w:val="24"/>
          <w:szCs w:val="24"/>
          <w:lang w:val="uk-UA" w:eastAsia="ru-RU"/>
        </w:rPr>
        <w:t xml:space="preserve"> Проектування й технологія:</w:t>
      </w:r>
    </w:p>
    <w:p w:rsidR="00212A56" w:rsidRPr="00743296" w:rsidRDefault="00212A56" w:rsidP="00712E0B">
      <w:pPr>
        <w:widowControl w:val="0"/>
        <w:numPr>
          <w:ilvl w:val="0"/>
          <w:numId w:val="2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виробничої програми й виробничої потужності підприємства;</w:t>
      </w:r>
    </w:p>
    <w:p w:rsidR="00212A56" w:rsidRPr="00743296" w:rsidRDefault="00212A56" w:rsidP="00712E0B">
      <w:pPr>
        <w:widowControl w:val="0"/>
        <w:numPr>
          <w:ilvl w:val="0"/>
          <w:numId w:val="2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опис та обґрунтування вибору технології: відповідність технології продукту й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lastRenderedPageBreak/>
        <w:t>робничому процесу; основні переваги й недоліки;</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життєвий цикл технології;</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методи передачі технології; витрати щодо</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освоєння, навчання, страхування ризиків; розрахунок витрат; юр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дичні аспекти придбання й передачі технології;</w:t>
      </w:r>
    </w:p>
    <w:p w:rsidR="00212A56" w:rsidRPr="00743296" w:rsidRDefault="00212A56" w:rsidP="00712E0B">
      <w:pPr>
        <w:widowControl w:val="0"/>
        <w:numPr>
          <w:ilvl w:val="0"/>
          <w:numId w:val="2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опис загальної схеми проекту і його обмежень;</w:t>
      </w:r>
    </w:p>
    <w:p w:rsidR="00212A56" w:rsidRPr="00743296" w:rsidRDefault="00212A56" w:rsidP="00712E0B">
      <w:pPr>
        <w:widowControl w:val="0"/>
        <w:numPr>
          <w:ilvl w:val="0"/>
          <w:numId w:val="2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вартості основних елементів виробництва на підприємстві;</w:t>
      </w:r>
    </w:p>
    <w:p w:rsidR="00212A56" w:rsidRPr="00743296" w:rsidRDefault="00212A56" w:rsidP="00712E0B">
      <w:pPr>
        <w:widowControl w:val="0"/>
        <w:numPr>
          <w:ilvl w:val="0"/>
          <w:numId w:val="2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визначення складу основних робіт із будівництва;</w:t>
      </w:r>
    </w:p>
    <w:p w:rsidR="00212A56" w:rsidRPr="00743296" w:rsidRDefault="00212A56" w:rsidP="00712E0B">
      <w:pPr>
        <w:widowControl w:val="0"/>
        <w:numPr>
          <w:ilvl w:val="0"/>
          <w:numId w:val="2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витрат стосовно будівництва.</w:t>
      </w:r>
    </w:p>
    <w:p w:rsidR="00212A56" w:rsidRPr="00743296" w:rsidRDefault="00212A56" w:rsidP="006114B6">
      <w:pPr>
        <w:widowControl w:val="0"/>
        <w:tabs>
          <w:tab w:val="left" w:pos="993"/>
        </w:tabs>
        <w:autoSpaceDE w:val="0"/>
        <w:autoSpaceDN w:val="0"/>
        <w:adjustRightInd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6</w:t>
      </w:r>
      <w:r w:rsidR="007F7D61" w:rsidRPr="00743296">
        <w:rPr>
          <w:rFonts w:ascii="Times New Roman" w:eastAsia="Times New Roman" w:hAnsi="Times New Roman" w:cs="Times New Roman"/>
          <w:i/>
          <w:sz w:val="24"/>
          <w:szCs w:val="24"/>
          <w:lang w:val="uk-UA" w:eastAsia="ru-RU"/>
        </w:rPr>
        <w:t>.</w:t>
      </w:r>
      <w:r w:rsidRPr="00743296">
        <w:rPr>
          <w:rFonts w:ascii="Times New Roman" w:eastAsia="Times New Roman" w:hAnsi="Times New Roman" w:cs="Times New Roman"/>
          <w:i/>
          <w:sz w:val="24"/>
          <w:szCs w:val="24"/>
          <w:lang w:val="uk-UA" w:eastAsia="ru-RU"/>
        </w:rPr>
        <w:t xml:space="preserve"> Управління й накладні витрати:</w:t>
      </w:r>
    </w:p>
    <w:p w:rsidR="00212A56" w:rsidRPr="00743296" w:rsidRDefault="00212A56" w:rsidP="00712E0B">
      <w:pPr>
        <w:widowControl w:val="0"/>
        <w:numPr>
          <w:ilvl w:val="0"/>
          <w:numId w:val="22"/>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організаційна структура, схема управління, принципи управління;</w:t>
      </w:r>
    </w:p>
    <w:p w:rsidR="00212A56" w:rsidRPr="00743296" w:rsidRDefault="00212A56" w:rsidP="00712E0B">
      <w:pPr>
        <w:widowControl w:val="0"/>
        <w:numPr>
          <w:ilvl w:val="0"/>
          <w:numId w:val="22"/>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управлінських витрат.</w:t>
      </w:r>
    </w:p>
    <w:p w:rsidR="00212A56" w:rsidRPr="00743296" w:rsidRDefault="00212A56" w:rsidP="006114B6">
      <w:pPr>
        <w:widowControl w:val="0"/>
        <w:tabs>
          <w:tab w:val="left" w:pos="993"/>
        </w:tabs>
        <w:autoSpaceDE w:val="0"/>
        <w:autoSpaceDN w:val="0"/>
        <w:adjustRightInd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7</w:t>
      </w:r>
      <w:r w:rsidR="007F7D61" w:rsidRPr="00743296">
        <w:rPr>
          <w:rFonts w:ascii="Times New Roman" w:eastAsia="Times New Roman" w:hAnsi="Times New Roman" w:cs="Times New Roman"/>
          <w:i/>
          <w:sz w:val="24"/>
          <w:szCs w:val="24"/>
          <w:lang w:val="uk-UA" w:eastAsia="ru-RU"/>
        </w:rPr>
        <w:t>.</w:t>
      </w:r>
      <w:r w:rsidRPr="00743296">
        <w:rPr>
          <w:rFonts w:ascii="Times New Roman" w:eastAsia="Times New Roman" w:hAnsi="Times New Roman" w:cs="Times New Roman"/>
          <w:i/>
          <w:sz w:val="24"/>
          <w:szCs w:val="24"/>
          <w:lang w:val="uk-UA" w:eastAsia="ru-RU"/>
        </w:rPr>
        <w:t xml:space="preserve"> Трудові ресурси:</w:t>
      </w:r>
    </w:p>
    <w:p w:rsidR="00212A56" w:rsidRPr="00743296" w:rsidRDefault="00212A56" w:rsidP="00712E0B">
      <w:pPr>
        <w:widowControl w:val="0"/>
        <w:numPr>
          <w:ilvl w:val="0"/>
          <w:numId w:val="23"/>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соціально-економічне й культурне середовище, його відповідність вимогам прое</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ту;</w:t>
      </w:r>
    </w:p>
    <w:p w:rsidR="00212A56" w:rsidRPr="00743296" w:rsidRDefault="00212A56" w:rsidP="00712E0B">
      <w:pPr>
        <w:widowControl w:val="0"/>
        <w:numPr>
          <w:ilvl w:val="0"/>
          <w:numId w:val="23"/>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наявність вільних трудових ресурсів;</w:t>
      </w:r>
    </w:p>
    <w:p w:rsidR="00212A56" w:rsidRPr="00743296" w:rsidRDefault="00212A56" w:rsidP="00712E0B">
      <w:pPr>
        <w:widowControl w:val="0"/>
        <w:numPr>
          <w:ilvl w:val="0"/>
          <w:numId w:val="23"/>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освітні й кваліфікаційні вимоги;</w:t>
      </w:r>
    </w:p>
    <w:p w:rsidR="00212A56" w:rsidRPr="00743296" w:rsidRDefault="00212A56" w:rsidP="00712E0B">
      <w:pPr>
        <w:widowControl w:val="0"/>
        <w:numPr>
          <w:ilvl w:val="0"/>
          <w:numId w:val="23"/>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необхідність перепідготовки кадрів;</w:t>
      </w:r>
    </w:p>
    <w:p w:rsidR="00212A56" w:rsidRPr="00743296" w:rsidRDefault="00212A56" w:rsidP="00712E0B">
      <w:pPr>
        <w:widowControl w:val="0"/>
        <w:numPr>
          <w:ilvl w:val="0"/>
          <w:numId w:val="23"/>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причини залучення іноземних фахівців, якщо така необхідність виникає;</w:t>
      </w:r>
    </w:p>
    <w:p w:rsidR="00212A56" w:rsidRPr="00743296" w:rsidRDefault="00212A56" w:rsidP="00712E0B">
      <w:pPr>
        <w:widowControl w:val="0"/>
        <w:numPr>
          <w:ilvl w:val="0"/>
          <w:numId w:val="23"/>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основні кадри;</w:t>
      </w:r>
    </w:p>
    <w:p w:rsidR="00212A56" w:rsidRPr="00743296" w:rsidRDefault="00212A56" w:rsidP="00712E0B">
      <w:pPr>
        <w:widowControl w:val="0"/>
        <w:numPr>
          <w:ilvl w:val="0"/>
          <w:numId w:val="23"/>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штатний розпис;</w:t>
      </w:r>
    </w:p>
    <w:p w:rsidR="00212A56" w:rsidRPr="00743296" w:rsidRDefault="00212A56" w:rsidP="00712E0B">
      <w:pPr>
        <w:widowControl w:val="0"/>
        <w:numPr>
          <w:ilvl w:val="0"/>
          <w:numId w:val="23"/>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витрат щодо оплати праці.</w:t>
      </w:r>
    </w:p>
    <w:p w:rsidR="00212A56" w:rsidRPr="00743296" w:rsidRDefault="00212A56" w:rsidP="006114B6">
      <w:pPr>
        <w:widowControl w:val="0"/>
        <w:tabs>
          <w:tab w:val="left" w:pos="993"/>
        </w:tabs>
        <w:autoSpaceDE w:val="0"/>
        <w:autoSpaceDN w:val="0"/>
        <w:adjustRightInd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8</w:t>
      </w:r>
      <w:r w:rsidR="007F7D61" w:rsidRPr="00743296">
        <w:rPr>
          <w:rFonts w:ascii="Times New Roman" w:eastAsia="Times New Roman" w:hAnsi="Times New Roman" w:cs="Times New Roman"/>
          <w:i/>
          <w:sz w:val="24"/>
          <w:szCs w:val="24"/>
          <w:lang w:val="uk-UA" w:eastAsia="ru-RU"/>
        </w:rPr>
        <w:t>.</w:t>
      </w:r>
      <w:r w:rsidRPr="00743296">
        <w:rPr>
          <w:rFonts w:ascii="Times New Roman" w:eastAsia="Times New Roman" w:hAnsi="Times New Roman" w:cs="Times New Roman"/>
          <w:i/>
          <w:sz w:val="24"/>
          <w:szCs w:val="24"/>
          <w:lang w:val="uk-UA" w:eastAsia="ru-RU"/>
        </w:rPr>
        <w:t xml:space="preserve"> Схема реалізації проекту:</w:t>
      </w:r>
    </w:p>
    <w:p w:rsidR="00212A56" w:rsidRPr="00743296" w:rsidRDefault="00212A56" w:rsidP="00712E0B">
      <w:pPr>
        <w:widowControl w:val="0"/>
        <w:numPr>
          <w:ilvl w:val="0"/>
          <w:numId w:val="24"/>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тривалості будівництва й монтажу устаткування;</w:t>
      </w:r>
    </w:p>
    <w:p w:rsidR="00212A56" w:rsidRPr="00743296" w:rsidRDefault="00212A56" w:rsidP="00712E0B">
      <w:pPr>
        <w:widowControl w:val="0"/>
        <w:numPr>
          <w:ilvl w:val="0"/>
          <w:numId w:val="24"/>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тривалості пускового й початкового періодів виробництва;</w:t>
      </w:r>
    </w:p>
    <w:p w:rsidR="00212A56" w:rsidRPr="00743296" w:rsidRDefault="00212A56" w:rsidP="00712E0B">
      <w:pPr>
        <w:widowControl w:val="0"/>
        <w:numPr>
          <w:ilvl w:val="0"/>
          <w:numId w:val="24"/>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складання плану заходів щодо своєчасної реалізації етапів проекту.</w:t>
      </w:r>
    </w:p>
    <w:p w:rsidR="00212A56" w:rsidRPr="00743296" w:rsidRDefault="00212A56" w:rsidP="006114B6">
      <w:pPr>
        <w:widowControl w:val="0"/>
        <w:tabs>
          <w:tab w:val="left" w:pos="993"/>
        </w:tabs>
        <w:autoSpaceDE w:val="0"/>
        <w:autoSpaceDN w:val="0"/>
        <w:adjustRightInd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9</w:t>
      </w:r>
      <w:r w:rsidR="007F7D61" w:rsidRPr="00743296">
        <w:rPr>
          <w:rFonts w:ascii="Times New Roman" w:eastAsia="Times New Roman" w:hAnsi="Times New Roman" w:cs="Times New Roman"/>
          <w:i/>
          <w:sz w:val="24"/>
          <w:szCs w:val="24"/>
          <w:lang w:val="uk-UA" w:eastAsia="ru-RU"/>
        </w:rPr>
        <w:t>.</w:t>
      </w:r>
      <w:r w:rsidRPr="00743296">
        <w:rPr>
          <w:rFonts w:ascii="Times New Roman" w:eastAsia="Times New Roman" w:hAnsi="Times New Roman" w:cs="Times New Roman"/>
          <w:i/>
          <w:sz w:val="24"/>
          <w:szCs w:val="24"/>
          <w:lang w:val="uk-UA" w:eastAsia="ru-RU"/>
        </w:rPr>
        <w:t xml:space="preserve"> Фінансовий аналіз і оцінка інвестицій:</w:t>
      </w:r>
    </w:p>
    <w:p w:rsidR="00212A56" w:rsidRPr="00743296" w:rsidRDefault="00212A56" w:rsidP="00712E0B">
      <w:pPr>
        <w:widowControl w:val="0"/>
        <w:numPr>
          <w:ilvl w:val="0"/>
          <w:numId w:val="25"/>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характеристика критеріїв, що визначають оцінку інвестицій;</w:t>
      </w:r>
    </w:p>
    <w:p w:rsidR="00212A56" w:rsidRPr="00743296" w:rsidRDefault="00212A56" w:rsidP="00712E0B">
      <w:pPr>
        <w:widowControl w:val="0"/>
        <w:numPr>
          <w:ilvl w:val="0"/>
          <w:numId w:val="25"/>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розрахунок повних інвестиційних витрат, включаючи витрати на: придбання або оренду земельної ділянки; підготовку ділянки; проектування й будівництво будинків і сп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руджень; придбання основного устаткування; придбання допоміжного й обслуговуючого устаткування; основний акціонерний капітал; предвиробничі витрати й капітальні витрати; потреби в оборотному капіталі;</w:t>
      </w:r>
    </w:p>
    <w:p w:rsidR="00212A56" w:rsidRPr="00743296" w:rsidRDefault="00212A56" w:rsidP="00712E0B">
      <w:pPr>
        <w:widowControl w:val="0"/>
        <w:numPr>
          <w:ilvl w:val="0"/>
          <w:numId w:val="25"/>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повні витрати на продану продукцію: поточні витрати; амортизаційні відрахування; витрати на маркетинг; транспортні витрати; обігові витрати; витрати фінансування; накладні витрати;</w:t>
      </w:r>
    </w:p>
    <w:p w:rsidR="00212A56" w:rsidRPr="00743296" w:rsidRDefault="00212A56" w:rsidP="00712E0B">
      <w:pPr>
        <w:widowControl w:val="0"/>
        <w:numPr>
          <w:ilvl w:val="0"/>
          <w:numId w:val="27"/>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фінансування проекту: джерела фінансування; вплив витрат фінансування й витрат з обслуговування боргу на ефективність проекту; наявність податкових, амортизаційних, м</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 xml:space="preserve">тних та інших пільг для інвестиційних проектів (державна політика відносно фінансування й інвестування); </w:t>
      </w:r>
    </w:p>
    <w:p w:rsidR="00212A56" w:rsidRPr="00743296" w:rsidRDefault="00212A56" w:rsidP="00712E0B">
      <w:pPr>
        <w:widowControl w:val="0"/>
        <w:numPr>
          <w:ilvl w:val="0"/>
          <w:numId w:val="27"/>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оцінка інвестицій: розрахунок дисконтованого грошового потоку й пов’язаних з ним показників (чистої поточної вартості й внутрішньої норми прибутковості проекту); ро</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рахунок строку окупності; рентабельність початкового інвестованого капіталу й рентабел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ність акціонерного капіталу; фінансовий та економічний вплив проекту на регіональне й державне економічне середовище;</w:t>
      </w:r>
    </w:p>
    <w:p w:rsidR="00212A56" w:rsidRPr="00743296" w:rsidRDefault="00212A56" w:rsidP="00712E0B">
      <w:pPr>
        <w:widowControl w:val="0"/>
        <w:numPr>
          <w:ilvl w:val="0"/>
          <w:numId w:val="27"/>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аналіз невизначеності, включаючи: визначення критичних змінних при аналізі чу</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ливості; оцінку ризиків; визначення можливих сценаріїв розвитку й засобів управління в умовах ризику;</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антикризові стратегії; аналіз чутливості проекту до систематичних ризиків;</w:t>
      </w:r>
    </w:p>
    <w:p w:rsidR="00212A56" w:rsidRPr="00743296" w:rsidRDefault="00212A56" w:rsidP="00712E0B">
      <w:pPr>
        <w:widowControl w:val="0"/>
        <w:numPr>
          <w:ilvl w:val="0"/>
          <w:numId w:val="27"/>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аналіз національної економіки.</w:t>
      </w:r>
    </w:p>
    <w:p w:rsidR="00212A56" w:rsidRPr="00B85812" w:rsidRDefault="00212A56" w:rsidP="00B85812">
      <w:pPr>
        <w:pStyle w:val="a7"/>
        <w:widowControl w:val="0"/>
        <w:numPr>
          <w:ilvl w:val="0"/>
          <w:numId w:val="43"/>
        </w:numPr>
        <w:tabs>
          <w:tab w:val="left" w:pos="993"/>
        </w:tabs>
        <w:autoSpaceDE w:val="0"/>
        <w:autoSpaceDN w:val="0"/>
        <w:adjustRightInd w:val="0"/>
        <w:spacing w:after="0" w:line="240" w:lineRule="auto"/>
        <w:jc w:val="both"/>
        <w:rPr>
          <w:rFonts w:ascii="Times New Roman" w:eastAsia="Times New Roman" w:hAnsi="Times New Roman" w:cs="Times New Roman"/>
          <w:i/>
          <w:sz w:val="24"/>
          <w:szCs w:val="24"/>
          <w:lang w:val="uk-UA" w:eastAsia="ru-RU"/>
        </w:rPr>
      </w:pPr>
      <w:r w:rsidRPr="00B85812">
        <w:rPr>
          <w:rFonts w:ascii="Times New Roman" w:eastAsia="Times New Roman" w:hAnsi="Times New Roman" w:cs="Times New Roman"/>
          <w:i/>
          <w:sz w:val="24"/>
          <w:szCs w:val="24"/>
          <w:lang w:val="uk-UA" w:eastAsia="ru-RU"/>
        </w:rPr>
        <w:t>Висновки:</w:t>
      </w:r>
    </w:p>
    <w:p w:rsidR="00212A56" w:rsidRPr="00743296" w:rsidRDefault="00212A56" w:rsidP="00712E0B">
      <w:pPr>
        <w:widowControl w:val="0"/>
        <w:numPr>
          <w:ilvl w:val="0"/>
          <w:numId w:val="26"/>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головні достоїнства проекту;</w:t>
      </w:r>
    </w:p>
    <w:p w:rsidR="00212A56" w:rsidRPr="00743296" w:rsidRDefault="00212A56" w:rsidP="00712E0B">
      <w:pPr>
        <w:widowControl w:val="0"/>
        <w:numPr>
          <w:ilvl w:val="0"/>
          <w:numId w:val="26"/>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основні недоліки проекту;</w:t>
      </w:r>
    </w:p>
    <w:p w:rsidR="00212A56" w:rsidRPr="00743296" w:rsidRDefault="00212A56" w:rsidP="00712E0B">
      <w:pPr>
        <w:widowControl w:val="0"/>
        <w:numPr>
          <w:ilvl w:val="0"/>
          <w:numId w:val="26"/>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ймовірність виконання проекту;</w:t>
      </w:r>
    </w:p>
    <w:p w:rsidR="00212A56" w:rsidRPr="00743296" w:rsidRDefault="00212A56" w:rsidP="00712E0B">
      <w:pPr>
        <w:widowControl w:val="0"/>
        <w:numPr>
          <w:ilvl w:val="0"/>
          <w:numId w:val="26"/>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оцінка доцільності реалізації проекту.</w:t>
      </w:r>
    </w:p>
    <w:p w:rsidR="00212A56" w:rsidRPr="00743296" w:rsidRDefault="00487283" w:rsidP="006114B6">
      <w:pPr>
        <w:widowControl w:val="0"/>
        <w:autoSpaceDE w:val="0"/>
        <w:autoSpaceDN w:val="0"/>
        <w:adjustRightInd w:val="0"/>
        <w:spacing w:after="0" w:line="240" w:lineRule="auto"/>
        <w:ind w:firstLine="709"/>
        <w:jc w:val="both"/>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7.</w:t>
      </w:r>
      <w:r w:rsidR="00212A56" w:rsidRPr="00743296">
        <w:rPr>
          <w:rFonts w:ascii="Times New Roman" w:eastAsia="Times New Roman" w:hAnsi="Times New Roman" w:cs="Times New Roman"/>
          <w:b/>
          <w:i/>
          <w:sz w:val="24"/>
          <w:szCs w:val="24"/>
          <w:lang w:val="uk-UA" w:eastAsia="ru-RU"/>
        </w:rPr>
        <w:t>3. Реалізація бізнес-плану на підприємстві.</w:t>
      </w:r>
    </w:p>
    <w:p w:rsidR="00212A56" w:rsidRPr="00743296" w:rsidRDefault="00212A56" w:rsidP="006114B6">
      <w:pPr>
        <w:widowControl w:val="0"/>
        <w:tabs>
          <w:tab w:val="left" w:pos="1134"/>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Ефективність бізнес-планування проявляється тільки після реалізації проекту в реал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них виробничих або ринкових умовах. Це означає як необхідність підвищення якості план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ваних показників, так і можливість одержання високих реалізаційних результатів. Бізнес-план дає кожному підприємцеві чіткі орієнтири на період дії проекту. Порівнюючи одерж</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вані результати із запланованими показниками, підприємець або менеджер може робити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сновок про те, як “йде” його бізнес, а за необхідності прийняти організаційно-управлінські рішення для поліпшення своїх справ.</w:t>
      </w:r>
    </w:p>
    <w:p w:rsidR="00212A56" w:rsidRPr="00743296" w:rsidRDefault="00212A56" w:rsidP="006114B6">
      <w:pPr>
        <w:widowControl w:val="0"/>
        <w:tabs>
          <w:tab w:val="left" w:pos="1134"/>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Етап реалізації бізнес-плану охоплює період від ухвалення рішення про інвестування проекту до початку комерційної діяльності фірми. Реалізація плану означає виконання про</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ктних пропозицій і досягнення позитивних економічних результатів. Це передбачає викори</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тання лінійних і мережевих моделей, що з’єднують у єдину систему різні види й етапи вик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нуваних робіт, які мають певну тривалість і вартість. Основні роботи, що передбачають ре</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лізацію конкретного бізнес-плану на вітчизняних підприємствах, полягають у такому:</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набір і комплектування команди впровадження;</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створення й реєстрація господарської фірми;</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придбання або розроблення прогресивної технології;</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вибір підрядників, консультантів і постачальників;</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підготовка заявкових документів;</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формування й виставлення пропозицій;</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обґрунтування ринкової ціни товару;</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проведення переговорів і укладання контрактів;</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придбання або оформлення оренди землі;</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проведення будівельно-монтажних робіт;</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закупівля й установлення технологічного устаткування;</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укладення договорів про закупівлю матеріальних ресурсів;</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здійснення маркетингових досліджень;</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навчання й розміщення фахівців фірми;</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завершення бізнесу-проекту;</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освоєння виробництва продукції;</w:t>
      </w:r>
    </w:p>
    <w:p w:rsidR="00212A56" w:rsidRPr="00743296" w:rsidRDefault="00212A56" w:rsidP="00712E0B">
      <w:pPr>
        <w:pStyle w:val="a7"/>
        <w:widowControl w:val="0"/>
        <w:numPr>
          <w:ilvl w:val="0"/>
          <w:numId w:val="29"/>
        </w:numPr>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організація ринку збуту товарів.</w:t>
      </w:r>
    </w:p>
    <w:p w:rsidR="00212A56" w:rsidRPr="00743296" w:rsidRDefault="00212A56" w:rsidP="006114B6">
      <w:pPr>
        <w:widowControl w:val="0"/>
        <w:tabs>
          <w:tab w:val="left" w:pos="1134"/>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 процесі реалізації бізнес-проекту розробляється план-графік виконання основних етапів робіт і складається уточнений кошторис витрат.</w:t>
      </w:r>
    </w:p>
    <w:p w:rsidR="00212A56" w:rsidRPr="00743296" w:rsidRDefault="00212A56" w:rsidP="006114B6">
      <w:pPr>
        <w:widowControl w:val="0"/>
        <w:tabs>
          <w:tab w:val="left" w:pos="1134"/>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Планування й управління ходом робіт з реалізації розробленого бізнес-плану припу</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кають створення системи поточного контролю й аналізу усіх витрат ресурсів. Для цього н</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обхідно насамперед установити контрольні значення витрат ресурсів і строку виконання 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біт, за якими можна визначити, як йдуть поточні справи, чи всі намічені плани виконуються. Варто перевіряти з певною періодичністю співвідношення доходів і витрат підприємства, стан готівки, рівень складських запасів, якість робіт та інше.</w:t>
      </w:r>
    </w:p>
    <w:p w:rsidR="007F7D61" w:rsidRPr="00743296" w:rsidRDefault="00212A56" w:rsidP="006114B6">
      <w:pPr>
        <w:widowControl w:val="0"/>
        <w:tabs>
          <w:tab w:val="left" w:pos="1134"/>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Коректується бізнес-план на основі отриманих контрольних показників. Коректування бізнес-плану дає можливість, не змінюючи загальної стратегічної мети бізнес-проекту, 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безпечити в нових умовах оперативне планування й управління виробництвом і досягнення запланованих кінцевих результатів.</w:t>
      </w:r>
    </w:p>
    <w:p w:rsidR="007F7D61" w:rsidRPr="00743296" w:rsidRDefault="007F7D61" w:rsidP="006114B6">
      <w:pPr>
        <w:widowControl w:val="0"/>
        <w:tabs>
          <w:tab w:val="left" w:pos="1134"/>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p>
    <w:p w:rsidR="007F7D61" w:rsidRPr="00743296" w:rsidRDefault="007F7D61" w:rsidP="006114B6">
      <w:pPr>
        <w:tabs>
          <w:tab w:val="left" w:pos="4200"/>
        </w:tabs>
        <w:spacing w:after="0" w:line="240" w:lineRule="auto"/>
        <w:ind w:firstLine="709"/>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lang w:val="uk-UA" w:eastAsia="ru-RU"/>
        </w:rPr>
        <w:t>ЛЕКЦІЯ 8. УПРАВЛІННЯ ПІДПРИЄМСТВОМ</w:t>
      </w:r>
    </w:p>
    <w:p w:rsidR="007F7D61" w:rsidRPr="00743296" w:rsidRDefault="007F7D61" w:rsidP="006114B6">
      <w:pPr>
        <w:tabs>
          <w:tab w:val="left" w:pos="4200"/>
        </w:tabs>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r w:rsidR="003C765C">
        <w:rPr>
          <w:rFonts w:ascii="Times New Roman" w:eastAsia="Times New Roman" w:hAnsi="Times New Roman" w:cs="Times New Roman"/>
          <w:b/>
          <w:i/>
          <w:sz w:val="24"/>
          <w:szCs w:val="24"/>
          <w:lang w:val="uk-UA" w:eastAsia="ru-RU"/>
        </w:rPr>
        <w:t>:</w:t>
      </w:r>
    </w:p>
    <w:p w:rsidR="007F7D61" w:rsidRPr="00487283" w:rsidRDefault="007F7D61" w:rsidP="00820118">
      <w:pPr>
        <w:pStyle w:val="a7"/>
        <w:numPr>
          <w:ilvl w:val="1"/>
          <w:numId w:val="116"/>
        </w:numPr>
        <w:tabs>
          <w:tab w:val="left" w:pos="4200"/>
        </w:tabs>
        <w:spacing w:after="0" w:line="240" w:lineRule="auto"/>
        <w:ind w:left="1134" w:hanging="425"/>
        <w:jc w:val="both"/>
        <w:rPr>
          <w:rFonts w:ascii="Times New Roman" w:eastAsia="Times New Roman" w:hAnsi="Times New Roman" w:cs="Times New Roman"/>
          <w:sz w:val="24"/>
          <w:szCs w:val="24"/>
          <w:lang w:val="uk-UA" w:eastAsia="ru-RU"/>
        </w:rPr>
      </w:pPr>
      <w:r w:rsidRPr="00487283">
        <w:rPr>
          <w:rFonts w:ascii="Times New Roman" w:eastAsia="Times New Roman" w:hAnsi="Times New Roman" w:cs="Times New Roman"/>
          <w:sz w:val="24"/>
          <w:szCs w:val="24"/>
          <w:lang w:val="uk-UA" w:eastAsia="ru-RU"/>
        </w:rPr>
        <w:t xml:space="preserve">Поняття і сучасні принципи управління. </w:t>
      </w:r>
    </w:p>
    <w:p w:rsidR="007F7D61" w:rsidRPr="001D2F1C" w:rsidRDefault="007F7D61" w:rsidP="00820118">
      <w:pPr>
        <w:pStyle w:val="a7"/>
        <w:numPr>
          <w:ilvl w:val="1"/>
          <w:numId w:val="116"/>
        </w:numPr>
        <w:tabs>
          <w:tab w:val="left" w:pos="4200"/>
        </w:tabs>
        <w:spacing w:after="0" w:line="240" w:lineRule="auto"/>
        <w:ind w:left="1134" w:hanging="425"/>
        <w:jc w:val="both"/>
        <w:rPr>
          <w:rFonts w:ascii="Times New Roman" w:eastAsia="Times New Roman" w:hAnsi="Times New Roman" w:cs="Times New Roman"/>
          <w:sz w:val="24"/>
          <w:szCs w:val="24"/>
          <w:lang w:val="uk-UA" w:eastAsia="ru-RU"/>
        </w:rPr>
      </w:pPr>
      <w:r w:rsidRPr="001D2F1C">
        <w:rPr>
          <w:rFonts w:ascii="Times New Roman" w:eastAsia="Times New Roman" w:hAnsi="Times New Roman" w:cs="Times New Roman"/>
          <w:sz w:val="24"/>
          <w:szCs w:val="24"/>
          <w:lang w:val="uk-UA" w:eastAsia="ru-RU"/>
        </w:rPr>
        <w:t xml:space="preserve">Функції та методи управління підприємством. </w:t>
      </w:r>
    </w:p>
    <w:p w:rsidR="007F7D61" w:rsidRPr="00487283" w:rsidRDefault="007F7D61" w:rsidP="00820118">
      <w:pPr>
        <w:pStyle w:val="a7"/>
        <w:numPr>
          <w:ilvl w:val="1"/>
          <w:numId w:val="116"/>
        </w:numPr>
        <w:tabs>
          <w:tab w:val="left" w:pos="4200"/>
        </w:tabs>
        <w:spacing w:after="0" w:line="240" w:lineRule="auto"/>
        <w:ind w:left="1134" w:hanging="425"/>
        <w:jc w:val="both"/>
        <w:rPr>
          <w:rFonts w:ascii="Times New Roman" w:eastAsia="Times New Roman" w:hAnsi="Times New Roman" w:cs="Times New Roman"/>
          <w:sz w:val="24"/>
          <w:szCs w:val="24"/>
          <w:lang w:val="uk-UA" w:eastAsia="ru-RU"/>
        </w:rPr>
      </w:pPr>
      <w:r w:rsidRPr="00487283">
        <w:rPr>
          <w:rFonts w:ascii="Times New Roman" w:eastAsia="Times New Roman" w:hAnsi="Times New Roman" w:cs="Times New Roman"/>
          <w:sz w:val="24"/>
          <w:szCs w:val="24"/>
          <w:lang w:val="uk-UA" w:eastAsia="ru-RU"/>
        </w:rPr>
        <w:lastRenderedPageBreak/>
        <w:t>Організаційні структури управління підприємством.</w:t>
      </w:r>
    </w:p>
    <w:p w:rsidR="007F7D61" w:rsidRPr="00487283" w:rsidRDefault="007F7D61" w:rsidP="00820118">
      <w:pPr>
        <w:pStyle w:val="a7"/>
        <w:numPr>
          <w:ilvl w:val="1"/>
          <w:numId w:val="116"/>
        </w:numPr>
        <w:tabs>
          <w:tab w:val="left" w:pos="4200"/>
        </w:tabs>
        <w:spacing w:after="0" w:line="240" w:lineRule="auto"/>
        <w:ind w:left="1134" w:hanging="425"/>
        <w:jc w:val="both"/>
        <w:rPr>
          <w:rFonts w:ascii="Times New Roman" w:eastAsia="Times New Roman" w:hAnsi="Times New Roman" w:cs="Times New Roman"/>
          <w:sz w:val="24"/>
          <w:szCs w:val="24"/>
          <w:lang w:val="uk-UA" w:eastAsia="ru-RU"/>
        </w:rPr>
      </w:pPr>
      <w:r w:rsidRPr="00487283">
        <w:rPr>
          <w:rFonts w:ascii="Times New Roman" w:eastAsia="Times New Roman" w:hAnsi="Times New Roman" w:cs="Times New Roman"/>
          <w:sz w:val="24"/>
          <w:szCs w:val="24"/>
          <w:lang w:val="uk-UA" w:eastAsia="ru-RU"/>
        </w:rPr>
        <w:t>Припинення підприємницької діяльності.</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i/>
          <w:sz w:val="24"/>
          <w:szCs w:val="24"/>
          <w:lang w:val="uk-UA" w:eastAsia="ru-RU"/>
        </w:rPr>
      </w:pPr>
    </w:p>
    <w:p w:rsidR="007F7D61" w:rsidRPr="00487283" w:rsidRDefault="007F7D61" w:rsidP="00712E0B">
      <w:pPr>
        <w:pStyle w:val="a7"/>
        <w:numPr>
          <w:ilvl w:val="1"/>
          <w:numId w:val="71"/>
        </w:numPr>
        <w:tabs>
          <w:tab w:val="left" w:pos="1080"/>
        </w:tabs>
        <w:spacing w:after="0" w:line="240" w:lineRule="auto"/>
        <w:jc w:val="both"/>
        <w:rPr>
          <w:rFonts w:ascii="Times New Roman" w:eastAsia="Times New Roman" w:hAnsi="Times New Roman" w:cs="Times New Roman"/>
          <w:b/>
          <w:i/>
          <w:sz w:val="24"/>
          <w:szCs w:val="24"/>
          <w:lang w:val="uk-UA" w:eastAsia="ru-RU"/>
        </w:rPr>
      </w:pPr>
      <w:r w:rsidRPr="00487283">
        <w:rPr>
          <w:rFonts w:ascii="Times New Roman" w:eastAsia="Times New Roman" w:hAnsi="Times New Roman" w:cs="Times New Roman"/>
          <w:b/>
          <w:i/>
          <w:sz w:val="24"/>
          <w:szCs w:val="24"/>
          <w:lang w:val="uk-UA" w:eastAsia="ru-RU"/>
        </w:rPr>
        <w:t>Поняття і сучасні принципи управління</w:t>
      </w:r>
      <w:r w:rsidR="00CB3C35" w:rsidRPr="00487283">
        <w:rPr>
          <w:rFonts w:ascii="Times New Roman" w:eastAsia="Times New Roman" w:hAnsi="Times New Roman" w:cs="Times New Roman"/>
          <w:b/>
          <w:i/>
          <w:sz w:val="24"/>
          <w:szCs w:val="24"/>
          <w:lang w:val="uk-UA" w:eastAsia="ru-RU"/>
        </w:rPr>
        <w:t>.</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Управління</w:t>
      </w:r>
      <w:r w:rsidRPr="00743296">
        <w:rPr>
          <w:rFonts w:ascii="Times New Roman" w:eastAsia="Times New Roman" w:hAnsi="Times New Roman" w:cs="Times New Roman"/>
          <w:sz w:val="24"/>
          <w:szCs w:val="24"/>
          <w:lang w:val="uk-UA" w:eastAsia="ru-RU"/>
        </w:rPr>
        <w:t xml:space="preserve"> являє собою цілеспрямовану координацію суспільного виробництва.</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Управління підприємством</w:t>
      </w:r>
      <w:r w:rsidRPr="00743296">
        <w:rPr>
          <w:rFonts w:ascii="Times New Roman" w:eastAsia="Times New Roman" w:hAnsi="Times New Roman" w:cs="Times New Roman"/>
          <w:sz w:val="24"/>
          <w:szCs w:val="24"/>
          <w:lang w:val="uk-UA" w:eastAsia="ru-RU"/>
        </w:rPr>
        <w:t xml:space="preserve"> – це постійний і системний вплив на діяльність його структурних підрозділів для забезпечення узгодженої роботи і досягнення кінцевого позит</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вного результату.</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Управління підприємством здійснюється відповідно до його установчих документів на основі поєднання прав власника щодо господарського використання свого майна і участі в управлінні трудового колективу. Власник здійснює свої права щодо управління підприємс</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вом безпосередньо або через уповноважені ним органи відповідно до статуту підприємства чи інших установчих документів. Для керівництва господарською діяльністю підприємства власник (власники) або уповноважений ним орган призначає (обирає) керівника підприємс</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ва. У разі найму керівника підприємства з ним укладається договір (контракт), в якому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значаються строк найму, права, обов'язки і відповідальність керівника, умови його матері</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льного забезпечення, умови звільнення його з посади, інші умови найму за погодженням сторін. Керівник підприємства без доручення діє від імені підприємства, представляє його інтереси в органах державної влади й органах місцевого самоврядування, інших організаціях, у відносинах із юридичними особами та громадянами, формує адміністрацію підприємства і вирішує питання діяльності підприємства в межах і порядку, визначених установчими док</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ментами. Керівника підприємства може бути звільнено з посади достроково на підставах,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редбачених договором (контрактом) відповідно до законодавства.</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всіх підприємствах, де використовується наймана праця, між власником або упо</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новаженим ним органом і трудовим колективом або уповноваженим ним органом повинен укладатися колективний договір, яким регулюються виробничі, трудові та соціальні віднос</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ни трудового колективу з адміністрацією підприємства.</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Трудовий колектив підприємства</w:t>
      </w:r>
      <w:r w:rsidRPr="00743296">
        <w:rPr>
          <w:rFonts w:ascii="Times New Roman" w:eastAsia="Times New Roman" w:hAnsi="Times New Roman" w:cs="Times New Roman"/>
          <w:sz w:val="24"/>
          <w:szCs w:val="24"/>
          <w:lang w:val="uk-UA" w:eastAsia="ru-RU"/>
        </w:rPr>
        <w:t xml:space="preserve"> становлять усі громадяни, які своєю працею беруть участь у його діяльності на основі трудового договору (контракту, угоди) або інших форм, що регулюють трудові відносини працівника з підприємством. Повноваження трудового 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лективу щодо його участі в управлінні підприємством встановлюються статутом або іншими установчими документами.</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Рішення з соціально-економічних питань, що стосуються діяльності підприємства, 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зробляються і приймаються його органами управління за участі трудового колективу і упо</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новажених ним органів.</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Сучасне управління</w:t>
      </w:r>
      <w:r w:rsidRPr="00743296">
        <w:rPr>
          <w:rFonts w:ascii="Times New Roman" w:eastAsia="Times New Roman" w:hAnsi="Times New Roman" w:cs="Times New Roman"/>
          <w:sz w:val="24"/>
          <w:szCs w:val="24"/>
          <w:lang w:val="uk-UA" w:eastAsia="ru-RU"/>
        </w:rPr>
        <w:t xml:space="preserve"> – особлива форма економічних відносин, що має свою логіку розвитку, зміну і розвиток концепцій.</w:t>
      </w:r>
    </w:p>
    <w:p w:rsidR="007F7D61" w:rsidRPr="00743296" w:rsidRDefault="007F7D61" w:rsidP="006114B6">
      <w:pPr>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Існують такі концепції управління підприємством.</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Раціоналістична концепція.</w:t>
      </w:r>
      <w:r w:rsidRPr="00743296">
        <w:rPr>
          <w:rFonts w:ascii="Times New Roman" w:eastAsia="Times New Roman" w:hAnsi="Times New Roman" w:cs="Times New Roman"/>
          <w:sz w:val="24"/>
          <w:szCs w:val="24"/>
          <w:lang w:val="uk-UA" w:eastAsia="ru-RU"/>
        </w:rPr>
        <w:t xml:space="preserve"> Суть її в тому, що успіх підприємства залежить від раці</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нальної організації виробництва та ефективності використання ресурсів, тобто від внутрі</w:t>
      </w:r>
      <w:r w:rsidRPr="00743296">
        <w:rPr>
          <w:rFonts w:ascii="Times New Roman" w:eastAsia="Times New Roman" w:hAnsi="Times New Roman" w:cs="Times New Roman"/>
          <w:sz w:val="24"/>
          <w:szCs w:val="24"/>
          <w:lang w:val="uk-UA" w:eastAsia="ru-RU"/>
        </w:rPr>
        <w:t>ш</w:t>
      </w:r>
      <w:r w:rsidRPr="00743296">
        <w:rPr>
          <w:rFonts w:ascii="Times New Roman" w:eastAsia="Times New Roman" w:hAnsi="Times New Roman" w:cs="Times New Roman"/>
          <w:sz w:val="24"/>
          <w:szCs w:val="24"/>
          <w:lang w:val="uk-UA" w:eastAsia="ru-RU"/>
        </w:rPr>
        <w:t>ніх факторів. Підприємство розглядається як закрита система, мета і завдання якої є задан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ми і стабільними протягом тривалого часу. Основа стратегії підприємства – поглиблення спеціалізації виробництва, побудова організаційної структури за функціональним принц</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пом, вирішальне значення надається контролю.</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Неформальна концепція</w:t>
      </w:r>
      <w:r w:rsidRPr="00743296">
        <w:rPr>
          <w:rFonts w:ascii="Times New Roman" w:eastAsia="Times New Roman" w:hAnsi="Times New Roman" w:cs="Times New Roman"/>
          <w:sz w:val="24"/>
          <w:szCs w:val="24"/>
          <w:lang w:val="uk-UA" w:eastAsia="ru-RU"/>
        </w:rPr>
        <w:t xml:space="preserve"> має за основу ситуаційний підхід до управління. Підприємс</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во розглядається як відкрита система, і головна передумова її успіху лежить поза нею. Успіх пов'язується з тим, наскільки успішно підприємство пристосовується до зовнішнього серед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вища.</w:t>
      </w:r>
    </w:p>
    <w:p w:rsidR="007F7D61" w:rsidRPr="00743296" w:rsidRDefault="007F7D61" w:rsidP="006114B6">
      <w:pPr>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В управлінні сучасною економікою необхідно керуватися принципами:</w:t>
      </w:r>
    </w:p>
    <w:p w:rsidR="007F7D61" w:rsidRPr="00743296" w:rsidRDefault="007F7D61" w:rsidP="00712E0B">
      <w:pPr>
        <w:pStyle w:val="a7"/>
        <w:numPr>
          <w:ilvl w:val="0"/>
          <w:numId w:val="28"/>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чіткого розподілу праці;</w:t>
      </w:r>
    </w:p>
    <w:p w:rsidR="007F7D61" w:rsidRPr="00743296" w:rsidRDefault="007F7D61" w:rsidP="00712E0B">
      <w:pPr>
        <w:pStyle w:val="a7"/>
        <w:numPr>
          <w:ilvl w:val="0"/>
          <w:numId w:val="28"/>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додержання дисципліни і порядку;</w:t>
      </w:r>
    </w:p>
    <w:p w:rsidR="007F7D61" w:rsidRPr="00743296" w:rsidRDefault="007F7D61" w:rsidP="00712E0B">
      <w:pPr>
        <w:pStyle w:val="a7"/>
        <w:numPr>
          <w:ilvl w:val="0"/>
          <w:numId w:val="28"/>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повноваження й відповідальності;</w:t>
      </w:r>
    </w:p>
    <w:p w:rsidR="007F7D61" w:rsidRPr="00743296" w:rsidRDefault="007F7D61" w:rsidP="00712E0B">
      <w:pPr>
        <w:pStyle w:val="a7"/>
        <w:numPr>
          <w:ilvl w:val="0"/>
          <w:numId w:val="28"/>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використання мотивації високопродуктивної праці;</w:t>
      </w:r>
    </w:p>
    <w:p w:rsidR="007F7D61" w:rsidRPr="00743296" w:rsidRDefault="007F7D61" w:rsidP="00712E0B">
      <w:pPr>
        <w:pStyle w:val="a7"/>
        <w:numPr>
          <w:ilvl w:val="0"/>
          <w:numId w:val="28"/>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забезпечення справедливості;</w:t>
      </w:r>
    </w:p>
    <w:p w:rsidR="007F7D61" w:rsidRPr="00743296" w:rsidRDefault="007F7D61" w:rsidP="00712E0B">
      <w:pPr>
        <w:pStyle w:val="a7"/>
        <w:numPr>
          <w:ilvl w:val="0"/>
          <w:numId w:val="28"/>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упевненості в постійності й стабільності роботи;</w:t>
      </w:r>
    </w:p>
    <w:p w:rsidR="007F7D61" w:rsidRPr="00743296" w:rsidRDefault="007F7D61" w:rsidP="00712E0B">
      <w:pPr>
        <w:pStyle w:val="a7"/>
        <w:numPr>
          <w:ilvl w:val="0"/>
          <w:numId w:val="28"/>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дотримання взаємовідносин із співробітниками згідно з ієрархічним ланцюгом;</w:t>
      </w:r>
    </w:p>
    <w:p w:rsidR="007F7D61" w:rsidRPr="00743296" w:rsidRDefault="007F7D61" w:rsidP="00712E0B">
      <w:pPr>
        <w:pStyle w:val="a7"/>
        <w:numPr>
          <w:ilvl w:val="0"/>
          <w:numId w:val="28"/>
        </w:numPr>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заохочення ініціативи.</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Процес управління на підприємстві</w:t>
      </w:r>
      <w:r w:rsidRPr="00743296">
        <w:rPr>
          <w:rFonts w:ascii="Times New Roman" w:eastAsia="Times New Roman" w:hAnsi="Times New Roman" w:cs="Times New Roman"/>
          <w:sz w:val="24"/>
          <w:szCs w:val="24"/>
          <w:lang w:val="uk-UA" w:eastAsia="ru-RU"/>
        </w:rPr>
        <w:t xml:space="preserve"> – це неперервна взаємодія та координація дії пе</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соналу з виконання функцій управління для досягнення мети господарської діяльності.</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Управлінські рішення не можна розглядати як довільну дію.</w:t>
      </w:r>
      <w:r w:rsidRPr="00743296">
        <w:rPr>
          <w:rFonts w:ascii="Times New Roman" w:eastAsia="Times New Roman" w:hAnsi="Times New Roman" w:cs="Times New Roman"/>
          <w:sz w:val="24"/>
          <w:szCs w:val="24"/>
          <w:lang w:val="uk-UA" w:eastAsia="ru-RU"/>
        </w:rPr>
        <w:t xml:space="preserve"> Передумовою підготовки та прийняття управлінського рішення завжди є наявність проблеми, тобто встановлення н</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відповідності між фактичним і бажаним станом діяльності виробничого, комерційного чи іншого суб'єкта, яка перешкоджає його ефективному функціонуванню та розвитку.</w:t>
      </w:r>
    </w:p>
    <w:p w:rsidR="007F7D61" w:rsidRPr="00743296" w:rsidRDefault="00487283" w:rsidP="006114B6">
      <w:pPr>
        <w:tabs>
          <w:tab w:val="left" w:pos="4200"/>
        </w:tabs>
        <w:spacing w:after="0" w:line="240" w:lineRule="auto"/>
        <w:ind w:firstLine="709"/>
        <w:jc w:val="both"/>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8.</w:t>
      </w:r>
      <w:r w:rsidR="007F7D61" w:rsidRPr="00743296">
        <w:rPr>
          <w:rFonts w:ascii="Times New Roman" w:eastAsia="Times New Roman" w:hAnsi="Times New Roman" w:cs="Times New Roman"/>
          <w:b/>
          <w:i/>
          <w:sz w:val="24"/>
          <w:szCs w:val="24"/>
          <w:lang w:val="uk-UA" w:eastAsia="ru-RU"/>
        </w:rPr>
        <w:t>2. Функції та методи управління підприємством.</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Під функцією управління</w:t>
      </w:r>
      <w:r w:rsidRPr="00743296">
        <w:rPr>
          <w:rFonts w:ascii="Times New Roman" w:eastAsia="Times New Roman" w:hAnsi="Times New Roman" w:cs="Times New Roman"/>
          <w:sz w:val="24"/>
          <w:szCs w:val="24"/>
          <w:lang w:val="uk-UA" w:eastAsia="ru-RU"/>
        </w:rPr>
        <w:t xml:space="preserve"> розуміють відособлений вид управлінської праці, що вин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кає на основі її поділу всередині процесу управлення. Функція управління – це будь-яка дія, що здійснюється в системі управління і спрямована на зміну стану об'єкта управління відп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відно до поставленої мети.</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Основними загальними функціями управління підприємством є планування, організ</w:t>
      </w:r>
      <w:r w:rsidRPr="00743296">
        <w:rPr>
          <w:rFonts w:ascii="Times New Roman" w:eastAsia="Times New Roman" w:hAnsi="Times New Roman" w:cs="Times New Roman"/>
          <w:i/>
          <w:sz w:val="24"/>
          <w:szCs w:val="24"/>
          <w:lang w:val="uk-UA" w:eastAsia="ru-RU"/>
        </w:rPr>
        <w:t>а</w:t>
      </w:r>
      <w:r w:rsidRPr="00743296">
        <w:rPr>
          <w:rFonts w:ascii="Times New Roman" w:eastAsia="Times New Roman" w:hAnsi="Times New Roman" w:cs="Times New Roman"/>
          <w:i/>
          <w:sz w:val="24"/>
          <w:szCs w:val="24"/>
          <w:lang w:val="uk-UA" w:eastAsia="ru-RU"/>
        </w:rPr>
        <w:t>ція, координація, регулювання, мотивація і контроль.</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 xml:space="preserve">Планування </w:t>
      </w:r>
      <w:r w:rsidRPr="00743296">
        <w:rPr>
          <w:rFonts w:ascii="Times New Roman" w:eastAsia="Times New Roman" w:hAnsi="Times New Roman" w:cs="Times New Roman"/>
          <w:sz w:val="24"/>
          <w:szCs w:val="24"/>
          <w:lang w:val="uk-UA" w:eastAsia="ru-RU"/>
        </w:rPr>
        <w:t>– визначення мети розвитку суб'єкта господарювання та засобів п дося</w:t>
      </w:r>
      <w:r w:rsidRPr="00743296">
        <w:rPr>
          <w:rFonts w:ascii="Times New Roman" w:eastAsia="Times New Roman" w:hAnsi="Times New Roman" w:cs="Times New Roman"/>
          <w:sz w:val="24"/>
          <w:szCs w:val="24"/>
          <w:lang w:val="uk-UA" w:eastAsia="ru-RU"/>
        </w:rPr>
        <w:t>г</w:t>
      </w:r>
      <w:r w:rsidRPr="00743296">
        <w:rPr>
          <w:rFonts w:ascii="Times New Roman" w:eastAsia="Times New Roman" w:hAnsi="Times New Roman" w:cs="Times New Roman"/>
          <w:sz w:val="24"/>
          <w:szCs w:val="24"/>
          <w:lang w:val="uk-UA" w:eastAsia="ru-RU"/>
        </w:rPr>
        <w:t>нення, передбачення плану дій трудового колективу на певний період.</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Прогнозування в управлінському циклі передує плануванню, тому його можна роз</w:t>
      </w:r>
      <w:r w:rsidRPr="00743296">
        <w:rPr>
          <w:rFonts w:ascii="Times New Roman" w:eastAsia="Times New Roman" w:hAnsi="Times New Roman" w:cs="Times New Roman"/>
          <w:sz w:val="24"/>
          <w:szCs w:val="24"/>
          <w:lang w:val="uk-UA" w:eastAsia="ru-RU"/>
        </w:rPr>
        <w:t>г</w:t>
      </w:r>
      <w:r w:rsidRPr="00743296">
        <w:rPr>
          <w:rFonts w:ascii="Times New Roman" w:eastAsia="Times New Roman" w:hAnsi="Times New Roman" w:cs="Times New Roman"/>
          <w:sz w:val="24"/>
          <w:szCs w:val="24"/>
          <w:lang w:val="uk-UA" w:eastAsia="ru-RU"/>
        </w:rPr>
        <w:t>лядати як підфункцію. Завдання прогнозування полягає в науковому передбаченні розвитку виробництва та пошуку рішень, які забезпечать його розвиток в оптимальному режимі.</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Організація</w:t>
      </w:r>
      <w:r w:rsidRPr="00743296">
        <w:rPr>
          <w:rFonts w:ascii="Times New Roman" w:eastAsia="Times New Roman" w:hAnsi="Times New Roman" w:cs="Times New Roman"/>
          <w:sz w:val="24"/>
          <w:szCs w:val="24"/>
          <w:lang w:val="uk-UA" w:eastAsia="ru-RU"/>
        </w:rPr>
        <w:t xml:space="preserve"> – це діяльність, що спрямована на створення та розвиток об'єкта упра</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ління, включає регламентацію окремих елементів процесу управління і залежно від об'єкта поділяється на організацію виробництва, організацію праці й організацію управління.</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Завданням </w:t>
      </w:r>
      <w:r w:rsidRPr="00743296">
        <w:rPr>
          <w:rFonts w:ascii="Times New Roman" w:eastAsia="Times New Roman" w:hAnsi="Times New Roman" w:cs="Times New Roman"/>
          <w:i/>
          <w:sz w:val="24"/>
          <w:szCs w:val="24"/>
          <w:lang w:val="uk-UA" w:eastAsia="ru-RU"/>
        </w:rPr>
        <w:t>координації</w:t>
      </w:r>
      <w:r w:rsidRPr="00743296">
        <w:rPr>
          <w:rFonts w:ascii="Times New Roman" w:eastAsia="Times New Roman" w:hAnsi="Times New Roman" w:cs="Times New Roman"/>
          <w:sz w:val="24"/>
          <w:szCs w:val="24"/>
          <w:lang w:val="uk-UA" w:eastAsia="ru-RU"/>
        </w:rPr>
        <w:t xml:space="preserve"> є забезпечення необхідної узгодженості дій працівників під</w:t>
      </w:r>
      <w:r w:rsidRPr="00743296">
        <w:rPr>
          <w:rFonts w:ascii="Times New Roman" w:eastAsia="Times New Roman" w:hAnsi="Times New Roman" w:cs="Times New Roman"/>
          <w:sz w:val="24"/>
          <w:szCs w:val="24"/>
          <w:lang w:val="uk-UA" w:eastAsia="ru-RU"/>
        </w:rPr>
        <w:t>п</w:t>
      </w:r>
      <w:r w:rsidRPr="00743296">
        <w:rPr>
          <w:rFonts w:ascii="Times New Roman" w:eastAsia="Times New Roman" w:hAnsi="Times New Roman" w:cs="Times New Roman"/>
          <w:sz w:val="24"/>
          <w:szCs w:val="24"/>
          <w:lang w:val="uk-UA" w:eastAsia="ru-RU"/>
        </w:rPr>
        <w:t>риємства, тобто координація їхніх дій відповідно до плану.</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Функція </w:t>
      </w:r>
      <w:r w:rsidRPr="00743296">
        <w:rPr>
          <w:rFonts w:ascii="Times New Roman" w:eastAsia="Times New Roman" w:hAnsi="Times New Roman" w:cs="Times New Roman"/>
          <w:i/>
          <w:sz w:val="24"/>
          <w:szCs w:val="24"/>
          <w:lang w:val="uk-UA" w:eastAsia="ru-RU"/>
        </w:rPr>
        <w:t>регулювання</w:t>
      </w:r>
      <w:r w:rsidRPr="00743296">
        <w:rPr>
          <w:rFonts w:ascii="Times New Roman" w:eastAsia="Times New Roman" w:hAnsi="Times New Roman" w:cs="Times New Roman"/>
          <w:sz w:val="24"/>
          <w:szCs w:val="24"/>
          <w:lang w:val="uk-UA" w:eastAsia="ru-RU"/>
        </w:rPr>
        <w:t xml:space="preserve"> полягає в збереженні режиму функціонування об'єкта управлі</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ня, забезпеченні нормального проходження виробничих процесів на підприємстві.</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Мотивація</w:t>
      </w:r>
      <w:r w:rsidRPr="00CB3C35">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процес стимулювання трудового колективу або окремого працівника до діяльності, що забезпечує досягнення найкращих її результатів.</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 xml:space="preserve">Контроль </w:t>
      </w:r>
      <w:r w:rsidRPr="00743296">
        <w:rPr>
          <w:rFonts w:ascii="Times New Roman" w:eastAsia="Times New Roman" w:hAnsi="Times New Roman" w:cs="Times New Roman"/>
          <w:sz w:val="24"/>
          <w:szCs w:val="24"/>
          <w:lang w:val="uk-UA" w:eastAsia="ru-RU"/>
        </w:rPr>
        <w:t>– процес перевірки виконання прийнятих рішень та оцінки досягнутих за певний період результатів, порівняння досягнутого з очікуваним і поточне коригування ді</w:t>
      </w:r>
      <w:r w:rsidRPr="00743296">
        <w:rPr>
          <w:rFonts w:ascii="Times New Roman" w:eastAsia="Times New Roman" w:hAnsi="Times New Roman" w:cs="Times New Roman"/>
          <w:sz w:val="24"/>
          <w:szCs w:val="24"/>
          <w:lang w:val="uk-UA" w:eastAsia="ru-RU"/>
        </w:rPr>
        <w:t>я</w:t>
      </w:r>
      <w:r w:rsidRPr="00743296">
        <w:rPr>
          <w:rFonts w:ascii="Times New Roman" w:eastAsia="Times New Roman" w:hAnsi="Times New Roman" w:cs="Times New Roman"/>
          <w:sz w:val="24"/>
          <w:szCs w:val="24"/>
          <w:lang w:val="uk-UA" w:eastAsia="ru-RU"/>
        </w:rPr>
        <w:t>льності, що в сукупності забезпечує виконання завдань на належному рівні.</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Таким чином, </w:t>
      </w:r>
      <w:r w:rsidRPr="00743296">
        <w:rPr>
          <w:rFonts w:ascii="Times New Roman" w:eastAsia="Times New Roman" w:hAnsi="Times New Roman" w:cs="Times New Roman"/>
          <w:b/>
          <w:sz w:val="24"/>
          <w:szCs w:val="24"/>
          <w:u w:val="single"/>
          <w:lang w:val="uk-UA" w:eastAsia="ru-RU"/>
        </w:rPr>
        <w:t>управління</w:t>
      </w:r>
      <w:r w:rsidRPr="00743296">
        <w:rPr>
          <w:rFonts w:ascii="Times New Roman" w:eastAsia="Times New Roman" w:hAnsi="Times New Roman" w:cs="Times New Roman"/>
          <w:sz w:val="24"/>
          <w:szCs w:val="24"/>
          <w:lang w:val="uk-UA" w:eastAsia="ru-RU"/>
        </w:rPr>
        <w:t xml:space="preserve"> – це сукупність взаємопов'язаних процесів планування, о</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ганізації, координації, регулювання, мотивації та контролю, які забезпечують практичну ре</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лізацію цілей підприємства.</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Методи управління</w:t>
      </w:r>
      <w:r w:rsidRPr="00743296">
        <w:rPr>
          <w:rFonts w:ascii="Times New Roman" w:eastAsia="Times New Roman" w:hAnsi="Times New Roman" w:cs="Times New Roman"/>
          <w:sz w:val="24"/>
          <w:szCs w:val="24"/>
          <w:lang w:val="uk-UA" w:eastAsia="ru-RU"/>
        </w:rPr>
        <w:t xml:space="preserve"> – способи впливу на окремих працівників та виробничі колект</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ви в цілому, що необхідні для досягнення цілей підприємства.</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Розрізняють такі методи управління:</w:t>
      </w:r>
    </w:p>
    <w:p w:rsidR="007F7D61" w:rsidRPr="00743296" w:rsidRDefault="007F7D61" w:rsidP="00712E0B">
      <w:pPr>
        <w:pStyle w:val="a7"/>
        <w:numPr>
          <w:ilvl w:val="0"/>
          <w:numId w:val="30"/>
        </w:numPr>
        <w:tabs>
          <w:tab w:val="left" w:pos="1134"/>
          <w:tab w:val="left" w:pos="4200"/>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економічні</w:t>
      </w:r>
      <w:r w:rsidRPr="00743296">
        <w:rPr>
          <w:rFonts w:ascii="Times New Roman" w:eastAsia="Times New Roman" w:hAnsi="Times New Roman" w:cs="Times New Roman"/>
          <w:sz w:val="24"/>
          <w:szCs w:val="24"/>
          <w:lang w:val="uk-UA" w:eastAsia="ru-RU"/>
        </w:rPr>
        <w:t xml:space="preserve"> – це методи, що реалізують матеріальні інтереси участі персоналу у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робничих процесах шляхом використання товарно-грошових відносин та економ</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 xml:space="preserve">чних важелів. </w:t>
      </w:r>
    </w:p>
    <w:p w:rsidR="007F7D61" w:rsidRPr="00743296" w:rsidRDefault="007F7D61" w:rsidP="00712E0B">
      <w:pPr>
        <w:pStyle w:val="a7"/>
        <w:numPr>
          <w:ilvl w:val="0"/>
          <w:numId w:val="30"/>
        </w:numPr>
        <w:tabs>
          <w:tab w:val="left" w:pos="1134"/>
          <w:tab w:val="left" w:pos="4200"/>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соціально-психологічні</w:t>
      </w:r>
      <w:r w:rsidRPr="00743296">
        <w:rPr>
          <w:rFonts w:ascii="Times New Roman" w:eastAsia="Times New Roman" w:hAnsi="Times New Roman" w:cs="Times New Roman"/>
          <w:sz w:val="24"/>
          <w:szCs w:val="24"/>
          <w:lang w:val="uk-UA" w:eastAsia="ru-RU"/>
        </w:rPr>
        <w:t xml:space="preserve"> – реалізують мотиви соціальної поведінки персоналу (змі</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товності праці, можливості для прояву ініціативи, моральне заохочення, суспільне визнання тощо).</w:t>
      </w:r>
    </w:p>
    <w:p w:rsidR="007F7D61" w:rsidRPr="00743296" w:rsidRDefault="007F7D61" w:rsidP="00712E0B">
      <w:pPr>
        <w:pStyle w:val="a7"/>
        <w:numPr>
          <w:ilvl w:val="0"/>
          <w:numId w:val="30"/>
        </w:numPr>
        <w:tabs>
          <w:tab w:val="left" w:pos="1134"/>
          <w:tab w:val="left" w:pos="4200"/>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sz w:val="24"/>
          <w:szCs w:val="24"/>
          <w:lang w:val="uk-UA" w:eastAsia="ru-RU"/>
        </w:rPr>
        <w:t>організаційні методи</w:t>
      </w:r>
      <w:r w:rsidRPr="00743296">
        <w:rPr>
          <w:rFonts w:ascii="Times New Roman" w:eastAsia="Times New Roman" w:hAnsi="Times New Roman" w:cs="Times New Roman"/>
          <w:sz w:val="24"/>
          <w:szCs w:val="24"/>
          <w:lang w:val="uk-UA" w:eastAsia="ru-RU"/>
        </w:rPr>
        <w:t xml:space="preserve"> базуються на мотивах примусового впливу на людей, засн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ваних на використанні організаційних відносин та адміністративній владі керівн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цтва. Вони поділяються на регламентні й розпорядчі.</w:t>
      </w:r>
    </w:p>
    <w:p w:rsidR="007F7D61" w:rsidRPr="00743296" w:rsidRDefault="00487283" w:rsidP="006114B6">
      <w:pPr>
        <w:tabs>
          <w:tab w:val="left" w:pos="4200"/>
        </w:tabs>
        <w:spacing w:after="0" w:line="240" w:lineRule="auto"/>
        <w:ind w:firstLine="709"/>
        <w:jc w:val="both"/>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8.</w:t>
      </w:r>
      <w:r w:rsidR="007F7D61" w:rsidRPr="00743296">
        <w:rPr>
          <w:rFonts w:ascii="Times New Roman" w:eastAsia="Times New Roman" w:hAnsi="Times New Roman" w:cs="Times New Roman"/>
          <w:b/>
          <w:i/>
          <w:sz w:val="24"/>
          <w:szCs w:val="24"/>
          <w:lang w:val="uk-UA" w:eastAsia="ru-RU"/>
        </w:rPr>
        <w:t>3. Організаційні структури управління підприємством.</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lastRenderedPageBreak/>
        <w:t>Організаційна структура управління</w:t>
      </w:r>
      <w:r w:rsidRPr="00743296">
        <w:rPr>
          <w:rFonts w:ascii="Times New Roman" w:eastAsia="Times New Roman" w:hAnsi="Times New Roman" w:cs="Times New Roman"/>
          <w:sz w:val="24"/>
          <w:szCs w:val="24"/>
          <w:lang w:val="uk-UA" w:eastAsia="ru-RU"/>
        </w:rPr>
        <w:t xml:space="preserve"> – це форма системного управління, яка визн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чає склад, взаємодію та підпорядкованість її елементів з використанням лінійних, функці</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нальних і між функціональних зв'язків у процесі спілкування.</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Ієрархічні структури управління мають багато різновидів. Вони утворюються відпов</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дно до принципів, які були сформульовані ще на початку XX сторіччя. При цьому головна увага приділялася поділу праці на окремі функції.</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Лінійна структура управління дуже проста за своєю сутністю: основним принципом її побудови є вертикальна ієрархія, тобто підпорядкованість ланок управління знизу доверху. </w:t>
      </w:r>
    </w:p>
    <w:p w:rsidR="007F7D61" w:rsidRPr="00743296" w:rsidRDefault="007F7D61" w:rsidP="006114B6">
      <w:pPr>
        <w:tabs>
          <w:tab w:val="left" w:pos="4200"/>
        </w:tabs>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Переваги та недоліки лінійної організаційної структури управління</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6166"/>
      </w:tblGrid>
      <w:tr w:rsidR="007F7D61" w:rsidRPr="00743296" w:rsidTr="007F7D61">
        <w:trPr>
          <w:jc w:val="center"/>
        </w:trPr>
        <w:tc>
          <w:tcPr>
            <w:tcW w:w="3528" w:type="dxa"/>
            <w:shd w:val="clear" w:color="auto" w:fill="auto"/>
          </w:tcPr>
          <w:p w:rsidR="007F7D61" w:rsidRPr="00743296" w:rsidRDefault="007F7D61"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Переваги</w:t>
            </w:r>
          </w:p>
        </w:tc>
        <w:tc>
          <w:tcPr>
            <w:tcW w:w="6166" w:type="dxa"/>
            <w:shd w:val="clear" w:color="auto" w:fill="auto"/>
          </w:tcPr>
          <w:p w:rsidR="007F7D61" w:rsidRPr="00743296" w:rsidRDefault="007F7D61"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Недоліки</w:t>
            </w:r>
          </w:p>
        </w:tc>
      </w:tr>
      <w:tr w:rsidR="007F7D61" w:rsidRPr="00743296" w:rsidTr="007F7D61">
        <w:trPr>
          <w:jc w:val="center"/>
        </w:trPr>
        <w:tc>
          <w:tcPr>
            <w:tcW w:w="3528" w:type="dxa"/>
            <w:shd w:val="clear" w:color="auto" w:fill="auto"/>
          </w:tcPr>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єдність розпорядництва, простоту і чіткість підпорядкування;</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повна відповідальність керівника за результати діяльності підлеглих йому підрозділів;</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оперативність у прийнятті рішень;</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погодженість дій виконавців;</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 одержання нижчестоящими ланк</w:t>
            </w:r>
            <w:r w:rsidRPr="00743296">
              <w:rPr>
                <w:rFonts w:ascii="Times New Roman" w:eastAsia="Times New Roman" w:hAnsi="Times New Roman" w:cs="Times New Roman"/>
                <w:sz w:val="20"/>
                <w:szCs w:val="20"/>
                <w:lang w:val="uk-UA" w:eastAsia="ru-RU"/>
              </w:rPr>
              <w:t>а</w:t>
            </w:r>
            <w:r w:rsidRPr="00743296">
              <w:rPr>
                <w:rFonts w:ascii="Times New Roman" w:eastAsia="Times New Roman" w:hAnsi="Times New Roman" w:cs="Times New Roman"/>
                <w:sz w:val="20"/>
                <w:szCs w:val="20"/>
                <w:lang w:val="uk-UA" w:eastAsia="ru-RU"/>
              </w:rPr>
              <w:t>ми погоджених між собою розпор</w:t>
            </w:r>
            <w:r w:rsidRPr="00743296">
              <w:rPr>
                <w:rFonts w:ascii="Times New Roman" w:eastAsia="Times New Roman" w:hAnsi="Times New Roman" w:cs="Times New Roman"/>
                <w:sz w:val="20"/>
                <w:szCs w:val="20"/>
                <w:lang w:val="uk-UA" w:eastAsia="ru-RU"/>
              </w:rPr>
              <w:t>я</w:t>
            </w:r>
            <w:r w:rsidRPr="00743296">
              <w:rPr>
                <w:rFonts w:ascii="Times New Roman" w:eastAsia="Times New Roman" w:hAnsi="Times New Roman" w:cs="Times New Roman"/>
                <w:sz w:val="20"/>
                <w:szCs w:val="20"/>
                <w:lang w:val="uk-UA" w:eastAsia="ru-RU"/>
              </w:rPr>
              <w:t>джень і завдань.</w:t>
            </w:r>
          </w:p>
        </w:tc>
        <w:tc>
          <w:tcPr>
            <w:tcW w:w="6166" w:type="dxa"/>
            <w:shd w:val="clear" w:color="auto" w:fill="auto"/>
          </w:tcPr>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велике інформаційне перевантаження керівника, величезний потік документів, множинність контактів із підлеглими, вищими і сумі</w:t>
            </w:r>
            <w:r w:rsidRPr="00743296">
              <w:rPr>
                <w:rFonts w:ascii="Times New Roman" w:eastAsia="Times New Roman" w:hAnsi="Times New Roman" w:cs="Times New Roman"/>
                <w:sz w:val="20"/>
                <w:szCs w:val="20"/>
                <w:lang w:val="uk-UA" w:eastAsia="ru-RU"/>
              </w:rPr>
              <w:t>ж</w:t>
            </w:r>
            <w:r w:rsidRPr="00743296">
              <w:rPr>
                <w:rFonts w:ascii="Times New Roman" w:eastAsia="Times New Roman" w:hAnsi="Times New Roman" w:cs="Times New Roman"/>
                <w:sz w:val="20"/>
                <w:szCs w:val="20"/>
                <w:lang w:val="uk-UA" w:eastAsia="ru-RU"/>
              </w:rPr>
              <w:t>ними ланками;</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високі вимоги до керівника, який повинен бути висококваліфік</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ваним фахівцем, що володіє різнобічними знаннями і досвідом з усіх функцій управління і сфер діяльності, які здійснюють підлеглі йому працівники;</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структура може бути пристосована тільки до вирішення операт</w:t>
            </w:r>
            <w:r w:rsidRPr="00743296">
              <w:rPr>
                <w:rFonts w:ascii="Times New Roman" w:eastAsia="Times New Roman" w:hAnsi="Times New Roman" w:cs="Times New Roman"/>
                <w:sz w:val="20"/>
                <w:szCs w:val="20"/>
                <w:lang w:val="uk-UA" w:eastAsia="ru-RU"/>
              </w:rPr>
              <w:t>и</w:t>
            </w:r>
            <w:r w:rsidRPr="00743296">
              <w:rPr>
                <w:rFonts w:ascii="Times New Roman" w:eastAsia="Times New Roman" w:hAnsi="Times New Roman" w:cs="Times New Roman"/>
                <w:sz w:val="20"/>
                <w:szCs w:val="20"/>
                <w:lang w:val="uk-UA" w:eastAsia="ru-RU"/>
              </w:rPr>
              <w:t>вних і поточних завдань;</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структура негнучка і не дає змоги вирішувати завдань, що зал</w:t>
            </w:r>
            <w:r w:rsidRPr="00743296">
              <w:rPr>
                <w:rFonts w:ascii="Times New Roman" w:eastAsia="Times New Roman" w:hAnsi="Times New Roman" w:cs="Times New Roman"/>
                <w:sz w:val="20"/>
                <w:szCs w:val="20"/>
                <w:lang w:val="uk-UA" w:eastAsia="ru-RU"/>
              </w:rPr>
              <w:t>е</w:t>
            </w:r>
            <w:r w:rsidRPr="00743296">
              <w:rPr>
                <w:rFonts w:ascii="Times New Roman" w:eastAsia="Times New Roman" w:hAnsi="Times New Roman" w:cs="Times New Roman"/>
                <w:sz w:val="20"/>
                <w:szCs w:val="20"/>
                <w:lang w:val="uk-UA" w:eastAsia="ru-RU"/>
              </w:rPr>
              <w:t>жать від умов функціонування, які постійно змінюються.</w:t>
            </w:r>
          </w:p>
        </w:tc>
      </w:tr>
    </w:tbl>
    <w:p w:rsidR="007F7D61" w:rsidRPr="00743296" w:rsidRDefault="007F7D61" w:rsidP="006114B6">
      <w:pPr>
        <w:spacing w:after="0" w:line="240" w:lineRule="auto"/>
        <w:jc w:val="both"/>
        <w:rPr>
          <w:rFonts w:ascii="Times New Roman" w:eastAsia="Times New Roman" w:hAnsi="Times New Roman" w:cs="Times New Roman"/>
          <w:sz w:val="24"/>
          <w:szCs w:val="24"/>
          <w:lang w:val="uk-UA" w:eastAsia="ru-RU"/>
        </w:rPr>
      </w:pP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Лінійна організаційна структура</w:t>
      </w:r>
      <w:r w:rsidRPr="00743296">
        <w:rPr>
          <w:rFonts w:ascii="Times New Roman" w:eastAsia="Times New Roman" w:hAnsi="Times New Roman" w:cs="Times New Roman"/>
          <w:sz w:val="24"/>
          <w:szCs w:val="24"/>
          <w:lang w:val="uk-UA" w:eastAsia="ru-RU"/>
        </w:rPr>
        <w:t xml:space="preserve"> управління застосовується, як правило, тільки в низових виробничих ланках (у групах, бригадах тощо), а також на малих підприємствах у початковий період їхнього становлення.</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Для функціональної структури управління характерне створення структурних підро</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ділів, кожен з яких має свої чітко визначені, конкретні завдання й обов'язки. Створюється апарат фахівців, що відповідають тільки за визначену ділянку роботи.</w:t>
      </w:r>
    </w:p>
    <w:p w:rsidR="007F7D61" w:rsidRPr="00743296" w:rsidRDefault="007F7D61" w:rsidP="006114B6">
      <w:pPr>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Переваги та недоліки функціональної структури управління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840"/>
      </w:tblGrid>
      <w:tr w:rsidR="007F7D61" w:rsidRPr="00743296" w:rsidTr="007F7D61">
        <w:tc>
          <w:tcPr>
            <w:tcW w:w="2880" w:type="dxa"/>
            <w:shd w:val="clear" w:color="auto" w:fill="auto"/>
          </w:tcPr>
          <w:p w:rsidR="007F7D61" w:rsidRPr="00743296" w:rsidRDefault="007F7D61" w:rsidP="006114B6">
            <w:pPr>
              <w:spacing w:after="0" w:line="240" w:lineRule="auto"/>
              <w:ind w:firstLine="34"/>
              <w:jc w:val="center"/>
              <w:rPr>
                <w:rFonts w:ascii="Times New Roman" w:eastAsia="Times New Roman" w:hAnsi="Times New Roman" w:cs="Times New Roman"/>
                <w:lang w:val="uk-UA" w:eastAsia="ru-RU"/>
              </w:rPr>
            </w:pPr>
            <w:r w:rsidRPr="00743296">
              <w:rPr>
                <w:rFonts w:ascii="Times New Roman" w:eastAsia="Times New Roman" w:hAnsi="Times New Roman" w:cs="Times New Roman"/>
                <w:lang w:val="uk-UA" w:eastAsia="ru-RU"/>
              </w:rPr>
              <w:t>Переваги</w:t>
            </w:r>
          </w:p>
        </w:tc>
        <w:tc>
          <w:tcPr>
            <w:tcW w:w="6840" w:type="dxa"/>
            <w:shd w:val="clear" w:color="auto" w:fill="auto"/>
          </w:tcPr>
          <w:p w:rsidR="007F7D61" w:rsidRPr="00743296" w:rsidRDefault="007F7D61" w:rsidP="006114B6">
            <w:pPr>
              <w:spacing w:after="0" w:line="240" w:lineRule="auto"/>
              <w:ind w:firstLine="34"/>
              <w:jc w:val="center"/>
              <w:rPr>
                <w:rFonts w:ascii="Times New Roman" w:eastAsia="Times New Roman" w:hAnsi="Times New Roman" w:cs="Times New Roman"/>
                <w:lang w:val="uk-UA" w:eastAsia="ru-RU"/>
              </w:rPr>
            </w:pPr>
            <w:r w:rsidRPr="00743296">
              <w:rPr>
                <w:rFonts w:ascii="Times New Roman" w:eastAsia="Times New Roman" w:hAnsi="Times New Roman" w:cs="Times New Roman"/>
                <w:lang w:val="uk-UA" w:eastAsia="ru-RU"/>
              </w:rPr>
              <w:t>Недоліки</w:t>
            </w:r>
          </w:p>
        </w:tc>
      </w:tr>
      <w:tr w:rsidR="007F7D61" w:rsidRPr="00D763BD" w:rsidTr="007F7D61">
        <w:tc>
          <w:tcPr>
            <w:tcW w:w="2880" w:type="dxa"/>
            <w:shd w:val="clear" w:color="auto" w:fill="auto"/>
          </w:tcPr>
          <w:p w:rsidR="007F7D61" w:rsidRPr="00743296" w:rsidRDefault="007F7D61" w:rsidP="006114B6">
            <w:pPr>
              <w:spacing w:after="0" w:line="240" w:lineRule="auto"/>
              <w:ind w:firstLine="34"/>
              <w:jc w:val="both"/>
              <w:rPr>
                <w:rFonts w:ascii="Times New Roman" w:eastAsia="Times New Roman" w:hAnsi="Times New Roman" w:cs="Times New Roman"/>
                <w:lang w:val="uk-UA" w:eastAsia="ru-RU"/>
              </w:rPr>
            </w:pPr>
            <w:r w:rsidRPr="00743296">
              <w:rPr>
                <w:rFonts w:ascii="Times New Roman" w:eastAsia="Times New Roman" w:hAnsi="Times New Roman" w:cs="Times New Roman"/>
                <w:lang w:val="uk-UA" w:eastAsia="ru-RU"/>
              </w:rPr>
              <w:t>1) висока компетентність фахівців, що відповідають за виконання конкретних функцій;</w:t>
            </w:r>
          </w:p>
          <w:p w:rsidR="007F7D61" w:rsidRPr="00743296" w:rsidRDefault="007F7D61" w:rsidP="006114B6">
            <w:pPr>
              <w:spacing w:after="0" w:line="240" w:lineRule="auto"/>
              <w:ind w:firstLine="34"/>
              <w:jc w:val="both"/>
              <w:rPr>
                <w:rFonts w:ascii="Times New Roman" w:eastAsia="Times New Roman" w:hAnsi="Times New Roman" w:cs="Times New Roman"/>
                <w:lang w:val="uk-UA" w:eastAsia="ru-RU"/>
              </w:rPr>
            </w:pPr>
            <w:r w:rsidRPr="00743296">
              <w:rPr>
                <w:rFonts w:ascii="Times New Roman" w:eastAsia="Times New Roman" w:hAnsi="Times New Roman" w:cs="Times New Roman"/>
                <w:lang w:val="uk-UA" w:eastAsia="ru-RU"/>
              </w:rPr>
              <w:t>2) спеціалізація підрозділів на виконанні певного виду управлінської діяльності, ліквідація дублювання у виконанні завдань упра</w:t>
            </w:r>
            <w:r w:rsidRPr="00743296">
              <w:rPr>
                <w:rFonts w:ascii="Times New Roman" w:eastAsia="Times New Roman" w:hAnsi="Times New Roman" w:cs="Times New Roman"/>
                <w:lang w:val="uk-UA" w:eastAsia="ru-RU"/>
              </w:rPr>
              <w:t>в</w:t>
            </w:r>
            <w:r w:rsidRPr="00743296">
              <w:rPr>
                <w:rFonts w:ascii="Times New Roman" w:eastAsia="Times New Roman" w:hAnsi="Times New Roman" w:cs="Times New Roman"/>
                <w:lang w:val="uk-UA" w:eastAsia="ru-RU"/>
              </w:rPr>
              <w:t>ління окремими службами.</w:t>
            </w:r>
          </w:p>
          <w:p w:rsidR="007F7D61" w:rsidRPr="00743296" w:rsidRDefault="007F7D61" w:rsidP="006114B6">
            <w:pPr>
              <w:spacing w:after="0" w:line="240" w:lineRule="auto"/>
              <w:ind w:firstLine="34"/>
              <w:jc w:val="both"/>
              <w:rPr>
                <w:rFonts w:ascii="Times New Roman" w:eastAsia="Times New Roman" w:hAnsi="Times New Roman" w:cs="Times New Roman"/>
                <w:lang w:val="uk-UA" w:eastAsia="ru-RU"/>
              </w:rPr>
            </w:pPr>
          </w:p>
        </w:tc>
        <w:tc>
          <w:tcPr>
            <w:tcW w:w="6840" w:type="dxa"/>
            <w:shd w:val="clear" w:color="auto" w:fill="auto"/>
          </w:tcPr>
          <w:p w:rsidR="007F7D61" w:rsidRPr="00743296" w:rsidRDefault="007F7D61" w:rsidP="006114B6">
            <w:pPr>
              <w:spacing w:after="0" w:line="240" w:lineRule="auto"/>
              <w:ind w:firstLine="34"/>
              <w:jc w:val="both"/>
              <w:rPr>
                <w:rFonts w:ascii="Times New Roman" w:eastAsia="Times New Roman" w:hAnsi="Times New Roman" w:cs="Times New Roman"/>
                <w:lang w:val="uk-UA" w:eastAsia="ru-RU"/>
              </w:rPr>
            </w:pPr>
            <w:r w:rsidRPr="00743296">
              <w:rPr>
                <w:rFonts w:ascii="Times New Roman" w:eastAsia="Times New Roman" w:hAnsi="Times New Roman" w:cs="Times New Roman"/>
                <w:lang w:val="uk-UA" w:eastAsia="ru-RU"/>
              </w:rPr>
              <w:t>1) порушення принципу повноправного розпорядництва, принципу єдиноначальності;</w:t>
            </w:r>
          </w:p>
          <w:p w:rsidR="007F7D61" w:rsidRPr="00743296" w:rsidRDefault="007F7D61" w:rsidP="006114B6">
            <w:pPr>
              <w:spacing w:after="0" w:line="240" w:lineRule="auto"/>
              <w:ind w:firstLine="34"/>
              <w:jc w:val="both"/>
              <w:rPr>
                <w:rFonts w:ascii="Times New Roman" w:eastAsia="Times New Roman" w:hAnsi="Times New Roman" w:cs="Times New Roman"/>
                <w:lang w:val="uk-UA" w:eastAsia="ru-RU"/>
              </w:rPr>
            </w:pPr>
            <w:r w:rsidRPr="00743296">
              <w:rPr>
                <w:rFonts w:ascii="Times New Roman" w:eastAsia="Times New Roman" w:hAnsi="Times New Roman" w:cs="Times New Roman"/>
                <w:lang w:val="uk-UA" w:eastAsia="ru-RU"/>
              </w:rPr>
              <w:t>2) тривала процедура прийняття рішень;</w:t>
            </w:r>
          </w:p>
          <w:p w:rsidR="007F7D61" w:rsidRPr="00743296" w:rsidRDefault="007F7D61" w:rsidP="006114B6">
            <w:pPr>
              <w:spacing w:after="0" w:line="240" w:lineRule="auto"/>
              <w:ind w:firstLine="34"/>
              <w:jc w:val="both"/>
              <w:rPr>
                <w:rFonts w:ascii="Times New Roman" w:eastAsia="Times New Roman" w:hAnsi="Times New Roman" w:cs="Times New Roman"/>
                <w:lang w:val="uk-UA" w:eastAsia="ru-RU"/>
              </w:rPr>
            </w:pPr>
            <w:r w:rsidRPr="00743296">
              <w:rPr>
                <w:rFonts w:ascii="Times New Roman" w:eastAsia="Times New Roman" w:hAnsi="Times New Roman" w:cs="Times New Roman"/>
                <w:lang w:val="uk-UA" w:eastAsia="ru-RU"/>
              </w:rPr>
              <w:t>3) труднощі підтримки постійних взаємозв'язків між різними функц</w:t>
            </w:r>
            <w:r w:rsidRPr="00743296">
              <w:rPr>
                <w:rFonts w:ascii="Times New Roman" w:eastAsia="Times New Roman" w:hAnsi="Times New Roman" w:cs="Times New Roman"/>
                <w:lang w:val="uk-UA" w:eastAsia="ru-RU"/>
              </w:rPr>
              <w:t>і</w:t>
            </w:r>
            <w:r w:rsidRPr="00743296">
              <w:rPr>
                <w:rFonts w:ascii="Times New Roman" w:eastAsia="Times New Roman" w:hAnsi="Times New Roman" w:cs="Times New Roman"/>
                <w:lang w:val="uk-UA" w:eastAsia="ru-RU"/>
              </w:rPr>
              <w:t>ональними службами;</w:t>
            </w:r>
          </w:p>
          <w:p w:rsidR="007F7D61" w:rsidRPr="00743296" w:rsidRDefault="007F7D61" w:rsidP="006114B6">
            <w:pPr>
              <w:spacing w:after="0" w:line="240" w:lineRule="auto"/>
              <w:ind w:firstLine="34"/>
              <w:jc w:val="both"/>
              <w:rPr>
                <w:rFonts w:ascii="Times New Roman" w:eastAsia="Times New Roman" w:hAnsi="Times New Roman" w:cs="Times New Roman"/>
                <w:lang w:val="uk-UA" w:eastAsia="ru-RU"/>
              </w:rPr>
            </w:pPr>
            <w:r w:rsidRPr="00743296">
              <w:rPr>
                <w:rFonts w:ascii="Times New Roman" w:eastAsia="Times New Roman" w:hAnsi="Times New Roman" w:cs="Times New Roman"/>
                <w:lang w:val="uk-UA" w:eastAsia="ru-RU"/>
              </w:rPr>
              <w:t>4) зниження відповідальності виконавців за роботу, оскільки кожен виконавець одержує вказівки від декількох керівників;</w:t>
            </w:r>
          </w:p>
          <w:p w:rsidR="007F7D61" w:rsidRPr="00743296" w:rsidRDefault="007F7D61" w:rsidP="006114B6">
            <w:pPr>
              <w:spacing w:after="0" w:line="240" w:lineRule="auto"/>
              <w:ind w:firstLine="34"/>
              <w:jc w:val="both"/>
              <w:rPr>
                <w:rFonts w:ascii="Times New Roman" w:eastAsia="Times New Roman" w:hAnsi="Times New Roman" w:cs="Times New Roman"/>
                <w:lang w:val="uk-UA" w:eastAsia="ru-RU"/>
              </w:rPr>
            </w:pPr>
            <w:r w:rsidRPr="00743296">
              <w:rPr>
                <w:rFonts w:ascii="Times New Roman" w:eastAsia="Times New Roman" w:hAnsi="Times New Roman" w:cs="Times New Roman"/>
                <w:lang w:val="uk-UA" w:eastAsia="ru-RU"/>
              </w:rPr>
              <w:t>5) неузгодженість і дублювання вказівок і розпоряджень, які оде</w:t>
            </w:r>
            <w:r w:rsidRPr="00743296">
              <w:rPr>
                <w:rFonts w:ascii="Times New Roman" w:eastAsia="Times New Roman" w:hAnsi="Times New Roman" w:cs="Times New Roman"/>
                <w:lang w:val="uk-UA" w:eastAsia="ru-RU"/>
              </w:rPr>
              <w:t>р</w:t>
            </w:r>
            <w:r w:rsidRPr="00743296">
              <w:rPr>
                <w:rFonts w:ascii="Times New Roman" w:eastAsia="Times New Roman" w:hAnsi="Times New Roman" w:cs="Times New Roman"/>
                <w:lang w:val="uk-UA" w:eastAsia="ru-RU"/>
              </w:rPr>
              <w:t>жують виконавці «зверху»;</w:t>
            </w:r>
          </w:p>
          <w:p w:rsidR="007F7D61" w:rsidRPr="00743296" w:rsidRDefault="007F7D61" w:rsidP="006114B6">
            <w:pPr>
              <w:spacing w:after="0" w:line="240" w:lineRule="auto"/>
              <w:ind w:firstLine="34"/>
              <w:jc w:val="both"/>
              <w:rPr>
                <w:rFonts w:ascii="Times New Roman" w:eastAsia="Times New Roman" w:hAnsi="Times New Roman" w:cs="Times New Roman"/>
                <w:lang w:val="uk-UA" w:eastAsia="ru-RU"/>
              </w:rPr>
            </w:pPr>
            <w:r w:rsidRPr="00743296">
              <w:rPr>
                <w:rFonts w:ascii="Times New Roman" w:eastAsia="Times New Roman" w:hAnsi="Times New Roman" w:cs="Times New Roman"/>
                <w:lang w:val="uk-UA" w:eastAsia="ru-RU"/>
              </w:rPr>
              <w:t>6) кожен функціональний керівник і функціональний підрозділ ста</w:t>
            </w:r>
            <w:r w:rsidRPr="00743296">
              <w:rPr>
                <w:rFonts w:ascii="Times New Roman" w:eastAsia="Times New Roman" w:hAnsi="Times New Roman" w:cs="Times New Roman"/>
                <w:lang w:val="uk-UA" w:eastAsia="ru-RU"/>
              </w:rPr>
              <w:t>в</w:t>
            </w:r>
            <w:r w:rsidRPr="00743296">
              <w:rPr>
                <w:rFonts w:ascii="Times New Roman" w:eastAsia="Times New Roman" w:hAnsi="Times New Roman" w:cs="Times New Roman"/>
                <w:lang w:val="uk-UA" w:eastAsia="ru-RU"/>
              </w:rPr>
              <w:t>лять свої питання на перше місце, не погоджуючи їх із необхідністю досягнення поставлених перед підприємством цілей.</w:t>
            </w:r>
          </w:p>
        </w:tc>
      </w:tr>
    </w:tbl>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Деякою мірою </w:t>
      </w:r>
      <w:r w:rsidRPr="00743296">
        <w:rPr>
          <w:rFonts w:ascii="Times New Roman" w:eastAsia="Times New Roman" w:hAnsi="Times New Roman" w:cs="Times New Roman"/>
          <w:i/>
          <w:sz w:val="24"/>
          <w:szCs w:val="24"/>
          <w:lang w:val="uk-UA" w:eastAsia="ru-RU"/>
        </w:rPr>
        <w:t>сприяють ліквідації недоліків лінійної і функціональної організаційних структур лінійно-штабна і лінійно-функціональна структури управління</w:t>
      </w:r>
      <w:r w:rsidRPr="00743296">
        <w:rPr>
          <w:rFonts w:ascii="Times New Roman" w:eastAsia="Times New Roman" w:hAnsi="Times New Roman" w:cs="Times New Roman"/>
          <w:sz w:val="24"/>
          <w:szCs w:val="24"/>
          <w:lang w:val="uk-UA" w:eastAsia="ru-RU"/>
        </w:rPr>
        <w:t xml:space="preserve">, що передбачають функціональний поділ управлінської праці в підрозділах різних рівнів і поєднання лінійного і функціонального принципів управління. </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основі лінійно-штабної структури управління лежить лінійна структура, але при л</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нійних керівниках створюються спеціальні підрозділи (штабні служби), що спеціалізуються на виконанні певних управлінських функцій. Остаточне ухвалення варіанту вирішення і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редача його підлеглим для виконання здійснюється лінійним керівником. В умовах цього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ду структур управління зберігається принцип єдиноначальності. Важливим завданням ліні</w:t>
      </w:r>
      <w:r w:rsidRPr="00743296">
        <w:rPr>
          <w:rFonts w:ascii="Times New Roman" w:eastAsia="Times New Roman" w:hAnsi="Times New Roman" w:cs="Times New Roman"/>
          <w:sz w:val="24"/>
          <w:szCs w:val="24"/>
          <w:lang w:val="uk-UA" w:eastAsia="ru-RU"/>
        </w:rPr>
        <w:t>й</w:t>
      </w:r>
      <w:r w:rsidRPr="00743296">
        <w:rPr>
          <w:rFonts w:ascii="Times New Roman" w:eastAsia="Times New Roman" w:hAnsi="Times New Roman" w:cs="Times New Roman"/>
          <w:sz w:val="24"/>
          <w:szCs w:val="24"/>
          <w:lang w:val="uk-UA" w:eastAsia="ru-RU"/>
        </w:rPr>
        <w:t>них керівників при цьому стає координація дій функціональних служб (ланок) і спрямування їх у русло загальних інтересів підприємства.</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На відміну від лінійно-штабної, в лінійно-функціональній структурі, найпоширенішій структурі ієрархічного типу, яка й дотепер широко використовується в усьому світі, функц</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ональні підрозділи можуть самі віддавати розпорядження нижчестоящим ланкам, але не з усіх, а з обмеженого кола питань, які обумовлені їхньою функціональною спеціалізацією.</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p>
    <w:p w:rsidR="007F7D61" w:rsidRPr="00743296" w:rsidRDefault="007F7D61" w:rsidP="006114B6">
      <w:pPr>
        <w:tabs>
          <w:tab w:val="left" w:pos="4200"/>
        </w:tabs>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Переваги та недоліки лінійно-функціональної структури управління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0"/>
        <w:gridCol w:w="7200"/>
      </w:tblGrid>
      <w:tr w:rsidR="007F7D61" w:rsidRPr="00743296" w:rsidTr="007F7D61">
        <w:tc>
          <w:tcPr>
            <w:tcW w:w="2520" w:type="dxa"/>
            <w:shd w:val="clear" w:color="auto" w:fill="auto"/>
          </w:tcPr>
          <w:p w:rsidR="007F7D61" w:rsidRPr="00743296" w:rsidRDefault="007F7D61"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Переваги</w:t>
            </w:r>
          </w:p>
        </w:tc>
        <w:tc>
          <w:tcPr>
            <w:tcW w:w="7200" w:type="dxa"/>
            <w:shd w:val="clear" w:color="auto" w:fill="auto"/>
          </w:tcPr>
          <w:p w:rsidR="007F7D61" w:rsidRPr="00743296" w:rsidRDefault="007F7D61"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Недоліки</w:t>
            </w:r>
          </w:p>
        </w:tc>
      </w:tr>
      <w:tr w:rsidR="007F7D61" w:rsidRPr="00D763BD" w:rsidTr="007F7D61">
        <w:tc>
          <w:tcPr>
            <w:tcW w:w="2520" w:type="dxa"/>
            <w:shd w:val="clear" w:color="auto" w:fill="auto"/>
          </w:tcPr>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стимулювання ділової і професійної спеціалізації в умовах даної структури управління;</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висока виробнича реа</w:t>
            </w:r>
            <w:r w:rsidRPr="00743296">
              <w:rPr>
                <w:rFonts w:ascii="Times New Roman" w:eastAsia="Times New Roman" w:hAnsi="Times New Roman" w:cs="Times New Roman"/>
                <w:sz w:val="20"/>
                <w:szCs w:val="20"/>
                <w:lang w:val="uk-UA" w:eastAsia="ru-RU"/>
              </w:rPr>
              <w:t>к</w:t>
            </w:r>
            <w:r w:rsidRPr="00743296">
              <w:rPr>
                <w:rFonts w:ascii="Times New Roman" w:eastAsia="Times New Roman" w:hAnsi="Times New Roman" w:cs="Times New Roman"/>
                <w:sz w:val="20"/>
                <w:szCs w:val="20"/>
                <w:lang w:val="uk-UA" w:eastAsia="ru-RU"/>
              </w:rPr>
              <w:t>ція підприємства, тому що вона побудована на вуз</w:t>
            </w:r>
            <w:r w:rsidRPr="00743296">
              <w:rPr>
                <w:rFonts w:ascii="Times New Roman" w:eastAsia="Times New Roman" w:hAnsi="Times New Roman" w:cs="Times New Roman"/>
                <w:sz w:val="20"/>
                <w:szCs w:val="20"/>
                <w:lang w:val="uk-UA" w:eastAsia="ru-RU"/>
              </w:rPr>
              <w:t>ь</w:t>
            </w:r>
            <w:r w:rsidRPr="00743296">
              <w:rPr>
                <w:rFonts w:ascii="Times New Roman" w:eastAsia="Times New Roman" w:hAnsi="Times New Roman" w:cs="Times New Roman"/>
                <w:sz w:val="20"/>
                <w:szCs w:val="20"/>
                <w:lang w:val="uk-UA" w:eastAsia="ru-RU"/>
              </w:rPr>
              <w:t>кій спеціалізації виробн</w:t>
            </w:r>
            <w:r w:rsidRPr="00743296">
              <w:rPr>
                <w:rFonts w:ascii="Times New Roman" w:eastAsia="Times New Roman" w:hAnsi="Times New Roman" w:cs="Times New Roman"/>
                <w:sz w:val="20"/>
                <w:szCs w:val="20"/>
                <w:lang w:val="uk-UA" w:eastAsia="ru-RU"/>
              </w:rPr>
              <w:t>и</w:t>
            </w:r>
            <w:r w:rsidRPr="00743296">
              <w:rPr>
                <w:rFonts w:ascii="Times New Roman" w:eastAsia="Times New Roman" w:hAnsi="Times New Roman" w:cs="Times New Roman"/>
                <w:sz w:val="20"/>
                <w:szCs w:val="20"/>
                <w:lang w:val="uk-UA" w:eastAsia="ru-RU"/>
              </w:rPr>
              <w:t>цтва і вузькій кваліфікації фахівців;</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зменшення дублювання зусиль у функціональних ділянках;</w:t>
            </w:r>
          </w:p>
          <w:p w:rsidR="007F7D61" w:rsidRPr="00743296" w:rsidRDefault="007F7D61"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поліпшення координ</w:t>
            </w:r>
            <w:r w:rsidRPr="00743296">
              <w:rPr>
                <w:rFonts w:ascii="Times New Roman" w:eastAsia="Times New Roman" w:hAnsi="Times New Roman" w:cs="Times New Roman"/>
                <w:sz w:val="20"/>
                <w:szCs w:val="20"/>
                <w:lang w:val="uk-UA" w:eastAsia="ru-RU"/>
              </w:rPr>
              <w:t>а</w:t>
            </w:r>
            <w:r w:rsidRPr="00743296">
              <w:rPr>
                <w:rFonts w:ascii="Times New Roman" w:eastAsia="Times New Roman" w:hAnsi="Times New Roman" w:cs="Times New Roman"/>
                <w:sz w:val="20"/>
                <w:szCs w:val="20"/>
                <w:lang w:val="uk-UA" w:eastAsia="ru-RU"/>
              </w:rPr>
              <w:t>ції діяльності в функці</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нальних ділянках</w:t>
            </w:r>
          </w:p>
        </w:tc>
        <w:tc>
          <w:tcPr>
            <w:tcW w:w="7200" w:type="dxa"/>
            <w:shd w:val="clear" w:color="auto" w:fill="auto"/>
          </w:tcPr>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«розмивання» розробленої стратегії розвитку підприємства: підрозділи м</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жуть бути зацікавлені в реалізації тільки своїх локальних цілей і завдань біл</w:t>
            </w:r>
            <w:r w:rsidRPr="00743296">
              <w:rPr>
                <w:rFonts w:ascii="Times New Roman" w:eastAsia="Times New Roman" w:hAnsi="Times New Roman" w:cs="Times New Roman"/>
                <w:sz w:val="20"/>
                <w:szCs w:val="20"/>
                <w:lang w:val="uk-UA" w:eastAsia="ru-RU"/>
              </w:rPr>
              <w:t>ь</w:t>
            </w:r>
            <w:r w:rsidRPr="00743296">
              <w:rPr>
                <w:rFonts w:ascii="Times New Roman" w:eastAsia="Times New Roman" w:hAnsi="Times New Roman" w:cs="Times New Roman"/>
                <w:sz w:val="20"/>
                <w:szCs w:val="20"/>
                <w:lang w:val="uk-UA" w:eastAsia="ru-RU"/>
              </w:rPr>
              <w:t>шою мірою, ніж усього підприємства в цілому, тобто ставити свої власні цілі вище від цілей всього підприємства;</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відсутність тісних взаємозв'язків і взаємодії на горизонтальному рівні між підрозділами;</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різке збільшення обсягу роботи керівника підприємства і його заступників ч</w:t>
            </w:r>
            <w:r w:rsidRPr="00743296">
              <w:rPr>
                <w:rFonts w:ascii="Times New Roman" w:eastAsia="Times New Roman" w:hAnsi="Times New Roman" w:cs="Times New Roman"/>
                <w:sz w:val="20"/>
                <w:szCs w:val="20"/>
                <w:lang w:val="uk-UA" w:eastAsia="ru-RU"/>
              </w:rPr>
              <w:t>е</w:t>
            </w:r>
            <w:r w:rsidRPr="00743296">
              <w:rPr>
                <w:rFonts w:ascii="Times New Roman" w:eastAsia="Times New Roman" w:hAnsi="Times New Roman" w:cs="Times New Roman"/>
                <w:sz w:val="20"/>
                <w:szCs w:val="20"/>
                <w:lang w:val="uk-UA" w:eastAsia="ru-RU"/>
              </w:rPr>
              <w:t>рез необхідність узгодження дій різних функціональних служб;</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надмірно розвинута система взаємодії по вертикалі;</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 втрата гнучкості у взаємовідносинах працівників апарату управління через з</w:t>
            </w:r>
            <w:r w:rsidRPr="00743296">
              <w:rPr>
                <w:rFonts w:ascii="Times New Roman" w:eastAsia="Times New Roman" w:hAnsi="Times New Roman" w:cs="Times New Roman"/>
                <w:sz w:val="20"/>
                <w:szCs w:val="20"/>
                <w:lang w:val="uk-UA" w:eastAsia="ru-RU"/>
              </w:rPr>
              <w:t>а</w:t>
            </w:r>
            <w:r w:rsidRPr="00743296">
              <w:rPr>
                <w:rFonts w:ascii="Times New Roman" w:eastAsia="Times New Roman" w:hAnsi="Times New Roman" w:cs="Times New Roman"/>
                <w:sz w:val="20"/>
                <w:szCs w:val="20"/>
                <w:lang w:val="uk-UA" w:eastAsia="ru-RU"/>
              </w:rPr>
              <w:t>стосування формальних правил і процедур;</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 слабка інноваційна і підприємницька реакція підприємства;</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 неадекватне реагування на вимоги зовнішнього середовища;</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8) ускладнення й уповільнення передачі інформації, що позначається на швидк</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сті й своєчасності прийняття управлінських рішень; ланцюг команд від керівн</w:t>
            </w:r>
            <w:r w:rsidRPr="00743296">
              <w:rPr>
                <w:rFonts w:ascii="Times New Roman" w:eastAsia="Times New Roman" w:hAnsi="Times New Roman" w:cs="Times New Roman"/>
                <w:sz w:val="20"/>
                <w:szCs w:val="20"/>
                <w:lang w:val="uk-UA" w:eastAsia="ru-RU"/>
              </w:rPr>
              <w:t>и</w:t>
            </w:r>
            <w:r w:rsidRPr="00743296">
              <w:rPr>
                <w:rFonts w:ascii="Times New Roman" w:eastAsia="Times New Roman" w:hAnsi="Times New Roman" w:cs="Times New Roman"/>
                <w:sz w:val="20"/>
                <w:szCs w:val="20"/>
                <w:lang w:val="uk-UA" w:eastAsia="ru-RU"/>
              </w:rPr>
              <w:t>ка до виконавця стає занадто довгим, що ускладнює комунікацію.</w:t>
            </w:r>
          </w:p>
        </w:tc>
      </w:tr>
    </w:tbl>
    <w:p w:rsidR="007F7D61" w:rsidRPr="00743296" w:rsidRDefault="007F7D61" w:rsidP="006114B6">
      <w:pPr>
        <w:tabs>
          <w:tab w:val="left" w:pos="4200"/>
        </w:tabs>
        <w:spacing w:after="0" w:line="240" w:lineRule="auto"/>
        <w:ind w:firstLine="709"/>
        <w:jc w:val="center"/>
        <w:rPr>
          <w:rFonts w:ascii="Times New Roman" w:eastAsia="Times New Roman" w:hAnsi="Times New Roman" w:cs="Times New Roman"/>
          <w:sz w:val="24"/>
          <w:szCs w:val="24"/>
          <w:lang w:val="uk-UA" w:eastAsia="ru-RU"/>
        </w:rPr>
      </w:pP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Дивізіональна структура</w:t>
      </w:r>
      <w:r w:rsidRPr="00743296">
        <w:rPr>
          <w:rFonts w:ascii="Times New Roman" w:eastAsia="Times New Roman" w:hAnsi="Times New Roman" w:cs="Times New Roman"/>
          <w:sz w:val="24"/>
          <w:szCs w:val="24"/>
          <w:lang w:val="uk-UA" w:eastAsia="ru-RU"/>
        </w:rPr>
        <w:t xml:space="preserve"> – структура, заснована на відокремленні великих – автон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мних виробничо-господарських підрозділів (відділень, дивізіонів) і відповідних їм рівнів управління з наданням цим підрозділам оперативно-виробничої самостійності і з перенесе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ням на цей рівень відповідальності за кінцевий фінансовий результат.</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Дивізіональні структури характеризуються повною відповідальністю керівників відд</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лень за результати діяльності очолюваних ними підрозділів. У зв'язку з цим найважливіше місце в управлінні підприємствами посідають не керівники функціональних підрозділів, а керівники, що очолюють виробничі відділення.</w:t>
      </w:r>
    </w:p>
    <w:p w:rsidR="007F7D61" w:rsidRPr="00743296" w:rsidRDefault="007F7D61" w:rsidP="006114B6">
      <w:pPr>
        <w:tabs>
          <w:tab w:val="left" w:pos="4200"/>
        </w:tabs>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Переваги та недоліки дивізіональної структури управління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6"/>
        <w:gridCol w:w="4927"/>
      </w:tblGrid>
      <w:tr w:rsidR="007F7D61" w:rsidRPr="00743296" w:rsidTr="007F7D61">
        <w:tc>
          <w:tcPr>
            <w:tcW w:w="4926" w:type="dxa"/>
            <w:shd w:val="clear" w:color="auto" w:fill="auto"/>
          </w:tcPr>
          <w:p w:rsidR="007F7D61" w:rsidRPr="00743296" w:rsidRDefault="007F7D61"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Переваги</w:t>
            </w:r>
          </w:p>
        </w:tc>
        <w:tc>
          <w:tcPr>
            <w:tcW w:w="4927" w:type="dxa"/>
            <w:shd w:val="clear" w:color="auto" w:fill="auto"/>
          </w:tcPr>
          <w:p w:rsidR="007F7D61" w:rsidRPr="00743296" w:rsidRDefault="007F7D61"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Недоліки</w:t>
            </w:r>
          </w:p>
        </w:tc>
      </w:tr>
      <w:tr w:rsidR="007F7D61" w:rsidRPr="00D763BD" w:rsidTr="007F7D61">
        <w:tc>
          <w:tcPr>
            <w:tcW w:w="4926" w:type="dxa"/>
            <w:shd w:val="clear" w:color="auto" w:fill="auto"/>
          </w:tcPr>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використання дивізіональних структур дає змогу підприємствам приділяти конкретному продукту чи споживачеві географічного регіону стільки ж уваги, скільки приділяє невелике спеціалізоване підприємс</w:t>
            </w:r>
            <w:r w:rsidRPr="00743296">
              <w:rPr>
                <w:rFonts w:ascii="Times New Roman" w:eastAsia="Times New Roman" w:hAnsi="Times New Roman" w:cs="Times New Roman"/>
                <w:sz w:val="20"/>
                <w:szCs w:val="20"/>
                <w:lang w:val="uk-UA" w:eastAsia="ru-RU"/>
              </w:rPr>
              <w:t>т</w:t>
            </w:r>
            <w:r w:rsidRPr="00743296">
              <w:rPr>
                <w:rFonts w:ascii="Times New Roman" w:eastAsia="Times New Roman" w:hAnsi="Times New Roman" w:cs="Times New Roman"/>
                <w:sz w:val="20"/>
                <w:szCs w:val="20"/>
                <w:lang w:val="uk-UA" w:eastAsia="ru-RU"/>
              </w:rPr>
              <w:t>во, у результаті чого можна швидше реагувати на зм</w:t>
            </w:r>
            <w:r w:rsidRPr="00743296">
              <w:rPr>
                <w:rFonts w:ascii="Times New Roman" w:eastAsia="Times New Roman" w:hAnsi="Times New Roman" w:cs="Times New Roman"/>
                <w:sz w:val="20"/>
                <w:szCs w:val="20"/>
                <w:lang w:val="uk-UA" w:eastAsia="ru-RU"/>
              </w:rPr>
              <w:t>і</w:t>
            </w:r>
            <w:r w:rsidRPr="00743296">
              <w:rPr>
                <w:rFonts w:ascii="Times New Roman" w:eastAsia="Times New Roman" w:hAnsi="Times New Roman" w:cs="Times New Roman"/>
                <w:sz w:val="20"/>
                <w:szCs w:val="20"/>
                <w:lang w:val="uk-UA" w:eastAsia="ru-RU"/>
              </w:rPr>
              <w:t>ни, що відбуваються в зовнішньому середовищі, ада</w:t>
            </w:r>
            <w:r w:rsidRPr="00743296">
              <w:rPr>
                <w:rFonts w:ascii="Times New Roman" w:eastAsia="Times New Roman" w:hAnsi="Times New Roman" w:cs="Times New Roman"/>
                <w:sz w:val="20"/>
                <w:szCs w:val="20"/>
                <w:lang w:val="uk-UA" w:eastAsia="ru-RU"/>
              </w:rPr>
              <w:t>п</w:t>
            </w:r>
            <w:r w:rsidRPr="00743296">
              <w:rPr>
                <w:rFonts w:ascii="Times New Roman" w:eastAsia="Times New Roman" w:hAnsi="Times New Roman" w:cs="Times New Roman"/>
                <w:sz w:val="20"/>
                <w:szCs w:val="20"/>
                <w:lang w:val="uk-UA" w:eastAsia="ru-RU"/>
              </w:rPr>
              <w:t>туватися до умов, які змінюються;</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цей вид структури управління орієнтує на дося</w:t>
            </w:r>
            <w:r w:rsidRPr="00743296">
              <w:rPr>
                <w:rFonts w:ascii="Times New Roman" w:eastAsia="Times New Roman" w:hAnsi="Times New Roman" w:cs="Times New Roman"/>
                <w:sz w:val="20"/>
                <w:szCs w:val="20"/>
                <w:lang w:val="uk-UA" w:eastAsia="ru-RU"/>
              </w:rPr>
              <w:t>г</w:t>
            </w:r>
            <w:r w:rsidRPr="00743296">
              <w:rPr>
                <w:rFonts w:ascii="Times New Roman" w:eastAsia="Times New Roman" w:hAnsi="Times New Roman" w:cs="Times New Roman"/>
                <w:sz w:val="20"/>
                <w:szCs w:val="20"/>
                <w:lang w:val="uk-UA" w:eastAsia="ru-RU"/>
              </w:rPr>
              <w:t>нення кінцевих результатів діяльності підприємства (виробництво конкретних видів продукції, задоволе</w:t>
            </w:r>
            <w:r w:rsidRPr="00743296">
              <w:rPr>
                <w:rFonts w:ascii="Times New Roman" w:eastAsia="Times New Roman" w:hAnsi="Times New Roman" w:cs="Times New Roman"/>
                <w:sz w:val="20"/>
                <w:szCs w:val="20"/>
                <w:lang w:val="uk-UA" w:eastAsia="ru-RU"/>
              </w:rPr>
              <w:t>н</w:t>
            </w:r>
            <w:r w:rsidRPr="00743296">
              <w:rPr>
                <w:rFonts w:ascii="Times New Roman" w:eastAsia="Times New Roman" w:hAnsi="Times New Roman" w:cs="Times New Roman"/>
                <w:sz w:val="20"/>
                <w:szCs w:val="20"/>
                <w:lang w:val="uk-UA" w:eastAsia="ru-RU"/>
              </w:rPr>
              <w:t>ня потреб певного споживача, насичення товарами конкретного регіонального ринку);</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зменшення складності управління, що виникає у керівників вищої ланки;</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відокремлення оперативного управління від страт</w:t>
            </w:r>
            <w:r w:rsidRPr="00743296">
              <w:rPr>
                <w:rFonts w:ascii="Times New Roman" w:eastAsia="Times New Roman" w:hAnsi="Times New Roman" w:cs="Times New Roman"/>
                <w:sz w:val="20"/>
                <w:szCs w:val="20"/>
                <w:lang w:val="uk-UA" w:eastAsia="ru-RU"/>
              </w:rPr>
              <w:t>е</w:t>
            </w:r>
            <w:r w:rsidRPr="00743296">
              <w:rPr>
                <w:rFonts w:ascii="Times New Roman" w:eastAsia="Times New Roman" w:hAnsi="Times New Roman" w:cs="Times New Roman"/>
                <w:sz w:val="20"/>
                <w:szCs w:val="20"/>
                <w:lang w:val="uk-UA" w:eastAsia="ru-RU"/>
              </w:rPr>
              <w:t>гічного, у результаті чого вище керівництво підприє</w:t>
            </w:r>
            <w:r w:rsidRPr="00743296">
              <w:rPr>
                <w:rFonts w:ascii="Times New Roman" w:eastAsia="Times New Roman" w:hAnsi="Times New Roman" w:cs="Times New Roman"/>
                <w:sz w:val="20"/>
                <w:szCs w:val="20"/>
                <w:lang w:val="uk-UA" w:eastAsia="ru-RU"/>
              </w:rPr>
              <w:t>м</w:t>
            </w:r>
            <w:r w:rsidRPr="00743296">
              <w:rPr>
                <w:rFonts w:ascii="Times New Roman" w:eastAsia="Times New Roman" w:hAnsi="Times New Roman" w:cs="Times New Roman"/>
                <w:sz w:val="20"/>
                <w:szCs w:val="20"/>
                <w:lang w:val="uk-UA" w:eastAsia="ru-RU"/>
              </w:rPr>
              <w:t>ства концентрується на стратегічному плануванні й управлінні;</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 перенесення відповідальності за прибуток на рівень дивізіонів, децентралізація прийняття оперативних управлінських рішень.</w:t>
            </w:r>
          </w:p>
        </w:tc>
        <w:tc>
          <w:tcPr>
            <w:tcW w:w="4927" w:type="dxa"/>
            <w:shd w:val="clear" w:color="auto" w:fill="auto"/>
          </w:tcPr>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дивізіональні структури управління призвели до зростання ієрархічності, тобто вертикалі управління, що спричинило формування проміжних рівнів упра</w:t>
            </w:r>
            <w:r w:rsidRPr="00743296">
              <w:rPr>
                <w:rFonts w:ascii="Times New Roman" w:eastAsia="Times New Roman" w:hAnsi="Times New Roman" w:cs="Times New Roman"/>
                <w:sz w:val="20"/>
                <w:szCs w:val="20"/>
                <w:lang w:val="uk-UA" w:eastAsia="ru-RU"/>
              </w:rPr>
              <w:t>в</w:t>
            </w:r>
            <w:r w:rsidRPr="00743296">
              <w:rPr>
                <w:rFonts w:ascii="Times New Roman" w:eastAsia="Times New Roman" w:hAnsi="Times New Roman" w:cs="Times New Roman"/>
                <w:sz w:val="20"/>
                <w:szCs w:val="20"/>
                <w:lang w:val="uk-UA" w:eastAsia="ru-RU"/>
              </w:rPr>
              <w:t>ління для координації роботи відділень, груп тощо;</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протиставлення цілей відділень загальним цілям р</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звитку підприємства, розбіжність інтересів «верхів» і «низів» у багаторівневій ієрархії;</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можливість виникнення міжвідцілкових конфліктів, зокрема у разі дефіциту ключових ресурсів, що розп</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діляються централізовано;</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невисока координація діяльності відділень (дивізі</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нів), штабні служби роз'єднані, горизонтальні зв'язки ослаблені;</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 неефективне використання ресурсів, неможливість їх використовувати повною мірою в зв'язку із закрі</w:t>
            </w:r>
            <w:r w:rsidRPr="00743296">
              <w:rPr>
                <w:rFonts w:ascii="Times New Roman" w:eastAsia="Times New Roman" w:hAnsi="Times New Roman" w:cs="Times New Roman"/>
                <w:sz w:val="20"/>
                <w:szCs w:val="20"/>
                <w:lang w:val="uk-UA" w:eastAsia="ru-RU"/>
              </w:rPr>
              <w:t>п</w:t>
            </w:r>
            <w:r w:rsidRPr="00743296">
              <w:rPr>
                <w:rFonts w:ascii="Times New Roman" w:eastAsia="Times New Roman" w:hAnsi="Times New Roman" w:cs="Times New Roman"/>
                <w:sz w:val="20"/>
                <w:szCs w:val="20"/>
                <w:lang w:val="uk-UA" w:eastAsia="ru-RU"/>
              </w:rPr>
              <w:t>ленням ресурсів за конкретним підрозділом;</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 збільшення витрат на утримання апарату управлі</w:t>
            </w:r>
            <w:r w:rsidRPr="00743296">
              <w:rPr>
                <w:rFonts w:ascii="Times New Roman" w:eastAsia="Times New Roman" w:hAnsi="Times New Roman" w:cs="Times New Roman"/>
                <w:sz w:val="20"/>
                <w:szCs w:val="20"/>
                <w:lang w:val="uk-UA" w:eastAsia="ru-RU"/>
              </w:rPr>
              <w:t>н</w:t>
            </w:r>
            <w:r w:rsidRPr="00743296">
              <w:rPr>
                <w:rFonts w:ascii="Times New Roman" w:eastAsia="Times New Roman" w:hAnsi="Times New Roman" w:cs="Times New Roman"/>
                <w:sz w:val="20"/>
                <w:szCs w:val="20"/>
                <w:lang w:val="uk-UA" w:eastAsia="ru-RU"/>
              </w:rPr>
              <w:t>ня внаслідок дублювання тих самих функцій у підро</w:t>
            </w:r>
            <w:r w:rsidRPr="00743296">
              <w:rPr>
                <w:rFonts w:ascii="Times New Roman" w:eastAsia="Times New Roman" w:hAnsi="Times New Roman" w:cs="Times New Roman"/>
                <w:sz w:val="20"/>
                <w:szCs w:val="20"/>
                <w:lang w:val="uk-UA" w:eastAsia="ru-RU"/>
              </w:rPr>
              <w:t>з</w:t>
            </w:r>
            <w:r w:rsidRPr="00743296">
              <w:rPr>
                <w:rFonts w:ascii="Times New Roman" w:eastAsia="Times New Roman" w:hAnsi="Times New Roman" w:cs="Times New Roman"/>
                <w:sz w:val="20"/>
                <w:szCs w:val="20"/>
                <w:lang w:val="uk-UA" w:eastAsia="ru-RU"/>
              </w:rPr>
              <w:t>ділах і відповідного збільшення чисельності персон</w:t>
            </w:r>
            <w:r w:rsidRPr="00743296">
              <w:rPr>
                <w:rFonts w:ascii="Times New Roman" w:eastAsia="Times New Roman" w:hAnsi="Times New Roman" w:cs="Times New Roman"/>
                <w:sz w:val="20"/>
                <w:szCs w:val="20"/>
                <w:lang w:val="uk-UA" w:eastAsia="ru-RU"/>
              </w:rPr>
              <w:t>а</w:t>
            </w:r>
            <w:r w:rsidRPr="00743296">
              <w:rPr>
                <w:rFonts w:ascii="Times New Roman" w:eastAsia="Times New Roman" w:hAnsi="Times New Roman" w:cs="Times New Roman"/>
                <w:sz w:val="20"/>
                <w:szCs w:val="20"/>
                <w:lang w:val="uk-UA" w:eastAsia="ru-RU"/>
              </w:rPr>
              <w:t>лу.</w:t>
            </w:r>
          </w:p>
        </w:tc>
      </w:tr>
    </w:tbl>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Аналіз різновидів організаційних структур ієрархічного типу засвідчив, що перехід до гнучкіших, адаптивніших структур управління, краще пристосованих до динамічних змін і вимог виробництва, був об'єктивно необхідний і закономірний.</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Для адаптивних організаційних структур характерна відсутність бюрократичної ре</w:t>
      </w:r>
      <w:r w:rsidRPr="00743296">
        <w:rPr>
          <w:rFonts w:ascii="Times New Roman" w:eastAsia="Times New Roman" w:hAnsi="Times New Roman" w:cs="Times New Roman"/>
          <w:sz w:val="24"/>
          <w:szCs w:val="24"/>
          <w:lang w:val="uk-UA" w:eastAsia="ru-RU"/>
        </w:rPr>
        <w:t>г</w:t>
      </w:r>
      <w:r w:rsidRPr="00743296">
        <w:rPr>
          <w:rFonts w:ascii="Times New Roman" w:eastAsia="Times New Roman" w:hAnsi="Times New Roman" w:cs="Times New Roman"/>
          <w:sz w:val="24"/>
          <w:szCs w:val="24"/>
          <w:lang w:val="uk-UA" w:eastAsia="ru-RU"/>
        </w:rPr>
        <w:t>ламентації діяльності органів управління, відсутність детального поділу праці за видами 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біт, розмитість рівнів управління і невелика їх кількість, гнучкість структури управління, д</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централізація прийняття рішень, індивідуальна відповідальність кожного працівника за заг</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льні результати діяльності.</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 різновидів структур адаптивного типу можна віднести: проектні; матричні;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грамно-цільові; проблемно-цільові; структури, засновані на груповому підході (командні, проблемно-групові, бригадні) та сітьові організаційні структури.</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Проектні структури</w:t>
      </w:r>
      <w:r w:rsidRPr="00743296">
        <w:rPr>
          <w:rFonts w:ascii="Times New Roman" w:eastAsia="Times New Roman" w:hAnsi="Times New Roman" w:cs="Times New Roman"/>
          <w:sz w:val="24"/>
          <w:szCs w:val="24"/>
          <w:lang w:val="uk-UA" w:eastAsia="ru-RU"/>
        </w:rPr>
        <w:t xml:space="preserve"> – це структури управління комплексними видами діяльності, які через їхнє вирішальне значення потребують забезпечення безупинного координуючого та і</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тегруючого впливу при жорстких обмеженнях у витратах, термінах і якості робіт.</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Проектні структури на підприємствах, як правило, застосовуються тоді, коли виникає необхідність розробити і здійснити організаційний проект комплексного характеру, що ох</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плює, з одного боку, вирішення широкого кола спеціалізованих технічних, економічних, с</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ціальних і інших питань, і, з другого боку, діяльність різних функціональних і лінійних пі</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 xml:space="preserve">розділів. </w:t>
      </w:r>
    </w:p>
    <w:p w:rsidR="007F7D61" w:rsidRPr="00743296" w:rsidRDefault="007F7D61" w:rsidP="006114B6">
      <w:pPr>
        <w:tabs>
          <w:tab w:val="left" w:pos="4200"/>
        </w:tabs>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 xml:space="preserve">Переваги та недоліки проектної структури управління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4783"/>
      </w:tblGrid>
      <w:tr w:rsidR="007F7D61" w:rsidRPr="00743296" w:rsidTr="007F7D61">
        <w:tc>
          <w:tcPr>
            <w:tcW w:w="4788" w:type="dxa"/>
            <w:shd w:val="clear" w:color="auto" w:fill="auto"/>
          </w:tcPr>
          <w:p w:rsidR="007F7D61" w:rsidRPr="00743296" w:rsidRDefault="007F7D61"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Переваги</w:t>
            </w:r>
          </w:p>
        </w:tc>
        <w:tc>
          <w:tcPr>
            <w:tcW w:w="4783" w:type="dxa"/>
            <w:shd w:val="clear" w:color="auto" w:fill="auto"/>
          </w:tcPr>
          <w:p w:rsidR="007F7D61" w:rsidRPr="00743296" w:rsidRDefault="007F7D61"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Недоліки</w:t>
            </w:r>
          </w:p>
        </w:tc>
      </w:tr>
      <w:tr w:rsidR="007F7D61" w:rsidRPr="00743296" w:rsidTr="007F7D61">
        <w:tc>
          <w:tcPr>
            <w:tcW w:w="4788" w:type="dxa"/>
            <w:shd w:val="clear" w:color="auto" w:fill="auto"/>
          </w:tcPr>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інтеграція різних видів діяльності підприємства з метою одержання високоякісних результатів від п</w:t>
            </w:r>
            <w:r w:rsidRPr="00743296">
              <w:rPr>
                <w:rFonts w:ascii="Times New Roman" w:eastAsia="Times New Roman" w:hAnsi="Times New Roman" w:cs="Times New Roman"/>
                <w:sz w:val="20"/>
                <w:szCs w:val="20"/>
                <w:lang w:val="uk-UA" w:eastAsia="ru-RU"/>
              </w:rPr>
              <w:t>е</w:t>
            </w:r>
            <w:r w:rsidRPr="00743296">
              <w:rPr>
                <w:rFonts w:ascii="Times New Roman" w:eastAsia="Times New Roman" w:hAnsi="Times New Roman" w:cs="Times New Roman"/>
                <w:sz w:val="20"/>
                <w:szCs w:val="20"/>
                <w:lang w:val="uk-UA" w:eastAsia="ru-RU"/>
              </w:rPr>
              <w:t>вного проекту;</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комплексний підхід до реалізації проекту, розв'</w:t>
            </w:r>
            <w:r w:rsidRPr="00743296">
              <w:rPr>
                <w:rFonts w:ascii="Times New Roman" w:eastAsia="Times New Roman" w:hAnsi="Times New Roman" w:cs="Times New Roman"/>
                <w:sz w:val="20"/>
                <w:szCs w:val="20"/>
                <w:lang w:val="uk-UA" w:eastAsia="ru-RU"/>
              </w:rPr>
              <w:t>я</w:t>
            </w:r>
            <w:r w:rsidRPr="00743296">
              <w:rPr>
                <w:rFonts w:ascii="Times New Roman" w:eastAsia="Times New Roman" w:hAnsi="Times New Roman" w:cs="Times New Roman"/>
                <w:sz w:val="20"/>
                <w:szCs w:val="20"/>
                <w:lang w:val="uk-UA" w:eastAsia="ru-RU"/>
              </w:rPr>
              <w:t>зання проблеми;</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концентрація всіх зусиль на вирішенні одного з</w:t>
            </w:r>
            <w:r w:rsidRPr="00743296">
              <w:rPr>
                <w:rFonts w:ascii="Times New Roman" w:eastAsia="Times New Roman" w:hAnsi="Times New Roman" w:cs="Times New Roman"/>
                <w:sz w:val="20"/>
                <w:szCs w:val="20"/>
                <w:lang w:val="uk-UA" w:eastAsia="ru-RU"/>
              </w:rPr>
              <w:t>а</w:t>
            </w:r>
            <w:r w:rsidRPr="00743296">
              <w:rPr>
                <w:rFonts w:ascii="Times New Roman" w:eastAsia="Times New Roman" w:hAnsi="Times New Roman" w:cs="Times New Roman"/>
                <w:sz w:val="20"/>
                <w:szCs w:val="20"/>
                <w:lang w:val="uk-UA" w:eastAsia="ru-RU"/>
              </w:rPr>
              <w:t>вдання, на виконанні одного конкретного проекту;</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велика гнучкість проектних структур;</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 активізація діяльності керівників проектів і вик</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навців у результаті формування проектних груп;</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 посилення особистої відповідальності конкретн</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го керівника як за проект у цілому, так і за його ел</w:t>
            </w:r>
            <w:r w:rsidRPr="00743296">
              <w:rPr>
                <w:rFonts w:ascii="Times New Roman" w:eastAsia="Times New Roman" w:hAnsi="Times New Roman" w:cs="Times New Roman"/>
                <w:sz w:val="20"/>
                <w:szCs w:val="20"/>
                <w:lang w:val="uk-UA" w:eastAsia="ru-RU"/>
              </w:rPr>
              <w:t>е</w:t>
            </w:r>
            <w:r w:rsidRPr="00743296">
              <w:rPr>
                <w:rFonts w:ascii="Times New Roman" w:eastAsia="Times New Roman" w:hAnsi="Times New Roman" w:cs="Times New Roman"/>
                <w:sz w:val="20"/>
                <w:szCs w:val="20"/>
                <w:lang w:val="uk-UA" w:eastAsia="ru-RU"/>
              </w:rPr>
              <w:t>менти.</w:t>
            </w:r>
          </w:p>
        </w:tc>
        <w:tc>
          <w:tcPr>
            <w:tcW w:w="4783" w:type="dxa"/>
            <w:shd w:val="clear" w:color="auto" w:fill="auto"/>
          </w:tcPr>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при наявності декількох організаційних проектів чи програм проектні структури призводять до дро</w:t>
            </w:r>
            <w:r w:rsidRPr="00743296">
              <w:rPr>
                <w:rFonts w:ascii="Times New Roman" w:eastAsia="Times New Roman" w:hAnsi="Times New Roman" w:cs="Times New Roman"/>
                <w:sz w:val="20"/>
                <w:szCs w:val="20"/>
                <w:lang w:val="uk-UA" w:eastAsia="ru-RU"/>
              </w:rPr>
              <w:t>б</w:t>
            </w:r>
            <w:r w:rsidRPr="00743296">
              <w:rPr>
                <w:rFonts w:ascii="Times New Roman" w:eastAsia="Times New Roman" w:hAnsi="Times New Roman" w:cs="Times New Roman"/>
                <w:sz w:val="20"/>
                <w:szCs w:val="20"/>
                <w:lang w:val="uk-UA" w:eastAsia="ru-RU"/>
              </w:rPr>
              <w:t>лення ресурсів і помітно ускладнюють підтримку і розвиток виробничого й науково-технічного поте</w:t>
            </w:r>
            <w:r w:rsidRPr="00743296">
              <w:rPr>
                <w:rFonts w:ascii="Times New Roman" w:eastAsia="Times New Roman" w:hAnsi="Times New Roman" w:cs="Times New Roman"/>
                <w:sz w:val="20"/>
                <w:szCs w:val="20"/>
                <w:lang w:val="uk-UA" w:eastAsia="ru-RU"/>
              </w:rPr>
              <w:t>н</w:t>
            </w:r>
            <w:r w:rsidRPr="00743296">
              <w:rPr>
                <w:rFonts w:ascii="Times New Roman" w:eastAsia="Times New Roman" w:hAnsi="Times New Roman" w:cs="Times New Roman"/>
                <w:sz w:val="20"/>
                <w:szCs w:val="20"/>
                <w:lang w:val="uk-UA" w:eastAsia="ru-RU"/>
              </w:rPr>
              <w:t>ціалу підприємства як єдиного цілого;</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від керівника проекту потрібне не лише управлі</w:t>
            </w:r>
            <w:r w:rsidRPr="00743296">
              <w:rPr>
                <w:rFonts w:ascii="Times New Roman" w:eastAsia="Times New Roman" w:hAnsi="Times New Roman" w:cs="Times New Roman"/>
                <w:sz w:val="20"/>
                <w:szCs w:val="20"/>
                <w:lang w:val="uk-UA" w:eastAsia="ru-RU"/>
              </w:rPr>
              <w:t>н</w:t>
            </w:r>
            <w:r w:rsidRPr="00743296">
              <w:rPr>
                <w:rFonts w:ascii="Times New Roman" w:eastAsia="Times New Roman" w:hAnsi="Times New Roman" w:cs="Times New Roman"/>
                <w:sz w:val="20"/>
                <w:szCs w:val="20"/>
                <w:lang w:val="uk-UA" w:eastAsia="ru-RU"/>
              </w:rPr>
              <w:t>ня всіма стадіями життєвого циклу проекту, а й вр</w:t>
            </w:r>
            <w:r w:rsidRPr="00743296">
              <w:rPr>
                <w:rFonts w:ascii="Times New Roman" w:eastAsia="Times New Roman" w:hAnsi="Times New Roman" w:cs="Times New Roman"/>
                <w:sz w:val="20"/>
                <w:szCs w:val="20"/>
                <w:lang w:val="uk-UA" w:eastAsia="ru-RU"/>
              </w:rPr>
              <w:t>а</w:t>
            </w:r>
            <w:r w:rsidRPr="00743296">
              <w:rPr>
                <w:rFonts w:ascii="Times New Roman" w:eastAsia="Times New Roman" w:hAnsi="Times New Roman" w:cs="Times New Roman"/>
                <w:sz w:val="20"/>
                <w:szCs w:val="20"/>
                <w:lang w:val="uk-UA" w:eastAsia="ru-RU"/>
              </w:rPr>
              <w:t>хування місця проекту в мережі проектів даного пі</w:t>
            </w:r>
            <w:r w:rsidRPr="00743296">
              <w:rPr>
                <w:rFonts w:ascii="Times New Roman" w:eastAsia="Times New Roman" w:hAnsi="Times New Roman" w:cs="Times New Roman"/>
                <w:sz w:val="20"/>
                <w:szCs w:val="20"/>
                <w:lang w:val="uk-UA" w:eastAsia="ru-RU"/>
              </w:rPr>
              <w:t>д</w:t>
            </w:r>
            <w:r w:rsidRPr="00743296">
              <w:rPr>
                <w:rFonts w:ascii="Times New Roman" w:eastAsia="Times New Roman" w:hAnsi="Times New Roman" w:cs="Times New Roman"/>
                <w:sz w:val="20"/>
                <w:szCs w:val="20"/>
                <w:lang w:val="uk-UA" w:eastAsia="ru-RU"/>
              </w:rPr>
              <w:t>приємства;</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при використанні проектної структури виникають труднощі з перспективним використанням фахівців на даному підприємстві;</w:t>
            </w:r>
          </w:p>
          <w:p w:rsidR="007F7D61" w:rsidRPr="00743296" w:rsidRDefault="007F7D61" w:rsidP="006114B6">
            <w:pPr>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спостерігається часткове дублювання функцій.</w:t>
            </w:r>
          </w:p>
        </w:tc>
      </w:tr>
    </w:tbl>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Однією з найскладніших структур управління адаптивного типу визнається матрична структура. Вона виникла як реакція на необхідність проведення швидких технологічних змін при максимально ефективному використанні висококваліфікованої робочої сили.</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Матрична структура відображає закріплення в організаційній побудові підприємства двох напрямків керівництва, двох організаційних альтернатив. </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 такій структурі встановлюється поділ прав керівників, що здійснюють управління підрозділами, і керівників, що керують виконанням проекту.</w:t>
      </w:r>
    </w:p>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Відмінною рисою організаційної структури управління матричного типу є наявність у працівників одночасно двох керівників, що мають рівні права.</w:t>
      </w:r>
    </w:p>
    <w:p w:rsidR="007F7D61" w:rsidRPr="00743296" w:rsidRDefault="007F7D61" w:rsidP="006114B6">
      <w:pPr>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Переваги та недоліки матричної структури управління</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5760"/>
      </w:tblGrid>
      <w:tr w:rsidR="007F7D61" w:rsidRPr="00743296" w:rsidTr="007F7D61">
        <w:tc>
          <w:tcPr>
            <w:tcW w:w="3960" w:type="dxa"/>
            <w:shd w:val="clear" w:color="auto" w:fill="auto"/>
          </w:tcPr>
          <w:p w:rsidR="007F7D61" w:rsidRPr="00743296" w:rsidRDefault="007F7D61" w:rsidP="006114B6">
            <w:pPr>
              <w:spacing w:after="0" w:line="240" w:lineRule="auto"/>
              <w:ind w:left="34"/>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Переваги</w:t>
            </w:r>
          </w:p>
        </w:tc>
        <w:tc>
          <w:tcPr>
            <w:tcW w:w="5760" w:type="dxa"/>
            <w:shd w:val="clear" w:color="auto" w:fill="auto"/>
          </w:tcPr>
          <w:p w:rsidR="007F7D61" w:rsidRPr="00743296" w:rsidRDefault="007F7D61" w:rsidP="006114B6">
            <w:pPr>
              <w:spacing w:after="0" w:line="240" w:lineRule="auto"/>
              <w:ind w:left="34"/>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Недоліки</w:t>
            </w:r>
          </w:p>
        </w:tc>
      </w:tr>
      <w:tr w:rsidR="007F7D61" w:rsidRPr="00743296" w:rsidTr="007F7D61">
        <w:tc>
          <w:tcPr>
            <w:tcW w:w="3960" w:type="dxa"/>
            <w:shd w:val="clear" w:color="auto" w:fill="auto"/>
          </w:tcPr>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інтеграція різних видів діяльності під</w:t>
            </w:r>
            <w:r w:rsidRPr="00743296">
              <w:rPr>
                <w:rFonts w:ascii="Times New Roman" w:eastAsia="Times New Roman" w:hAnsi="Times New Roman" w:cs="Times New Roman"/>
                <w:sz w:val="20"/>
                <w:szCs w:val="20"/>
                <w:lang w:val="uk-UA" w:eastAsia="ru-RU"/>
              </w:rPr>
              <w:t>п</w:t>
            </w:r>
            <w:r w:rsidRPr="00743296">
              <w:rPr>
                <w:rFonts w:ascii="Times New Roman" w:eastAsia="Times New Roman" w:hAnsi="Times New Roman" w:cs="Times New Roman"/>
                <w:sz w:val="20"/>
                <w:szCs w:val="20"/>
                <w:lang w:val="uk-UA" w:eastAsia="ru-RU"/>
              </w:rPr>
              <w:t>риємства в рамках реалізованих проектів, програм;</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одержання якісних результатів від вел</w:t>
            </w:r>
            <w:r w:rsidRPr="00743296">
              <w:rPr>
                <w:rFonts w:ascii="Times New Roman" w:eastAsia="Times New Roman" w:hAnsi="Times New Roman" w:cs="Times New Roman"/>
                <w:sz w:val="20"/>
                <w:szCs w:val="20"/>
                <w:lang w:val="uk-UA" w:eastAsia="ru-RU"/>
              </w:rPr>
              <w:t>и</w:t>
            </w:r>
            <w:r w:rsidRPr="00743296">
              <w:rPr>
                <w:rFonts w:ascii="Times New Roman" w:eastAsia="Times New Roman" w:hAnsi="Times New Roman" w:cs="Times New Roman"/>
                <w:sz w:val="20"/>
                <w:szCs w:val="20"/>
                <w:lang w:val="uk-UA" w:eastAsia="ru-RU"/>
              </w:rPr>
              <w:t>кої кількості проектів, програм, продуктів;</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значна активізація діяльності працівн</w:t>
            </w:r>
            <w:r w:rsidRPr="00743296">
              <w:rPr>
                <w:rFonts w:ascii="Times New Roman" w:eastAsia="Times New Roman" w:hAnsi="Times New Roman" w:cs="Times New Roman"/>
                <w:sz w:val="20"/>
                <w:szCs w:val="20"/>
                <w:lang w:val="uk-UA" w:eastAsia="ru-RU"/>
              </w:rPr>
              <w:t>и</w:t>
            </w:r>
            <w:r w:rsidRPr="00743296">
              <w:rPr>
                <w:rFonts w:ascii="Times New Roman" w:eastAsia="Times New Roman" w:hAnsi="Times New Roman" w:cs="Times New Roman"/>
                <w:sz w:val="20"/>
                <w:szCs w:val="20"/>
                <w:lang w:val="uk-UA" w:eastAsia="ru-RU"/>
              </w:rPr>
              <w:t>ків апарату управління в результаті фо</w:t>
            </w:r>
            <w:r w:rsidRPr="00743296">
              <w:rPr>
                <w:rFonts w:ascii="Times New Roman" w:eastAsia="Times New Roman" w:hAnsi="Times New Roman" w:cs="Times New Roman"/>
                <w:sz w:val="20"/>
                <w:szCs w:val="20"/>
                <w:lang w:val="uk-UA" w:eastAsia="ru-RU"/>
              </w:rPr>
              <w:t>р</w:t>
            </w:r>
            <w:r w:rsidRPr="00743296">
              <w:rPr>
                <w:rFonts w:ascii="Times New Roman" w:eastAsia="Times New Roman" w:hAnsi="Times New Roman" w:cs="Times New Roman"/>
                <w:sz w:val="20"/>
                <w:szCs w:val="20"/>
                <w:lang w:val="uk-UA" w:eastAsia="ru-RU"/>
              </w:rPr>
              <w:t>мування проектних (програмних) команд, які активно взаємодіють із функціонал</w:t>
            </w:r>
            <w:r w:rsidRPr="00743296">
              <w:rPr>
                <w:rFonts w:ascii="Times New Roman" w:eastAsia="Times New Roman" w:hAnsi="Times New Roman" w:cs="Times New Roman"/>
                <w:sz w:val="20"/>
                <w:szCs w:val="20"/>
                <w:lang w:val="uk-UA" w:eastAsia="ru-RU"/>
              </w:rPr>
              <w:t>ь</w:t>
            </w:r>
            <w:r w:rsidRPr="00743296">
              <w:rPr>
                <w:rFonts w:ascii="Times New Roman" w:eastAsia="Times New Roman" w:hAnsi="Times New Roman" w:cs="Times New Roman"/>
                <w:sz w:val="20"/>
                <w:szCs w:val="20"/>
                <w:lang w:val="uk-UA" w:eastAsia="ru-RU"/>
              </w:rPr>
              <w:t>ними підрозділами, посилення взаємозв'</w:t>
            </w:r>
            <w:r w:rsidRPr="00743296">
              <w:rPr>
                <w:rFonts w:ascii="Times New Roman" w:eastAsia="Times New Roman" w:hAnsi="Times New Roman" w:cs="Times New Roman"/>
                <w:sz w:val="20"/>
                <w:szCs w:val="20"/>
                <w:lang w:val="uk-UA" w:eastAsia="ru-RU"/>
              </w:rPr>
              <w:t>я</w:t>
            </w:r>
            <w:r w:rsidRPr="00743296">
              <w:rPr>
                <w:rFonts w:ascii="Times New Roman" w:eastAsia="Times New Roman" w:hAnsi="Times New Roman" w:cs="Times New Roman"/>
                <w:sz w:val="20"/>
                <w:szCs w:val="20"/>
                <w:lang w:val="uk-UA" w:eastAsia="ru-RU"/>
              </w:rPr>
              <w:t>зку між ними;</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залучення керівників усіх рівнів і фахі</w:t>
            </w:r>
            <w:r w:rsidRPr="00743296">
              <w:rPr>
                <w:rFonts w:ascii="Times New Roman" w:eastAsia="Times New Roman" w:hAnsi="Times New Roman" w:cs="Times New Roman"/>
                <w:sz w:val="20"/>
                <w:szCs w:val="20"/>
                <w:lang w:val="uk-UA" w:eastAsia="ru-RU"/>
              </w:rPr>
              <w:t>в</w:t>
            </w:r>
            <w:r w:rsidRPr="00743296">
              <w:rPr>
                <w:rFonts w:ascii="Times New Roman" w:eastAsia="Times New Roman" w:hAnsi="Times New Roman" w:cs="Times New Roman"/>
                <w:sz w:val="20"/>
                <w:szCs w:val="20"/>
                <w:lang w:val="uk-UA" w:eastAsia="ru-RU"/>
              </w:rPr>
              <w:t>ців у сферу активної творчої діяльності з реалізації організаційних проектів і наса</w:t>
            </w:r>
            <w:r w:rsidRPr="00743296">
              <w:rPr>
                <w:rFonts w:ascii="Times New Roman" w:eastAsia="Times New Roman" w:hAnsi="Times New Roman" w:cs="Times New Roman"/>
                <w:sz w:val="20"/>
                <w:szCs w:val="20"/>
                <w:lang w:val="uk-UA" w:eastAsia="ru-RU"/>
              </w:rPr>
              <w:t>м</w:t>
            </w:r>
            <w:r w:rsidRPr="00743296">
              <w:rPr>
                <w:rFonts w:ascii="Times New Roman" w:eastAsia="Times New Roman" w:hAnsi="Times New Roman" w:cs="Times New Roman"/>
                <w:sz w:val="20"/>
                <w:szCs w:val="20"/>
                <w:lang w:val="uk-UA" w:eastAsia="ru-RU"/>
              </w:rPr>
              <w:t>перед із прискореного технічного удоск</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lastRenderedPageBreak/>
              <w:t>налення виробництва;</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 скорочення навантаження на керівників вищого рівня управління шляхом передачі повноважень, прийняття рішень на сере</w:t>
            </w:r>
            <w:r w:rsidRPr="00743296">
              <w:rPr>
                <w:rFonts w:ascii="Times New Roman" w:eastAsia="Times New Roman" w:hAnsi="Times New Roman" w:cs="Times New Roman"/>
                <w:sz w:val="20"/>
                <w:szCs w:val="20"/>
                <w:lang w:val="uk-UA" w:eastAsia="ru-RU"/>
              </w:rPr>
              <w:t>д</w:t>
            </w:r>
            <w:r w:rsidRPr="00743296">
              <w:rPr>
                <w:rFonts w:ascii="Times New Roman" w:eastAsia="Times New Roman" w:hAnsi="Times New Roman" w:cs="Times New Roman"/>
                <w:sz w:val="20"/>
                <w:szCs w:val="20"/>
                <w:lang w:val="uk-UA" w:eastAsia="ru-RU"/>
              </w:rPr>
              <w:t>ній рівень при збереженні єдності коорд</w:t>
            </w:r>
            <w:r w:rsidRPr="00743296">
              <w:rPr>
                <w:rFonts w:ascii="Times New Roman" w:eastAsia="Times New Roman" w:hAnsi="Times New Roman" w:cs="Times New Roman"/>
                <w:sz w:val="20"/>
                <w:szCs w:val="20"/>
                <w:lang w:val="uk-UA" w:eastAsia="ru-RU"/>
              </w:rPr>
              <w:t>и</w:t>
            </w:r>
            <w:r w:rsidRPr="00743296">
              <w:rPr>
                <w:rFonts w:ascii="Times New Roman" w:eastAsia="Times New Roman" w:hAnsi="Times New Roman" w:cs="Times New Roman"/>
                <w:sz w:val="20"/>
                <w:szCs w:val="20"/>
                <w:lang w:val="uk-UA" w:eastAsia="ru-RU"/>
              </w:rPr>
              <w:t>нації і контролю за ключовими рішеннями на вищому рівні;</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 посилення особистої відповідальності конкретного керівника як за проект (пр</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граму) у цілому, так і за його елементи.</w:t>
            </w:r>
          </w:p>
        </w:tc>
        <w:tc>
          <w:tcPr>
            <w:tcW w:w="5760" w:type="dxa"/>
            <w:shd w:val="clear" w:color="auto" w:fill="auto"/>
          </w:tcPr>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lastRenderedPageBreak/>
              <w:t>1) складність матричної структури. Для практичної реалізації, для її впровадження необхідна тривала підготовка працівників і відповідна організаційна культура;</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у зв'язку із системою подвійного підпорядкування підрив</w:t>
            </w:r>
            <w:r w:rsidRPr="00743296">
              <w:rPr>
                <w:rFonts w:ascii="Times New Roman" w:eastAsia="Times New Roman" w:hAnsi="Times New Roman" w:cs="Times New Roman"/>
                <w:sz w:val="20"/>
                <w:szCs w:val="20"/>
                <w:lang w:val="uk-UA" w:eastAsia="ru-RU"/>
              </w:rPr>
              <w:t>а</w:t>
            </w:r>
            <w:r w:rsidRPr="00743296">
              <w:rPr>
                <w:rFonts w:ascii="Times New Roman" w:eastAsia="Times New Roman" w:hAnsi="Times New Roman" w:cs="Times New Roman"/>
                <w:sz w:val="20"/>
                <w:szCs w:val="20"/>
                <w:lang w:val="uk-UA" w:eastAsia="ru-RU"/>
              </w:rPr>
              <w:t>ється принцип єдиноначальності, що часто призводить до ко</w:t>
            </w:r>
            <w:r w:rsidRPr="00743296">
              <w:rPr>
                <w:rFonts w:ascii="Times New Roman" w:eastAsia="Times New Roman" w:hAnsi="Times New Roman" w:cs="Times New Roman"/>
                <w:sz w:val="20"/>
                <w:szCs w:val="20"/>
                <w:lang w:val="uk-UA" w:eastAsia="ru-RU"/>
              </w:rPr>
              <w:t>н</w:t>
            </w:r>
            <w:r w:rsidRPr="00743296">
              <w:rPr>
                <w:rFonts w:ascii="Times New Roman" w:eastAsia="Times New Roman" w:hAnsi="Times New Roman" w:cs="Times New Roman"/>
                <w:sz w:val="20"/>
                <w:szCs w:val="20"/>
                <w:lang w:val="uk-UA" w:eastAsia="ru-RU"/>
              </w:rPr>
              <w:t>фліктів, у рамках цієї структури породжується двозначність р</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лі виконавця і його керівників, що створює напруження у ві</w:t>
            </w:r>
            <w:r w:rsidRPr="00743296">
              <w:rPr>
                <w:rFonts w:ascii="Times New Roman" w:eastAsia="Times New Roman" w:hAnsi="Times New Roman" w:cs="Times New Roman"/>
                <w:sz w:val="20"/>
                <w:szCs w:val="20"/>
                <w:lang w:val="uk-UA" w:eastAsia="ru-RU"/>
              </w:rPr>
              <w:t>д</w:t>
            </w:r>
            <w:r w:rsidRPr="00743296">
              <w:rPr>
                <w:rFonts w:ascii="Times New Roman" w:eastAsia="Times New Roman" w:hAnsi="Times New Roman" w:cs="Times New Roman"/>
                <w:sz w:val="20"/>
                <w:szCs w:val="20"/>
                <w:lang w:val="uk-UA" w:eastAsia="ru-RU"/>
              </w:rPr>
              <w:t>носинах між членами трудового колективу підприємства;</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у рамках матричної структури проявляється тенденція до анархії, оскільки в її умовах нечітко розподілені права і відп</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відальність за її елементами;</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боротьба за владу, тому що в рамках цієї структури чітко не визначені владні повноваження;</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 наявність додаткових витрат на утримання більшої кількості керівників, а також на вирішення конфліктних ситуацій;</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lastRenderedPageBreak/>
              <w:t>6) двозначність і втрата відповідальності заважають досягне</w:t>
            </w:r>
            <w:r w:rsidRPr="00743296">
              <w:rPr>
                <w:rFonts w:ascii="Times New Roman" w:eastAsia="Times New Roman" w:hAnsi="Times New Roman" w:cs="Times New Roman"/>
                <w:sz w:val="20"/>
                <w:szCs w:val="20"/>
                <w:lang w:val="uk-UA" w:eastAsia="ru-RU"/>
              </w:rPr>
              <w:t>н</w:t>
            </w:r>
            <w:r w:rsidRPr="00743296">
              <w:rPr>
                <w:rFonts w:ascii="Times New Roman" w:eastAsia="Times New Roman" w:hAnsi="Times New Roman" w:cs="Times New Roman"/>
                <w:sz w:val="20"/>
                <w:szCs w:val="20"/>
                <w:lang w:val="uk-UA" w:eastAsia="ru-RU"/>
              </w:rPr>
              <w:t>ню високоякісних результатів;</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 виникають труднощі з перспективним використанням фахі</w:t>
            </w:r>
            <w:r w:rsidRPr="00743296">
              <w:rPr>
                <w:rFonts w:ascii="Times New Roman" w:eastAsia="Times New Roman" w:hAnsi="Times New Roman" w:cs="Times New Roman"/>
                <w:sz w:val="20"/>
                <w:szCs w:val="20"/>
                <w:lang w:val="uk-UA" w:eastAsia="ru-RU"/>
              </w:rPr>
              <w:t>в</w:t>
            </w:r>
            <w:r w:rsidRPr="00743296">
              <w:rPr>
                <w:rFonts w:ascii="Times New Roman" w:eastAsia="Times New Roman" w:hAnsi="Times New Roman" w:cs="Times New Roman"/>
                <w:sz w:val="20"/>
                <w:szCs w:val="20"/>
                <w:lang w:val="uk-UA" w:eastAsia="ru-RU"/>
              </w:rPr>
              <w:t>ців на даному підприємстві;</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8) спостерігається часткове дублювання функцій;</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9) несвоєчасно приймаються управлінські рішення, як правило, характерне групове їх прийняття;</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 порушується традиційна система взаємозв'язків між підро</w:t>
            </w:r>
            <w:r w:rsidRPr="00743296">
              <w:rPr>
                <w:rFonts w:ascii="Times New Roman" w:eastAsia="Times New Roman" w:hAnsi="Times New Roman" w:cs="Times New Roman"/>
                <w:sz w:val="20"/>
                <w:szCs w:val="20"/>
                <w:lang w:val="uk-UA" w:eastAsia="ru-RU"/>
              </w:rPr>
              <w:t>з</w:t>
            </w:r>
            <w:r w:rsidRPr="00743296">
              <w:rPr>
                <w:rFonts w:ascii="Times New Roman" w:eastAsia="Times New Roman" w:hAnsi="Times New Roman" w:cs="Times New Roman"/>
                <w:sz w:val="20"/>
                <w:szCs w:val="20"/>
                <w:lang w:val="uk-UA" w:eastAsia="ru-RU"/>
              </w:rPr>
              <w:t>ділами;</w:t>
            </w:r>
          </w:p>
          <w:p w:rsidR="007F7D61" w:rsidRPr="00743296" w:rsidRDefault="007F7D61" w:rsidP="006114B6">
            <w:pPr>
              <w:spacing w:after="0" w:line="240" w:lineRule="auto"/>
              <w:ind w:left="3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11) ускладнюється повноцінний контроль за рівнями управлі</w:t>
            </w:r>
            <w:r w:rsidRPr="00743296">
              <w:rPr>
                <w:rFonts w:ascii="Times New Roman" w:eastAsia="Times New Roman" w:hAnsi="Times New Roman" w:cs="Times New Roman"/>
                <w:sz w:val="20"/>
                <w:szCs w:val="20"/>
                <w:lang w:val="uk-UA" w:eastAsia="ru-RU"/>
              </w:rPr>
              <w:t>н</w:t>
            </w:r>
            <w:r w:rsidRPr="00743296">
              <w:rPr>
                <w:rFonts w:ascii="Times New Roman" w:eastAsia="Times New Roman" w:hAnsi="Times New Roman" w:cs="Times New Roman"/>
                <w:sz w:val="20"/>
                <w:szCs w:val="20"/>
                <w:lang w:val="uk-UA" w:eastAsia="ru-RU"/>
              </w:rPr>
              <w:t>ня.</w:t>
            </w:r>
          </w:p>
        </w:tc>
      </w:tr>
    </w:tbl>
    <w:p w:rsidR="007F7D61" w:rsidRPr="00743296" w:rsidRDefault="007F7D6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Матричні структури управління можуть бути двох видів. У першому випадку кері</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ник проекту взаємодіє з двома групами підлеглих. При цьому зберігається підпорядкованість цих виконавців безпосереднім керівникам підрозділів, відділів, служб. У другому випадку керівникові проекту можуть підпорядковуватися тимчасово тільки виконавці з відповідних функціональних підрозділів.</w:t>
      </w:r>
    </w:p>
    <w:p w:rsidR="007F7D61" w:rsidRPr="00743296" w:rsidRDefault="00487283" w:rsidP="006114B6">
      <w:pPr>
        <w:tabs>
          <w:tab w:val="left" w:pos="4200"/>
        </w:tabs>
        <w:spacing w:after="0" w:line="240" w:lineRule="auto"/>
        <w:ind w:firstLine="709"/>
        <w:jc w:val="both"/>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8.</w:t>
      </w:r>
      <w:r w:rsidR="007F7D61" w:rsidRPr="00743296">
        <w:rPr>
          <w:rFonts w:ascii="Times New Roman" w:eastAsia="Times New Roman" w:hAnsi="Times New Roman" w:cs="Times New Roman"/>
          <w:b/>
          <w:i/>
          <w:sz w:val="24"/>
          <w:szCs w:val="24"/>
          <w:lang w:val="uk-UA" w:eastAsia="ru-RU"/>
        </w:rPr>
        <w:t>4. Припинення підприємницької діяльності.</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Державна реєстрація припинення підприємницької діяльності фізичної особи-підприємця проводиться у разі:</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прийняття фізичною особою-підприємцем рішення про припинення підприємниц</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кої діяльності;</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смерті фізичної особи-підприємця;</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постановлення судового рішення про оголошення фізичної особи померлою або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знання безвісно відсутньою;</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постановлення судового рішення про визнання фізичної особи, яка є підприємцем, недієздатною або про обмеження її цивільної дієздатності;</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постановлення судового рішення про припинення підприємницької діяльності фіз</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чної особи-підприємця.</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Підставами для постановлення судового рішення про припинення підприємницької діяльності фізичної особи-підприємця є:</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визнання фізичної особи-підприємця банкрутом;</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провадження нею підприємницької діяльності, що заборонена законом;</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неподання протягом року органам державної податкової служби податкових декл</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рацій, документів фінансової звітності відповідно до закону.</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Фізична особа позбавляється статусу підприємця з дати внесення до Єдиного держа</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ного реєстру запису про державну реєстрацію припинення підприємницької діяльності фіз</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чної особи-підприємця.</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Порядок державної реєстрації припинення підприємницької діяльності фізичної ос</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би-підприємця за її рішенням</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Для внесення до Єдиного державного реєстру запису про рішення фізичної особи-підприємця щодо припинення нею підприємницької діяльності фізична особа-підприємець або уповноважена нею особа повинні подати державному реєстратору (надіслати рекоменд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ваним листом з описом вкладення) такі документи:</w:t>
      </w:r>
    </w:p>
    <w:p w:rsidR="007F7D61" w:rsidRPr="00743296" w:rsidRDefault="007F7D61" w:rsidP="00712E0B">
      <w:pPr>
        <w:pStyle w:val="a7"/>
        <w:numPr>
          <w:ilvl w:val="0"/>
          <w:numId w:val="3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заяву (особисто або за довіреністю) про припинення підприємницької діяльності фізичною особою-підприємцем;</w:t>
      </w:r>
    </w:p>
    <w:p w:rsidR="007F7D61" w:rsidRPr="00743296" w:rsidRDefault="007F7D61" w:rsidP="00712E0B">
      <w:pPr>
        <w:pStyle w:val="a7"/>
        <w:numPr>
          <w:ilvl w:val="0"/>
          <w:numId w:val="3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документ, що підтверджує внесення плати за публікацію повідомлення про прий</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яття фізичною особою-підприємцем рішення щодо припинення підприємницької діяльності;</w:t>
      </w:r>
    </w:p>
    <w:p w:rsidR="007F7D61" w:rsidRPr="00743296" w:rsidRDefault="007F7D61" w:rsidP="00712E0B">
      <w:pPr>
        <w:pStyle w:val="a7"/>
        <w:numPr>
          <w:ilvl w:val="0"/>
          <w:numId w:val="32"/>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якщо документи для внесення до Єдиного державного реєстру запису про рішення фізичної особи-підприємця щодо припинення нею підприємницької діяльності подаються 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явником особисто, державному реєстратору додатково пред'являється паспорт. </w:t>
      </w:r>
    </w:p>
    <w:p w:rsidR="007F7D61" w:rsidRPr="00743296" w:rsidRDefault="007F7D61"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2. Для проведення державної реєстрації припинення підприємницької діяльності фіз</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чною особою-підприємцем за її рішенням фізична особа-підприємець або уповноважена нею особа не раніше двох місяців з дати публікації повідомлення у спеціалізованому друкован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lastRenderedPageBreak/>
        <w:t>му засобі масової інформації подає державному реєстратору особисто (надсилає рекоменд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ваним листом з описом вкладення) або через уповноважену особу такі документи:</w:t>
      </w:r>
    </w:p>
    <w:p w:rsidR="007F7D61" w:rsidRPr="00743296" w:rsidRDefault="007F7D61" w:rsidP="00712E0B">
      <w:pPr>
        <w:pStyle w:val="a7"/>
        <w:numPr>
          <w:ilvl w:val="0"/>
          <w:numId w:val="31"/>
        </w:numPr>
        <w:tabs>
          <w:tab w:val="left" w:pos="426"/>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Заповнену реєстраційну картку на проведення державної реєстрації припинення п</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дприємницької діяльності фізичною особою-підприємцем за її рішенням (форма №12);</w:t>
      </w:r>
    </w:p>
    <w:p w:rsidR="007F7D61" w:rsidRPr="00743296" w:rsidRDefault="007F7D61" w:rsidP="00712E0B">
      <w:pPr>
        <w:pStyle w:val="a7"/>
        <w:numPr>
          <w:ilvl w:val="0"/>
          <w:numId w:val="31"/>
        </w:numPr>
        <w:tabs>
          <w:tab w:val="left" w:pos="426"/>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Свідоцтво про державну реєстрацію фізичної особи-підприємця;</w:t>
      </w:r>
    </w:p>
    <w:p w:rsidR="007F7D61" w:rsidRPr="00743296" w:rsidRDefault="007F7D61" w:rsidP="00712E0B">
      <w:pPr>
        <w:pStyle w:val="a7"/>
        <w:numPr>
          <w:ilvl w:val="0"/>
          <w:numId w:val="31"/>
        </w:numPr>
        <w:tabs>
          <w:tab w:val="left" w:pos="426"/>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Довідку відповідного органу державної податкової служби про відсутність забо</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гованості по податках, зборах (обов’язкових платежах);</w:t>
      </w:r>
    </w:p>
    <w:p w:rsidR="007F7D61" w:rsidRPr="00743296" w:rsidRDefault="007F7D61" w:rsidP="00712E0B">
      <w:pPr>
        <w:pStyle w:val="a7"/>
        <w:numPr>
          <w:ilvl w:val="0"/>
          <w:numId w:val="31"/>
        </w:numPr>
        <w:tabs>
          <w:tab w:val="left" w:pos="426"/>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Довідку відповідного органу Пенсійного фонду України про відсутність заборгов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ності;</w:t>
      </w:r>
    </w:p>
    <w:p w:rsidR="007F7D61" w:rsidRPr="00743296" w:rsidRDefault="007F7D61" w:rsidP="00712E0B">
      <w:pPr>
        <w:pStyle w:val="a7"/>
        <w:numPr>
          <w:ilvl w:val="0"/>
          <w:numId w:val="31"/>
        </w:numPr>
        <w:tabs>
          <w:tab w:val="left" w:pos="426"/>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Довідки відповідних органів фондів соціального страхування про відсутність заб</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ргованості або про те, що вона не перебувала на обліку.</w:t>
      </w:r>
    </w:p>
    <w:p w:rsidR="007F7D61" w:rsidRPr="00743296" w:rsidRDefault="007F7D61" w:rsidP="00712E0B">
      <w:pPr>
        <w:pStyle w:val="a7"/>
        <w:numPr>
          <w:ilvl w:val="0"/>
          <w:numId w:val="31"/>
        </w:numPr>
        <w:tabs>
          <w:tab w:val="left" w:pos="426"/>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Якщо документи для проведення державної реєстрації припинення підприємниц</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кої діяльності фізичною особою-підприємцем подаються заявником особисто, державному реєстратору додатково пред'являється паспорт.</w:t>
      </w:r>
    </w:p>
    <w:p w:rsidR="007F7D61" w:rsidRPr="00743296" w:rsidRDefault="007F7D61" w:rsidP="006114B6">
      <w:pPr>
        <w:tabs>
          <w:tab w:val="left" w:pos="4200"/>
        </w:tabs>
        <w:spacing w:after="0" w:line="240" w:lineRule="auto"/>
        <w:jc w:val="both"/>
        <w:rPr>
          <w:rFonts w:ascii="Times New Roman" w:eastAsia="Times New Roman" w:hAnsi="Times New Roman" w:cs="Times New Roman"/>
          <w:sz w:val="24"/>
          <w:szCs w:val="24"/>
          <w:lang w:val="uk-UA" w:eastAsia="ru-RU"/>
        </w:rPr>
      </w:pPr>
    </w:p>
    <w:p w:rsidR="008E2D01" w:rsidRPr="00743296" w:rsidRDefault="0078415B" w:rsidP="006114B6">
      <w:pPr>
        <w:spacing w:after="0" w:line="240" w:lineRule="auto"/>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sz w:val="24"/>
          <w:szCs w:val="24"/>
          <w:lang w:val="uk-UA" w:eastAsia="ru-RU"/>
        </w:rPr>
        <w:t>ЛЕКЦІЯ 9</w:t>
      </w:r>
      <w:r w:rsidR="00C57EC5" w:rsidRPr="00743296">
        <w:rPr>
          <w:rFonts w:ascii="Times New Roman" w:eastAsia="Times New Roman" w:hAnsi="Times New Roman" w:cs="Times New Roman"/>
          <w:b/>
          <w:sz w:val="24"/>
          <w:szCs w:val="24"/>
          <w:lang w:val="uk-UA" w:eastAsia="ru-RU"/>
        </w:rPr>
        <w:t>. ВИТРАТИ ВИРОБНИЦТВА ТА СОБІВАРТІСТЬ ПРОДУКЦІЇ</w:t>
      </w:r>
      <w:r w:rsidR="009337F6" w:rsidRPr="00743296">
        <w:rPr>
          <w:rFonts w:ascii="Times New Roman" w:eastAsia="Times New Roman" w:hAnsi="Times New Roman" w:cs="Times New Roman"/>
          <w:b/>
          <w:i/>
          <w:sz w:val="24"/>
          <w:szCs w:val="24"/>
          <w:lang w:val="uk-UA" w:eastAsia="ru-RU"/>
        </w:rPr>
        <w:t xml:space="preserve"> </w:t>
      </w:r>
    </w:p>
    <w:p w:rsidR="00B61FAE" w:rsidRPr="00743296" w:rsidRDefault="00B61FAE" w:rsidP="006114B6">
      <w:pPr>
        <w:spacing w:after="0" w:line="240" w:lineRule="auto"/>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p>
    <w:p w:rsidR="00B61FAE" w:rsidRPr="00743296" w:rsidRDefault="00487283"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9.1. </w:t>
      </w:r>
      <w:r w:rsidR="00B61FAE" w:rsidRPr="00743296">
        <w:rPr>
          <w:rFonts w:ascii="Times New Roman" w:eastAsia="Times New Roman" w:hAnsi="Times New Roman" w:cs="Times New Roman"/>
          <w:sz w:val="24"/>
          <w:szCs w:val="24"/>
          <w:lang w:val="uk-UA" w:eastAsia="ru-RU"/>
        </w:rPr>
        <w:t>Поняття витрат та собівартості продукції.</w:t>
      </w:r>
      <w:r w:rsidR="008832CD" w:rsidRPr="00743296">
        <w:rPr>
          <w:rFonts w:ascii="Times New Roman" w:eastAsia="Times New Roman" w:hAnsi="Times New Roman" w:cs="Times New Roman"/>
          <w:sz w:val="24"/>
          <w:szCs w:val="24"/>
          <w:lang w:val="uk-UA" w:eastAsia="ru-RU"/>
        </w:rPr>
        <w:t xml:space="preserve"> </w:t>
      </w:r>
      <w:r w:rsidR="00B61FAE" w:rsidRPr="006D10CA">
        <w:rPr>
          <w:rFonts w:ascii="Times New Roman" w:eastAsia="Times New Roman" w:hAnsi="Times New Roman" w:cs="Times New Roman"/>
          <w:sz w:val="24"/>
          <w:szCs w:val="24"/>
          <w:lang w:val="uk-UA" w:eastAsia="ru-RU"/>
        </w:rPr>
        <w:t>Класифікація витрат і структура собів</w:t>
      </w:r>
      <w:r w:rsidR="00B61FAE" w:rsidRPr="006D10CA">
        <w:rPr>
          <w:rFonts w:ascii="Times New Roman" w:eastAsia="Times New Roman" w:hAnsi="Times New Roman" w:cs="Times New Roman"/>
          <w:sz w:val="24"/>
          <w:szCs w:val="24"/>
          <w:lang w:val="uk-UA" w:eastAsia="ru-RU"/>
        </w:rPr>
        <w:t>а</w:t>
      </w:r>
      <w:r w:rsidR="00B61FAE" w:rsidRPr="006D10CA">
        <w:rPr>
          <w:rFonts w:ascii="Times New Roman" w:eastAsia="Times New Roman" w:hAnsi="Times New Roman" w:cs="Times New Roman"/>
          <w:sz w:val="24"/>
          <w:szCs w:val="24"/>
          <w:lang w:val="uk-UA" w:eastAsia="ru-RU"/>
        </w:rPr>
        <w:t>ртості.</w:t>
      </w:r>
    </w:p>
    <w:p w:rsidR="00B61FAE" w:rsidRPr="00743296" w:rsidRDefault="00487283"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9.2. </w:t>
      </w:r>
      <w:r w:rsidR="00B61FAE" w:rsidRPr="00743296">
        <w:rPr>
          <w:rFonts w:ascii="Times New Roman" w:eastAsia="Times New Roman" w:hAnsi="Times New Roman" w:cs="Times New Roman"/>
          <w:sz w:val="24"/>
          <w:szCs w:val="24"/>
          <w:lang w:val="uk-UA" w:eastAsia="ru-RU"/>
        </w:rPr>
        <w:t xml:space="preserve">Методи визначення собівартості продукції. </w:t>
      </w:r>
    </w:p>
    <w:p w:rsidR="004C32CF" w:rsidRPr="00743296" w:rsidRDefault="00487283"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9.3. </w:t>
      </w:r>
      <w:r w:rsidR="004C32CF" w:rsidRPr="00743296">
        <w:rPr>
          <w:rFonts w:ascii="Times New Roman" w:eastAsia="Times New Roman" w:hAnsi="Times New Roman" w:cs="Times New Roman"/>
          <w:sz w:val="24"/>
          <w:szCs w:val="24"/>
          <w:lang w:val="uk-UA" w:eastAsia="ru-RU"/>
        </w:rPr>
        <w:t>Шляхи зниження собівартості продукції</w:t>
      </w:r>
      <w:r w:rsidR="00FE611C">
        <w:rPr>
          <w:rFonts w:ascii="Times New Roman" w:eastAsia="Times New Roman" w:hAnsi="Times New Roman" w:cs="Times New Roman"/>
          <w:sz w:val="24"/>
          <w:szCs w:val="24"/>
          <w:lang w:val="uk-UA" w:eastAsia="ru-RU"/>
        </w:rPr>
        <w:t>.</w:t>
      </w:r>
    </w:p>
    <w:p w:rsidR="00B61FAE" w:rsidRPr="00743296" w:rsidRDefault="00B61FAE" w:rsidP="006114B6">
      <w:pPr>
        <w:pStyle w:val="11"/>
        <w:ind w:firstLine="709"/>
        <w:rPr>
          <w:b/>
          <w:i/>
          <w:caps/>
          <w:sz w:val="24"/>
          <w:szCs w:val="24"/>
        </w:rPr>
      </w:pPr>
    </w:p>
    <w:p w:rsidR="006D10CA" w:rsidRPr="006D10CA" w:rsidRDefault="00487283" w:rsidP="00712E0B">
      <w:pPr>
        <w:pStyle w:val="11"/>
        <w:numPr>
          <w:ilvl w:val="1"/>
          <w:numId w:val="72"/>
        </w:numPr>
        <w:tabs>
          <w:tab w:val="left" w:pos="567"/>
          <w:tab w:val="left" w:pos="851"/>
          <w:tab w:val="left" w:pos="993"/>
        </w:tabs>
        <w:rPr>
          <w:b/>
          <w:i/>
          <w:caps/>
          <w:sz w:val="24"/>
          <w:szCs w:val="24"/>
        </w:rPr>
      </w:pPr>
      <w:r>
        <w:rPr>
          <w:b/>
          <w:i/>
          <w:sz w:val="24"/>
          <w:szCs w:val="24"/>
        </w:rPr>
        <w:t xml:space="preserve"> </w:t>
      </w:r>
      <w:r w:rsidR="00197FCF" w:rsidRPr="00743296">
        <w:rPr>
          <w:b/>
          <w:i/>
          <w:sz w:val="24"/>
          <w:szCs w:val="24"/>
        </w:rPr>
        <w:t>Поняття витрат та собівартості продукції.</w:t>
      </w:r>
      <w:r w:rsidR="006D10CA">
        <w:rPr>
          <w:b/>
          <w:i/>
          <w:sz w:val="24"/>
          <w:szCs w:val="24"/>
        </w:rPr>
        <w:t xml:space="preserve"> </w:t>
      </w:r>
      <w:r w:rsidR="006D10CA" w:rsidRPr="006D10CA">
        <w:rPr>
          <w:b/>
          <w:i/>
          <w:sz w:val="24"/>
          <w:szCs w:val="24"/>
        </w:rPr>
        <w:t>Класифікація витрат і стру</w:t>
      </w:r>
      <w:r w:rsidR="006D10CA" w:rsidRPr="006D10CA">
        <w:rPr>
          <w:b/>
          <w:i/>
          <w:sz w:val="24"/>
          <w:szCs w:val="24"/>
        </w:rPr>
        <w:t>к</w:t>
      </w:r>
      <w:r w:rsidR="006D10CA" w:rsidRPr="006D10CA">
        <w:rPr>
          <w:b/>
          <w:i/>
          <w:sz w:val="24"/>
          <w:szCs w:val="24"/>
        </w:rPr>
        <w:t>тура собівартості.</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У процесі господарської діяльності підприємство здійснює витрати ресурсів на вир</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бництво продукції, а також витрати на придбання цих ресурсів. Розмір витрат розраховуєт</w:t>
      </w:r>
      <w:r w:rsidRPr="00743296">
        <w:rPr>
          <w:rFonts w:ascii="Times New Roman" w:hAnsi="Times New Roman" w:cs="Times New Roman"/>
          <w:sz w:val="24"/>
          <w:szCs w:val="24"/>
          <w:lang w:val="uk-UA"/>
        </w:rPr>
        <w:t>ь</w:t>
      </w:r>
      <w:r w:rsidRPr="00743296">
        <w:rPr>
          <w:rFonts w:ascii="Times New Roman" w:hAnsi="Times New Roman" w:cs="Times New Roman"/>
          <w:sz w:val="24"/>
          <w:szCs w:val="24"/>
          <w:lang w:val="uk-UA"/>
        </w:rPr>
        <w:t>ся у натуральній та грошовій формі</w:t>
      </w:r>
      <w:r w:rsidR="008568CD" w:rsidRPr="00743296">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за відповідними методиками залежно</w:t>
      </w:r>
      <w:r w:rsidR="008568CD" w:rsidRPr="00743296">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від цільового пр</w:t>
      </w:r>
      <w:r w:rsidRPr="00743296">
        <w:rPr>
          <w:rFonts w:ascii="Times New Roman" w:hAnsi="Times New Roman" w:cs="Times New Roman"/>
          <w:sz w:val="24"/>
          <w:szCs w:val="24"/>
          <w:lang w:val="uk-UA"/>
        </w:rPr>
        <w:t>и</w:t>
      </w:r>
      <w:r w:rsidRPr="00743296">
        <w:rPr>
          <w:rFonts w:ascii="Times New Roman" w:hAnsi="Times New Roman" w:cs="Times New Roman"/>
          <w:sz w:val="24"/>
          <w:szCs w:val="24"/>
          <w:lang w:val="uk-UA"/>
        </w:rPr>
        <w:t>значення витрат та від цілей економічних розрахунків.</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Витрати класифікуються за декількома ознаками і відносяться до певної групи:</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За призначенням: поточні (операційні) та інвестиційні (капітальні). Поточні діляться на циклічні та безперервні витрати.</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За джерелами відшкодування. Витрати, що відшкодовуються за рахунок виручки від продажу продукції в порядку відшкодування її собівартості та витрати, що відшкодовуються за рахунок прибутку підприємства.</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За необхідністю для виробництва конкретної продукції (продуктивністю витрат): пр</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дуктивні і непродуктивні.</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За об`єктом розрахунку: загальні і на одиницю продукції. За ступенем однорідності: прості (елементні) і комплексні.</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За зв`язком і з обсягом виробництва. Постійні і змінні, які діляться на змінні пропо</w:t>
      </w:r>
      <w:r w:rsidRPr="00743296">
        <w:rPr>
          <w:rFonts w:ascii="Times New Roman" w:hAnsi="Times New Roman" w:cs="Times New Roman"/>
          <w:sz w:val="24"/>
          <w:szCs w:val="24"/>
          <w:lang w:val="uk-UA"/>
        </w:rPr>
        <w:t>р</w:t>
      </w:r>
      <w:r w:rsidRPr="00743296">
        <w:rPr>
          <w:rFonts w:ascii="Times New Roman" w:hAnsi="Times New Roman" w:cs="Times New Roman"/>
          <w:sz w:val="24"/>
          <w:szCs w:val="24"/>
          <w:lang w:val="uk-UA"/>
        </w:rPr>
        <w:t xml:space="preserve">ційні та змінні непропорційні. Останні діляться на прогресуючі і </w:t>
      </w:r>
      <w:r w:rsidRPr="00CA4004">
        <w:rPr>
          <w:rFonts w:ascii="Times New Roman" w:hAnsi="Times New Roman" w:cs="Times New Roman"/>
          <w:sz w:val="24"/>
          <w:szCs w:val="24"/>
          <w:lang w:val="uk-UA"/>
        </w:rPr>
        <w:t>дегресуючі.</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За способом обчислення на одиницю продукції: прямі і непрямі.</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За економічною роллю у формуванні собівартості продукції: основні і накладні. Останні називають «витратами на організацію та управління підприємством і, зазвичай, д</w:t>
      </w:r>
      <w:r w:rsidRPr="00743296">
        <w:rPr>
          <w:rFonts w:ascii="Times New Roman" w:hAnsi="Times New Roman" w:cs="Times New Roman"/>
          <w:sz w:val="24"/>
          <w:szCs w:val="24"/>
          <w:lang w:val="uk-UA"/>
        </w:rPr>
        <w:t>і</w:t>
      </w:r>
      <w:r w:rsidRPr="00743296">
        <w:rPr>
          <w:rFonts w:ascii="Times New Roman" w:hAnsi="Times New Roman" w:cs="Times New Roman"/>
          <w:sz w:val="24"/>
          <w:szCs w:val="24"/>
          <w:lang w:val="uk-UA"/>
        </w:rPr>
        <w:t>лять на загальновиробничі (цехові) витрати та на загально</w:t>
      </w:r>
      <w:r w:rsidR="00B85812">
        <w:rPr>
          <w:rFonts w:ascii="Times New Roman" w:hAnsi="Times New Roman" w:cs="Times New Roman"/>
          <w:sz w:val="24"/>
          <w:szCs w:val="24"/>
          <w:lang w:val="uk-UA"/>
        </w:rPr>
        <w:t>го</w:t>
      </w:r>
      <w:r w:rsidRPr="00743296">
        <w:rPr>
          <w:rFonts w:ascii="Times New Roman" w:hAnsi="Times New Roman" w:cs="Times New Roman"/>
          <w:sz w:val="24"/>
          <w:szCs w:val="24"/>
          <w:lang w:val="uk-UA"/>
        </w:rPr>
        <w:t>сподарські (заводські) витрати.</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Економічна сутність витрат полягає у такому:</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Поточні циклічні</w:t>
      </w:r>
      <w:r w:rsidR="00CE490C">
        <w:rPr>
          <w:rFonts w:ascii="Times New Roman" w:hAnsi="Times New Roman" w:cs="Times New Roman"/>
          <w:sz w:val="24"/>
          <w:szCs w:val="24"/>
          <w:lang w:val="uk-UA"/>
        </w:rPr>
        <w:t xml:space="preserve"> – це витрати, що повторюють</w:t>
      </w:r>
      <w:r w:rsidRPr="00743296">
        <w:rPr>
          <w:rFonts w:ascii="Times New Roman" w:hAnsi="Times New Roman" w:cs="Times New Roman"/>
          <w:sz w:val="24"/>
          <w:szCs w:val="24"/>
          <w:lang w:val="uk-UA"/>
        </w:rPr>
        <w:t>ся з кожним циклом виготовлення продукту (витрати на матеріали, заробітну плату виробничників, інструмент та ін.);</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Поточні безперервні</w:t>
      </w:r>
      <w:r w:rsidRPr="00743296">
        <w:rPr>
          <w:rFonts w:ascii="Times New Roman" w:hAnsi="Times New Roman" w:cs="Times New Roman"/>
          <w:sz w:val="24"/>
          <w:szCs w:val="24"/>
          <w:lang w:val="uk-UA"/>
        </w:rPr>
        <w:t xml:space="preserve"> – це витрати, що існують постійно і незалежно від виробництва (утримання приміщень, споруд, устаткування, управлінського персоналу тощо);</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Інвестиційні (капітальні)</w:t>
      </w:r>
      <w:r w:rsidRPr="00743296">
        <w:rPr>
          <w:rFonts w:ascii="Times New Roman" w:hAnsi="Times New Roman" w:cs="Times New Roman"/>
          <w:sz w:val="24"/>
          <w:szCs w:val="24"/>
          <w:lang w:val="uk-UA"/>
        </w:rPr>
        <w:t xml:space="preserve"> – це витрати разового характеру (на придбання основних фондів і нематеріальних активів, створення та збільшення запасів оборотних фондів, вик</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нання проектних робіт сторонніми організаціями тощо);</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lastRenderedPageBreak/>
        <w:t>Через собівартість відшкодовуються ті витрати підприємства, які забезпечують просте відтворення всіх факторів виробництва: предметів, засобів праці, робочої сили та природних</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Ресурсів та інші витрати, без яких неможливо забезпечити належну якість виробл</w:t>
      </w:r>
      <w:r w:rsidRPr="00743296">
        <w:rPr>
          <w:rFonts w:ascii="Times New Roman" w:hAnsi="Times New Roman" w:cs="Times New Roman"/>
          <w:sz w:val="24"/>
          <w:szCs w:val="24"/>
          <w:lang w:val="uk-UA"/>
        </w:rPr>
        <w:t>ю</w:t>
      </w:r>
      <w:r w:rsidRPr="00743296">
        <w:rPr>
          <w:rFonts w:ascii="Times New Roman" w:hAnsi="Times New Roman" w:cs="Times New Roman"/>
          <w:sz w:val="24"/>
          <w:szCs w:val="24"/>
          <w:lang w:val="uk-UA"/>
        </w:rPr>
        <w:t>ваної продукції, вимоги щодо безпеки праці, екології тощо;</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За рахунок прибутку відшкодовуються: витрати на розширене відтворення</w:t>
      </w:r>
      <w:r w:rsidR="008568CD" w:rsidRPr="00743296">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факторів виробництва (інвестиційні витрати включно з оплатою відсотків</w:t>
      </w:r>
      <w:r w:rsidR="008568CD" w:rsidRPr="00743296">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за кредит), штрафні санкції, витрати соціального характеру для матеріального заохочення працівників підприємства,</w:t>
      </w:r>
      <w:r w:rsidR="008568CD" w:rsidRPr="00743296">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на підготовку та освоєння нової продукції серійного й масового виробництва та інші витрати, визначені чинним законодавством.</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Продуктивні</w:t>
      </w:r>
      <w:r w:rsidRPr="00743296">
        <w:rPr>
          <w:rFonts w:ascii="Times New Roman" w:hAnsi="Times New Roman" w:cs="Times New Roman"/>
          <w:sz w:val="24"/>
          <w:szCs w:val="24"/>
          <w:lang w:val="uk-UA"/>
        </w:rPr>
        <w:t xml:space="preserve"> – це витрати грошей, які відповідають фізичним (натуральним) витр</w:t>
      </w:r>
      <w:r w:rsidRPr="00743296">
        <w:rPr>
          <w:rFonts w:ascii="Times New Roman" w:hAnsi="Times New Roman" w:cs="Times New Roman"/>
          <w:sz w:val="24"/>
          <w:szCs w:val="24"/>
          <w:lang w:val="uk-UA"/>
        </w:rPr>
        <w:t>а</w:t>
      </w:r>
      <w:r w:rsidRPr="00743296">
        <w:rPr>
          <w:rFonts w:ascii="Times New Roman" w:hAnsi="Times New Roman" w:cs="Times New Roman"/>
          <w:sz w:val="24"/>
          <w:szCs w:val="24"/>
          <w:lang w:val="uk-UA"/>
        </w:rPr>
        <w:t>там ресурсів на виробництво конкретної продукції згідно із нормами витрат цих ресурсів.</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Непродуктивні</w:t>
      </w:r>
      <w:r w:rsidRPr="00743296">
        <w:rPr>
          <w:rFonts w:ascii="Times New Roman" w:hAnsi="Times New Roman" w:cs="Times New Roman"/>
          <w:sz w:val="24"/>
          <w:szCs w:val="24"/>
          <w:lang w:val="uk-UA"/>
        </w:rPr>
        <w:t xml:space="preserve"> – це витрати грошей за ресурси, які були зіпсовані (браковані), втр</w:t>
      </w:r>
      <w:r w:rsidRPr="00743296">
        <w:rPr>
          <w:rFonts w:ascii="Times New Roman" w:hAnsi="Times New Roman" w:cs="Times New Roman"/>
          <w:sz w:val="24"/>
          <w:szCs w:val="24"/>
          <w:lang w:val="uk-UA"/>
        </w:rPr>
        <w:t>а</w:t>
      </w:r>
      <w:r w:rsidRPr="00743296">
        <w:rPr>
          <w:rFonts w:ascii="Times New Roman" w:hAnsi="Times New Roman" w:cs="Times New Roman"/>
          <w:sz w:val="24"/>
          <w:szCs w:val="24"/>
          <w:lang w:val="uk-UA"/>
        </w:rPr>
        <w:t>чені або не використані при виробництві продукції, але вартість яких списана на витрати в</w:t>
      </w:r>
      <w:r w:rsidRPr="00743296">
        <w:rPr>
          <w:rFonts w:ascii="Times New Roman" w:hAnsi="Times New Roman" w:cs="Times New Roman"/>
          <w:sz w:val="24"/>
          <w:szCs w:val="24"/>
          <w:lang w:val="uk-UA"/>
        </w:rPr>
        <w:t>и</w:t>
      </w:r>
      <w:r w:rsidRPr="00743296">
        <w:rPr>
          <w:rFonts w:ascii="Times New Roman" w:hAnsi="Times New Roman" w:cs="Times New Roman"/>
          <w:sz w:val="24"/>
          <w:szCs w:val="24"/>
          <w:lang w:val="uk-UA"/>
        </w:rPr>
        <w:t>робництва відповідно до чинного законодавства. (наприклад, оплата часу скорочення роб</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чого дня підлітків).</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Загальні витрати</w:t>
      </w:r>
      <w:r w:rsidRPr="00743296">
        <w:rPr>
          <w:rFonts w:ascii="Times New Roman" w:hAnsi="Times New Roman" w:cs="Times New Roman"/>
          <w:sz w:val="24"/>
          <w:szCs w:val="24"/>
          <w:lang w:val="uk-UA"/>
        </w:rPr>
        <w:t xml:space="preserve"> – це витрати на весь обсяг продукції за пев­ний період, їхня сума залежить від тривалості періоду й кількості виготовленої продукції.</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Витрати на одиницю продукції – це середні витрати на одиницю продукції за певний період, якщо продукція виготовляється постійно або серіями. В одиничному виробництві в</w:t>
      </w:r>
      <w:r w:rsidRPr="00743296">
        <w:rPr>
          <w:rFonts w:ascii="Times New Roman" w:hAnsi="Times New Roman" w:cs="Times New Roman"/>
          <w:sz w:val="24"/>
          <w:szCs w:val="24"/>
          <w:lang w:val="uk-UA"/>
        </w:rPr>
        <w:t>и</w:t>
      </w:r>
      <w:r w:rsidRPr="00743296">
        <w:rPr>
          <w:rFonts w:ascii="Times New Roman" w:hAnsi="Times New Roman" w:cs="Times New Roman"/>
          <w:sz w:val="24"/>
          <w:szCs w:val="24"/>
          <w:lang w:val="uk-UA"/>
        </w:rPr>
        <w:t>трати на виріб формуються як індивідуальні.</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Прості (елементні)</w:t>
      </w:r>
      <w:r w:rsidRPr="00743296">
        <w:rPr>
          <w:rFonts w:ascii="Times New Roman" w:hAnsi="Times New Roman" w:cs="Times New Roman"/>
          <w:sz w:val="24"/>
          <w:szCs w:val="24"/>
          <w:lang w:val="uk-UA"/>
        </w:rPr>
        <w:t xml:space="preserve"> – це витрати, що є</w:t>
      </w:r>
      <w:r w:rsidR="008568CD" w:rsidRPr="00743296">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однорідними за складом, мають єди­ний ек</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номічний зміст і є пер</w:t>
      </w:r>
      <w:r w:rsidR="00CE490C">
        <w:rPr>
          <w:rFonts w:ascii="Times New Roman" w:hAnsi="Times New Roman" w:cs="Times New Roman"/>
          <w:sz w:val="24"/>
          <w:szCs w:val="24"/>
          <w:lang w:val="uk-UA"/>
        </w:rPr>
        <w:t>винними. До них належать матері</w:t>
      </w:r>
      <w:r w:rsidRPr="00743296">
        <w:rPr>
          <w:rFonts w:ascii="Times New Roman" w:hAnsi="Times New Roman" w:cs="Times New Roman"/>
          <w:sz w:val="24"/>
          <w:szCs w:val="24"/>
          <w:lang w:val="uk-UA"/>
        </w:rPr>
        <w:t>альні витрати, оплата праці, відрах</w:t>
      </w:r>
      <w:r w:rsidRPr="00743296">
        <w:rPr>
          <w:rFonts w:ascii="Times New Roman" w:hAnsi="Times New Roman" w:cs="Times New Roman"/>
          <w:sz w:val="24"/>
          <w:szCs w:val="24"/>
          <w:lang w:val="uk-UA"/>
        </w:rPr>
        <w:t>у</w:t>
      </w:r>
      <w:r w:rsidRPr="00743296">
        <w:rPr>
          <w:rFonts w:ascii="Times New Roman" w:hAnsi="Times New Roman" w:cs="Times New Roman"/>
          <w:sz w:val="24"/>
          <w:szCs w:val="24"/>
          <w:lang w:val="uk-UA"/>
        </w:rPr>
        <w:t>вання на соціальні потреби, амортизаційні відрахування, інші витрати. Перелік економічних елементів і порядок їх розрахунку є єдиним для підприємств всіх галузей та сфер діяльності.</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Комплексні</w:t>
      </w:r>
      <w:r w:rsidRPr="00743296">
        <w:rPr>
          <w:rFonts w:ascii="Times New Roman" w:hAnsi="Times New Roman" w:cs="Times New Roman"/>
          <w:sz w:val="24"/>
          <w:szCs w:val="24"/>
          <w:lang w:val="uk-UA"/>
        </w:rPr>
        <w:t xml:space="preserve"> – це витрати, що є різнорідними за складом, охоплюють кілька елементів витрат. Їх гру­пують за економічним призначенням у процесі калькулювання та організації управління. Наприклад, витрати на утримання й експлуатацію устаткування, загальновиро</w:t>
      </w:r>
      <w:r w:rsidRPr="00743296">
        <w:rPr>
          <w:rFonts w:ascii="Times New Roman" w:hAnsi="Times New Roman" w:cs="Times New Roman"/>
          <w:sz w:val="24"/>
          <w:szCs w:val="24"/>
          <w:lang w:val="uk-UA"/>
        </w:rPr>
        <w:t>б</w:t>
      </w:r>
      <w:r w:rsidRPr="00743296">
        <w:rPr>
          <w:rFonts w:ascii="Times New Roman" w:hAnsi="Times New Roman" w:cs="Times New Roman"/>
          <w:sz w:val="24"/>
          <w:szCs w:val="24"/>
          <w:lang w:val="uk-UA"/>
        </w:rPr>
        <w:t>ничі, загальногосподарські витрати, утрати від браку тощо. Комплексні (неоднорідні) витр</w:t>
      </w:r>
      <w:r w:rsidRPr="00743296">
        <w:rPr>
          <w:rFonts w:ascii="Times New Roman" w:hAnsi="Times New Roman" w:cs="Times New Roman"/>
          <w:sz w:val="24"/>
          <w:szCs w:val="24"/>
          <w:lang w:val="uk-UA"/>
        </w:rPr>
        <w:t>а</w:t>
      </w:r>
      <w:r w:rsidRPr="00743296">
        <w:rPr>
          <w:rFonts w:ascii="Times New Roman" w:hAnsi="Times New Roman" w:cs="Times New Roman"/>
          <w:sz w:val="24"/>
          <w:szCs w:val="24"/>
          <w:lang w:val="uk-UA"/>
        </w:rPr>
        <w:t>ти відповідають, зазвичай, певній статті калькуляції (розрахунку) собівартості конкретної продукції підприємства.</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 xml:space="preserve">Постійні </w:t>
      </w:r>
      <w:r w:rsidRPr="00743296">
        <w:rPr>
          <w:rFonts w:ascii="Times New Roman" w:hAnsi="Times New Roman" w:cs="Times New Roman"/>
          <w:sz w:val="24"/>
          <w:szCs w:val="24"/>
          <w:lang w:val="uk-UA"/>
        </w:rPr>
        <w:t>– це витрати, що є функцією часу, а не обсягу продукції. Їхня загальна сума не залежить від кількості виготовленої продукції (у певних межах). За істотних змін виро</w:t>
      </w:r>
      <w:r w:rsidRPr="00743296">
        <w:rPr>
          <w:rFonts w:ascii="Times New Roman" w:hAnsi="Times New Roman" w:cs="Times New Roman"/>
          <w:sz w:val="24"/>
          <w:szCs w:val="24"/>
          <w:lang w:val="uk-UA"/>
        </w:rPr>
        <w:t>б</w:t>
      </w:r>
      <w:r w:rsidRPr="00743296">
        <w:rPr>
          <w:rFonts w:ascii="Times New Roman" w:hAnsi="Times New Roman" w:cs="Times New Roman"/>
          <w:sz w:val="24"/>
          <w:szCs w:val="24"/>
          <w:lang w:val="uk-UA"/>
        </w:rPr>
        <w:t>ничої потужності та обсягу виробництва значення постійних витрат стрибкоподібно міняєт</w:t>
      </w:r>
      <w:r w:rsidRPr="00743296">
        <w:rPr>
          <w:rFonts w:ascii="Times New Roman" w:hAnsi="Times New Roman" w:cs="Times New Roman"/>
          <w:sz w:val="24"/>
          <w:szCs w:val="24"/>
          <w:lang w:val="uk-UA"/>
        </w:rPr>
        <w:t>ь</w:t>
      </w:r>
      <w:r w:rsidRPr="00743296">
        <w:rPr>
          <w:rFonts w:ascii="Times New Roman" w:hAnsi="Times New Roman" w:cs="Times New Roman"/>
          <w:sz w:val="24"/>
          <w:szCs w:val="24"/>
          <w:lang w:val="uk-UA"/>
        </w:rPr>
        <w:t>ся, після чого воно знову залишається постійним. До постійних нале­жать витрати на утр</w:t>
      </w:r>
      <w:r w:rsidRPr="00743296">
        <w:rPr>
          <w:rFonts w:ascii="Times New Roman" w:hAnsi="Times New Roman" w:cs="Times New Roman"/>
          <w:sz w:val="24"/>
          <w:szCs w:val="24"/>
          <w:lang w:val="uk-UA"/>
        </w:rPr>
        <w:t>и</w:t>
      </w:r>
      <w:r w:rsidRPr="00743296">
        <w:rPr>
          <w:rFonts w:ascii="Times New Roman" w:hAnsi="Times New Roman" w:cs="Times New Roman"/>
          <w:sz w:val="24"/>
          <w:szCs w:val="24"/>
          <w:lang w:val="uk-UA"/>
        </w:rPr>
        <w:t>мання та експлуатацію будівель і споруд, орга­нізацію виробництва, управління. На практиці до групи постійних відносять також витрати, які хоч і змінюються внаслідок зміни обся­гу виробництва, але не істотно. Їх називають умовно-постійними.</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Змінні пропорційні витрати</w:t>
      </w:r>
      <w:r w:rsidR="00CB3C35">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 xml:space="preserve"> це витрати за певний період, загальна сума яких прямо пропорційно залежить від обсягу виготовленої продукції. Переважно це витрати на сиров</w:t>
      </w:r>
      <w:r w:rsidRPr="00743296">
        <w:rPr>
          <w:rFonts w:ascii="Times New Roman" w:hAnsi="Times New Roman" w:cs="Times New Roman"/>
          <w:sz w:val="24"/>
          <w:szCs w:val="24"/>
          <w:lang w:val="uk-UA"/>
        </w:rPr>
        <w:t>и</w:t>
      </w:r>
      <w:r w:rsidRPr="00743296">
        <w:rPr>
          <w:rFonts w:ascii="Times New Roman" w:hAnsi="Times New Roman" w:cs="Times New Roman"/>
          <w:sz w:val="24"/>
          <w:szCs w:val="24"/>
          <w:lang w:val="uk-UA"/>
        </w:rPr>
        <w:t>ну, основні ма­теріали, комплектуючі вироби, відрядну зарплату робітників.</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Змінні прогресуючі витрати зростають більшою мірою, ніж обсяг виробництва. Вони виникають тоді, коли збільшення обсягу виробництва потребує більших витрат на одиницю продукції (наприклад, витрати на відрядно-прогресивну оплату праці, додаткові рекламні та торгові витрати тощо).</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 xml:space="preserve">Змінні </w:t>
      </w:r>
      <w:r w:rsidRPr="00CA4004">
        <w:rPr>
          <w:rFonts w:ascii="Times New Roman" w:hAnsi="Times New Roman" w:cs="Times New Roman"/>
          <w:sz w:val="24"/>
          <w:szCs w:val="24"/>
          <w:lang w:val="uk-UA"/>
        </w:rPr>
        <w:t>дегресуючі</w:t>
      </w:r>
      <w:r w:rsidRPr="00743296">
        <w:rPr>
          <w:rFonts w:ascii="Times New Roman" w:hAnsi="Times New Roman" w:cs="Times New Roman"/>
          <w:sz w:val="24"/>
          <w:szCs w:val="24"/>
          <w:lang w:val="uk-UA"/>
        </w:rPr>
        <w:t xml:space="preserve"> витрати зростають повіль­ніше, ніж обсяг виробництва. До них н</w:t>
      </w:r>
      <w:r w:rsidRPr="00743296">
        <w:rPr>
          <w:rFonts w:ascii="Times New Roman" w:hAnsi="Times New Roman" w:cs="Times New Roman"/>
          <w:sz w:val="24"/>
          <w:szCs w:val="24"/>
          <w:lang w:val="uk-UA"/>
        </w:rPr>
        <w:t>а</w:t>
      </w:r>
      <w:r w:rsidRPr="00743296">
        <w:rPr>
          <w:rFonts w:ascii="Times New Roman" w:hAnsi="Times New Roman" w:cs="Times New Roman"/>
          <w:sz w:val="24"/>
          <w:szCs w:val="24"/>
          <w:lang w:val="uk-UA"/>
        </w:rPr>
        <w:t>лежить широке коло витрат на експлуатацію машин і устаткування, на ремонт, на і</w:t>
      </w:r>
      <w:r w:rsidRPr="00743296">
        <w:rPr>
          <w:rFonts w:ascii="Times New Roman" w:hAnsi="Times New Roman" w:cs="Times New Roman"/>
          <w:sz w:val="24"/>
          <w:szCs w:val="24"/>
          <w:lang w:val="uk-UA"/>
        </w:rPr>
        <w:t>н</w:t>
      </w:r>
      <w:r w:rsidRPr="00743296">
        <w:rPr>
          <w:rFonts w:ascii="Times New Roman" w:hAnsi="Times New Roman" w:cs="Times New Roman"/>
          <w:sz w:val="24"/>
          <w:szCs w:val="24"/>
          <w:lang w:val="uk-UA"/>
        </w:rPr>
        <w:t>стру­менти тощо.</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У практичних обчисленнях загальну динаміку змінних витрат спрощують, уважаючи всю їхню сукупність пропорційною, що знач­но полегшує аналіз і прогнозування витрат.</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Прямі</w:t>
      </w:r>
      <w:r w:rsidR="00CB3C35">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 xml:space="preserve"> витрати, що безпосередньо пов'язані з виготовленням певного різновиду продукції і можуть бути прямо обчислені на її одиницю. Якщо виготовляється один рі</w:t>
      </w:r>
      <w:r w:rsidR="00CB3C35">
        <w:rPr>
          <w:rFonts w:ascii="Times New Roman" w:hAnsi="Times New Roman" w:cs="Times New Roman"/>
          <w:sz w:val="24"/>
          <w:szCs w:val="24"/>
          <w:lang w:val="uk-UA"/>
        </w:rPr>
        <w:t>з</w:t>
      </w:r>
      <w:r w:rsidR="00CB3C35">
        <w:rPr>
          <w:rFonts w:ascii="Times New Roman" w:hAnsi="Times New Roman" w:cs="Times New Roman"/>
          <w:sz w:val="24"/>
          <w:szCs w:val="24"/>
          <w:lang w:val="uk-UA"/>
        </w:rPr>
        <w:t>но­вид продукції, усі витрати –</w:t>
      </w:r>
      <w:r w:rsidRPr="00743296">
        <w:rPr>
          <w:rFonts w:ascii="Times New Roman" w:hAnsi="Times New Roman" w:cs="Times New Roman"/>
          <w:sz w:val="24"/>
          <w:szCs w:val="24"/>
          <w:lang w:val="uk-UA"/>
        </w:rPr>
        <w:t xml:space="preserve"> прямі.</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lastRenderedPageBreak/>
        <w:t>Непрямі</w:t>
      </w:r>
      <w:r w:rsidRPr="00CE490C">
        <w:rPr>
          <w:rFonts w:ascii="Times New Roman" w:hAnsi="Times New Roman" w:cs="Times New Roman"/>
          <w:b/>
          <w:sz w:val="24"/>
          <w:szCs w:val="24"/>
          <w:lang w:val="uk-UA"/>
        </w:rPr>
        <w:t xml:space="preserve"> </w:t>
      </w:r>
      <w:r w:rsidR="00CB3C35">
        <w:rPr>
          <w:rFonts w:ascii="Times New Roman" w:hAnsi="Times New Roman" w:cs="Times New Roman"/>
          <w:sz w:val="24"/>
          <w:szCs w:val="24"/>
          <w:lang w:val="uk-UA"/>
        </w:rPr>
        <w:t>–</w:t>
      </w:r>
      <w:r w:rsidRPr="00743296">
        <w:rPr>
          <w:rFonts w:ascii="Times New Roman" w:hAnsi="Times New Roman" w:cs="Times New Roman"/>
          <w:sz w:val="24"/>
          <w:szCs w:val="24"/>
          <w:lang w:val="uk-UA"/>
        </w:rPr>
        <w:t xml:space="preserve"> витрати, які не можна безпосередньо обчислити для окремих різновидів продукції, бо вони пов'язані не з виготовленням конкретних виробів, а з процесом виробни</w:t>
      </w:r>
      <w:r w:rsidRPr="00743296">
        <w:rPr>
          <w:rFonts w:ascii="Times New Roman" w:hAnsi="Times New Roman" w:cs="Times New Roman"/>
          <w:sz w:val="24"/>
          <w:szCs w:val="24"/>
          <w:lang w:val="uk-UA"/>
        </w:rPr>
        <w:t>ц</w:t>
      </w:r>
      <w:r w:rsidRPr="00743296">
        <w:rPr>
          <w:rFonts w:ascii="Times New Roman" w:hAnsi="Times New Roman" w:cs="Times New Roman"/>
          <w:sz w:val="24"/>
          <w:szCs w:val="24"/>
          <w:lang w:val="uk-UA"/>
        </w:rPr>
        <w:t>тва в цілому (зарплата обслуговуючого й управлінського персоналу, утримання та експлу</w:t>
      </w:r>
      <w:r w:rsidRPr="00743296">
        <w:rPr>
          <w:rFonts w:ascii="Times New Roman" w:hAnsi="Times New Roman" w:cs="Times New Roman"/>
          <w:sz w:val="24"/>
          <w:szCs w:val="24"/>
          <w:lang w:val="uk-UA"/>
        </w:rPr>
        <w:t>а</w:t>
      </w:r>
      <w:r w:rsidRPr="00743296">
        <w:rPr>
          <w:rFonts w:ascii="Times New Roman" w:hAnsi="Times New Roman" w:cs="Times New Roman"/>
          <w:sz w:val="24"/>
          <w:szCs w:val="24"/>
          <w:lang w:val="uk-UA"/>
        </w:rPr>
        <w:t>тація будівель, споруд, машин тощо)</w:t>
      </w:r>
      <w:r w:rsidR="00CE490C">
        <w:rPr>
          <w:rFonts w:ascii="Times New Roman" w:hAnsi="Times New Roman" w:cs="Times New Roman"/>
          <w:sz w:val="24"/>
          <w:szCs w:val="24"/>
          <w:lang w:val="uk-UA"/>
        </w:rPr>
        <w:t>.</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 xml:space="preserve">Основні </w:t>
      </w:r>
      <w:r w:rsidR="00CB3C35">
        <w:rPr>
          <w:rFonts w:ascii="Times New Roman" w:hAnsi="Times New Roman" w:cs="Times New Roman"/>
          <w:sz w:val="24"/>
          <w:szCs w:val="24"/>
          <w:lang w:val="uk-UA"/>
        </w:rPr>
        <w:t>–</w:t>
      </w:r>
      <w:r w:rsidRPr="00743296">
        <w:rPr>
          <w:rFonts w:ascii="Times New Roman" w:hAnsi="Times New Roman" w:cs="Times New Roman"/>
          <w:sz w:val="24"/>
          <w:szCs w:val="24"/>
          <w:lang w:val="uk-UA"/>
        </w:rPr>
        <w:t xml:space="preserve"> витрати, що безпосередньо списуються тільки на виробництво даної пр</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дукції (сировина, основні матеріали, технологічне паливо та енергія, заробітна плата осно</w:t>
      </w:r>
      <w:r w:rsidRPr="00743296">
        <w:rPr>
          <w:rFonts w:ascii="Times New Roman" w:hAnsi="Times New Roman" w:cs="Times New Roman"/>
          <w:sz w:val="24"/>
          <w:szCs w:val="24"/>
          <w:lang w:val="uk-UA"/>
        </w:rPr>
        <w:t>в</w:t>
      </w:r>
      <w:r w:rsidRPr="00743296">
        <w:rPr>
          <w:rFonts w:ascii="Times New Roman" w:hAnsi="Times New Roman" w:cs="Times New Roman"/>
          <w:sz w:val="24"/>
          <w:szCs w:val="24"/>
          <w:lang w:val="uk-UA"/>
        </w:rPr>
        <w:t>них виробничих робітників та інші</w:t>
      </w:r>
      <w:r w:rsidR="008568CD" w:rsidRPr="00743296">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витрати, необхідні для виробництва даної продукції)</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 xml:space="preserve">Загальновиробничі витрати </w:t>
      </w:r>
      <w:r w:rsidR="00CB3C35">
        <w:rPr>
          <w:rFonts w:ascii="Times New Roman" w:hAnsi="Times New Roman" w:cs="Times New Roman"/>
          <w:sz w:val="24"/>
          <w:szCs w:val="24"/>
          <w:lang w:val="uk-UA"/>
        </w:rPr>
        <w:t>–</w:t>
      </w:r>
      <w:r w:rsidRPr="00743296">
        <w:rPr>
          <w:rFonts w:ascii="Times New Roman" w:hAnsi="Times New Roman" w:cs="Times New Roman"/>
          <w:sz w:val="24"/>
          <w:szCs w:val="24"/>
          <w:lang w:val="uk-UA"/>
        </w:rPr>
        <w:t xml:space="preserve"> це частина тих витрат цеху (виробницт­ва) на упра</w:t>
      </w:r>
      <w:r w:rsidRPr="00743296">
        <w:rPr>
          <w:rFonts w:ascii="Times New Roman" w:hAnsi="Times New Roman" w:cs="Times New Roman"/>
          <w:sz w:val="24"/>
          <w:szCs w:val="24"/>
          <w:lang w:val="uk-UA"/>
        </w:rPr>
        <w:t>в</w:t>
      </w:r>
      <w:r w:rsidRPr="00743296">
        <w:rPr>
          <w:rFonts w:ascii="Times New Roman" w:hAnsi="Times New Roman" w:cs="Times New Roman"/>
          <w:sz w:val="24"/>
          <w:szCs w:val="24"/>
          <w:lang w:val="uk-UA"/>
        </w:rPr>
        <w:t>ління, ви­робниче й господарське обслуговування, які розраховуються за певний календа</w:t>
      </w:r>
      <w:r w:rsidRPr="00743296">
        <w:rPr>
          <w:rFonts w:ascii="Times New Roman" w:hAnsi="Times New Roman" w:cs="Times New Roman"/>
          <w:sz w:val="24"/>
          <w:szCs w:val="24"/>
          <w:lang w:val="uk-UA"/>
        </w:rPr>
        <w:t>р</w:t>
      </w:r>
      <w:r w:rsidRPr="00743296">
        <w:rPr>
          <w:rFonts w:ascii="Times New Roman" w:hAnsi="Times New Roman" w:cs="Times New Roman"/>
          <w:sz w:val="24"/>
          <w:szCs w:val="24"/>
          <w:lang w:val="uk-UA"/>
        </w:rPr>
        <w:t>ний період і розподіляються за видами продукції (робіт, послуг) цеху . Це витрати на зарпл</w:t>
      </w:r>
      <w:r w:rsidRPr="00743296">
        <w:rPr>
          <w:rFonts w:ascii="Times New Roman" w:hAnsi="Times New Roman" w:cs="Times New Roman"/>
          <w:sz w:val="24"/>
          <w:szCs w:val="24"/>
          <w:lang w:val="uk-UA"/>
        </w:rPr>
        <w:t>а</w:t>
      </w:r>
      <w:r w:rsidRPr="00743296">
        <w:rPr>
          <w:rFonts w:ascii="Times New Roman" w:hAnsi="Times New Roman" w:cs="Times New Roman"/>
          <w:sz w:val="24"/>
          <w:szCs w:val="24"/>
          <w:lang w:val="uk-UA"/>
        </w:rPr>
        <w:t>ту з відрахуваннями на соціальні потреби працівників управління цеху, спеціалістів, обсл</w:t>
      </w:r>
      <w:r w:rsidRPr="00743296">
        <w:rPr>
          <w:rFonts w:ascii="Times New Roman" w:hAnsi="Times New Roman" w:cs="Times New Roman"/>
          <w:sz w:val="24"/>
          <w:szCs w:val="24"/>
          <w:lang w:val="uk-UA"/>
        </w:rPr>
        <w:t>у</w:t>
      </w:r>
      <w:r w:rsidRPr="00743296">
        <w:rPr>
          <w:rFonts w:ascii="Times New Roman" w:hAnsi="Times New Roman" w:cs="Times New Roman"/>
          <w:sz w:val="24"/>
          <w:szCs w:val="24"/>
          <w:lang w:val="uk-UA"/>
        </w:rPr>
        <w:t>говуючого персоналу, амортизаційні відрахування стосовно будівель і споруд, кошти на їхнє утримання, ремонт, на охорону праці.</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Загальногосподарські витрати є такими самими, як загальновиробничі, тільки на рівні підприємства як єдиної системи. Додатково в них включають вит­рати на набір і підготовку кадрів, відрядження, обов'язкові платежі (страхування майна, платежі за забруднення довкі</w:t>
      </w:r>
      <w:r w:rsidRPr="00743296">
        <w:rPr>
          <w:rFonts w:ascii="Times New Roman" w:hAnsi="Times New Roman" w:cs="Times New Roman"/>
          <w:sz w:val="24"/>
          <w:szCs w:val="24"/>
          <w:lang w:val="uk-UA"/>
        </w:rPr>
        <w:t>л</w:t>
      </w:r>
      <w:r w:rsidRPr="00743296">
        <w:rPr>
          <w:rFonts w:ascii="Times New Roman" w:hAnsi="Times New Roman" w:cs="Times New Roman"/>
          <w:sz w:val="24"/>
          <w:szCs w:val="24"/>
          <w:lang w:val="uk-UA"/>
        </w:rPr>
        <w:t>ля тощо), виплату відсотків за кредити тощо. На невеликих підприємствах з безцеховою структурою загальновиробничі витрати не розраховуються, а розраховуються лише загал</w:t>
      </w:r>
      <w:r w:rsidRPr="00743296">
        <w:rPr>
          <w:rFonts w:ascii="Times New Roman" w:hAnsi="Times New Roman" w:cs="Times New Roman"/>
          <w:sz w:val="24"/>
          <w:szCs w:val="24"/>
          <w:lang w:val="uk-UA"/>
        </w:rPr>
        <w:t>ь</w:t>
      </w:r>
      <w:r w:rsidRPr="00743296">
        <w:rPr>
          <w:rFonts w:ascii="Times New Roman" w:hAnsi="Times New Roman" w:cs="Times New Roman"/>
          <w:sz w:val="24"/>
          <w:szCs w:val="24"/>
          <w:lang w:val="uk-UA"/>
        </w:rPr>
        <w:t>ногосподарські витрати</w:t>
      </w:r>
      <w:r w:rsidR="00CE490C">
        <w:rPr>
          <w:rFonts w:ascii="Times New Roman" w:hAnsi="Times New Roman" w:cs="Times New Roman"/>
          <w:sz w:val="24"/>
          <w:szCs w:val="24"/>
          <w:lang w:val="uk-UA"/>
        </w:rPr>
        <w:t>.</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Будь-які витрати необхідно розраховувати і розглядати з позицій доцільності їх здій</w:t>
      </w:r>
      <w:r w:rsidRPr="00743296">
        <w:rPr>
          <w:rFonts w:ascii="Times New Roman" w:hAnsi="Times New Roman" w:cs="Times New Roman"/>
          <w:sz w:val="24"/>
          <w:szCs w:val="24"/>
          <w:lang w:val="uk-UA"/>
        </w:rPr>
        <w:t>с</w:t>
      </w:r>
      <w:r w:rsidRPr="00743296">
        <w:rPr>
          <w:rFonts w:ascii="Times New Roman" w:hAnsi="Times New Roman" w:cs="Times New Roman"/>
          <w:sz w:val="24"/>
          <w:szCs w:val="24"/>
          <w:lang w:val="uk-UA"/>
        </w:rPr>
        <w:t>нення (результативності витрат).</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Основними показниками, що використовуються для оцінки результативності витрат є: собівартість та ціна одиниці продукції, грн. / одиницю продукції; собівартість продукції, в</w:t>
      </w:r>
      <w:r w:rsidRPr="00743296">
        <w:rPr>
          <w:rFonts w:ascii="Times New Roman" w:hAnsi="Times New Roman" w:cs="Times New Roman"/>
          <w:sz w:val="24"/>
          <w:szCs w:val="24"/>
          <w:lang w:val="uk-UA"/>
        </w:rPr>
        <w:t>и</w:t>
      </w:r>
      <w:r w:rsidRPr="00743296">
        <w:rPr>
          <w:rFonts w:ascii="Times New Roman" w:hAnsi="Times New Roman" w:cs="Times New Roman"/>
          <w:sz w:val="24"/>
          <w:szCs w:val="24"/>
          <w:lang w:val="uk-UA"/>
        </w:rPr>
        <w:t>робленої за певний календарний період, грн./ рік (квартал, місяць тощо); виручка та приб</w:t>
      </w:r>
      <w:r w:rsidRPr="00743296">
        <w:rPr>
          <w:rFonts w:ascii="Times New Roman" w:hAnsi="Times New Roman" w:cs="Times New Roman"/>
          <w:sz w:val="24"/>
          <w:szCs w:val="24"/>
          <w:lang w:val="uk-UA"/>
        </w:rPr>
        <w:t>у</w:t>
      </w:r>
      <w:r w:rsidRPr="00743296">
        <w:rPr>
          <w:rFonts w:ascii="Times New Roman" w:hAnsi="Times New Roman" w:cs="Times New Roman"/>
          <w:sz w:val="24"/>
          <w:szCs w:val="24"/>
          <w:lang w:val="uk-UA"/>
        </w:rPr>
        <w:t>ток від реалізації цієї продукції.</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Собівартість продукції</w:t>
      </w:r>
      <w:r w:rsidRPr="00743296">
        <w:rPr>
          <w:rFonts w:ascii="Times New Roman" w:hAnsi="Times New Roman" w:cs="Times New Roman"/>
          <w:sz w:val="24"/>
          <w:szCs w:val="24"/>
          <w:lang w:val="uk-UA"/>
        </w:rPr>
        <w:t xml:space="preserve"> </w:t>
      </w:r>
      <w:r w:rsidR="00CE490C">
        <w:rPr>
          <w:rFonts w:ascii="Times New Roman" w:hAnsi="Times New Roman" w:cs="Times New Roman"/>
          <w:sz w:val="24"/>
          <w:szCs w:val="24"/>
          <w:lang w:val="uk-UA"/>
        </w:rPr>
        <w:t>–</w:t>
      </w:r>
      <w:r w:rsidRPr="00743296">
        <w:rPr>
          <w:rFonts w:ascii="Times New Roman" w:hAnsi="Times New Roman" w:cs="Times New Roman"/>
          <w:sz w:val="24"/>
          <w:szCs w:val="24"/>
          <w:lang w:val="uk-UA"/>
        </w:rPr>
        <w:t xml:space="preserve"> це грошова форма витрат на підго­товку виробництва, в</w:t>
      </w:r>
      <w:r w:rsidRPr="00743296">
        <w:rPr>
          <w:rFonts w:ascii="Times New Roman" w:hAnsi="Times New Roman" w:cs="Times New Roman"/>
          <w:sz w:val="24"/>
          <w:szCs w:val="24"/>
          <w:lang w:val="uk-UA"/>
        </w:rPr>
        <w:t>и</w:t>
      </w:r>
      <w:r w:rsidRPr="00743296">
        <w:rPr>
          <w:rFonts w:ascii="Times New Roman" w:hAnsi="Times New Roman" w:cs="Times New Roman"/>
          <w:sz w:val="24"/>
          <w:szCs w:val="24"/>
          <w:lang w:val="uk-UA"/>
        </w:rPr>
        <w:t>готовлення та збут продукції.</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Собівартість дозволяє зробити комплексну оцінку ступеня використання всіх ресурсів підприємства і рівень організації виробництва. Чим раціональніше підприє</w:t>
      </w:r>
      <w:r w:rsidR="00CE490C">
        <w:rPr>
          <w:rFonts w:ascii="Times New Roman" w:hAnsi="Times New Roman" w:cs="Times New Roman"/>
          <w:sz w:val="24"/>
          <w:szCs w:val="24"/>
          <w:lang w:val="uk-UA"/>
        </w:rPr>
        <w:t>мство використ</w:t>
      </w:r>
      <w:r w:rsidR="00CE490C">
        <w:rPr>
          <w:rFonts w:ascii="Times New Roman" w:hAnsi="Times New Roman" w:cs="Times New Roman"/>
          <w:sz w:val="24"/>
          <w:szCs w:val="24"/>
          <w:lang w:val="uk-UA"/>
        </w:rPr>
        <w:t>о</w:t>
      </w:r>
      <w:r w:rsidR="00CE490C">
        <w:rPr>
          <w:rFonts w:ascii="Times New Roman" w:hAnsi="Times New Roman" w:cs="Times New Roman"/>
          <w:sz w:val="24"/>
          <w:szCs w:val="24"/>
          <w:lang w:val="uk-UA"/>
        </w:rPr>
        <w:t>вує виробничі ре</w:t>
      </w:r>
      <w:r w:rsidRPr="00743296">
        <w:rPr>
          <w:rFonts w:ascii="Times New Roman" w:hAnsi="Times New Roman" w:cs="Times New Roman"/>
          <w:sz w:val="24"/>
          <w:szCs w:val="24"/>
          <w:lang w:val="uk-UA"/>
        </w:rPr>
        <w:t>сурси, тим меншою за значенням буде і собівартість продукції. Тому собів</w:t>
      </w:r>
      <w:r w:rsidRPr="00743296">
        <w:rPr>
          <w:rFonts w:ascii="Times New Roman" w:hAnsi="Times New Roman" w:cs="Times New Roman"/>
          <w:sz w:val="24"/>
          <w:szCs w:val="24"/>
          <w:lang w:val="uk-UA"/>
        </w:rPr>
        <w:t>а</w:t>
      </w:r>
      <w:r w:rsidRPr="00743296">
        <w:rPr>
          <w:rFonts w:ascii="Times New Roman" w:hAnsi="Times New Roman" w:cs="Times New Roman"/>
          <w:sz w:val="24"/>
          <w:szCs w:val="24"/>
          <w:lang w:val="uk-UA"/>
        </w:rPr>
        <w:t>ртість є одним із важливих показників ефективності виробництва.</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sz w:val="24"/>
          <w:szCs w:val="24"/>
          <w:lang w:val="uk-UA"/>
        </w:rPr>
        <w:t>Собівартість продукції має безпосередній зв'язок з її ціною. Цей показник є базою для визначення ціни товару, оскільки доцільно випускати лише таку продукцію, ринкова ціна якої є нижчою за її собівартість і забезпечує виробникові прибутковість (рентабельність) в</w:t>
      </w:r>
      <w:r w:rsidRPr="00743296">
        <w:rPr>
          <w:rFonts w:ascii="Times New Roman" w:hAnsi="Times New Roman" w:cs="Times New Roman"/>
          <w:sz w:val="24"/>
          <w:szCs w:val="24"/>
          <w:lang w:val="uk-UA"/>
        </w:rPr>
        <w:t>и</w:t>
      </w:r>
      <w:r w:rsidRPr="00743296">
        <w:rPr>
          <w:rFonts w:ascii="Times New Roman" w:hAnsi="Times New Roman" w:cs="Times New Roman"/>
          <w:sz w:val="24"/>
          <w:szCs w:val="24"/>
          <w:lang w:val="uk-UA"/>
        </w:rPr>
        <w:t>робництва на бажаному рівні.</w:t>
      </w:r>
    </w:p>
    <w:p w:rsidR="00197FCF" w:rsidRPr="00743296" w:rsidRDefault="00197FCF" w:rsidP="006114B6">
      <w:pPr>
        <w:spacing w:after="0" w:line="240" w:lineRule="auto"/>
        <w:ind w:firstLine="709"/>
        <w:jc w:val="both"/>
        <w:rPr>
          <w:rFonts w:ascii="Times New Roman" w:hAnsi="Times New Roman" w:cs="Times New Roman"/>
          <w:caps/>
          <w:sz w:val="24"/>
          <w:szCs w:val="24"/>
          <w:lang w:val="uk-UA"/>
        </w:rPr>
      </w:pPr>
      <w:r w:rsidRPr="00743296">
        <w:rPr>
          <w:rFonts w:ascii="Times New Roman" w:hAnsi="Times New Roman" w:cs="Times New Roman"/>
          <w:b/>
          <w:sz w:val="24"/>
          <w:szCs w:val="24"/>
          <w:u w:val="single"/>
          <w:lang w:val="uk-UA"/>
        </w:rPr>
        <w:t>Ціна</w:t>
      </w:r>
      <w:r w:rsidR="00CE490C">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 xml:space="preserve"> це грошовий вираз вартості товару (продукції, послуги). Значення ціни товару коливається навколо ціни виробництва (перетвореної форми вартості одиниці товару, що д</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рівнює сумі витрат виробництва й середнього прибутку) та відображає рівень суспільно н</w:t>
      </w:r>
      <w:r w:rsidRPr="00743296">
        <w:rPr>
          <w:rFonts w:ascii="Times New Roman" w:hAnsi="Times New Roman" w:cs="Times New Roman"/>
          <w:sz w:val="24"/>
          <w:szCs w:val="24"/>
          <w:lang w:val="uk-UA"/>
        </w:rPr>
        <w:t>е</w:t>
      </w:r>
      <w:r w:rsidRPr="00743296">
        <w:rPr>
          <w:rFonts w:ascii="Times New Roman" w:hAnsi="Times New Roman" w:cs="Times New Roman"/>
          <w:sz w:val="24"/>
          <w:szCs w:val="24"/>
          <w:lang w:val="uk-UA"/>
        </w:rPr>
        <w:t>обхідних витрат живої та уречевленої праці.</w:t>
      </w:r>
    </w:p>
    <w:p w:rsidR="008832CD" w:rsidRPr="00487283" w:rsidRDefault="00487283" w:rsidP="00712E0B">
      <w:pPr>
        <w:pStyle w:val="a7"/>
        <w:numPr>
          <w:ilvl w:val="1"/>
          <w:numId w:val="72"/>
        </w:numPr>
        <w:spacing w:after="0" w:line="240" w:lineRule="auto"/>
        <w:jc w:val="both"/>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 xml:space="preserve"> </w:t>
      </w:r>
      <w:r w:rsidR="008832CD" w:rsidRPr="00487283">
        <w:rPr>
          <w:rFonts w:ascii="Times New Roman" w:eastAsia="Times New Roman" w:hAnsi="Times New Roman" w:cs="Times New Roman"/>
          <w:b/>
          <w:i/>
          <w:sz w:val="24"/>
          <w:szCs w:val="24"/>
          <w:lang w:val="uk-UA" w:eastAsia="ru-RU"/>
        </w:rPr>
        <w:t xml:space="preserve">Методи визначення собівартості продукції. </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iCs/>
          <w:sz w:val="24"/>
          <w:szCs w:val="24"/>
          <w:u w:val="single"/>
          <w:lang w:val="uk-UA" w:eastAsia="ru-RU"/>
        </w:rPr>
        <w:t>Позаказний метод</w:t>
      </w:r>
      <w:r w:rsidRPr="00743296">
        <w:rPr>
          <w:rFonts w:ascii="Times New Roman" w:eastAsia="Times New Roman" w:hAnsi="Times New Roman" w:cs="Times New Roman"/>
          <w:sz w:val="24"/>
          <w:szCs w:val="24"/>
          <w:lang w:val="uk-UA" w:eastAsia="ru-RU"/>
        </w:rPr>
        <w:t xml:space="preserve"> застосовується найчастіше в індивідуальному і дрібносерійному виробництві, а також для калькулювання собівартості робіт ремонтного й експериментальн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го характеру. Метод цей полягає в тому, що витрати на виробництво враховуються по замо</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ленням на виріб чи на групу виробів. Фактична собівартість замовлення визначається по 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кінченні виготовлення виробів чи робіт, що відносяться до цього замовлення, шляхом підс</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мовування усіх витрат по даному замовленню. Для начислення собівартості одиниці проду</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ції загальна сума витрат за замовленням поділяється на кількість випущених виробів.</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CA4004">
        <w:rPr>
          <w:rFonts w:ascii="Times New Roman" w:eastAsia="Times New Roman" w:hAnsi="Times New Roman" w:cs="Times New Roman"/>
          <w:b/>
          <w:iCs/>
          <w:sz w:val="24"/>
          <w:szCs w:val="24"/>
          <w:u w:val="single"/>
          <w:lang w:val="uk-UA" w:eastAsia="ru-RU"/>
        </w:rPr>
        <w:t>Попередільний метод</w:t>
      </w:r>
      <w:r w:rsidRPr="00743296">
        <w:rPr>
          <w:rFonts w:ascii="Times New Roman" w:eastAsia="Times New Roman" w:hAnsi="Times New Roman" w:cs="Times New Roman"/>
          <w:sz w:val="24"/>
          <w:szCs w:val="24"/>
          <w:lang w:val="uk-UA" w:eastAsia="ru-RU"/>
        </w:rPr>
        <w:t xml:space="preserve"> калькулювання собівартості знаходить застосування в масов</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му виробництві з коротким, але закінченим технологічним циклом. Продукція, що випуск</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ється підприємством, однорідна по вихідному матеріалу і характеру обробки. Облік витрат при цьому методі здійснюється по стадіях (фазам) виробничого процесу. </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iCs/>
          <w:sz w:val="24"/>
          <w:szCs w:val="24"/>
          <w:u w:val="single"/>
          <w:lang w:val="uk-UA" w:eastAsia="ru-RU"/>
        </w:rPr>
        <w:lastRenderedPageBreak/>
        <w:t>Нормативний метод</w:t>
      </w:r>
      <w:r w:rsidRPr="00743296">
        <w:rPr>
          <w:rFonts w:ascii="Times New Roman" w:eastAsia="Times New Roman" w:hAnsi="Times New Roman" w:cs="Times New Roman"/>
          <w:sz w:val="24"/>
          <w:szCs w:val="24"/>
          <w:lang w:val="uk-UA" w:eastAsia="ru-RU"/>
        </w:rPr>
        <w:t xml:space="preserve"> обліку і калькулювання є найбільш прогресивним, тому що 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зволяє вести повсякденний контроль за ходом виробничого процесу, за виконанням завдань по зниженню собівартості продукції. В цьому випадку витрати на виробництво підрозділ</w:t>
      </w:r>
      <w:r w:rsidRPr="00743296">
        <w:rPr>
          <w:rFonts w:ascii="Times New Roman" w:eastAsia="Times New Roman" w:hAnsi="Times New Roman" w:cs="Times New Roman"/>
          <w:sz w:val="24"/>
          <w:szCs w:val="24"/>
          <w:lang w:val="uk-UA" w:eastAsia="ru-RU"/>
        </w:rPr>
        <w:t>я</w:t>
      </w:r>
      <w:r w:rsidRPr="00743296">
        <w:rPr>
          <w:rFonts w:ascii="Times New Roman" w:eastAsia="Times New Roman" w:hAnsi="Times New Roman" w:cs="Times New Roman"/>
          <w:sz w:val="24"/>
          <w:szCs w:val="24"/>
          <w:lang w:val="uk-UA" w:eastAsia="ru-RU"/>
        </w:rPr>
        <w:t>ються на дві частини: витрати в межах норм і відхилення від норм витрат. Все витрати в м</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жах норм враховуються без групування, по окремим замовленням. Відхилення від встано</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лених норм враховуються по їх причинам и винуватцям, що дає можливість оперативно ан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лізувати причини відхилень. При цьому фактична собівартість виробу при нормативному м</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тоді обліку визначається шляхом сумування витрат по нормам і витрат в результаті відх</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лень і змін поточних нормативів.</w:t>
      </w:r>
    </w:p>
    <w:p w:rsidR="001E2510"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 використанні кожного з перерахованих методів контроль за рівнем витрат на</w:t>
      </w:r>
      <w:r w:rsidRPr="00743296">
        <w:rPr>
          <w:rFonts w:ascii="Times New Roman" w:eastAsia="Times New Roman" w:hAnsi="Times New Roman" w:cs="Times New Roman"/>
          <w:sz w:val="24"/>
          <w:szCs w:val="24"/>
          <w:lang w:val="uk-UA" w:eastAsia="ru-RU"/>
        </w:rPr>
        <w:t>й</w:t>
      </w:r>
      <w:r w:rsidRPr="00743296">
        <w:rPr>
          <w:rFonts w:ascii="Times New Roman" w:eastAsia="Times New Roman" w:hAnsi="Times New Roman" w:cs="Times New Roman"/>
          <w:sz w:val="24"/>
          <w:szCs w:val="24"/>
          <w:lang w:val="uk-UA" w:eastAsia="ru-RU"/>
        </w:rPr>
        <w:t>більш ефективно здійснювати по місцям їх виникнення, центрам витрат, центрам відповід</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льності.</w:t>
      </w:r>
    </w:p>
    <w:p w:rsidR="004C32CF" w:rsidRPr="00487283" w:rsidRDefault="00487283" w:rsidP="00712E0B">
      <w:pPr>
        <w:pStyle w:val="a7"/>
        <w:numPr>
          <w:ilvl w:val="1"/>
          <w:numId w:val="72"/>
        </w:numPr>
        <w:spacing w:after="0" w:line="240" w:lineRule="auto"/>
        <w:jc w:val="both"/>
        <w:rPr>
          <w:rFonts w:ascii="Times New Roman" w:eastAsia="Times New Roman" w:hAnsi="Times New Roman" w:cs="Times New Roman"/>
          <w:sz w:val="24"/>
          <w:szCs w:val="24"/>
          <w:lang w:val="uk-UA" w:eastAsia="ru-RU"/>
        </w:rPr>
      </w:pPr>
      <w:r>
        <w:rPr>
          <w:rFonts w:ascii="Times New Roman" w:hAnsi="Times New Roman" w:cs="Times New Roman"/>
          <w:b/>
          <w:bCs/>
          <w:i/>
          <w:sz w:val="24"/>
          <w:szCs w:val="24"/>
          <w:lang w:val="uk-UA"/>
        </w:rPr>
        <w:t xml:space="preserve"> </w:t>
      </w:r>
      <w:r w:rsidR="004C32CF" w:rsidRPr="00487283">
        <w:rPr>
          <w:rFonts w:ascii="Times New Roman" w:hAnsi="Times New Roman" w:cs="Times New Roman"/>
          <w:b/>
          <w:bCs/>
          <w:i/>
          <w:sz w:val="24"/>
          <w:szCs w:val="24"/>
          <w:lang w:val="uk-UA"/>
        </w:rPr>
        <w:t>Шляхи зниження собівартості продукції.</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Обсяг виробництва при незмінній вартості матеріальних і трудових ресурсів збільш</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ється тільки в результаті зниження собівартості.</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Розробка плану організаційно-технічних заходів щодо використання внутрівиробн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чих резервів ґрунтується на результатах аналізу їхніх джерел і факторів, що впливають на техніко-економічні показники. До найбільш важливих джерел резервів варто віднести зн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ження матеріальних витрат і підвищення продуктивності праці.</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 усього різноманіття факторів, що впливають на техніко-економічні показники, до укрупнених груп можна віднести:</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підвищення технічного рівня виробництва;</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поліпшення організації виробництва.</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Зниження матеріалоє</w:t>
      </w:r>
      <w:r w:rsidR="0032207A">
        <w:rPr>
          <w:rFonts w:ascii="Times New Roman" w:eastAsia="Times New Roman" w:hAnsi="Times New Roman" w:cs="Times New Roman"/>
          <w:sz w:val="24"/>
          <w:szCs w:val="24"/>
          <w:lang w:val="uk-UA" w:eastAsia="ru-RU"/>
        </w:rPr>
        <w:t>мності, чи матеріальних витрат –</w:t>
      </w:r>
      <w:r w:rsidRPr="00743296">
        <w:rPr>
          <w:rFonts w:ascii="Times New Roman" w:eastAsia="Times New Roman" w:hAnsi="Times New Roman" w:cs="Times New Roman"/>
          <w:sz w:val="24"/>
          <w:szCs w:val="24"/>
          <w:lang w:val="uk-UA" w:eastAsia="ru-RU"/>
        </w:rPr>
        <w:t xml:space="preserve"> одне з найважливіших джерел розвитку економіки.</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Продуктивність праці, тобто його результативність і ефективність, виміряється тр</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домісткістю (часом, витраченим на виробництво одиниці продукції) і виробленням (кількі</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тю продукції, зробленої за визначений проміжок часу). У результаті зниження трудомістко</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ті економія досягається за рахунок зменшення витрат на оплату праці з обліком додаткової заробітної плати і відрахувань на соціальне страхування в розрахунку на одиницю продукції, скоректованих на новий обсяг виробництва.</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Фактори, що впливають на техніко-економічні показники, можна об'єднати в наступні укрупнені групи.</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Підвищення технічного рівня</w:t>
      </w:r>
      <w:r w:rsidR="0032207A">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процес удосконалення технічної бази, ріст рівня якої досягається в результаті:</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удосконалювання засобів праці (упровадження прогресивної техніки, підвищення частки удосконаленого устаткування), предметів праці (застосування прогресивних видів с</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ровини, матеріалів, енергоносіїв);</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раціонального використання сировини, матеріалів;</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механізації й автоматизації виробничих процесів.</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Використання більш продуктивного устаткування дозволяє заощаджувати заробітну плату (жива праця) при збільшенні амортизаційних відрахувань (минулого праці). «Підв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щення продуктивності праці полягає саме в тім, що частка живої праці зменшується, а частка минулої праці збільшується, але збільшується так, що загальна сума праці, що полягає в т</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варі, зменшується, і, отже, кількість живої праці зменшується більше, ніж збільшується кіл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кість минулої праці».</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i/>
          <w:iCs/>
          <w:sz w:val="24"/>
          <w:szCs w:val="24"/>
          <w:lang w:val="uk-UA" w:eastAsia="ru-RU"/>
        </w:rPr>
        <w:t>Удосконалювання організації виробництва і праці.</w:t>
      </w:r>
      <w:r w:rsidRPr="00743296">
        <w:rPr>
          <w:rFonts w:ascii="Times New Roman" w:eastAsia="Times New Roman" w:hAnsi="Times New Roman" w:cs="Times New Roman"/>
          <w:sz w:val="24"/>
          <w:szCs w:val="24"/>
          <w:lang w:val="uk-UA" w:eastAsia="ru-RU"/>
        </w:rPr>
        <w:t xml:space="preserve"> Ця група факторів впливає на зн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ження собівартості в результаті спеціалізації виробництва, удосконалювання організації пр</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ці й управління виробництвом, поліпшення матеріально-технічного постачання і побуту, ефективного використання часу робочих, скорочення зайвих витрат.</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Ріст обсягу виробництва дозволяє скоротити умовно-постійні витрати.</w:t>
      </w:r>
    </w:p>
    <w:p w:rsidR="004C32CF" w:rsidRPr="00743296" w:rsidRDefault="004C32CF"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Собівартість знижується за рахунок скорочення поточних витрат виробництва на од</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ницю продукції до і після проведення організаційно-технічних заходів.</w:t>
      </w:r>
    </w:p>
    <w:p w:rsidR="004C32CF" w:rsidRPr="00743296" w:rsidRDefault="004C32CF" w:rsidP="006114B6">
      <w:pPr>
        <w:spacing w:after="0" w:line="240" w:lineRule="auto"/>
        <w:ind w:left="709" w:hanging="709"/>
        <w:rPr>
          <w:rFonts w:ascii="Times New Roman" w:hAnsi="Times New Roman" w:cs="Times New Roman"/>
          <w:caps/>
          <w:sz w:val="24"/>
          <w:szCs w:val="24"/>
          <w:lang w:val="uk-UA"/>
        </w:rPr>
      </w:pPr>
    </w:p>
    <w:p w:rsidR="00C57EC5" w:rsidRPr="00743296" w:rsidRDefault="0078415B" w:rsidP="006114B6">
      <w:pPr>
        <w:pStyle w:val="11"/>
        <w:ind w:firstLine="709"/>
        <w:jc w:val="center"/>
        <w:rPr>
          <w:b/>
          <w:caps/>
          <w:sz w:val="24"/>
          <w:szCs w:val="24"/>
        </w:rPr>
      </w:pPr>
      <w:r w:rsidRPr="00743296">
        <w:rPr>
          <w:b/>
          <w:caps/>
          <w:sz w:val="24"/>
          <w:szCs w:val="24"/>
        </w:rPr>
        <w:t>ЛЕКЦІЯ 10</w:t>
      </w:r>
      <w:r w:rsidR="00C57EC5" w:rsidRPr="00743296">
        <w:rPr>
          <w:b/>
          <w:caps/>
          <w:sz w:val="24"/>
          <w:szCs w:val="24"/>
        </w:rPr>
        <w:t>. Д</w:t>
      </w:r>
      <w:r w:rsidR="00956996" w:rsidRPr="00743296">
        <w:rPr>
          <w:b/>
          <w:caps/>
          <w:sz w:val="24"/>
          <w:szCs w:val="24"/>
        </w:rPr>
        <w:t>ОХІ</w:t>
      </w:r>
      <w:r w:rsidR="00C57EC5" w:rsidRPr="00743296">
        <w:rPr>
          <w:b/>
          <w:caps/>
          <w:sz w:val="24"/>
          <w:szCs w:val="24"/>
        </w:rPr>
        <w:t>д, прибуток та рентабельність підприємства. рИЗИКИ ПІДПРИЄМНИЦЬКОЇ ДІЯЛЬНОСТІ</w:t>
      </w:r>
    </w:p>
    <w:p w:rsidR="00027F88" w:rsidRPr="00743296" w:rsidRDefault="00027F88" w:rsidP="006114B6">
      <w:pPr>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p>
    <w:p w:rsidR="00027F88" w:rsidRPr="00743296" w:rsidRDefault="00027F88" w:rsidP="00820118">
      <w:pPr>
        <w:pStyle w:val="23"/>
        <w:numPr>
          <w:ilvl w:val="1"/>
          <w:numId w:val="120"/>
        </w:numPr>
        <w:ind w:left="1276" w:hanging="567"/>
        <w:rPr>
          <w:sz w:val="24"/>
          <w:szCs w:val="24"/>
        </w:rPr>
      </w:pPr>
      <w:r w:rsidRPr="00743296">
        <w:rPr>
          <w:sz w:val="24"/>
          <w:szCs w:val="24"/>
        </w:rPr>
        <w:t>Економічна сутність доходу підприємства.</w:t>
      </w:r>
      <w:r w:rsidR="00956996" w:rsidRPr="00743296">
        <w:rPr>
          <w:sz w:val="24"/>
          <w:szCs w:val="24"/>
        </w:rPr>
        <w:t xml:space="preserve"> </w:t>
      </w:r>
      <w:r w:rsidRPr="00743296">
        <w:rPr>
          <w:sz w:val="24"/>
          <w:szCs w:val="24"/>
        </w:rPr>
        <w:t>Сутність прибутку підприємства, й</w:t>
      </w:r>
      <w:r w:rsidRPr="00743296">
        <w:rPr>
          <w:sz w:val="24"/>
          <w:szCs w:val="24"/>
        </w:rPr>
        <w:t>о</w:t>
      </w:r>
      <w:r w:rsidRPr="00743296">
        <w:rPr>
          <w:sz w:val="24"/>
          <w:szCs w:val="24"/>
        </w:rPr>
        <w:t>го види.</w:t>
      </w:r>
    </w:p>
    <w:p w:rsidR="00027F88" w:rsidRPr="00743296" w:rsidRDefault="00027F88" w:rsidP="00820118">
      <w:pPr>
        <w:pStyle w:val="23"/>
        <w:numPr>
          <w:ilvl w:val="1"/>
          <w:numId w:val="120"/>
        </w:numPr>
        <w:ind w:left="1276" w:hanging="567"/>
        <w:rPr>
          <w:sz w:val="24"/>
          <w:szCs w:val="24"/>
        </w:rPr>
      </w:pPr>
      <w:r w:rsidRPr="00743296">
        <w:rPr>
          <w:sz w:val="24"/>
          <w:szCs w:val="24"/>
        </w:rPr>
        <w:t>Рентабельність підприємства.</w:t>
      </w:r>
    </w:p>
    <w:p w:rsidR="00027F88" w:rsidRPr="00743296" w:rsidRDefault="00027F88" w:rsidP="00820118">
      <w:pPr>
        <w:pStyle w:val="23"/>
        <w:numPr>
          <w:ilvl w:val="1"/>
          <w:numId w:val="120"/>
        </w:numPr>
        <w:ind w:left="1276" w:hanging="567"/>
        <w:rPr>
          <w:sz w:val="24"/>
          <w:szCs w:val="24"/>
        </w:rPr>
      </w:pPr>
      <w:r w:rsidRPr="00743296">
        <w:rPr>
          <w:sz w:val="24"/>
          <w:szCs w:val="24"/>
        </w:rPr>
        <w:t xml:space="preserve">Ризики підприємницької діяльності. </w:t>
      </w:r>
    </w:p>
    <w:p w:rsidR="00027F88" w:rsidRPr="00743296" w:rsidRDefault="00027F88" w:rsidP="00820118">
      <w:pPr>
        <w:spacing w:after="0" w:line="240" w:lineRule="auto"/>
        <w:ind w:left="1276" w:hanging="567"/>
        <w:jc w:val="center"/>
        <w:rPr>
          <w:rFonts w:ascii="Times New Roman" w:eastAsia="Times New Roman" w:hAnsi="Times New Roman" w:cs="Times New Roman"/>
          <w:sz w:val="24"/>
          <w:szCs w:val="24"/>
          <w:lang w:val="uk-UA" w:eastAsia="ru-RU"/>
        </w:rPr>
      </w:pPr>
    </w:p>
    <w:p w:rsidR="00027F88" w:rsidRPr="00743296" w:rsidRDefault="00BA3728" w:rsidP="006114B6">
      <w:pPr>
        <w:tabs>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i/>
          <w:sz w:val="24"/>
          <w:szCs w:val="24"/>
          <w:lang w:val="uk-UA" w:eastAsia="ru-RU"/>
        </w:rPr>
        <w:t xml:space="preserve">10.1. </w:t>
      </w:r>
      <w:r w:rsidR="00956996" w:rsidRPr="00743296">
        <w:rPr>
          <w:rFonts w:ascii="Times New Roman" w:eastAsia="Times New Roman" w:hAnsi="Times New Roman" w:cs="Times New Roman"/>
          <w:b/>
          <w:i/>
          <w:sz w:val="24"/>
          <w:szCs w:val="24"/>
          <w:lang w:val="uk-UA" w:eastAsia="ru-RU"/>
        </w:rPr>
        <w:t>Економічна сутність доходу підприємства. Сутність прибутку підприємс</w:t>
      </w:r>
      <w:r w:rsidR="00956996" w:rsidRPr="00743296">
        <w:rPr>
          <w:rFonts w:ascii="Times New Roman" w:eastAsia="Times New Roman" w:hAnsi="Times New Roman" w:cs="Times New Roman"/>
          <w:b/>
          <w:i/>
          <w:sz w:val="24"/>
          <w:szCs w:val="24"/>
          <w:lang w:val="uk-UA" w:eastAsia="ru-RU"/>
        </w:rPr>
        <w:t>т</w:t>
      </w:r>
      <w:r w:rsidR="00956996" w:rsidRPr="00743296">
        <w:rPr>
          <w:rFonts w:ascii="Times New Roman" w:eastAsia="Times New Roman" w:hAnsi="Times New Roman" w:cs="Times New Roman"/>
          <w:b/>
          <w:i/>
          <w:sz w:val="24"/>
          <w:szCs w:val="24"/>
          <w:lang w:val="uk-UA" w:eastAsia="ru-RU"/>
        </w:rPr>
        <w:t>ва, його види</w:t>
      </w:r>
      <w:r w:rsidR="00956996" w:rsidRPr="00743296">
        <w:rPr>
          <w:rFonts w:ascii="Times New Roman" w:eastAsia="Times New Roman" w:hAnsi="Times New Roman" w:cs="Times New Roman"/>
          <w:sz w:val="24"/>
          <w:szCs w:val="24"/>
          <w:lang w:val="uk-UA" w:eastAsia="ru-RU"/>
        </w:rPr>
        <w:t>.</w:t>
      </w:r>
    </w:p>
    <w:p w:rsidR="00956996" w:rsidRPr="00743296" w:rsidRDefault="0095699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Прибуток є однією з основних категорій товарного виробництва. Це передусім виро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нича категорія, що характеризує відносини, які складаються в процесі суспільного виробн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цтва.</w:t>
      </w:r>
    </w:p>
    <w:p w:rsidR="00956996" w:rsidRPr="00743296" w:rsidRDefault="0095699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Поява прибутку безпосередньо пов'язана з появою категорії "витрати виробництва". </w:t>
      </w:r>
      <w:r w:rsidRPr="00743296">
        <w:rPr>
          <w:rFonts w:ascii="Times New Roman" w:eastAsia="Times New Roman" w:hAnsi="Times New Roman" w:cs="Times New Roman"/>
          <w:b/>
          <w:bCs/>
          <w:sz w:val="24"/>
          <w:szCs w:val="24"/>
          <w:u w:val="single"/>
          <w:lang w:val="uk-UA" w:eastAsia="ru-RU"/>
        </w:rPr>
        <w:t>Прибуток</w:t>
      </w:r>
      <w:r w:rsidRPr="00743296">
        <w:rPr>
          <w:rFonts w:ascii="Times New Roman" w:eastAsia="Times New Roman" w:hAnsi="Times New Roman" w:cs="Times New Roman"/>
          <w:sz w:val="24"/>
          <w:szCs w:val="24"/>
          <w:lang w:val="uk-UA" w:eastAsia="ru-RU"/>
        </w:rPr>
        <w:t xml:space="preserve"> </w:t>
      </w:r>
      <w:r w:rsidR="0032207A">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та частина додаткової вартості продукту, що реалізується підприємством, яка залишається після покриття витрат виробництва. Відособлення частини вартості продукції у вигляді витрат виступає в грошовому виразі як собівартість</w:t>
      </w:r>
      <w:r w:rsidR="0032207A">
        <w:rPr>
          <w:rFonts w:ascii="Times New Roman" w:eastAsia="Times New Roman" w:hAnsi="Times New Roman" w:cs="Times New Roman"/>
          <w:sz w:val="24"/>
          <w:szCs w:val="24"/>
          <w:lang w:val="uk-UA" w:eastAsia="ru-RU"/>
        </w:rPr>
        <w:t xml:space="preserve"> продукції. </w:t>
      </w:r>
      <w:r w:rsidR="0032207A" w:rsidRPr="0032207A">
        <w:rPr>
          <w:rFonts w:ascii="Times New Roman" w:eastAsia="Times New Roman" w:hAnsi="Times New Roman" w:cs="Times New Roman"/>
          <w:b/>
          <w:sz w:val="24"/>
          <w:szCs w:val="24"/>
          <w:u w:val="single"/>
          <w:lang w:val="uk-UA" w:eastAsia="ru-RU"/>
        </w:rPr>
        <w:t>Додатковий продукт</w:t>
      </w:r>
      <w:r w:rsidR="0032207A">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вартість, створювана виробниками понад вартість необхідного продукту. Додатковий продукт властивий усім суспільно-економічним формаціям і є однією з важливих умов ї</w:t>
      </w:r>
      <w:r w:rsidRPr="00743296">
        <w:rPr>
          <w:rFonts w:ascii="Times New Roman" w:eastAsia="Times New Roman" w:hAnsi="Times New Roman" w:cs="Times New Roman"/>
          <w:sz w:val="24"/>
          <w:szCs w:val="24"/>
          <w:lang w:val="uk-UA" w:eastAsia="ru-RU"/>
        </w:rPr>
        <w:t>х</w:t>
      </w:r>
      <w:r w:rsidRPr="00743296">
        <w:rPr>
          <w:rFonts w:ascii="Times New Roman" w:eastAsia="Times New Roman" w:hAnsi="Times New Roman" w:cs="Times New Roman"/>
          <w:sz w:val="24"/>
          <w:szCs w:val="24"/>
          <w:lang w:val="uk-UA" w:eastAsia="ru-RU"/>
        </w:rPr>
        <w:t xml:space="preserve">нього успішного розвитку. </w:t>
      </w:r>
    </w:p>
    <w:p w:rsidR="00956996" w:rsidRPr="00743296" w:rsidRDefault="0032207A"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bCs/>
          <w:sz w:val="24"/>
          <w:szCs w:val="24"/>
          <w:u w:val="single"/>
          <w:lang w:val="uk-UA" w:eastAsia="ru-RU"/>
        </w:rPr>
        <w:t>Прибуток</w:t>
      </w:r>
      <w:r w:rsidRPr="0032207A">
        <w:rPr>
          <w:rFonts w:ascii="Times New Roman" w:eastAsia="Times New Roman" w:hAnsi="Times New Roman" w:cs="Times New Roman"/>
          <w:bCs/>
          <w:sz w:val="24"/>
          <w:szCs w:val="24"/>
          <w:lang w:val="uk-UA" w:eastAsia="ru-RU"/>
        </w:rPr>
        <w:t xml:space="preserve"> – </w:t>
      </w:r>
      <w:r w:rsidR="00956996" w:rsidRPr="00743296">
        <w:rPr>
          <w:rFonts w:ascii="Times New Roman" w:eastAsia="Times New Roman" w:hAnsi="Times New Roman" w:cs="Times New Roman"/>
          <w:sz w:val="24"/>
          <w:szCs w:val="24"/>
          <w:lang w:val="uk-UA" w:eastAsia="ru-RU"/>
        </w:rPr>
        <w:t>це частина додаткової вартості, виробленої і реалізованої, готової до ро</w:t>
      </w:r>
      <w:r w:rsidR="00956996" w:rsidRPr="00743296">
        <w:rPr>
          <w:rFonts w:ascii="Times New Roman" w:eastAsia="Times New Roman" w:hAnsi="Times New Roman" w:cs="Times New Roman"/>
          <w:sz w:val="24"/>
          <w:szCs w:val="24"/>
          <w:lang w:val="uk-UA" w:eastAsia="ru-RU"/>
        </w:rPr>
        <w:t>з</w:t>
      </w:r>
      <w:r w:rsidR="00956996" w:rsidRPr="00743296">
        <w:rPr>
          <w:rFonts w:ascii="Times New Roman" w:eastAsia="Times New Roman" w:hAnsi="Times New Roman" w:cs="Times New Roman"/>
          <w:sz w:val="24"/>
          <w:szCs w:val="24"/>
          <w:lang w:val="uk-UA" w:eastAsia="ru-RU"/>
        </w:rPr>
        <w:t>поділу. Підприємство одержує прибуток після того, як втілена у створеному продукті ва</w:t>
      </w:r>
      <w:r w:rsidR="00956996" w:rsidRPr="00743296">
        <w:rPr>
          <w:rFonts w:ascii="Times New Roman" w:eastAsia="Times New Roman" w:hAnsi="Times New Roman" w:cs="Times New Roman"/>
          <w:sz w:val="24"/>
          <w:szCs w:val="24"/>
          <w:lang w:val="uk-UA" w:eastAsia="ru-RU"/>
        </w:rPr>
        <w:t>р</w:t>
      </w:r>
      <w:r w:rsidR="00956996" w:rsidRPr="00743296">
        <w:rPr>
          <w:rFonts w:ascii="Times New Roman" w:eastAsia="Times New Roman" w:hAnsi="Times New Roman" w:cs="Times New Roman"/>
          <w:sz w:val="24"/>
          <w:szCs w:val="24"/>
          <w:lang w:val="uk-UA" w:eastAsia="ru-RU"/>
        </w:rPr>
        <w:t xml:space="preserve">тість буде реалізована і набере грошової форми. </w:t>
      </w:r>
    </w:p>
    <w:p w:rsidR="00956996" w:rsidRPr="00743296" w:rsidRDefault="0095699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Отже, об'єктивна основа існування прибутку пов'язана з необхідністю первинного 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зподілу </w:t>
      </w:r>
      <w:r w:rsidR="0032207A">
        <w:rPr>
          <w:rFonts w:ascii="Times New Roman" w:eastAsia="Times New Roman" w:hAnsi="Times New Roman" w:cs="Times New Roman"/>
          <w:sz w:val="24"/>
          <w:szCs w:val="24"/>
          <w:lang w:val="uk-UA" w:eastAsia="ru-RU"/>
        </w:rPr>
        <w:t>додаткового продукту. Прибуток –</w:t>
      </w:r>
      <w:r w:rsidRPr="00743296">
        <w:rPr>
          <w:rFonts w:ascii="Times New Roman" w:eastAsia="Times New Roman" w:hAnsi="Times New Roman" w:cs="Times New Roman"/>
          <w:sz w:val="24"/>
          <w:szCs w:val="24"/>
          <w:lang w:val="uk-UA" w:eastAsia="ru-RU"/>
        </w:rPr>
        <w:t xml:space="preserve"> це форма прояву вартості додаткового продукту.</w:t>
      </w:r>
    </w:p>
    <w:p w:rsidR="00956996" w:rsidRPr="00743296" w:rsidRDefault="0095699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Таким чином, прибуток є об'єктивною економічною категорією. Тому на його форм</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вання впливають об'єктивні процеси, що відбуваються в суспільстві, у сфері виробництва й розподілу валового внутрішнього продукту.</w:t>
      </w:r>
    </w:p>
    <w:p w:rsidR="00956996" w:rsidRPr="00743296" w:rsidRDefault="0032207A"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Водночас прибуток –</w:t>
      </w:r>
      <w:r w:rsidR="00956996" w:rsidRPr="00743296">
        <w:rPr>
          <w:rFonts w:ascii="Times New Roman" w:eastAsia="Times New Roman" w:hAnsi="Times New Roman" w:cs="Times New Roman"/>
          <w:sz w:val="24"/>
          <w:szCs w:val="24"/>
          <w:lang w:val="uk-UA" w:eastAsia="ru-RU"/>
        </w:rPr>
        <w:t xml:space="preserve"> це підсумковий показник, результат фінансово-господарської діяльності підприємств як суб'єктів господарювання. Тому прибуток відбиває її результати і зазнає впливу багатьох чинників. Є особливості у формуванні прибутку підприємств залежно від сфери їхньої діяльності, галузі господарства, форми власності, розвитку ринкових відн</w:t>
      </w:r>
      <w:r w:rsidR="00956996" w:rsidRPr="00743296">
        <w:rPr>
          <w:rFonts w:ascii="Times New Roman" w:eastAsia="Times New Roman" w:hAnsi="Times New Roman" w:cs="Times New Roman"/>
          <w:sz w:val="24"/>
          <w:szCs w:val="24"/>
          <w:lang w:val="uk-UA" w:eastAsia="ru-RU"/>
        </w:rPr>
        <w:t>о</w:t>
      </w:r>
      <w:r w:rsidR="00956996" w:rsidRPr="00743296">
        <w:rPr>
          <w:rFonts w:ascii="Times New Roman" w:eastAsia="Times New Roman" w:hAnsi="Times New Roman" w:cs="Times New Roman"/>
          <w:sz w:val="24"/>
          <w:szCs w:val="24"/>
          <w:lang w:val="uk-UA" w:eastAsia="ru-RU"/>
        </w:rPr>
        <w:t>син.</w:t>
      </w:r>
    </w:p>
    <w:p w:rsidR="00956996" w:rsidRPr="00743296" w:rsidRDefault="0095699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формування прибутку як фінансового показника роботи підприємства, що відбив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ється в бухгалтерському обліку, в офіційній звітності суб'єктів господарювання, впливає встановлений порядок визначення фінансових результатів діяльності; обчислення собіварт</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сті продукції (робіт, послуг); загальногосподарських витрат; визначення прибутків (збитків) від фінансових операцій, іншої діяльності.</w:t>
      </w:r>
    </w:p>
    <w:p w:rsidR="00956996" w:rsidRPr="00743296" w:rsidRDefault="0095699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Отже, на формування абсолютної суми прибутку підприємства впливають: результ</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ти, тобто ефективність його фінансово-господарської діяльності; сфера діяльності; галузь г</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сподарства; установлені законодавством умови обліку фінансових результатів.</w:t>
      </w:r>
    </w:p>
    <w:p w:rsidR="00956996" w:rsidRPr="00743296" w:rsidRDefault="0095699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Стратегія формування доходу</w:t>
      </w:r>
      <w:r w:rsidR="0032207A">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логічно побудована програма перспективних 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ходів, спираючись на яку підприємець зможе досягти поставлених цілей. Така стратегія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редбачає розробку правил і прийомів, за допомогою яких досягається основна мета підпри</w:t>
      </w:r>
      <w:r w:rsidRPr="00743296">
        <w:rPr>
          <w:rFonts w:ascii="Times New Roman" w:eastAsia="Times New Roman" w:hAnsi="Times New Roman" w:cs="Times New Roman"/>
          <w:sz w:val="24"/>
          <w:szCs w:val="24"/>
          <w:lang w:val="uk-UA" w:eastAsia="ru-RU"/>
        </w:rPr>
        <w:t>є</w:t>
      </w:r>
      <w:r w:rsidRPr="00743296">
        <w:rPr>
          <w:rFonts w:ascii="Times New Roman" w:eastAsia="Times New Roman" w:hAnsi="Times New Roman" w:cs="Times New Roman"/>
          <w:sz w:val="24"/>
          <w:szCs w:val="24"/>
          <w:lang w:val="uk-UA" w:eastAsia="ru-RU"/>
        </w:rPr>
        <w:t xml:space="preserve">мництва </w:t>
      </w:r>
      <w:r w:rsidR="006D10CA">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отримання прибутку.</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умовах ринкової економіки він є узагальнюючим показником фінансових результ</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тів господарської діяльності підприємств, метою їхньої діяльності.</w:t>
      </w:r>
    </w:p>
    <w:p w:rsidR="00027F88"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Розрізняють прибуток обліковий (бухгалтерський), економічний і нормальний.</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lastRenderedPageBreak/>
        <w:t>Обліковий (бухгалтерський) прибуток</w:t>
      </w:r>
      <w:r w:rsidR="0032207A">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різниця між ціною реалізованої проду</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 xml:space="preserve">ції і витратами на її виробництво. </w:t>
      </w:r>
      <w:r w:rsidRPr="00743296">
        <w:rPr>
          <w:rFonts w:ascii="Times New Roman" w:eastAsia="Times New Roman" w:hAnsi="Times New Roman" w:cs="Times New Roman"/>
          <w:b/>
          <w:sz w:val="24"/>
          <w:szCs w:val="24"/>
          <w:u w:val="single"/>
          <w:lang w:val="uk-UA" w:eastAsia="ru-RU"/>
        </w:rPr>
        <w:t>Нормальний прибуток</w:t>
      </w:r>
      <w:r w:rsidRPr="00743296">
        <w:rPr>
          <w:rFonts w:ascii="Times New Roman" w:eastAsia="Times New Roman" w:hAnsi="Times New Roman" w:cs="Times New Roman"/>
          <w:sz w:val="24"/>
          <w:szCs w:val="24"/>
          <w:lang w:val="uk-UA" w:eastAsia="ru-RU"/>
        </w:rPr>
        <w:t xml:space="preserve"> </w:t>
      </w:r>
      <w:r w:rsidR="0032207A">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винагорода за підприємниц</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 xml:space="preserve">ку діяльність, складова витрат виробництва. </w:t>
      </w:r>
      <w:r w:rsidRPr="00743296">
        <w:rPr>
          <w:rFonts w:ascii="Times New Roman" w:eastAsia="Times New Roman" w:hAnsi="Times New Roman" w:cs="Times New Roman"/>
          <w:b/>
          <w:sz w:val="24"/>
          <w:szCs w:val="24"/>
          <w:u w:val="single"/>
          <w:lang w:val="uk-UA" w:eastAsia="ru-RU"/>
        </w:rPr>
        <w:t>Економічний прибуток</w:t>
      </w:r>
      <w:r w:rsidR="0032207A">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різниця між обл</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ковим і нормальним прибутком.</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Головним критерієм визначення реальної прибутковості підприємств вважають вел</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чину економічного прибутку. Вона показує, наскільки обліковий прибуток перевищує но</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мальний. Отже, економічний прибуток виникає тоді, коли загальна виручка перевищує всі зовнішні та внутрішні витрати. До складу останніх входить нормальний прибуток на капітал у вигляді відсотка. Прагнення отримати якомога більший прибуток стимулює підприємців ефективніше використовувати економічні ресурси, знижувати витрати, впроваджувати дос</w:t>
      </w:r>
      <w:r w:rsidRPr="00743296">
        <w:rPr>
          <w:rFonts w:ascii="Times New Roman" w:eastAsia="Times New Roman" w:hAnsi="Times New Roman" w:cs="Times New Roman"/>
          <w:sz w:val="24"/>
          <w:szCs w:val="24"/>
          <w:lang w:val="uk-UA" w:eastAsia="ru-RU"/>
        </w:rPr>
        <w:t>я</w:t>
      </w:r>
      <w:r w:rsidRPr="00743296">
        <w:rPr>
          <w:rFonts w:ascii="Times New Roman" w:eastAsia="Times New Roman" w:hAnsi="Times New Roman" w:cs="Times New Roman"/>
          <w:sz w:val="24"/>
          <w:szCs w:val="24"/>
          <w:lang w:val="uk-UA" w:eastAsia="ru-RU"/>
        </w:rPr>
        <w:t>гнення науково-технічного прогресу, освоювати нові виробництва.</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Балансовий прибуток</w:t>
      </w:r>
      <w:r w:rsidRPr="00743296">
        <w:rPr>
          <w:rFonts w:ascii="Times New Roman" w:eastAsia="Times New Roman" w:hAnsi="Times New Roman" w:cs="Times New Roman"/>
          <w:sz w:val="24"/>
          <w:szCs w:val="24"/>
          <w:lang w:val="uk-UA" w:eastAsia="ru-RU"/>
        </w:rPr>
        <w:t xml:space="preserve"> </w:t>
      </w:r>
      <w:r w:rsidR="0032207A">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загальна сума прибутку від усіх видів діяльності. Більшу частину прибутку підприємство отримує від основної виробничої діяльності.</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Прибуток від допоміжної діяльності </w:t>
      </w:r>
      <w:r w:rsidR="0032207A">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частина прибутку, утворена внаслідок вик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нання для інших підприємств непромислових робіт і послуг (будівельних, транспортних т</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що), реалізації продукції підсобного сільського господарства, надання платних послуг нас</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ленню.</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Прибуток від позареалізаційної діяльності </w:t>
      </w:r>
      <w:r w:rsidR="0032207A">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це різниця (сальдо) між штрафами,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нею, неустойками, одержаними і сплаченими, доход від операцій з тарою, орендна плата від падання в оренду приміщень тощо. </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умовах ринкової економіки, що є багатоукладною, не існує єдиної схеми розподілу прибутку. Так, розподіл прибутку на приватному підприємстві відрізняється від такого в 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рпоративних і державних підприємствах. Однак є загальні засади щодо здійснення цієї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цедури всіма учасниками виробництва.</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Насамперед з прибутку вираховують податки до державного бюджету. Частина 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бутку вилучається як орендна плата (за користування землею, будівлями). За рахунок приб</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тку підприємства сплачують відсотки банківським установам за позичені кошти.</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Певна частина прибутку витрачається на створення благодійних та інших фондів. П</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дприємства, які віддають частину своїх прибутків на благодійну діяльність, як правило, 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ристуються податковими та іншими пільгами.</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Чистий прибуток</w:t>
      </w:r>
      <w:r w:rsidR="006D10CA">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кошти, що залишаються у розпорядженні підприємства після сплати податків і відрахувань</w:t>
      </w:r>
    </w:p>
    <w:p w:rsidR="00D74A91" w:rsidRPr="00743296" w:rsidRDefault="00D74A9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Його витрачають на розширення виробництва, збільшення фондів невиробничого призначення, здійснення заходів з охорони навколишнього середовища, підготовку кадрів, створення соціальних фондів.</w:t>
      </w:r>
    </w:p>
    <w:p w:rsidR="00A66160" w:rsidRPr="00743296" w:rsidRDefault="00BA3728" w:rsidP="00712E0B">
      <w:pPr>
        <w:pStyle w:val="23"/>
        <w:numPr>
          <w:ilvl w:val="1"/>
          <w:numId w:val="74"/>
        </w:numPr>
        <w:rPr>
          <w:b/>
          <w:i/>
          <w:sz w:val="24"/>
          <w:szCs w:val="24"/>
        </w:rPr>
      </w:pPr>
      <w:r>
        <w:rPr>
          <w:b/>
          <w:i/>
          <w:sz w:val="24"/>
          <w:szCs w:val="24"/>
        </w:rPr>
        <w:t xml:space="preserve"> </w:t>
      </w:r>
      <w:r w:rsidR="00A66160" w:rsidRPr="00743296">
        <w:rPr>
          <w:b/>
          <w:i/>
          <w:sz w:val="24"/>
          <w:szCs w:val="24"/>
        </w:rPr>
        <w:t>Рентабельність підприємства.</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Прибуток показує абсолютний ефект діяльності підприємства без урахування викор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станих при цьому ресурсів, тому його слід доповнювати показником рентабельності. Ст</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пень прибутковості підприємства і характеризує рентабельність.</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Рентабельність</w:t>
      </w:r>
      <w:r w:rsidRPr="00743296">
        <w:rPr>
          <w:rFonts w:ascii="Times New Roman" w:eastAsia="Times New Roman" w:hAnsi="Times New Roman" w:cs="Times New Roman"/>
          <w:sz w:val="24"/>
          <w:szCs w:val="24"/>
          <w:lang w:val="uk-UA" w:eastAsia="ru-RU"/>
        </w:rPr>
        <w:t xml:space="preserve"> – це якісний, вартісний показник, що характеризує рівень віддачі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трат або ступень використання ресурсів, що є в наявності, в процесі виробництва і реалізації продукції.</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Фірма рентабельна, якщо суми виторгу достатньо не тільки для сплати витрат на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робництво, але і для утворення прибутку. Таким чином, рентабельність характеризує ефе</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тивність роботи підприємства, дає уявлення про спроможність підприємства збільшувати свій капітал.</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Залежно від мети аналізу діяльності підприємства розрізняють:</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Рентабельність продукції – характеризує вигідність виробництва продукції, яка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пускається або реалізується підприємством; цій показник використовується при внутрішнь</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господарських аналітичних розрахунках, при контролі прибутковості, при впровадженні 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вих видів продукції.</w:t>
      </w:r>
    </w:p>
    <w:p w:rsidR="00062148" w:rsidRPr="00743296" w:rsidRDefault="00062148" w:rsidP="006114B6">
      <w:pPr>
        <w:spacing w:after="0" w:line="240" w:lineRule="auto"/>
        <w:ind w:firstLine="709"/>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Rзаг = ПБ \S заг</w:t>
      </w:r>
    </w:p>
    <w:p w:rsidR="00062148" w:rsidRPr="00743296" w:rsidRDefault="00090F7D"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lastRenderedPageBreak/>
        <w:t>де ПБ –</w:t>
      </w:r>
      <w:r w:rsidR="00062148" w:rsidRPr="00743296">
        <w:rPr>
          <w:rFonts w:ascii="Times New Roman" w:eastAsia="Times New Roman" w:hAnsi="Times New Roman" w:cs="Times New Roman"/>
          <w:sz w:val="24"/>
          <w:szCs w:val="24"/>
          <w:lang w:val="uk-UA" w:eastAsia="ru-RU"/>
        </w:rPr>
        <w:t xml:space="preserve"> балансовий прибуток;</w:t>
      </w:r>
    </w:p>
    <w:p w:rsidR="00062148" w:rsidRPr="00743296" w:rsidRDefault="00090F7D"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Sзаг –</w:t>
      </w:r>
      <w:r w:rsidR="00062148" w:rsidRPr="00743296">
        <w:rPr>
          <w:rFonts w:ascii="Times New Roman" w:eastAsia="Times New Roman" w:hAnsi="Times New Roman" w:cs="Times New Roman"/>
          <w:sz w:val="24"/>
          <w:szCs w:val="24"/>
          <w:lang w:val="uk-UA" w:eastAsia="ru-RU"/>
        </w:rPr>
        <w:t xml:space="preserve"> загальна виробнича собівартість</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2) Загальний рівень рентабельності (виробництва): цей показник характеризує приб</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тковість підприємства відносно до всіх ресурсів, які є в розпорядженні підприємства</w:t>
      </w:r>
    </w:p>
    <w:p w:rsidR="00062148" w:rsidRPr="00743296" w:rsidRDefault="00062148" w:rsidP="006114B6">
      <w:pPr>
        <w:spacing w:after="0" w:line="240" w:lineRule="auto"/>
        <w:ind w:firstLine="709"/>
        <w:jc w:val="center"/>
        <w:rPr>
          <w:rFonts w:ascii="Times New Roman" w:eastAsia="Times New Roman" w:hAnsi="Times New Roman" w:cs="Times New Roman"/>
          <w:sz w:val="24"/>
          <w:szCs w:val="24"/>
          <w:lang w:val="uk-UA" w:eastAsia="ru-RU"/>
        </w:rPr>
      </w:pPr>
      <w:r w:rsidRPr="00B66291">
        <w:rPr>
          <w:rFonts w:ascii="Times New Roman" w:eastAsia="Times New Roman" w:hAnsi="Times New Roman" w:cs="Times New Roman"/>
          <w:sz w:val="24"/>
          <w:szCs w:val="24"/>
          <w:lang w:val="uk-UA" w:eastAsia="ru-RU"/>
        </w:rPr>
        <w:t>R заг = ПБ \ (С</w:t>
      </w:r>
      <w:r w:rsidR="007B40CA" w:rsidRPr="00B66291">
        <w:rPr>
          <w:rFonts w:ascii="Times New Roman" w:eastAsia="Times New Roman" w:hAnsi="Times New Roman" w:cs="Times New Roman"/>
          <w:sz w:val="24"/>
          <w:szCs w:val="24"/>
          <w:lang w:val="uk-UA" w:eastAsia="ru-RU"/>
        </w:rPr>
        <w:t xml:space="preserve"> </w:t>
      </w:r>
      <w:r w:rsidRPr="00B66291">
        <w:rPr>
          <w:rFonts w:ascii="Times New Roman" w:eastAsia="Times New Roman" w:hAnsi="Times New Roman" w:cs="Times New Roman"/>
          <w:sz w:val="24"/>
          <w:szCs w:val="24"/>
          <w:lang w:val="uk-UA" w:eastAsia="ru-RU"/>
        </w:rPr>
        <w:t>овф +</w:t>
      </w:r>
      <w:r w:rsidR="007B40CA" w:rsidRPr="00B66291">
        <w:rPr>
          <w:rFonts w:ascii="Times New Roman" w:eastAsia="Times New Roman" w:hAnsi="Times New Roman" w:cs="Times New Roman"/>
          <w:sz w:val="24"/>
          <w:szCs w:val="24"/>
          <w:lang w:val="uk-UA" w:eastAsia="ru-RU"/>
        </w:rPr>
        <w:t xml:space="preserve"> </w:t>
      </w:r>
      <w:r w:rsidRPr="00B66291">
        <w:rPr>
          <w:rFonts w:ascii="Times New Roman" w:eastAsia="Times New Roman" w:hAnsi="Times New Roman" w:cs="Times New Roman"/>
          <w:sz w:val="24"/>
          <w:szCs w:val="24"/>
          <w:lang w:val="uk-UA" w:eastAsia="ru-RU"/>
        </w:rPr>
        <w:t>С ноз)</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Такий рівень рентабельності показує, скільки прибутку приходиться на 1 грн</w:t>
      </w:r>
      <w:r w:rsidR="006D10CA">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 xml:space="preserve"> вклад</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ного капіталу.</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 Рентабельність виробничих фондів називається рентабельністю виробництва, що не зовсім вдало, оскільки у формуванні прибутку беруть участь всі види діяльності підприємс</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ва, що і не були пов'язані з його основними виробничими фондами:</w:t>
      </w:r>
    </w:p>
    <w:p w:rsidR="00062148" w:rsidRPr="00743296" w:rsidRDefault="00090F7D" w:rsidP="006114B6">
      <w:pPr>
        <w:spacing w:after="0" w:line="240" w:lineRule="auto"/>
        <w:ind w:firstLine="7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R</w:t>
      </w:r>
      <w:r w:rsidR="00062148" w:rsidRPr="00743296">
        <w:rPr>
          <w:rFonts w:ascii="Times New Roman" w:eastAsia="Times New Roman" w:hAnsi="Times New Roman" w:cs="Times New Roman"/>
          <w:sz w:val="24"/>
          <w:szCs w:val="24"/>
          <w:lang w:val="uk-UA" w:eastAsia="ru-RU"/>
        </w:rPr>
        <w:t>овф = ПБ \ Совф *100</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4) Рентабельність сукупних активів характеризує ефективність використання всього наявного майна підприємства:</w:t>
      </w:r>
    </w:p>
    <w:p w:rsidR="00062148" w:rsidRPr="00743296" w:rsidRDefault="00062148" w:rsidP="006114B6">
      <w:pPr>
        <w:spacing w:after="0" w:line="240" w:lineRule="auto"/>
        <w:ind w:firstLine="709"/>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R ак= Пб \САК</w:t>
      </w:r>
    </w:p>
    <w:p w:rsidR="00062148" w:rsidRPr="00743296" w:rsidRDefault="00090F7D"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де САК –</w:t>
      </w:r>
      <w:r w:rsidR="00062148" w:rsidRPr="00743296">
        <w:rPr>
          <w:rFonts w:ascii="Times New Roman" w:eastAsia="Times New Roman" w:hAnsi="Times New Roman" w:cs="Times New Roman"/>
          <w:sz w:val="24"/>
          <w:szCs w:val="24"/>
          <w:lang w:val="uk-UA" w:eastAsia="ru-RU"/>
        </w:rPr>
        <w:t xml:space="preserve"> середня сума активів балансу підприємства.</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5) Рентабельність власного капіталу показує ефективність використання активів, створених за рахунок власних коштів:</w:t>
      </w:r>
    </w:p>
    <w:p w:rsidR="00062148" w:rsidRPr="00743296" w:rsidRDefault="00062148" w:rsidP="006114B6">
      <w:pPr>
        <w:spacing w:after="0" w:line="240" w:lineRule="auto"/>
        <w:ind w:firstLine="709"/>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Rп= ПБ \СВ</w:t>
      </w:r>
      <w:r w:rsidRPr="00B66291">
        <w:rPr>
          <w:rFonts w:ascii="Times New Roman" w:eastAsia="Times New Roman" w:hAnsi="Times New Roman" w:cs="Times New Roman"/>
          <w:sz w:val="24"/>
          <w:szCs w:val="24"/>
          <w:lang w:val="uk-UA" w:eastAsia="ru-RU"/>
        </w:rPr>
        <w:t>.</w:t>
      </w:r>
      <w:r w:rsidRPr="00743296">
        <w:rPr>
          <w:rFonts w:ascii="Times New Roman" w:eastAsia="Times New Roman" w:hAnsi="Times New Roman" w:cs="Times New Roman"/>
          <w:sz w:val="24"/>
          <w:szCs w:val="24"/>
          <w:lang w:val="uk-UA" w:eastAsia="ru-RU"/>
        </w:rPr>
        <w:t>К *100</w:t>
      </w:r>
    </w:p>
    <w:p w:rsidR="00062148" w:rsidRPr="00743296" w:rsidRDefault="00090F7D" w:rsidP="006114B6">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ПБ –</w:t>
      </w:r>
      <w:r w:rsidR="00062148" w:rsidRPr="00743296">
        <w:rPr>
          <w:rFonts w:ascii="Times New Roman" w:eastAsia="Times New Roman" w:hAnsi="Times New Roman" w:cs="Times New Roman"/>
          <w:sz w:val="24"/>
          <w:szCs w:val="24"/>
          <w:lang w:val="uk-UA" w:eastAsia="ru-RU"/>
        </w:rPr>
        <w:t xml:space="preserve"> чистий прибуток підприємства за вирахуванням оплати відсотків за кредит;</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СВ</w:t>
      </w:r>
      <w:r w:rsidRPr="00B66291">
        <w:rPr>
          <w:rFonts w:ascii="Times New Roman" w:eastAsia="Times New Roman" w:hAnsi="Times New Roman" w:cs="Times New Roman"/>
          <w:sz w:val="24"/>
          <w:szCs w:val="24"/>
          <w:lang w:val="uk-UA" w:eastAsia="ru-RU"/>
        </w:rPr>
        <w:t>.</w:t>
      </w:r>
      <w:r w:rsidR="00090F7D">
        <w:rPr>
          <w:rFonts w:ascii="Times New Roman" w:eastAsia="Times New Roman" w:hAnsi="Times New Roman" w:cs="Times New Roman"/>
          <w:sz w:val="24"/>
          <w:szCs w:val="24"/>
          <w:lang w:val="uk-UA" w:eastAsia="ru-RU"/>
        </w:rPr>
        <w:t>К. –</w:t>
      </w:r>
      <w:r w:rsidRPr="00743296">
        <w:rPr>
          <w:rFonts w:ascii="Times New Roman" w:eastAsia="Times New Roman" w:hAnsi="Times New Roman" w:cs="Times New Roman"/>
          <w:sz w:val="24"/>
          <w:szCs w:val="24"/>
          <w:lang w:val="uk-UA" w:eastAsia="ru-RU"/>
        </w:rPr>
        <w:t xml:space="preserve"> сума власного капіталу.</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Величину власного капіталу беруть за даними балансу. Вона дорівнює сумі активів за вирахуванням всіх боргових зобов'язань. Цей показник цікавить передусім акціонерів, оск</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льки він визначає верхню межу дивідендів.</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6) У багато номенклатурному виробництві поряд з рентабельністю всієї продукції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значається також рентабельність окремих її різновидів. Рентабельність певного виробу</w:t>
      </w:r>
    </w:p>
    <w:p w:rsidR="00062148" w:rsidRPr="00743296" w:rsidRDefault="00062148" w:rsidP="006114B6">
      <w:pPr>
        <w:spacing w:after="0" w:line="240" w:lineRule="auto"/>
        <w:ind w:firstLine="709"/>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Ri = (Ці - Si )\Si *100</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процесі аналізу фінансового стану можуть розраховуватися і інші приватні пока</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ники: рентабельність поза обернених активів, рентабельність інвестицій.</w:t>
      </w:r>
    </w:p>
    <w:p w:rsidR="00062148"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Усі показники рентабельності можуть бути плановими і фактичними. Відмінність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лягає в тому, що для визначення планової рентабельності беруть заплановані да</w:t>
      </w:r>
      <w:r w:rsidR="00090F7D">
        <w:rPr>
          <w:rFonts w:ascii="Times New Roman" w:eastAsia="Times New Roman" w:hAnsi="Times New Roman" w:cs="Times New Roman"/>
          <w:sz w:val="24"/>
          <w:szCs w:val="24"/>
          <w:lang w:val="uk-UA" w:eastAsia="ru-RU"/>
        </w:rPr>
        <w:t>ні, а для в</w:t>
      </w:r>
      <w:r w:rsidR="00090F7D">
        <w:rPr>
          <w:rFonts w:ascii="Times New Roman" w:eastAsia="Times New Roman" w:hAnsi="Times New Roman" w:cs="Times New Roman"/>
          <w:sz w:val="24"/>
          <w:szCs w:val="24"/>
          <w:lang w:val="uk-UA" w:eastAsia="ru-RU"/>
        </w:rPr>
        <w:t>и</w:t>
      </w:r>
      <w:r w:rsidR="00090F7D">
        <w:rPr>
          <w:rFonts w:ascii="Times New Roman" w:eastAsia="Times New Roman" w:hAnsi="Times New Roman" w:cs="Times New Roman"/>
          <w:sz w:val="24"/>
          <w:szCs w:val="24"/>
          <w:lang w:val="uk-UA" w:eastAsia="ru-RU"/>
        </w:rPr>
        <w:t>значення фактичної –</w:t>
      </w:r>
      <w:r w:rsidRPr="00743296">
        <w:rPr>
          <w:rFonts w:ascii="Times New Roman" w:eastAsia="Times New Roman" w:hAnsi="Times New Roman" w:cs="Times New Roman"/>
          <w:sz w:val="24"/>
          <w:szCs w:val="24"/>
          <w:lang w:val="uk-UA" w:eastAsia="ru-RU"/>
        </w:rPr>
        <w:t xml:space="preserve"> фактичні.</w:t>
      </w:r>
    </w:p>
    <w:p w:rsidR="00A66160" w:rsidRPr="00743296" w:rsidRDefault="00062148"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Рівень рентабельності всіх організацій та установ залежить від величини прибутку, товарної продукції, витрат виробництва, величини основних виробничих фондів і нормов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них обігових засобів. Важливими факторами, що забезпечують зростання прибутку і рент</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бельності підприємства, є підвищення продуктивності праці, фондовіддачі, економія матер</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альних ресурсів, рівень технічного прогресу, а саме, механізації та автоматизації трудоміс</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ких технологічних процесів, удосконалення організації виробництва та ін. Урахування під</w:t>
      </w:r>
      <w:r w:rsidRPr="00743296">
        <w:rPr>
          <w:rFonts w:ascii="Times New Roman" w:eastAsia="Times New Roman" w:hAnsi="Times New Roman" w:cs="Times New Roman"/>
          <w:sz w:val="24"/>
          <w:szCs w:val="24"/>
          <w:lang w:val="uk-UA" w:eastAsia="ru-RU"/>
        </w:rPr>
        <w:t>п</w:t>
      </w:r>
      <w:r w:rsidRPr="00743296">
        <w:rPr>
          <w:rFonts w:ascii="Times New Roman" w:eastAsia="Times New Roman" w:hAnsi="Times New Roman" w:cs="Times New Roman"/>
          <w:sz w:val="24"/>
          <w:szCs w:val="24"/>
          <w:lang w:val="uk-UA" w:eastAsia="ru-RU"/>
        </w:rPr>
        <w:t>риємством таких факторів дасть змогу підвищувати ефективність його діяльності.</w:t>
      </w:r>
    </w:p>
    <w:p w:rsidR="00E73A31" w:rsidRPr="00743296" w:rsidRDefault="00BA3728" w:rsidP="00712E0B">
      <w:pPr>
        <w:pStyle w:val="23"/>
        <w:numPr>
          <w:ilvl w:val="1"/>
          <w:numId w:val="74"/>
        </w:numPr>
        <w:rPr>
          <w:b/>
          <w:i/>
          <w:sz w:val="24"/>
          <w:szCs w:val="24"/>
        </w:rPr>
      </w:pPr>
      <w:r>
        <w:rPr>
          <w:b/>
          <w:i/>
          <w:sz w:val="24"/>
          <w:szCs w:val="24"/>
        </w:rPr>
        <w:t xml:space="preserve"> </w:t>
      </w:r>
      <w:r w:rsidR="00E73A31" w:rsidRPr="00743296">
        <w:rPr>
          <w:b/>
          <w:i/>
          <w:sz w:val="24"/>
          <w:szCs w:val="24"/>
        </w:rPr>
        <w:t xml:space="preserve">Ризики підприємницької діяльності. </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Ризик</w:t>
      </w:r>
      <w:r w:rsidR="00090F7D">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важливий елемент підприємницької діяльності. Основна риса характеру підприємця - нахил до ризику. Досягає успіху той підприємець, який вміє вчасно ризикувати. Закон “Про підприємництво” у визначенні поняття “підприємництво” підкреслює, що це ді</w:t>
      </w:r>
      <w:r w:rsidRPr="00743296">
        <w:rPr>
          <w:rFonts w:ascii="Times New Roman" w:eastAsia="Times New Roman" w:hAnsi="Times New Roman" w:cs="Times New Roman"/>
          <w:sz w:val="24"/>
          <w:szCs w:val="24"/>
          <w:lang w:val="uk-UA" w:eastAsia="ru-RU"/>
        </w:rPr>
        <w:t>я</w:t>
      </w:r>
      <w:r w:rsidRPr="00743296">
        <w:rPr>
          <w:rFonts w:ascii="Times New Roman" w:eastAsia="Times New Roman" w:hAnsi="Times New Roman" w:cs="Times New Roman"/>
          <w:sz w:val="24"/>
          <w:szCs w:val="24"/>
          <w:lang w:val="uk-UA" w:eastAsia="ru-RU"/>
        </w:rPr>
        <w:t>льність на свій ризик.</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Підприємницький ризик</w:t>
      </w:r>
      <w:r w:rsidR="00090F7D">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це імовірність виникнення збитків або неодержання 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ходів порівняно з варіантом, що прогнозується, або підприємницький ризик - це невизнач</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ність очікуваних доходів.</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Чинники, що зменшують доходи підприємства:</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Зменшення обсягів виробництва продукції внаслідок простоїв устаткування, втрат робочого часу, відсутності матеріалів, збільшення браку.</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2. Втрати позицій на внутрішньому або зовнішньому ринку через падіння попиту, дії конкурентів, низьку якість продукції.</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 Зниження цін на продукцію.</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4. Збільшення матеріальних витрат, витрат на транспортування, перевитрати фонду заробітної плати.</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5. Збільшення вартості фінансування (процента за кредит).</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6. Збільшення відрахувань і податків.</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7. Більш жорсткі вимоги по охороні навколишнього середовища, збільшення штрафів.</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8. Неплатоспроможність учасників угод (партнерів), затримка платежів.</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9. Непередбачені політичні дії.</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10. Некомпетентність, нечесність, безвідповідальність, помилки керівництва, перс</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налу, партнерів.</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11. Захворювання або смерть учасників підприємницької операції.</w:t>
      </w:r>
    </w:p>
    <w:p w:rsidR="00C9583C" w:rsidRPr="00743296" w:rsidRDefault="00C9583C"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12. Стихійні лиха (повені, епідемії, землетруси, пожежі), аварії, крадіжки.</w:t>
      </w:r>
    </w:p>
    <w:p w:rsidR="004F597B" w:rsidRPr="00743296" w:rsidRDefault="004F597B"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Ризик у підприємництві – це ймовірність того, що підприємство зазнає збитків або втрат, якщо намічений захід (управлінське рішення) не здійсниться, а також якщо були 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пущені прорахунки або помилки при прийнятті управлінських рішень.</w:t>
      </w:r>
    </w:p>
    <w:p w:rsidR="004F597B" w:rsidRPr="00743296" w:rsidRDefault="004F597B"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Підприємницький ризик у діяльності підприємства можна підрозділити на виробн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чий, фінансовий і інвестиційний.</w:t>
      </w:r>
    </w:p>
    <w:p w:rsidR="004F597B" w:rsidRPr="00743296" w:rsidRDefault="004F597B"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Виробничий ризик</w:t>
      </w:r>
      <w:r w:rsidR="00844340">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 xml:space="preserve"> </w:t>
      </w:r>
      <w:r w:rsidR="00C9583C"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в'язаний безпосередньо з господарською діяльністю підприє</w:t>
      </w:r>
      <w:r w:rsidRPr="00743296">
        <w:rPr>
          <w:rFonts w:ascii="Times New Roman" w:eastAsia="Times New Roman" w:hAnsi="Times New Roman" w:cs="Times New Roman"/>
          <w:sz w:val="24"/>
          <w:szCs w:val="24"/>
          <w:lang w:val="uk-UA" w:eastAsia="ru-RU"/>
        </w:rPr>
        <w:t>м</w:t>
      </w:r>
      <w:r w:rsidRPr="00743296">
        <w:rPr>
          <w:rFonts w:ascii="Times New Roman" w:eastAsia="Times New Roman" w:hAnsi="Times New Roman" w:cs="Times New Roman"/>
          <w:sz w:val="24"/>
          <w:szCs w:val="24"/>
          <w:lang w:val="uk-UA" w:eastAsia="ru-RU"/>
        </w:rPr>
        <w:t>ства. Під виробничим ризиком звичайно розуміють імовірність (можливість) невиконання підприємством своїх зобов'язань за контрактом або договором із замовником, ризики в реал</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зації товарів і послуг, помилки в ціновій політиці, ризик банкрутства.</w:t>
      </w:r>
    </w:p>
    <w:p w:rsidR="004F597B" w:rsidRPr="00743296" w:rsidRDefault="004F597B"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b/>
          <w:sz w:val="24"/>
          <w:szCs w:val="24"/>
          <w:u w:val="single"/>
          <w:lang w:val="uk-UA" w:eastAsia="ru-RU"/>
        </w:rPr>
        <w:t>Фінансовий ризик</w:t>
      </w:r>
      <w:r w:rsidRPr="00743296">
        <w:rPr>
          <w:rFonts w:ascii="Times New Roman" w:eastAsia="Times New Roman" w:hAnsi="Times New Roman" w:cs="Times New Roman"/>
          <w:sz w:val="24"/>
          <w:szCs w:val="24"/>
          <w:lang w:val="uk-UA" w:eastAsia="ru-RU"/>
        </w:rPr>
        <w:t xml:space="preserve"> – це ймовірність настання збитку в результаті проведення яких-небудь операцій у фінансово-кредитній і біржовій сферах, здійснення операцій із цінними паперами, тобто ризик, якому треба із природи фінансових операцій. До фінансових ризиків ставляться кредитний ризик, процентний ризик, валютний ризик, ризик упущеної фінансової вигоди.</w:t>
      </w:r>
    </w:p>
    <w:p w:rsidR="00E73A31" w:rsidRPr="00743296" w:rsidRDefault="004F597B"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інвестиційній діяльності підприємства можна виділити Ризик інвестування в цінні папери, Або «портфельний ризик», що характеризує ступінь ризику зниження прибутковості конкретних цінних паперів і сформованого портфеля цінних паперів, а також ризики, пов'</w:t>
      </w:r>
      <w:r w:rsidRPr="00743296">
        <w:rPr>
          <w:rFonts w:ascii="Times New Roman" w:eastAsia="Times New Roman" w:hAnsi="Times New Roman" w:cs="Times New Roman"/>
          <w:sz w:val="24"/>
          <w:szCs w:val="24"/>
          <w:lang w:val="uk-UA" w:eastAsia="ru-RU"/>
        </w:rPr>
        <w:t>я</w:t>
      </w:r>
      <w:r w:rsidRPr="00743296">
        <w:rPr>
          <w:rFonts w:ascii="Times New Roman" w:eastAsia="Times New Roman" w:hAnsi="Times New Roman" w:cs="Times New Roman"/>
          <w:sz w:val="24"/>
          <w:szCs w:val="24"/>
          <w:lang w:val="uk-UA" w:eastAsia="ru-RU"/>
        </w:rPr>
        <w:t>зані із вкладеннями в організацію нових напрямків діяльності підприємства (венчурні риз</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ки).</w:t>
      </w:r>
    </w:p>
    <w:p w:rsidR="00EB7A0C" w:rsidRPr="00743296" w:rsidRDefault="00EB7A0C">
      <w:pP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br w:type="page"/>
      </w:r>
    </w:p>
    <w:p w:rsidR="003A4153" w:rsidRPr="00743296" w:rsidRDefault="00D8566B" w:rsidP="006114B6">
      <w:pPr>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lastRenderedPageBreak/>
        <w:t>СЕМІНАРСЬКО-ПРАКТИЧНІ</w:t>
      </w:r>
      <w:r w:rsidR="003A4153" w:rsidRPr="00743296">
        <w:rPr>
          <w:rFonts w:ascii="Times New Roman" w:eastAsia="Times New Roman" w:hAnsi="Times New Roman" w:cs="Times New Roman"/>
          <w:b/>
          <w:sz w:val="24"/>
          <w:szCs w:val="24"/>
          <w:lang w:val="uk-UA" w:eastAsia="ru-RU"/>
        </w:rPr>
        <w:t xml:space="preserve"> ЗАНЯТТЯ</w:t>
      </w:r>
    </w:p>
    <w:p w:rsidR="003A4153" w:rsidRPr="00743296" w:rsidRDefault="003A4153" w:rsidP="006114B6">
      <w:pPr>
        <w:spacing w:after="0" w:line="240" w:lineRule="auto"/>
        <w:ind w:firstLine="709"/>
        <w:jc w:val="center"/>
        <w:rPr>
          <w:rFonts w:ascii="Times New Roman" w:eastAsia="Times New Roman" w:hAnsi="Times New Roman" w:cs="Times New Roman"/>
          <w:b/>
          <w:sz w:val="24"/>
          <w:szCs w:val="24"/>
          <w:lang w:val="uk-UA" w:eastAsia="ru-RU"/>
        </w:rPr>
      </w:pPr>
    </w:p>
    <w:p w:rsidR="003A4153" w:rsidRPr="00743296" w:rsidRDefault="003A4153" w:rsidP="006114B6">
      <w:pPr>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ТЕМА 1. ПІДПРИЄМСТВО ЯК СУБ'ЄКТ РИНКОВИХ ВІДНОСИН</w:t>
      </w:r>
    </w:p>
    <w:p w:rsidR="003A4153" w:rsidRPr="00743296" w:rsidRDefault="003A4153" w:rsidP="006114B6">
      <w:pPr>
        <w:tabs>
          <w:tab w:val="left" w:pos="851"/>
          <w:tab w:val="left" w:pos="993"/>
        </w:tabs>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 семінарського заняття:</w:t>
      </w:r>
    </w:p>
    <w:p w:rsidR="003A4153" w:rsidRPr="00743296" w:rsidRDefault="003A4153" w:rsidP="006114B6">
      <w:pPr>
        <w:tabs>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1. </w:t>
      </w:r>
      <w:r w:rsidRPr="00743296">
        <w:rPr>
          <w:rFonts w:ascii="Times New Roman" w:eastAsia="Times New Roman" w:hAnsi="Times New Roman" w:cs="Times New Roman"/>
          <w:sz w:val="24"/>
          <w:szCs w:val="24"/>
          <w:lang w:val="uk-UA" w:eastAsia="ru-RU"/>
        </w:rPr>
        <w:tab/>
        <w:t>Підприємство, його основні ознаки і принципи функціонування.</w:t>
      </w:r>
    </w:p>
    <w:p w:rsidR="003A4153" w:rsidRPr="00743296" w:rsidRDefault="003A4153" w:rsidP="006114B6">
      <w:pPr>
        <w:tabs>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2. </w:t>
      </w:r>
      <w:r w:rsidRPr="00743296">
        <w:rPr>
          <w:rFonts w:ascii="Times New Roman" w:eastAsia="Times New Roman" w:hAnsi="Times New Roman" w:cs="Times New Roman"/>
          <w:sz w:val="24"/>
          <w:szCs w:val="24"/>
          <w:lang w:val="uk-UA" w:eastAsia="ru-RU"/>
        </w:rPr>
        <w:tab/>
        <w:t>Класифікація підприємств за різноманітними ознаками.</w:t>
      </w:r>
    </w:p>
    <w:p w:rsidR="003A4153" w:rsidRPr="00743296" w:rsidRDefault="003A4153" w:rsidP="006114B6">
      <w:pPr>
        <w:tabs>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3. </w:t>
      </w:r>
      <w:r w:rsidRPr="00743296">
        <w:rPr>
          <w:rFonts w:ascii="Times New Roman" w:eastAsia="Times New Roman" w:hAnsi="Times New Roman" w:cs="Times New Roman"/>
          <w:sz w:val="24"/>
          <w:szCs w:val="24"/>
          <w:lang w:val="uk-UA" w:eastAsia="ru-RU"/>
        </w:rPr>
        <w:tab/>
        <w:t>Організаційно-економічні особливості функціонування різних видів підприємств.</w:t>
      </w:r>
    </w:p>
    <w:p w:rsidR="003A4153" w:rsidRPr="00743296" w:rsidRDefault="003A4153" w:rsidP="006114B6">
      <w:pPr>
        <w:tabs>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4. </w:t>
      </w:r>
      <w:r w:rsidRPr="00743296">
        <w:rPr>
          <w:rFonts w:ascii="Times New Roman" w:eastAsia="Times New Roman" w:hAnsi="Times New Roman" w:cs="Times New Roman"/>
          <w:sz w:val="24"/>
          <w:szCs w:val="24"/>
          <w:lang w:val="uk-UA" w:eastAsia="ru-RU"/>
        </w:rPr>
        <w:tab/>
        <w:t>Зовнішнє середовище функціонування підприємства.</w:t>
      </w:r>
    </w:p>
    <w:p w:rsidR="003A4153" w:rsidRPr="00743296" w:rsidRDefault="003A4153" w:rsidP="006114B6">
      <w:pPr>
        <w:tabs>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5. </w:t>
      </w:r>
      <w:r w:rsidRPr="00743296">
        <w:rPr>
          <w:rFonts w:ascii="Times New Roman" w:eastAsia="Times New Roman" w:hAnsi="Times New Roman" w:cs="Times New Roman"/>
          <w:sz w:val="24"/>
          <w:szCs w:val="24"/>
          <w:lang w:val="uk-UA" w:eastAsia="ru-RU"/>
        </w:rPr>
        <w:tab/>
        <w:t>Державне регулювання діяльності підприємств.</w:t>
      </w:r>
    </w:p>
    <w:p w:rsidR="00793E56" w:rsidRPr="00743296" w:rsidRDefault="00793E56" w:rsidP="006114B6">
      <w:pPr>
        <w:tabs>
          <w:tab w:val="left" w:pos="851"/>
          <w:tab w:val="left" w:pos="993"/>
        </w:tabs>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Теми реферативних повідомлень:</w:t>
      </w:r>
    </w:p>
    <w:p w:rsidR="00793E56" w:rsidRPr="00743296" w:rsidRDefault="00793E56" w:rsidP="00712E0B">
      <w:pPr>
        <w:pStyle w:val="a7"/>
        <w:numPr>
          <w:ilvl w:val="0"/>
          <w:numId w:val="7"/>
        </w:numPr>
        <w:tabs>
          <w:tab w:val="left" w:pos="851"/>
          <w:tab w:val="left" w:pos="993"/>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Активізація підприємницької діяльності в Україні.</w:t>
      </w:r>
    </w:p>
    <w:p w:rsidR="00793E56" w:rsidRPr="00743296" w:rsidRDefault="00793E56" w:rsidP="00712E0B">
      <w:pPr>
        <w:pStyle w:val="a7"/>
        <w:numPr>
          <w:ilvl w:val="0"/>
          <w:numId w:val="7"/>
        </w:numPr>
        <w:tabs>
          <w:tab w:val="left" w:pos="851"/>
          <w:tab w:val="left" w:pos="993"/>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Тенденції та проблеми розвитку малих підприємств в Україні.</w:t>
      </w:r>
    </w:p>
    <w:p w:rsidR="00793E56" w:rsidRPr="00743296" w:rsidRDefault="00793E56" w:rsidP="00712E0B">
      <w:pPr>
        <w:pStyle w:val="a7"/>
        <w:numPr>
          <w:ilvl w:val="0"/>
          <w:numId w:val="7"/>
        </w:numPr>
        <w:tabs>
          <w:tab w:val="left" w:pos="851"/>
          <w:tab w:val="left" w:pos="993"/>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Проблеми створення та функціонування спільних підприємств в Україні.</w:t>
      </w:r>
    </w:p>
    <w:p w:rsidR="00793E56" w:rsidRPr="00743296" w:rsidRDefault="00793E56" w:rsidP="00712E0B">
      <w:pPr>
        <w:pStyle w:val="a7"/>
        <w:numPr>
          <w:ilvl w:val="0"/>
          <w:numId w:val="7"/>
        </w:numPr>
        <w:tabs>
          <w:tab w:val="left" w:pos="851"/>
          <w:tab w:val="left" w:pos="993"/>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Державне регулювання діяльності підприємств: міжнародний та вітчизняний до</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від.</w:t>
      </w:r>
    </w:p>
    <w:p w:rsidR="003A4153" w:rsidRPr="00743296" w:rsidRDefault="003A4153" w:rsidP="006114B6">
      <w:pPr>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Питання для перевірки знань</w:t>
      </w:r>
      <w:r w:rsidR="0025084B" w:rsidRPr="00743296">
        <w:rPr>
          <w:rFonts w:ascii="Times New Roman" w:eastAsia="Times New Roman" w:hAnsi="Times New Roman" w:cs="Times New Roman"/>
          <w:b/>
          <w:i/>
          <w:sz w:val="24"/>
          <w:szCs w:val="24"/>
          <w:lang w:val="uk-UA" w:eastAsia="ru-RU"/>
        </w:rPr>
        <w:t>:</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1. </w:t>
      </w:r>
      <w:r w:rsidR="003A4153" w:rsidRPr="00743296">
        <w:rPr>
          <w:rFonts w:ascii="Times New Roman" w:eastAsia="Times New Roman" w:hAnsi="Times New Roman" w:cs="Times New Roman"/>
          <w:sz w:val="24"/>
          <w:szCs w:val="24"/>
          <w:lang w:val="uk-UA" w:eastAsia="ru-RU"/>
        </w:rPr>
        <w:t>Надайте характеристику підприємства як первинної ланки виробничої сфери.</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2. </w:t>
      </w:r>
      <w:r w:rsidR="003A4153" w:rsidRPr="00743296">
        <w:rPr>
          <w:rFonts w:ascii="Times New Roman" w:eastAsia="Times New Roman" w:hAnsi="Times New Roman" w:cs="Times New Roman"/>
          <w:sz w:val="24"/>
          <w:szCs w:val="24"/>
          <w:lang w:val="uk-UA" w:eastAsia="ru-RU"/>
        </w:rPr>
        <w:t>Назвіть основні економічні, організаційні та юридичні ознаки підприємства.</w:t>
      </w:r>
    </w:p>
    <w:p w:rsidR="0025084B" w:rsidRPr="00743296" w:rsidRDefault="003A4153"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 Якими законодавчими актами регулюється госпо</w:t>
      </w:r>
      <w:r w:rsidR="0025084B" w:rsidRPr="00743296">
        <w:rPr>
          <w:rFonts w:ascii="Times New Roman" w:eastAsia="Times New Roman" w:hAnsi="Times New Roman" w:cs="Times New Roman"/>
          <w:sz w:val="24"/>
          <w:szCs w:val="24"/>
          <w:lang w:val="uk-UA" w:eastAsia="ru-RU"/>
        </w:rPr>
        <w:t>дарська діяльність підприємств?</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4. </w:t>
      </w:r>
      <w:r w:rsidR="003A4153" w:rsidRPr="00743296">
        <w:rPr>
          <w:rFonts w:ascii="Times New Roman" w:eastAsia="Times New Roman" w:hAnsi="Times New Roman" w:cs="Times New Roman"/>
          <w:sz w:val="24"/>
          <w:szCs w:val="24"/>
          <w:lang w:val="uk-UA" w:eastAsia="ru-RU"/>
        </w:rPr>
        <w:t>Назвіть права підприємства, що йому надані Законом України “Про підприємства”.</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5</w:t>
      </w:r>
      <w:r w:rsidR="003A4153" w:rsidRPr="00743296">
        <w:rPr>
          <w:rFonts w:ascii="Times New Roman" w:eastAsia="Times New Roman" w:hAnsi="Times New Roman" w:cs="Times New Roman"/>
          <w:sz w:val="24"/>
          <w:szCs w:val="24"/>
          <w:lang w:val="uk-UA" w:eastAsia="ru-RU"/>
        </w:rPr>
        <w:t>. Визначте найважливіші вимоги, що пред’являються до діяльності підприємства в сучасних умовах.</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6. </w:t>
      </w:r>
      <w:r w:rsidR="003A4153" w:rsidRPr="00743296">
        <w:rPr>
          <w:rFonts w:ascii="Times New Roman" w:eastAsia="Times New Roman" w:hAnsi="Times New Roman" w:cs="Times New Roman"/>
          <w:sz w:val="24"/>
          <w:szCs w:val="24"/>
          <w:lang w:val="uk-UA" w:eastAsia="ru-RU"/>
        </w:rPr>
        <w:t>Назвіть основні розрізняльні особливості функціонування підприємства в різних економічних системах.</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7</w:t>
      </w:r>
      <w:r w:rsidR="003A4153" w:rsidRPr="00743296">
        <w:rPr>
          <w:rFonts w:ascii="Times New Roman" w:eastAsia="Times New Roman" w:hAnsi="Times New Roman" w:cs="Times New Roman"/>
          <w:sz w:val="24"/>
          <w:szCs w:val="24"/>
          <w:lang w:val="uk-UA" w:eastAsia="ru-RU"/>
        </w:rPr>
        <w:t xml:space="preserve">. </w:t>
      </w:r>
      <w:r w:rsidR="003A4153" w:rsidRPr="00743296">
        <w:rPr>
          <w:rFonts w:ascii="Times New Roman" w:eastAsia="Times New Roman" w:hAnsi="Times New Roman" w:cs="Times New Roman"/>
          <w:sz w:val="24"/>
          <w:szCs w:val="24"/>
          <w:lang w:val="uk-UA" w:eastAsia="ru-RU"/>
        </w:rPr>
        <w:tab/>
        <w:t>За якими ознаками класифікують підприємства?</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8</w:t>
      </w:r>
      <w:r w:rsidR="003A4153" w:rsidRPr="00743296">
        <w:rPr>
          <w:rFonts w:ascii="Times New Roman" w:eastAsia="Times New Roman" w:hAnsi="Times New Roman" w:cs="Times New Roman"/>
          <w:sz w:val="24"/>
          <w:szCs w:val="24"/>
          <w:lang w:val="uk-UA" w:eastAsia="ru-RU"/>
        </w:rPr>
        <w:t xml:space="preserve">. </w:t>
      </w:r>
      <w:r w:rsidR="003A4153" w:rsidRPr="00743296">
        <w:rPr>
          <w:rFonts w:ascii="Times New Roman" w:eastAsia="Times New Roman" w:hAnsi="Times New Roman" w:cs="Times New Roman"/>
          <w:sz w:val="24"/>
          <w:szCs w:val="24"/>
          <w:lang w:val="uk-UA" w:eastAsia="ru-RU"/>
        </w:rPr>
        <w:tab/>
        <w:t>Що виступає головним критерієм створення малого бізнесу?</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9</w:t>
      </w:r>
      <w:r w:rsidR="003A4153" w:rsidRPr="00743296">
        <w:rPr>
          <w:rFonts w:ascii="Times New Roman" w:eastAsia="Times New Roman" w:hAnsi="Times New Roman" w:cs="Times New Roman"/>
          <w:sz w:val="24"/>
          <w:szCs w:val="24"/>
          <w:lang w:val="uk-UA" w:eastAsia="ru-RU"/>
        </w:rPr>
        <w:t xml:space="preserve">. </w:t>
      </w:r>
      <w:r w:rsidR="003A4153" w:rsidRPr="00743296">
        <w:rPr>
          <w:rFonts w:ascii="Times New Roman" w:eastAsia="Times New Roman" w:hAnsi="Times New Roman" w:cs="Times New Roman"/>
          <w:sz w:val="24"/>
          <w:szCs w:val="24"/>
          <w:lang w:val="uk-UA" w:eastAsia="ru-RU"/>
        </w:rPr>
        <w:tab/>
        <w:t>Розкрийте економічні особливості діяльності різних видів підприємств.</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10</w:t>
      </w:r>
      <w:r w:rsidR="003A4153" w:rsidRPr="00743296">
        <w:rPr>
          <w:rFonts w:ascii="Times New Roman" w:eastAsia="Times New Roman" w:hAnsi="Times New Roman" w:cs="Times New Roman"/>
          <w:sz w:val="24"/>
          <w:szCs w:val="24"/>
          <w:lang w:val="uk-UA" w:eastAsia="ru-RU"/>
        </w:rPr>
        <w:t xml:space="preserve">. </w:t>
      </w:r>
      <w:r w:rsidR="003A4153" w:rsidRPr="00743296">
        <w:rPr>
          <w:rFonts w:ascii="Times New Roman" w:eastAsia="Times New Roman" w:hAnsi="Times New Roman" w:cs="Times New Roman"/>
          <w:sz w:val="24"/>
          <w:szCs w:val="24"/>
          <w:lang w:val="uk-UA" w:eastAsia="ru-RU"/>
        </w:rPr>
        <w:tab/>
        <w:t>Що являє собою зовнішнє середовище підприємства? Які його основні характер</w:t>
      </w:r>
      <w:r w:rsidR="003A4153" w:rsidRPr="00743296">
        <w:rPr>
          <w:rFonts w:ascii="Times New Roman" w:eastAsia="Times New Roman" w:hAnsi="Times New Roman" w:cs="Times New Roman"/>
          <w:sz w:val="24"/>
          <w:szCs w:val="24"/>
          <w:lang w:val="uk-UA" w:eastAsia="ru-RU"/>
        </w:rPr>
        <w:t>и</w:t>
      </w:r>
      <w:r w:rsidR="003A4153" w:rsidRPr="00743296">
        <w:rPr>
          <w:rFonts w:ascii="Times New Roman" w:eastAsia="Times New Roman" w:hAnsi="Times New Roman" w:cs="Times New Roman"/>
          <w:sz w:val="24"/>
          <w:szCs w:val="24"/>
          <w:lang w:val="uk-UA" w:eastAsia="ru-RU"/>
        </w:rPr>
        <w:t>стики?</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11</w:t>
      </w:r>
      <w:r w:rsidR="003A4153" w:rsidRPr="00743296">
        <w:rPr>
          <w:rFonts w:ascii="Times New Roman" w:eastAsia="Times New Roman" w:hAnsi="Times New Roman" w:cs="Times New Roman"/>
          <w:sz w:val="24"/>
          <w:szCs w:val="24"/>
          <w:lang w:val="uk-UA" w:eastAsia="ru-RU"/>
        </w:rPr>
        <w:t xml:space="preserve">. </w:t>
      </w:r>
      <w:r w:rsidR="003A4153" w:rsidRPr="00743296">
        <w:rPr>
          <w:rFonts w:ascii="Times New Roman" w:eastAsia="Times New Roman" w:hAnsi="Times New Roman" w:cs="Times New Roman"/>
          <w:sz w:val="24"/>
          <w:szCs w:val="24"/>
          <w:lang w:val="uk-UA" w:eastAsia="ru-RU"/>
        </w:rPr>
        <w:tab/>
        <w:t>Які фактори зовнішнього середовища впливають на функціонування підприємс</w:t>
      </w:r>
      <w:r w:rsidR="003A4153" w:rsidRPr="00743296">
        <w:rPr>
          <w:rFonts w:ascii="Times New Roman" w:eastAsia="Times New Roman" w:hAnsi="Times New Roman" w:cs="Times New Roman"/>
          <w:sz w:val="24"/>
          <w:szCs w:val="24"/>
          <w:lang w:val="uk-UA" w:eastAsia="ru-RU"/>
        </w:rPr>
        <w:t>т</w:t>
      </w:r>
      <w:r w:rsidR="003A4153" w:rsidRPr="00743296">
        <w:rPr>
          <w:rFonts w:ascii="Times New Roman" w:eastAsia="Times New Roman" w:hAnsi="Times New Roman" w:cs="Times New Roman"/>
          <w:sz w:val="24"/>
          <w:szCs w:val="24"/>
          <w:lang w:val="uk-UA" w:eastAsia="ru-RU"/>
        </w:rPr>
        <w:t>ва?</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12</w:t>
      </w:r>
      <w:r w:rsidR="003A4153" w:rsidRPr="00743296">
        <w:rPr>
          <w:rFonts w:ascii="Times New Roman" w:eastAsia="Times New Roman" w:hAnsi="Times New Roman" w:cs="Times New Roman"/>
          <w:sz w:val="24"/>
          <w:szCs w:val="24"/>
          <w:lang w:val="uk-UA" w:eastAsia="ru-RU"/>
        </w:rPr>
        <w:t xml:space="preserve">. </w:t>
      </w:r>
      <w:r w:rsidR="003A4153" w:rsidRPr="00743296">
        <w:rPr>
          <w:rFonts w:ascii="Times New Roman" w:eastAsia="Times New Roman" w:hAnsi="Times New Roman" w:cs="Times New Roman"/>
          <w:sz w:val="24"/>
          <w:szCs w:val="24"/>
          <w:lang w:val="uk-UA" w:eastAsia="ru-RU"/>
        </w:rPr>
        <w:tab/>
        <w:t>Розкрийте механізм прямого державного регулювання діяльності підприємства.</w:t>
      </w:r>
    </w:p>
    <w:p w:rsidR="003A4153"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w:t>
      </w:r>
      <w:r w:rsidR="003A4153" w:rsidRPr="00743296">
        <w:rPr>
          <w:rFonts w:ascii="Times New Roman" w:eastAsia="Times New Roman" w:hAnsi="Times New Roman" w:cs="Times New Roman"/>
          <w:sz w:val="24"/>
          <w:szCs w:val="24"/>
          <w:lang w:val="uk-UA" w:eastAsia="ru-RU"/>
        </w:rPr>
        <w:t xml:space="preserve">3. </w:t>
      </w:r>
      <w:r w:rsidR="003A4153" w:rsidRPr="00743296">
        <w:rPr>
          <w:rFonts w:ascii="Times New Roman" w:eastAsia="Times New Roman" w:hAnsi="Times New Roman" w:cs="Times New Roman"/>
          <w:sz w:val="24"/>
          <w:szCs w:val="24"/>
          <w:lang w:val="uk-UA" w:eastAsia="ru-RU"/>
        </w:rPr>
        <w:tab/>
        <w:t>Надайте характеристику непрямого регулювання діяльності підприємств держ</w:t>
      </w:r>
      <w:r w:rsidR="003A4153" w:rsidRPr="00743296">
        <w:rPr>
          <w:rFonts w:ascii="Times New Roman" w:eastAsia="Times New Roman" w:hAnsi="Times New Roman" w:cs="Times New Roman"/>
          <w:sz w:val="24"/>
          <w:szCs w:val="24"/>
          <w:lang w:val="uk-UA" w:eastAsia="ru-RU"/>
        </w:rPr>
        <w:t>а</w:t>
      </w:r>
      <w:r w:rsidR="003A4153" w:rsidRPr="00743296">
        <w:rPr>
          <w:rFonts w:ascii="Times New Roman" w:eastAsia="Times New Roman" w:hAnsi="Times New Roman" w:cs="Times New Roman"/>
          <w:sz w:val="24"/>
          <w:szCs w:val="24"/>
          <w:lang w:val="uk-UA" w:eastAsia="ru-RU"/>
        </w:rPr>
        <w:t>вою.</w:t>
      </w:r>
    </w:p>
    <w:p w:rsidR="0025084B" w:rsidRPr="00743296" w:rsidRDefault="0025084B" w:rsidP="006114B6">
      <w:pPr>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Основні терміни та поняття:</w:t>
      </w:r>
    </w:p>
    <w:p w:rsidR="0025084B" w:rsidRPr="00743296" w:rsidRDefault="0025084B"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Підприємство, індивідуальне підприємство, сімейне підприємство, приватне підпр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ємство, колективне підприємство, державне підприємство, державне комунальне підприєм</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тво, спільне підприємство, селянське (фермерське) господарство, споживче товариство, го</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подарські товариства, акціонерне товариство, відкрите акціонерне товариство, закрите акці</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нерне товариство, товариство з додатковою відповідальністю, товариство з обмеженою ві</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повідальністю, повне товариство, командитне товариство, асоціація, корпорація, концерн, консорціум, зовнішнє середовище функціонування підприємства, державне регулювання д</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 xml:space="preserve">яльності підприємств. </w:t>
      </w:r>
    </w:p>
    <w:p w:rsidR="0025084B" w:rsidRPr="00743296" w:rsidRDefault="0025084B" w:rsidP="006114B6">
      <w:pPr>
        <w:tabs>
          <w:tab w:val="left" w:pos="851"/>
          <w:tab w:val="left" w:pos="1134"/>
        </w:tabs>
        <w:spacing w:after="0" w:line="240" w:lineRule="auto"/>
        <w:ind w:firstLine="709"/>
        <w:jc w:val="both"/>
        <w:rPr>
          <w:rFonts w:ascii="Times New Roman" w:eastAsia="Times New Roman" w:hAnsi="Times New Roman" w:cs="Times New Roman"/>
          <w:sz w:val="24"/>
          <w:szCs w:val="24"/>
          <w:lang w:val="uk-UA" w:eastAsia="ru-RU"/>
        </w:rPr>
      </w:pPr>
    </w:p>
    <w:p w:rsidR="00184EF2" w:rsidRPr="00743296" w:rsidRDefault="00184EF2" w:rsidP="006114B6">
      <w:pPr>
        <w:tabs>
          <w:tab w:val="left" w:pos="851"/>
          <w:tab w:val="left" w:pos="1134"/>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ТЕМА 2. РЕСУРСНЕ ЗАБЕЗПЕЧЕННЯ ПІДПРИЄМСТВА</w:t>
      </w:r>
    </w:p>
    <w:p w:rsidR="00184EF2" w:rsidRPr="00743296" w:rsidRDefault="00184EF2" w:rsidP="006114B6">
      <w:pPr>
        <w:tabs>
          <w:tab w:val="left" w:pos="851"/>
          <w:tab w:val="left" w:pos="1134"/>
        </w:tabs>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 семінарського заняття:</w:t>
      </w:r>
    </w:p>
    <w:p w:rsidR="00184EF2" w:rsidRPr="00743296" w:rsidRDefault="00184EF2" w:rsidP="00712E0B">
      <w:pPr>
        <w:widowControl w:val="0"/>
        <w:numPr>
          <w:ilvl w:val="0"/>
          <w:numId w:val="8"/>
        </w:numPr>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Поняття та склад основних фондів підприємства.</w:t>
      </w:r>
    </w:p>
    <w:p w:rsidR="00184EF2" w:rsidRPr="00743296" w:rsidRDefault="00184EF2" w:rsidP="006114B6">
      <w:pPr>
        <w:widowControl w:val="0"/>
        <w:spacing w:after="0" w:line="240" w:lineRule="auto"/>
        <w:ind w:firstLine="709"/>
        <w:jc w:val="both"/>
        <w:rPr>
          <w:rFonts w:ascii="Times New Roman" w:eastAsia="Times New Roman" w:hAnsi="Times New Roman" w:cs="Times New Roman"/>
          <w:b/>
          <w:i/>
          <w:caps/>
          <w:sz w:val="24"/>
          <w:szCs w:val="24"/>
          <w:lang w:val="uk-UA" w:eastAsia="ru-RU"/>
        </w:rPr>
      </w:pPr>
      <w:r w:rsidRPr="00743296">
        <w:rPr>
          <w:rFonts w:ascii="Times New Roman" w:eastAsia="Times New Roman" w:hAnsi="Times New Roman" w:cs="Times New Roman"/>
          <w:sz w:val="24"/>
          <w:szCs w:val="24"/>
          <w:lang w:val="uk-UA" w:eastAsia="ru-RU"/>
        </w:rPr>
        <w:t>2. Знос та амортизація основних фондів.</w:t>
      </w:r>
    </w:p>
    <w:p w:rsidR="00184EF2" w:rsidRPr="00743296" w:rsidRDefault="00184EF2" w:rsidP="006114B6">
      <w:pPr>
        <w:widowControl w:val="0"/>
        <w:spacing w:after="0" w:line="240" w:lineRule="auto"/>
        <w:ind w:firstLine="709"/>
        <w:jc w:val="both"/>
        <w:rPr>
          <w:rFonts w:ascii="Times New Roman" w:eastAsia="Times New Roman" w:hAnsi="Times New Roman" w:cs="Times New Roman"/>
          <w:b/>
          <w:i/>
          <w:caps/>
          <w:sz w:val="24"/>
          <w:szCs w:val="24"/>
          <w:lang w:val="uk-UA" w:eastAsia="ru-RU"/>
        </w:rPr>
      </w:pPr>
      <w:r w:rsidRPr="00743296">
        <w:rPr>
          <w:rFonts w:ascii="Times New Roman" w:eastAsia="Times New Roman" w:hAnsi="Times New Roman" w:cs="Times New Roman"/>
          <w:sz w:val="24"/>
          <w:szCs w:val="24"/>
          <w:lang w:val="uk-UA" w:eastAsia="ru-RU"/>
        </w:rPr>
        <w:t>3. Відтворення основних фондів підприємства.</w:t>
      </w:r>
    </w:p>
    <w:p w:rsidR="005D6A39" w:rsidRPr="00743296" w:rsidRDefault="00184EF2"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4. Шляхи підвищення ефективності використання основних фондів та виробничих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тужностей підприємств у сучасних умовах.</w:t>
      </w:r>
    </w:p>
    <w:p w:rsidR="005D6A39" w:rsidRPr="00743296" w:rsidRDefault="005D6A39"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5. Сутнісна характеристика нематеріальних ресурсів підприємства. </w:t>
      </w:r>
    </w:p>
    <w:p w:rsidR="005D6A39" w:rsidRPr="00743296" w:rsidRDefault="005D6A39" w:rsidP="006114B6">
      <w:pPr>
        <w:widowControl w:val="0"/>
        <w:spacing w:after="0" w:line="240" w:lineRule="auto"/>
        <w:ind w:firstLine="709"/>
        <w:jc w:val="both"/>
        <w:rPr>
          <w:rFonts w:ascii="Times New Roman" w:eastAsia="Times New Roman" w:hAnsi="Times New Roman" w:cs="Times New Roman"/>
          <w:b/>
          <w:i/>
          <w:caps/>
          <w:sz w:val="24"/>
          <w:szCs w:val="24"/>
          <w:lang w:val="uk-UA" w:eastAsia="ru-RU"/>
        </w:rPr>
      </w:pPr>
      <w:r w:rsidRPr="00743296">
        <w:rPr>
          <w:rFonts w:ascii="Times New Roman" w:eastAsia="Times New Roman" w:hAnsi="Times New Roman" w:cs="Times New Roman"/>
          <w:sz w:val="24"/>
          <w:szCs w:val="24"/>
          <w:lang w:val="uk-UA" w:eastAsia="ru-RU"/>
        </w:rPr>
        <w:lastRenderedPageBreak/>
        <w:t>6. Поняття та склад нематеріальних активів підприємства.</w:t>
      </w:r>
    </w:p>
    <w:p w:rsidR="005D6A39" w:rsidRPr="00743296" w:rsidRDefault="005D6A39" w:rsidP="006114B6">
      <w:pPr>
        <w:widowControl w:val="0"/>
        <w:spacing w:after="0" w:line="240" w:lineRule="auto"/>
        <w:ind w:firstLine="709"/>
        <w:jc w:val="both"/>
        <w:rPr>
          <w:rFonts w:ascii="Times New Roman" w:eastAsia="Times New Roman" w:hAnsi="Times New Roman" w:cs="Times New Roman"/>
          <w:b/>
          <w:i/>
          <w:caps/>
          <w:sz w:val="24"/>
          <w:szCs w:val="24"/>
          <w:lang w:val="uk-UA" w:eastAsia="ru-RU"/>
        </w:rPr>
      </w:pPr>
      <w:r w:rsidRPr="00743296">
        <w:rPr>
          <w:rFonts w:ascii="Times New Roman" w:eastAsia="Times New Roman" w:hAnsi="Times New Roman" w:cs="Times New Roman"/>
          <w:caps/>
          <w:sz w:val="24"/>
          <w:szCs w:val="24"/>
          <w:lang w:val="uk-UA" w:eastAsia="ru-RU"/>
        </w:rPr>
        <w:t>7.</w:t>
      </w:r>
      <w:r w:rsidRPr="00743296">
        <w:rPr>
          <w:rFonts w:ascii="Times New Roman" w:eastAsia="Times New Roman" w:hAnsi="Times New Roman" w:cs="Times New Roman"/>
          <w:b/>
          <w:i/>
          <w:caps/>
          <w:sz w:val="24"/>
          <w:szCs w:val="24"/>
          <w:lang w:val="uk-UA" w:eastAsia="ru-RU"/>
        </w:rPr>
        <w:t xml:space="preserve"> </w:t>
      </w:r>
      <w:r w:rsidRPr="00743296">
        <w:rPr>
          <w:rFonts w:ascii="Times New Roman" w:eastAsia="Times New Roman" w:hAnsi="Times New Roman" w:cs="Times New Roman"/>
          <w:sz w:val="24"/>
          <w:szCs w:val="24"/>
          <w:lang w:val="uk-UA" w:eastAsia="ru-RU"/>
        </w:rPr>
        <w:t>Патентування та державна реєстрація окремих видів нематеріальних ресурсів.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няття та види ліцензій. </w:t>
      </w:r>
    </w:p>
    <w:p w:rsidR="00A370F2" w:rsidRPr="00743296" w:rsidRDefault="00A370F2" w:rsidP="006114B6">
      <w:pPr>
        <w:pStyle w:val="a9"/>
        <w:widowControl w:val="0"/>
        <w:spacing w:line="240" w:lineRule="auto"/>
        <w:ind w:firstLine="709"/>
        <w:jc w:val="center"/>
        <w:rPr>
          <w:b/>
          <w:i/>
          <w:sz w:val="24"/>
          <w:szCs w:val="24"/>
        </w:rPr>
      </w:pPr>
      <w:r w:rsidRPr="00743296">
        <w:rPr>
          <w:b/>
          <w:i/>
          <w:sz w:val="24"/>
          <w:szCs w:val="24"/>
        </w:rPr>
        <w:t xml:space="preserve">Теми </w:t>
      </w:r>
      <w:r w:rsidR="00844340" w:rsidRPr="00743296">
        <w:rPr>
          <w:b/>
          <w:i/>
          <w:sz w:val="24"/>
          <w:szCs w:val="24"/>
        </w:rPr>
        <w:t>реферативних повідомлень</w:t>
      </w:r>
      <w:r w:rsidRPr="00743296">
        <w:rPr>
          <w:b/>
          <w:i/>
          <w:sz w:val="24"/>
          <w:szCs w:val="24"/>
        </w:rPr>
        <w:t>:</w:t>
      </w:r>
    </w:p>
    <w:p w:rsidR="00A370F2" w:rsidRPr="00743296" w:rsidRDefault="00A370F2" w:rsidP="006114B6">
      <w:pPr>
        <w:pStyle w:val="a9"/>
        <w:widowControl w:val="0"/>
        <w:spacing w:line="240" w:lineRule="auto"/>
        <w:ind w:firstLine="709"/>
        <w:rPr>
          <w:sz w:val="24"/>
          <w:szCs w:val="24"/>
        </w:rPr>
      </w:pPr>
      <w:r w:rsidRPr="00743296">
        <w:rPr>
          <w:sz w:val="24"/>
          <w:szCs w:val="24"/>
        </w:rPr>
        <w:t>1. Сучасні проблеми амортизаційної політики держави і підприємств різних форм вл</w:t>
      </w:r>
      <w:r w:rsidRPr="00743296">
        <w:rPr>
          <w:sz w:val="24"/>
          <w:szCs w:val="24"/>
        </w:rPr>
        <w:t>а</w:t>
      </w:r>
      <w:r w:rsidRPr="00743296">
        <w:rPr>
          <w:sz w:val="24"/>
          <w:szCs w:val="24"/>
        </w:rPr>
        <w:t>сності.</w:t>
      </w:r>
    </w:p>
    <w:p w:rsidR="00A370F2" w:rsidRPr="00743296" w:rsidRDefault="00A370F2" w:rsidP="006114B6">
      <w:pPr>
        <w:pStyle w:val="a9"/>
        <w:widowControl w:val="0"/>
        <w:spacing w:line="240" w:lineRule="auto"/>
        <w:ind w:firstLine="709"/>
        <w:rPr>
          <w:sz w:val="24"/>
          <w:szCs w:val="24"/>
        </w:rPr>
      </w:pPr>
      <w:r w:rsidRPr="00743296">
        <w:rPr>
          <w:sz w:val="24"/>
          <w:szCs w:val="24"/>
        </w:rPr>
        <w:t>2. Видова структура основних фондів, чинники та тенденції її динаміки на виробн</w:t>
      </w:r>
      <w:r w:rsidRPr="00743296">
        <w:rPr>
          <w:sz w:val="24"/>
          <w:szCs w:val="24"/>
        </w:rPr>
        <w:t>и</w:t>
      </w:r>
      <w:r w:rsidRPr="00743296">
        <w:rPr>
          <w:sz w:val="24"/>
          <w:szCs w:val="24"/>
        </w:rPr>
        <w:t>чих підприємствах.</w:t>
      </w:r>
    </w:p>
    <w:p w:rsidR="00A370F2" w:rsidRPr="00743296" w:rsidRDefault="00A370F2" w:rsidP="006114B6">
      <w:pPr>
        <w:pStyle w:val="a9"/>
        <w:widowControl w:val="0"/>
        <w:spacing w:line="240" w:lineRule="auto"/>
        <w:ind w:firstLine="709"/>
        <w:rPr>
          <w:sz w:val="24"/>
          <w:szCs w:val="24"/>
        </w:rPr>
      </w:pPr>
      <w:r w:rsidRPr="00743296">
        <w:rPr>
          <w:sz w:val="24"/>
          <w:szCs w:val="24"/>
        </w:rPr>
        <w:t>3. Тенденції розширеного відтворення основних фондів на підприємствах України.</w:t>
      </w:r>
    </w:p>
    <w:p w:rsidR="008D0450" w:rsidRPr="00743296" w:rsidRDefault="008D0450"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4. Зарубіжний досвід оцінки “гудвілу” фірми.</w:t>
      </w:r>
    </w:p>
    <w:p w:rsidR="008D0450" w:rsidRPr="00743296" w:rsidRDefault="00D66B33"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5</w:t>
      </w:r>
      <w:r w:rsidR="008D0450" w:rsidRPr="00743296">
        <w:rPr>
          <w:rFonts w:ascii="Times New Roman" w:eastAsia="Times New Roman" w:hAnsi="Times New Roman" w:cs="Times New Roman"/>
          <w:sz w:val="24"/>
          <w:szCs w:val="24"/>
          <w:lang w:val="uk-UA" w:eastAsia="ru-RU"/>
        </w:rPr>
        <w:t>. Правовий захист нематеріальних ресурсів підприємств.</w:t>
      </w:r>
    </w:p>
    <w:p w:rsidR="008D0450" w:rsidRPr="00743296" w:rsidRDefault="00D66B33"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6</w:t>
      </w:r>
      <w:r w:rsidR="008D0450" w:rsidRPr="00743296">
        <w:rPr>
          <w:rFonts w:ascii="Times New Roman" w:eastAsia="Times New Roman" w:hAnsi="Times New Roman" w:cs="Times New Roman"/>
          <w:sz w:val="24"/>
          <w:szCs w:val="24"/>
          <w:lang w:val="uk-UA" w:eastAsia="ru-RU"/>
        </w:rPr>
        <w:t>. Патентування та ліцензування підприємницької діяльності та ресурсів фірми.</w:t>
      </w:r>
    </w:p>
    <w:p w:rsidR="008D0450" w:rsidRPr="00743296" w:rsidRDefault="00D66B33"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7</w:t>
      </w:r>
      <w:r w:rsidR="008D0450" w:rsidRPr="00743296">
        <w:rPr>
          <w:rFonts w:ascii="Times New Roman" w:eastAsia="Times New Roman" w:hAnsi="Times New Roman" w:cs="Times New Roman"/>
          <w:sz w:val="24"/>
          <w:szCs w:val="24"/>
          <w:lang w:val="uk-UA" w:eastAsia="ru-RU"/>
        </w:rPr>
        <w:t>. Оцінка вартості та амортизація нематеріальних активів.</w:t>
      </w:r>
    </w:p>
    <w:p w:rsidR="00184EF2" w:rsidRPr="00743296" w:rsidRDefault="00184EF2" w:rsidP="006114B6">
      <w:pPr>
        <w:widowControl w:val="0"/>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Питання для перевірки знань:</w:t>
      </w:r>
    </w:p>
    <w:p w:rsidR="00184EF2" w:rsidRPr="00743296" w:rsidRDefault="00184EF2" w:rsidP="00712E0B">
      <w:pPr>
        <w:widowControl w:val="0"/>
        <w:numPr>
          <w:ilvl w:val="0"/>
          <w:numId w:val="9"/>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Розкрийте роль виробничих фондів у здійсненні процесу виробництва та реалізації продукції.</w:t>
      </w:r>
    </w:p>
    <w:p w:rsidR="00184EF2" w:rsidRPr="00743296" w:rsidRDefault="00184EF2"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Чи існує зв’язок між економічними категоріями “основні фонди”, “основні виро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ничі фонди?</w:t>
      </w:r>
    </w:p>
    <w:p w:rsidR="00184EF2" w:rsidRPr="00743296" w:rsidRDefault="00184EF2"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Назвіть ознаки за якими класифікують основні фонди підприємства.</w:t>
      </w:r>
    </w:p>
    <w:p w:rsidR="00184EF2" w:rsidRPr="00743296" w:rsidRDefault="00184EF2"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Що собою являють активні та пасивні основні фонди?</w:t>
      </w:r>
    </w:p>
    <w:p w:rsidR="00184EF2" w:rsidRPr="00743296" w:rsidRDefault="00184EF2"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Які види зносу основних фондів ви знаєте? Дайте визначення кожному.</w:t>
      </w:r>
    </w:p>
    <w:p w:rsidR="00184EF2" w:rsidRPr="00743296" w:rsidRDefault="00184EF2"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Розкрийте сутність амортизації основних фондів підприємства. </w:t>
      </w:r>
    </w:p>
    <w:p w:rsidR="00184EF2" w:rsidRPr="00743296" w:rsidRDefault="00184EF2"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Назвіть види відтворення основних фондів. Наведіть приклади простого та розш</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реного відтворення.</w:t>
      </w:r>
    </w:p>
    <w:p w:rsidR="00184EF2" w:rsidRPr="00743296" w:rsidRDefault="00184EF2"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Охарактеризуйте тенденції розширеного відтворення основних фондів на підпр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ємствах України.</w:t>
      </w:r>
    </w:p>
    <w:p w:rsidR="00184EF2" w:rsidRPr="00743296" w:rsidRDefault="00184EF2"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Дайте характеристику показника “фондоозброєність праці”. Чи можна цей пока</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ник віднести до показників ефективності використання основних фондів? Доведіть свій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сновок.</w:t>
      </w:r>
    </w:p>
    <w:p w:rsidR="00184EF2" w:rsidRPr="00743296" w:rsidRDefault="005D6A39"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 </w:t>
      </w:r>
      <w:r w:rsidR="00184EF2" w:rsidRPr="00743296">
        <w:rPr>
          <w:rFonts w:ascii="Times New Roman" w:eastAsia="Times New Roman" w:hAnsi="Times New Roman" w:cs="Times New Roman"/>
          <w:sz w:val="24"/>
          <w:szCs w:val="24"/>
          <w:lang w:val="uk-UA" w:eastAsia="ru-RU"/>
        </w:rPr>
        <w:t>Охарактеризуйте екстенсивний та інтенсивний напрями підвищення ефективності використання основних фондів підприємства.</w:t>
      </w:r>
    </w:p>
    <w:p w:rsidR="005D6A39" w:rsidRPr="00743296" w:rsidRDefault="005D6A39"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 </w:t>
      </w:r>
      <w:r w:rsidR="00184EF2" w:rsidRPr="00743296">
        <w:rPr>
          <w:rFonts w:ascii="Times New Roman" w:eastAsia="Times New Roman" w:hAnsi="Times New Roman" w:cs="Times New Roman"/>
          <w:sz w:val="24"/>
          <w:szCs w:val="24"/>
          <w:lang w:val="uk-UA" w:eastAsia="ru-RU"/>
        </w:rPr>
        <w:t>Як оцінюється ефективність використання виробничої потужності підприємства?</w:t>
      </w:r>
    </w:p>
    <w:p w:rsidR="005D6A39" w:rsidRPr="00743296" w:rsidRDefault="005D6A39"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 Що таке “нематеріальні ресурси підприємства”? Яке їх значення для сучасної си</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теми господарювання та підвищення ефективності виробництва?</w:t>
      </w:r>
    </w:p>
    <w:p w:rsidR="005D6A39" w:rsidRPr="00743296" w:rsidRDefault="005D6A39"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 Визначте сутність та ефективність використання “ноу-хау” у діяльності підпр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ємств.</w:t>
      </w:r>
    </w:p>
    <w:p w:rsidR="005D6A39" w:rsidRPr="00743296" w:rsidRDefault="005D6A39"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 Чи враховується у балансі підприємства його “гудвіл”?</w:t>
      </w:r>
    </w:p>
    <w:p w:rsidR="005D6A39" w:rsidRPr="00743296" w:rsidRDefault="005D6A39"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 Охарактеризуйте різновиди об'єктів інтелектуальної власності.</w:t>
      </w:r>
    </w:p>
    <w:p w:rsidR="005D6A39" w:rsidRPr="00743296" w:rsidRDefault="005D6A39"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 Які види ліцензій ви знаєте? Перелічить ознаки, за якими можна класифікувати л</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цензії.</w:t>
      </w:r>
    </w:p>
    <w:p w:rsidR="005D6A39" w:rsidRPr="00743296" w:rsidRDefault="005D6A39" w:rsidP="00712E0B">
      <w:pPr>
        <w:widowControl w:val="0"/>
        <w:numPr>
          <w:ilvl w:val="0"/>
          <w:numId w:val="10"/>
        </w:numPr>
        <w:tabs>
          <w:tab w:val="left" w:pos="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 Дайте визначення понять </w:t>
      </w:r>
      <w:r w:rsidRPr="00CA4004">
        <w:rPr>
          <w:rFonts w:ascii="Times New Roman" w:eastAsia="Times New Roman" w:hAnsi="Times New Roman" w:cs="Times New Roman"/>
          <w:sz w:val="24"/>
          <w:szCs w:val="24"/>
          <w:lang w:val="uk-UA" w:eastAsia="ru-RU"/>
        </w:rPr>
        <w:t>“роялті” і “паушальна виплата</w:t>
      </w:r>
      <w:r w:rsidRPr="00743296">
        <w:rPr>
          <w:rFonts w:ascii="Times New Roman" w:eastAsia="Times New Roman" w:hAnsi="Times New Roman" w:cs="Times New Roman"/>
          <w:sz w:val="24"/>
          <w:szCs w:val="24"/>
          <w:lang w:val="uk-UA" w:eastAsia="ru-RU"/>
        </w:rPr>
        <w:t>”.</w:t>
      </w:r>
    </w:p>
    <w:p w:rsidR="00184EF2" w:rsidRPr="00743296" w:rsidRDefault="00184EF2" w:rsidP="006114B6">
      <w:pPr>
        <w:widowControl w:val="0"/>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Основні терміни та поняття:</w:t>
      </w:r>
    </w:p>
    <w:p w:rsidR="00184EF2" w:rsidRPr="00743296" w:rsidRDefault="00184EF2"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Основні виробничі фонди, невиробничі основні фонди, активна частина основних ф</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ндів, пасивна частина основних фондів, фізичний знос, моральний знос основних фондів, амортизація, просте відтворення основних фондів, ремонт основних фондів, технічне пер</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оснащення підприємства, модернізація, фондомісткість, середньорічна вартість основни</w:t>
      </w:r>
      <w:r w:rsidR="005D6A39" w:rsidRPr="00743296">
        <w:rPr>
          <w:rFonts w:ascii="Times New Roman" w:eastAsia="Times New Roman" w:hAnsi="Times New Roman" w:cs="Times New Roman"/>
          <w:sz w:val="24"/>
          <w:szCs w:val="24"/>
          <w:lang w:val="uk-UA" w:eastAsia="ru-RU"/>
        </w:rPr>
        <w:t xml:space="preserve">х фондів, нематеріальні ресурси, інтелектуальна власність, промислова власність, “ноу-хау”, “гудвіл”, патент, авторське право, ліцензія. </w:t>
      </w:r>
    </w:p>
    <w:p w:rsidR="00184EF2" w:rsidRPr="00743296" w:rsidRDefault="00184EF2" w:rsidP="006114B6">
      <w:pPr>
        <w:spacing w:after="0" w:line="240" w:lineRule="auto"/>
        <w:ind w:firstLine="709"/>
        <w:jc w:val="center"/>
        <w:rPr>
          <w:rFonts w:ascii="Times New Roman" w:eastAsia="Times New Roman" w:hAnsi="Times New Roman" w:cs="Times New Roman"/>
          <w:b/>
          <w:i/>
          <w:sz w:val="24"/>
          <w:szCs w:val="24"/>
          <w:lang w:val="uk-UA" w:eastAsia="ru-RU"/>
        </w:rPr>
      </w:pPr>
    </w:p>
    <w:p w:rsidR="00862256" w:rsidRPr="00743296" w:rsidRDefault="00862256" w:rsidP="006114B6">
      <w:pPr>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 xml:space="preserve">ТЕМА 3. </w:t>
      </w:r>
      <w:r w:rsidR="007F6A21" w:rsidRPr="00743296">
        <w:rPr>
          <w:rFonts w:ascii="Times New Roman" w:eastAsia="Times New Roman" w:hAnsi="Times New Roman" w:cs="Times New Roman"/>
          <w:b/>
          <w:sz w:val="24"/>
          <w:szCs w:val="24"/>
          <w:lang w:val="uk-UA" w:eastAsia="ru-RU"/>
        </w:rPr>
        <w:t xml:space="preserve">КАДРОВИЙ </w:t>
      </w:r>
      <w:r w:rsidRPr="00743296">
        <w:rPr>
          <w:rFonts w:ascii="Times New Roman" w:eastAsia="Times New Roman" w:hAnsi="Times New Roman" w:cs="Times New Roman"/>
          <w:b/>
          <w:sz w:val="24"/>
          <w:szCs w:val="24"/>
          <w:lang w:val="uk-UA" w:eastAsia="ru-RU"/>
        </w:rPr>
        <w:t>ПЕРСОНАЛ ПІДПРИЄМСТВА</w:t>
      </w:r>
    </w:p>
    <w:p w:rsidR="00862256" w:rsidRPr="00743296" w:rsidRDefault="00862256" w:rsidP="006114B6">
      <w:pPr>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 семінарського заняття:</w:t>
      </w:r>
    </w:p>
    <w:p w:rsidR="00862256" w:rsidRPr="00743296" w:rsidRDefault="00862256" w:rsidP="006114B6">
      <w:pPr>
        <w:spacing w:after="0" w:line="240" w:lineRule="auto"/>
        <w:ind w:firstLine="709"/>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Персонал підприємства, його класифікація.</w:t>
      </w:r>
    </w:p>
    <w:p w:rsidR="00862256" w:rsidRPr="00743296" w:rsidRDefault="00862256" w:rsidP="006114B6">
      <w:pPr>
        <w:spacing w:after="0" w:line="240" w:lineRule="auto"/>
        <w:ind w:firstLine="709"/>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2. Продуктивність праці та її планування.</w:t>
      </w:r>
    </w:p>
    <w:p w:rsidR="00862256" w:rsidRPr="00743296" w:rsidRDefault="00862256" w:rsidP="006114B6">
      <w:pPr>
        <w:spacing w:after="0" w:line="240" w:lineRule="auto"/>
        <w:ind w:firstLine="709"/>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 Чинники підвищення продуктивності праці.</w:t>
      </w:r>
    </w:p>
    <w:p w:rsidR="00862256" w:rsidRPr="00743296" w:rsidRDefault="00862256" w:rsidP="006114B6">
      <w:pPr>
        <w:spacing w:after="0" w:line="240" w:lineRule="auto"/>
        <w:ind w:firstLine="709"/>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4. Планування чисельності працівників на підприємстві.</w:t>
      </w:r>
    </w:p>
    <w:p w:rsidR="007F6A21" w:rsidRPr="00743296" w:rsidRDefault="00844340" w:rsidP="006114B6">
      <w:pPr>
        <w:spacing w:after="0" w:line="240" w:lineRule="auto"/>
        <w:ind w:firstLine="709"/>
        <w:jc w:val="center"/>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 xml:space="preserve">Теми </w:t>
      </w:r>
      <w:r w:rsidRPr="00743296">
        <w:rPr>
          <w:rFonts w:ascii="Times New Roman" w:eastAsia="Times New Roman" w:hAnsi="Times New Roman" w:cs="Times New Roman"/>
          <w:b/>
          <w:i/>
          <w:sz w:val="24"/>
          <w:szCs w:val="24"/>
          <w:lang w:val="uk-UA" w:eastAsia="ru-RU"/>
        </w:rPr>
        <w:t>реферативних повідомлень</w:t>
      </w:r>
      <w:r w:rsidR="007F6A21" w:rsidRPr="00743296">
        <w:rPr>
          <w:rFonts w:ascii="Times New Roman" w:eastAsia="Times New Roman" w:hAnsi="Times New Roman" w:cs="Times New Roman"/>
          <w:b/>
          <w:i/>
          <w:sz w:val="24"/>
          <w:szCs w:val="24"/>
          <w:lang w:val="uk-UA" w:eastAsia="ru-RU"/>
        </w:rPr>
        <w:t>:</w:t>
      </w:r>
    </w:p>
    <w:p w:rsidR="007F6A21" w:rsidRPr="00743296" w:rsidRDefault="007F6A2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Тенденції динаміки структури персоналу в окремих галузях і сферах діяльності.</w:t>
      </w:r>
    </w:p>
    <w:p w:rsidR="007F6A21" w:rsidRPr="00743296" w:rsidRDefault="007F6A2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2. Зарубіжний досвід формування та ефективного використання трудового потенціалу.</w:t>
      </w:r>
    </w:p>
    <w:p w:rsidR="007F6A21" w:rsidRPr="00743296" w:rsidRDefault="007F6A2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 Обґрунтування оптимальної чисельності персоналу підприємств різних типів та і</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фраструктурних організацій.</w:t>
      </w:r>
    </w:p>
    <w:p w:rsidR="007F6A21" w:rsidRPr="00743296" w:rsidRDefault="007F6A2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4. Резерви підвищення продуктивності праці та шляхи їх використання за сучасних умов господарювання.</w:t>
      </w:r>
    </w:p>
    <w:p w:rsidR="007F6A21" w:rsidRPr="00743296" w:rsidRDefault="007F6A2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5. Оцінка ділових якостей керівників і менеджерів фірми.</w:t>
      </w:r>
    </w:p>
    <w:p w:rsidR="007F6A21" w:rsidRPr="00743296" w:rsidRDefault="007F6A21"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6. Особливості систем управління персоналом у фірмах окремих зарубіжних країн.</w:t>
      </w:r>
    </w:p>
    <w:p w:rsidR="00862256" w:rsidRPr="00743296" w:rsidRDefault="00862256" w:rsidP="006114B6">
      <w:pPr>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Питання для перевірки знань:</w:t>
      </w:r>
    </w:p>
    <w:p w:rsidR="00862256" w:rsidRPr="00743296" w:rsidRDefault="008622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Визначте сутність понять “трудові ресурси”, “трудовий колектив”, “кадри”, “перс</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нал”.</w:t>
      </w:r>
    </w:p>
    <w:p w:rsidR="00862256" w:rsidRPr="00743296" w:rsidRDefault="008622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2. Наведіть склад та структуру виробничого персоналу.</w:t>
      </w:r>
    </w:p>
    <w:p w:rsidR="00862256" w:rsidRPr="00743296" w:rsidRDefault="008622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Що таке кваліфікація працівника?</w:t>
      </w:r>
    </w:p>
    <w:p w:rsidR="00862256" w:rsidRPr="00743296" w:rsidRDefault="008622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5. Розкрийте тенденції динаміки структури персоналу підприємства.</w:t>
      </w:r>
    </w:p>
    <w:p w:rsidR="00862256" w:rsidRPr="00743296" w:rsidRDefault="008622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6. Наведіть особливості формування структури персоналу різних підприємств та орг</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нізацій різних типів, розмірів і форм власності.</w:t>
      </w:r>
    </w:p>
    <w:p w:rsidR="00862256" w:rsidRPr="00743296" w:rsidRDefault="008622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7. Дайте визначення поняття “продуктивність праці” та розкрийте його економічний зміст.</w:t>
      </w:r>
    </w:p>
    <w:p w:rsidR="00862256" w:rsidRPr="00743296" w:rsidRDefault="008622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8.Охарактеризуйте систему показників, за допомогою яких вимірюють продукти</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ність праці.</w:t>
      </w:r>
    </w:p>
    <w:p w:rsidR="00862256" w:rsidRPr="00743296" w:rsidRDefault="008622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9. Розкрийте фактори, що визначають чисельність працівників на підприємстві.</w:t>
      </w:r>
    </w:p>
    <w:p w:rsidR="00862256" w:rsidRPr="00743296" w:rsidRDefault="008622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10. Дайте характеристику показникам, що визначають рух персоналу, наведіть алг</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ритм їх розрахунку.</w:t>
      </w:r>
    </w:p>
    <w:p w:rsidR="00862256" w:rsidRPr="00743296" w:rsidRDefault="00862256" w:rsidP="006114B6">
      <w:pPr>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Основні терміни та поняття:</w:t>
      </w:r>
    </w:p>
    <w:p w:rsidR="00862256" w:rsidRPr="00743296" w:rsidRDefault="00862256" w:rsidP="006114B6">
      <w:pPr>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Трудові ресурси підприємства, трудовий колектив, кадри, персонал, виробничий пе</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сонал, невиробничий персонал, керівники, спеціалісти, службовці, робітники, Основні робі</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ники, д</w:t>
      </w:r>
      <w:r w:rsidR="00844340">
        <w:rPr>
          <w:rFonts w:ascii="Times New Roman" w:eastAsia="Times New Roman" w:hAnsi="Times New Roman" w:cs="Times New Roman"/>
          <w:sz w:val="24"/>
          <w:szCs w:val="24"/>
          <w:lang w:val="uk-UA" w:eastAsia="ru-RU"/>
        </w:rPr>
        <w:t>опоміжні робітники, професія, сп</w:t>
      </w:r>
      <w:r w:rsidRPr="00743296">
        <w:rPr>
          <w:rFonts w:ascii="Times New Roman" w:eastAsia="Times New Roman" w:hAnsi="Times New Roman" w:cs="Times New Roman"/>
          <w:sz w:val="24"/>
          <w:szCs w:val="24"/>
          <w:lang w:val="uk-UA" w:eastAsia="ru-RU"/>
        </w:rPr>
        <w:t>еціальність, кваліфікація, облікова чисельність пе</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соналу, середньооблікова чисельність персоналу</w:t>
      </w:r>
    </w:p>
    <w:p w:rsidR="00862256" w:rsidRPr="00743296" w:rsidRDefault="00862256" w:rsidP="006114B6">
      <w:pPr>
        <w:spacing w:after="0" w:line="240" w:lineRule="auto"/>
        <w:ind w:firstLine="709"/>
        <w:rPr>
          <w:rFonts w:ascii="Times New Roman" w:eastAsia="Times New Roman" w:hAnsi="Times New Roman" w:cs="Times New Roman"/>
          <w:sz w:val="24"/>
          <w:szCs w:val="24"/>
          <w:lang w:val="uk-UA" w:eastAsia="ru-RU"/>
        </w:rPr>
      </w:pPr>
    </w:p>
    <w:p w:rsidR="001A6FC7" w:rsidRPr="00743296" w:rsidRDefault="001A6FC7" w:rsidP="006114B6">
      <w:pPr>
        <w:keepNext/>
        <w:widowControl w:val="0"/>
        <w:spacing w:after="0" w:line="240" w:lineRule="auto"/>
        <w:ind w:firstLine="720"/>
        <w:jc w:val="center"/>
        <w:outlineLvl w:val="0"/>
        <w:rPr>
          <w:rFonts w:ascii="Times New Roman" w:eastAsia="Times New Roman" w:hAnsi="Times New Roman" w:cs="Times New Roman"/>
          <w:b/>
          <w:caps/>
          <w:sz w:val="24"/>
          <w:szCs w:val="24"/>
          <w:lang w:val="uk-UA" w:eastAsia="ru-RU"/>
        </w:rPr>
      </w:pPr>
      <w:r w:rsidRPr="00743296">
        <w:rPr>
          <w:rFonts w:ascii="Times New Roman" w:eastAsia="Times New Roman" w:hAnsi="Times New Roman" w:cs="Times New Roman"/>
          <w:b/>
          <w:caps/>
          <w:sz w:val="24"/>
          <w:szCs w:val="24"/>
          <w:lang w:val="uk-UA" w:eastAsia="ru-RU"/>
        </w:rPr>
        <w:t>ТЕМА 4. Виробничий процес та його організація</w:t>
      </w:r>
    </w:p>
    <w:p w:rsidR="001A6FC7" w:rsidRPr="00743296" w:rsidRDefault="001A6FC7" w:rsidP="006114B6">
      <w:pPr>
        <w:tabs>
          <w:tab w:val="left" w:pos="851"/>
          <w:tab w:val="left" w:pos="1134"/>
        </w:tabs>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 семінарського заняття:</w:t>
      </w:r>
    </w:p>
    <w:p w:rsidR="001A6FC7" w:rsidRPr="00743296" w:rsidRDefault="001A6FC7"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Виробнича структура та інфраструктура підприємства. Виробничий процес і при</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ципи його організації.</w:t>
      </w:r>
    </w:p>
    <w:p w:rsidR="000D100B" w:rsidRPr="00743296" w:rsidRDefault="001A6FC7"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2. Організаційні типи виробництва. Методи організації виробництва. Основні форми організації виробництва.</w:t>
      </w:r>
    </w:p>
    <w:p w:rsidR="000D100B" w:rsidRPr="00743296" w:rsidRDefault="000D100B"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 Поняття якості продукції. Показники якості продукції. Методи оцінки якості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дукції.</w:t>
      </w:r>
    </w:p>
    <w:p w:rsidR="000D100B" w:rsidRPr="00743296" w:rsidRDefault="000D100B"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4. Економічна ефективність та шляхи підвищення якості продукції.</w:t>
      </w:r>
    </w:p>
    <w:p w:rsidR="00081D6D" w:rsidRPr="00743296" w:rsidRDefault="00844340" w:rsidP="006114B6">
      <w:pPr>
        <w:widowControl w:val="0"/>
        <w:spacing w:after="0" w:line="240" w:lineRule="auto"/>
        <w:ind w:firstLine="709"/>
        <w:jc w:val="center"/>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 xml:space="preserve">Теми </w:t>
      </w:r>
      <w:r w:rsidRPr="00743296">
        <w:rPr>
          <w:rFonts w:ascii="Times New Roman" w:eastAsia="Times New Roman" w:hAnsi="Times New Roman" w:cs="Times New Roman"/>
          <w:b/>
          <w:i/>
          <w:sz w:val="24"/>
          <w:szCs w:val="24"/>
          <w:lang w:val="uk-UA" w:eastAsia="ru-RU"/>
        </w:rPr>
        <w:t>реферативних повідомлень</w:t>
      </w:r>
      <w:r w:rsidR="00081D6D" w:rsidRPr="00743296">
        <w:rPr>
          <w:rFonts w:ascii="Times New Roman" w:eastAsia="Times New Roman" w:hAnsi="Times New Roman" w:cs="Times New Roman"/>
          <w:b/>
          <w:i/>
          <w:sz w:val="24"/>
          <w:szCs w:val="24"/>
          <w:lang w:val="uk-UA" w:eastAsia="ru-RU"/>
        </w:rPr>
        <w:t>:</w:t>
      </w:r>
    </w:p>
    <w:p w:rsidR="00081D6D" w:rsidRPr="00743296" w:rsidRDefault="00081D6D" w:rsidP="00712E0B">
      <w:pPr>
        <w:widowControl w:val="0"/>
        <w:numPr>
          <w:ilvl w:val="0"/>
          <w:numId w:val="14"/>
        </w:numPr>
        <w:tabs>
          <w:tab w:val="clear" w:pos="1069"/>
          <w:tab w:val="num" w:pos="284"/>
          <w:tab w:val="num" w:pos="567"/>
          <w:tab w:val="left" w:pos="851"/>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Необхідність і спрямованість соціальної діяльності підприємства за ринкових умов.</w:t>
      </w:r>
    </w:p>
    <w:p w:rsidR="00081D6D" w:rsidRPr="00743296" w:rsidRDefault="00081D6D" w:rsidP="00712E0B">
      <w:pPr>
        <w:widowControl w:val="0"/>
        <w:numPr>
          <w:ilvl w:val="0"/>
          <w:numId w:val="14"/>
        </w:numPr>
        <w:tabs>
          <w:tab w:val="clear" w:pos="1069"/>
          <w:tab w:val="num" w:pos="284"/>
          <w:tab w:val="num" w:pos="567"/>
          <w:tab w:val="left" w:pos="851"/>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Досвід зарубіжних країн щодо соціального захисту персоналу вітчизняних підпр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ємств.</w:t>
      </w:r>
    </w:p>
    <w:p w:rsidR="00081D6D" w:rsidRPr="00743296" w:rsidRDefault="00081D6D" w:rsidP="00712E0B">
      <w:pPr>
        <w:widowControl w:val="0"/>
        <w:numPr>
          <w:ilvl w:val="0"/>
          <w:numId w:val="14"/>
        </w:numPr>
        <w:tabs>
          <w:tab w:val="clear" w:pos="1069"/>
          <w:tab w:val="num" w:pos="284"/>
          <w:tab w:val="num" w:pos="567"/>
          <w:tab w:val="left" w:pos="851"/>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Переваги та недоліки різних типів виробництва.</w:t>
      </w:r>
    </w:p>
    <w:p w:rsidR="000D100B" w:rsidRPr="00743296" w:rsidRDefault="000D100B" w:rsidP="00712E0B">
      <w:pPr>
        <w:widowControl w:val="0"/>
        <w:numPr>
          <w:ilvl w:val="0"/>
          <w:numId w:val="14"/>
        </w:numPr>
        <w:tabs>
          <w:tab w:val="num" w:pos="567"/>
          <w:tab w:val="left" w:pos="851"/>
          <w:tab w:val="left" w:pos="993"/>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Стандартизація: вітчизняний та зарубіжний досвід.</w:t>
      </w:r>
    </w:p>
    <w:p w:rsidR="000D100B" w:rsidRPr="00743296" w:rsidRDefault="000D100B" w:rsidP="00712E0B">
      <w:pPr>
        <w:widowControl w:val="0"/>
        <w:numPr>
          <w:ilvl w:val="0"/>
          <w:numId w:val="14"/>
        </w:numPr>
        <w:tabs>
          <w:tab w:val="num" w:pos="567"/>
          <w:tab w:val="left" w:pos="851"/>
          <w:tab w:val="left" w:pos="993"/>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Формування власних систем якості на підприємствах України.</w:t>
      </w:r>
    </w:p>
    <w:p w:rsidR="000D100B" w:rsidRPr="00743296" w:rsidRDefault="000D100B" w:rsidP="00712E0B">
      <w:pPr>
        <w:widowControl w:val="0"/>
        <w:numPr>
          <w:ilvl w:val="0"/>
          <w:numId w:val="14"/>
        </w:numPr>
        <w:tabs>
          <w:tab w:val="num" w:pos="567"/>
          <w:tab w:val="left" w:pos="851"/>
          <w:tab w:val="left" w:pos="993"/>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Державний нагляд за якістю продукції.</w:t>
      </w:r>
    </w:p>
    <w:p w:rsidR="00081D6D" w:rsidRPr="00743296" w:rsidRDefault="00081D6D" w:rsidP="006114B6">
      <w:pPr>
        <w:widowControl w:val="0"/>
        <w:tabs>
          <w:tab w:val="num" w:pos="284"/>
          <w:tab w:val="num" w:pos="567"/>
          <w:tab w:val="left" w:pos="851"/>
          <w:tab w:val="left" w:pos="993"/>
        </w:tabs>
        <w:spacing w:after="0" w:line="240" w:lineRule="auto"/>
        <w:ind w:firstLine="709"/>
        <w:jc w:val="center"/>
        <w:rPr>
          <w:rFonts w:ascii="Times New Roman" w:eastAsia="Times New Roman" w:hAnsi="Times New Roman" w:cs="Times New Roman"/>
          <w:b/>
          <w:i/>
          <w:iCs/>
          <w:sz w:val="24"/>
          <w:szCs w:val="24"/>
          <w:lang w:val="uk-UA" w:eastAsia="ru-RU"/>
        </w:rPr>
      </w:pPr>
      <w:r w:rsidRPr="00743296">
        <w:rPr>
          <w:rFonts w:ascii="Times New Roman" w:eastAsia="Times New Roman" w:hAnsi="Times New Roman" w:cs="Times New Roman"/>
          <w:b/>
          <w:i/>
          <w:iCs/>
          <w:sz w:val="24"/>
          <w:szCs w:val="24"/>
          <w:lang w:val="uk-UA" w:eastAsia="ru-RU"/>
        </w:rPr>
        <w:t>Питання для перевірки знань:</w:t>
      </w:r>
    </w:p>
    <w:p w:rsidR="00081D6D" w:rsidRPr="00743296" w:rsidRDefault="00081D6D"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Розкрийте сутність та основні складові загальної структури підприємства.</w:t>
      </w:r>
    </w:p>
    <w:p w:rsidR="00081D6D" w:rsidRPr="00743296" w:rsidRDefault="00081D6D"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2. Охарактеризуйте виробничу структуру підприємства.</w:t>
      </w:r>
    </w:p>
    <w:p w:rsidR="00081D6D" w:rsidRPr="00743296" w:rsidRDefault="00081D6D"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 У чому полягає різниця між загальною та виробничою структурою підприємства?</w:t>
      </w:r>
    </w:p>
    <w:p w:rsidR="00081D6D" w:rsidRPr="00743296" w:rsidRDefault="00081D6D"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4. Які типи виробничої структури підприємства ви знаєте?</w:t>
      </w:r>
    </w:p>
    <w:p w:rsidR="00081D6D" w:rsidRPr="00743296" w:rsidRDefault="00081D6D"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5. Охарактеризуйте предметну, технологічну та змішану структуру підприємства.</w:t>
      </w:r>
    </w:p>
    <w:p w:rsidR="00081D6D" w:rsidRPr="00743296" w:rsidRDefault="00081D6D"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6. Дайте характеристику основних видів цехів та виробничих ділянок, які існують на підприємстві.</w:t>
      </w:r>
    </w:p>
    <w:p w:rsidR="00081D6D" w:rsidRPr="00743296" w:rsidRDefault="00081D6D"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7. Розкрийте принципи організації виробничого процесу на підприємстві.</w:t>
      </w:r>
    </w:p>
    <w:p w:rsidR="009D4AAC" w:rsidRPr="00743296" w:rsidRDefault="00081D6D"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8. Охарактеризуйте основні форми виробництва.</w:t>
      </w:r>
    </w:p>
    <w:p w:rsidR="009D4AAC" w:rsidRPr="00743296" w:rsidRDefault="009D4AAC"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9. Розкрийте поняття виробничої програми підприємства та правила її розробки.</w:t>
      </w:r>
    </w:p>
    <w:p w:rsidR="000D100B" w:rsidRPr="00743296" w:rsidRDefault="009D4AAC"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10. Визначте особливості формування виробничої програми в умовах ринку. </w:t>
      </w:r>
    </w:p>
    <w:p w:rsidR="000D100B" w:rsidRPr="00743296" w:rsidRDefault="000D100B"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11. Надайте характеристику абсолютного, відносного, перспективного та оптимальн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 xml:space="preserve">го рівня якості продукції. </w:t>
      </w:r>
    </w:p>
    <w:p w:rsidR="000D100B" w:rsidRPr="00743296" w:rsidRDefault="000D100B"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12. Які методи застосовують для визначення рівня якості продукції?</w:t>
      </w:r>
    </w:p>
    <w:p w:rsidR="000D100B" w:rsidRPr="00743296" w:rsidRDefault="000D100B"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13. Охарактеризуйте основні шляхи поліпшення якості продукції.</w:t>
      </w:r>
    </w:p>
    <w:p w:rsidR="000D100B" w:rsidRPr="00743296" w:rsidRDefault="000D100B"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14. Які напрямки охоплює стандартизація продукції?</w:t>
      </w:r>
    </w:p>
    <w:p w:rsidR="000D100B" w:rsidRPr="00743296" w:rsidRDefault="000D100B"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15. Обґрунтуйте необхідність сертифікації продукції.</w:t>
      </w:r>
    </w:p>
    <w:p w:rsidR="000D100B" w:rsidRPr="00743296" w:rsidRDefault="000D100B" w:rsidP="006114B6">
      <w:pPr>
        <w:widowControl w:val="0"/>
        <w:tabs>
          <w:tab w:val="num" w:pos="284"/>
          <w:tab w:val="num" w:pos="567"/>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16. Системи державного нагляду за якістю продукції, що виготовляється на підприє</w:t>
      </w:r>
      <w:r w:rsidRPr="00743296">
        <w:rPr>
          <w:rFonts w:ascii="Times New Roman" w:eastAsia="Times New Roman" w:hAnsi="Times New Roman" w:cs="Times New Roman"/>
          <w:sz w:val="24"/>
          <w:szCs w:val="24"/>
          <w:lang w:val="uk-UA" w:eastAsia="ru-RU"/>
        </w:rPr>
        <w:t>м</w:t>
      </w:r>
      <w:r w:rsidRPr="00743296">
        <w:rPr>
          <w:rFonts w:ascii="Times New Roman" w:eastAsia="Times New Roman" w:hAnsi="Times New Roman" w:cs="Times New Roman"/>
          <w:sz w:val="24"/>
          <w:szCs w:val="24"/>
          <w:lang w:val="uk-UA" w:eastAsia="ru-RU"/>
        </w:rPr>
        <w:t>ствах.</w:t>
      </w:r>
    </w:p>
    <w:p w:rsidR="00081D6D" w:rsidRPr="00743296" w:rsidRDefault="00081D6D" w:rsidP="006114B6">
      <w:pPr>
        <w:widowControl w:val="0"/>
        <w:spacing w:after="0" w:line="240" w:lineRule="auto"/>
        <w:ind w:firstLine="709"/>
        <w:jc w:val="center"/>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Основні терміни та поняття:</w:t>
      </w:r>
    </w:p>
    <w:p w:rsidR="000D100B" w:rsidRPr="00743296" w:rsidRDefault="00081D6D" w:rsidP="006114B6">
      <w:pPr>
        <w:pStyle w:val="5"/>
        <w:widowControl w:val="0"/>
        <w:spacing w:before="0" w:line="240" w:lineRule="auto"/>
        <w:ind w:firstLine="709"/>
        <w:jc w:val="both"/>
        <w:rPr>
          <w:rFonts w:ascii="Times New Roman" w:hAnsi="Times New Roman" w:cs="Times New Roman"/>
          <w:color w:val="auto"/>
          <w:sz w:val="24"/>
          <w:szCs w:val="24"/>
          <w:lang w:val="uk-UA"/>
        </w:rPr>
      </w:pPr>
      <w:r w:rsidRPr="00743296">
        <w:rPr>
          <w:rFonts w:ascii="Times New Roman" w:hAnsi="Times New Roman" w:cs="Times New Roman"/>
          <w:color w:val="auto"/>
          <w:sz w:val="24"/>
          <w:szCs w:val="24"/>
          <w:lang w:val="uk-UA"/>
        </w:rPr>
        <w:t>Виробництво</w:t>
      </w:r>
      <w:r w:rsidR="004B1783" w:rsidRPr="00743296">
        <w:rPr>
          <w:rFonts w:ascii="Times New Roman" w:hAnsi="Times New Roman" w:cs="Times New Roman"/>
          <w:color w:val="auto"/>
          <w:sz w:val="24"/>
          <w:szCs w:val="24"/>
          <w:lang w:val="uk-UA"/>
        </w:rPr>
        <w:t>, ф</w:t>
      </w:r>
      <w:r w:rsidRPr="00743296">
        <w:rPr>
          <w:rFonts w:ascii="Times New Roman" w:hAnsi="Times New Roman" w:cs="Times New Roman"/>
          <w:color w:val="auto"/>
          <w:sz w:val="24"/>
          <w:szCs w:val="24"/>
          <w:lang w:val="uk-UA"/>
        </w:rPr>
        <w:t>актори виробництва</w:t>
      </w:r>
      <w:r w:rsidR="004B1783" w:rsidRPr="00743296">
        <w:rPr>
          <w:rFonts w:ascii="Times New Roman" w:hAnsi="Times New Roman" w:cs="Times New Roman"/>
          <w:color w:val="auto"/>
          <w:sz w:val="24"/>
          <w:szCs w:val="24"/>
          <w:lang w:val="uk-UA"/>
        </w:rPr>
        <w:t>, з</w:t>
      </w:r>
      <w:r w:rsidRPr="00743296">
        <w:rPr>
          <w:rFonts w:ascii="Times New Roman" w:hAnsi="Times New Roman" w:cs="Times New Roman"/>
          <w:color w:val="auto"/>
          <w:sz w:val="24"/>
          <w:szCs w:val="24"/>
          <w:lang w:val="uk-UA"/>
        </w:rPr>
        <w:t>агальна структура підприємства</w:t>
      </w:r>
      <w:r w:rsidR="004B1783" w:rsidRPr="00743296">
        <w:rPr>
          <w:rFonts w:ascii="Times New Roman" w:hAnsi="Times New Roman" w:cs="Times New Roman"/>
          <w:color w:val="auto"/>
          <w:sz w:val="24"/>
          <w:szCs w:val="24"/>
          <w:lang w:val="uk-UA"/>
        </w:rPr>
        <w:t>, виробнича структура підприємства, т</w:t>
      </w:r>
      <w:r w:rsidRPr="00743296">
        <w:rPr>
          <w:rFonts w:ascii="Times New Roman" w:hAnsi="Times New Roman" w:cs="Times New Roman"/>
          <w:color w:val="auto"/>
          <w:sz w:val="24"/>
          <w:szCs w:val="24"/>
          <w:lang w:val="uk-UA"/>
        </w:rPr>
        <w:t>ип виробничої структури підприємства</w:t>
      </w:r>
      <w:r w:rsidR="004B1783" w:rsidRPr="00743296">
        <w:rPr>
          <w:rFonts w:ascii="Times New Roman" w:hAnsi="Times New Roman" w:cs="Times New Roman"/>
          <w:color w:val="auto"/>
          <w:sz w:val="24"/>
          <w:szCs w:val="24"/>
          <w:lang w:val="uk-UA"/>
        </w:rPr>
        <w:t>, технологічна структура, п</w:t>
      </w:r>
      <w:r w:rsidRPr="00743296">
        <w:rPr>
          <w:rFonts w:ascii="Times New Roman" w:hAnsi="Times New Roman" w:cs="Times New Roman"/>
          <w:color w:val="auto"/>
          <w:sz w:val="24"/>
          <w:szCs w:val="24"/>
          <w:lang w:val="uk-UA"/>
        </w:rPr>
        <w:t>редметна структура</w:t>
      </w:r>
      <w:r w:rsidR="004B1783" w:rsidRPr="00743296">
        <w:rPr>
          <w:rFonts w:ascii="Times New Roman" w:hAnsi="Times New Roman" w:cs="Times New Roman"/>
          <w:color w:val="auto"/>
          <w:sz w:val="24"/>
          <w:szCs w:val="24"/>
          <w:lang w:val="uk-UA"/>
        </w:rPr>
        <w:t>, змішана структура, о</w:t>
      </w:r>
      <w:r w:rsidRPr="00743296">
        <w:rPr>
          <w:rFonts w:ascii="Times New Roman" w:hAnsi="Times New Roman" w:cs="Times New Roman"/>
          <w:color w:val="auto"/>
          <w:sz w:val="24"/>
          <w:szCs w:val="24"/>
          <w:lang w:val="uk-UA"/>
        </w:rPr>
        <w:t>сновний цех</w:t>
      </w:r>
      <w:r w:rsidR="004B1783" w:rsidRPr="00743296">
        <w:rPr>
          <w:rFonts w:ascii="Times New Roman" w:hAnsi="Times New Roman" w:cs="Times New Roman"/>
          <w:color w:val="auto"/>
          <w:sz w:val="24"/>
          <w:szCs w:val="24"/>
          <w:lang w:val="uk-UA"/>
        </w:rPr>
        <w:t>, д</w:t>
      </w:r>
      <w:r w:rsidRPr="00743296">
        <w:rPr>
          <w:rFonts w:ascii="Times New Roman" w:hAnsi="Times New Roman" w:cs="Times New Roman"/>
          <w:color w:val="auto"/>
          <w:sz w:val="24"/>
          <w:szCs w:val="24"/>
          <w:lang w:val="uk-UA"/>
        </w:rPr>
        <w:t>опоміжний цех</w:t>
      </w:r>
      <w:r w:rsidR="004B1783" w:rsidRPr="00743296">
        <w:rPr>
          <w:rFonts w:ascii="Times New Roman" w:hAnsi="Times New Roman" w:cs="Times New Roman"/>
          <w:color w:val="auto"/>
          <w:sz w:val="24"/>
          <w:szCs w:val="24"/>
          <w:lang w:val="uk-UA"/>
        </w:rPr>
        <w:t>, обслуговуючі го</w:t>
      </w:r>
      <w:r w:rsidR="004B1783" w:rsidRPr="00743296">
        <w:rPr>
          <w:rFonts w:ascii="Times New Roman" w:hAnsi="Times New Roman" w:cs="Times New Roman"/>
          <w:color w:val="auto"/>
          <w:sz w:val="24"/>
          <w:szCs w:val="24"/>
          <w:lang w:val="uk-UA"/>
        </w:rPr>
        <w:t>с</w:t>
      </w:r>
      <w:r w:rsidR="004B1783" w:rsidRPr="00743296">
        <w:rPr>
          <w:rFonts w:ascii="Times New Roman" w:hAnsi="Times New Roman" w:cs="Times New Roman"/>
          <w:color w:val="auto"/>
          <w:sz w:val="24"/>
          <w:szCs w:val="24"/>
          <w:lang w:val="uk-UA"/>
        </w:rPr>
        <w:t>подарства, інфраструктура підприємства, о</w:t>
      </w:r>
      <w:r w:rsidRPr="00743296">
        <w:rPr>
          <w:rFonts w:ascii="Times New Roman" w:hAnsi="Times New Roman" w:cs="Times New Roman"/>
          <w:color w:val="auto"/>
          <w:sz w:val="24"/>
          <w:szCs w:val="24"/>
          <w:lang w:val="uk-UA"/>
        </w:rPr>
        <w:t>сновний виробничий процес</w:t>
      </w:r>
      <w:r w:rsidR="004B1783" w:rsidRPr="00743296">
        <w:rPr>
          <w:rFonts w:ascii="Times New Roman" w:hAnsi="Times New Roman" w:cs="Times New Roman"/>
          <w:color w:val="auto"/>
          <w:sz w:val="24"/>
          <w:szCs w:val="24"/>
          <w:lang w:val="uk-UA"/>
        </w:rPr>
        <w:t>, допоміжні процеси, п</w:t>
      </w:r>
      <w:r w:rsidRPr="00743296">
        <w:rPr>
          <w:rFonts w:ascii="Times New Roman" w:hAnsi="Times New Roman" w:cs="Times New Roman"/>
          <w:color w:val="auto"/>
          <w:sz w:val="24"/>
          <w:szCs w:val="24"/>
          <w:lang w:val="uk-UA"/>
        </w:rPr>
        <w:t>ринцип організації виробництва</w:t>
      </w:r>
      <w:r w:rsidR="004B1783" w:rsidRPr="00743296">
        <w:rPr>
          <w:rFonts w:ascii="Times New Roman" w:hAnsi="Times New Roman" w:cs="Times New Roman"/>
          <w:color w:val="auto"/>
          <w:sz w:val="24"/>
          <w:szCs w:val="24"/>
          <w:lang w:val="uk-UA"/>
        </w:rPr>
        <w:t xml:space="preserve">, форми організації виробництва, </w:t>
      </w:r>
      <w:r w:rsidR="009D4AAC" w:rsidRPr="00743296">
        <w:rPr>
          <w:rFonts w:ascii="Times New Roman" w:hAnsi="Times New Roman" w:cs="Times New Roman"/>
          <w:color w:val="auto"/>
          <w:sz w:val="24"/>
          <w:szCs w:val="24"/>
          <w:lang w:val="uk-UA"/>
        </w:rPr>
        <w:t>виробнича програма під</w:t>
      </w:r>
      <w:r w:rsidR="009D4AAC" w:rsidRPr="00743296">
        <w:rPr>
          <w:rFonts w:ascii="Times New Roman" w:hAnsi="Times New Roman" w:cs="Times New Roman"/>
          <w:color w:val="auto"/>
          <w:sz w:val="24"/>
          <w:szCs w:val="24"/>
          <w:lang w:val="uk-UA"/>
        </w:rPr>
        <w:t>п</w:t>
      </w:r>
      <w:r w:rsidR="009D4AAC" w:rsidRPr="00743296">
        <w:rPr>
          <w:rFonts w:ascii="Times New Roman" w:hAnsi="Times New Roman" w:cs="Times New Roman"/>
          <w:color w:val="auto"/>
          <w:sz w:val="24"/>
          <w:szCs w:val="24"/>
          <w:lang w:val="uk-UA"/>
        </w:rPr>
        <w:t>риємства</w:t>
      </w:r>
      <w:r w:rsidR="000D100B" w:rsidRPr="00743296">
        <w:rPr>
          <w:rFonts w:ascii="Times New Roman" w:hAnsi="Times New Roman" w:cs="Times New Roman"/>
          <w:color w:val="auto"/>
          <w:sz w:val="24"/>
          <w:szCs w:val="24"/>
          <w:lang w:val="uk-UA"/>
        </w:rPr>
        <w:t>, якість продукції, технічний рівень продукції, рівень якості продукції, абсолютний рівень якості, відносний рівень якості, перспективний рівень якості, оптимальний рівень як</w:t>
      </w:r>
      <w:r w:rsidR="000D100B" w:rsidRPr="00743296">
        <w:rPr>
          <w:rFonts w:ascii="Times New Roman" w:hAnsi="Times New Roman" w:cs="Times New Roman"/>
          <w:color w:val="auto"/>
          <w:sz w:val="24"/>
          <w:szCs w:val="24"/>
          <w:lang w:val="uk-UA"/>
        </w:rPr>
        <w:t>о</w:t>
      </w:r>
      <w:r w:rsidR="000D100B" w:rsidRPr="00743296">
        <w:rPr>
          <w:rFonts w:ascii="Times New Roman" w:hAnsi="Times New Roman" w:cs="Times New Roman"/>
          <w:color w:val="auto"/>
          <w:sz w:val="24"/>
          <w:szCs w:val="24"/>
          <w:lang w:val="uk-UA"/>
        </w:rPr>
        <w:t xml:space="preserve">сті. </w:t>
      </w:r>
    </w:p>
    <w:p w:rsidR="00D8566B" w:rsidRPr="00743296" w:rsidRDefault="00D8566B" w:rsidP="006114B6">
      <w:pPr>
        <w:spacing w:after="0" w:line="240" w:lineRule="auto"/>
        <w:ind w:firstLine="709"/>
        <w:jc w:val="both"/>
        <w:rPr>
          <w:rFonts w:ascii="Times New Roman" w:hAnsi="Times New Roman" w:cs="Times New Roman"/>
          <w:sz w:val="24"/>
          <w:szCs w:val="24"/>
          <w:lang w:val="uk-UA"/>
        </w:rPr>
      </w:pPr>
    </w:p>
    <w:p w:rsidR="00D8566B" w:rsidRPr="00743296" w:rsidRDefault="00D8566B" w:rsidP="006114B6">
      <w:pPr>
        <w:pStyle w:val="21"/>
        <w:widowControl w:val="0"/>
        <w:spacing w:after="0" w:line="240" w:lineRule="auto"/>
        <w:ind w:firstLine="709"/>
        <w:jc w:val="center"/>
        <w:rPr>
          <w:rFonts w:ascii="Times New Roman" w:hAnsi="Times New Roman" w:cs="Times New Roman"/>
          <w:b/>
          <w:caps/>
          <w:sz w:val="24"/>
          <w:szCs w:val="24"/>
          <w:lang w:val="uk-UA"/>
        </w:rPr>
      </w:pPr>
      <w:r w:rsidRPr="00743296">
        <w:rPr>
          <w:rFonts w:ascii="Times New Roman" w:hAnsi="Times New Roman" w:cs="Times New Roman"/>
          <w:b/>
          <w:caps/>
          <w:sz w:val="24"/>
          <w:szCs w:val="24"/>
          <w:lang w:val="uk-UA"/>
        </w:rPr>
        <w:t>Тема 5. Витрати виробництва та собівартість продукції</w:t>
      </w:r>
    </w:p>
    <w:p w:rsidR="00D8566B" w:rsidRPr="00743296" w:rsidRDefault="00D8566B" w:rsidP="006114B6">
      <w:pPr>
        <w:pStyle w:val="21"/>
        <w:widowControl w:val="0"/>
        <w:spacing w:after="0" w:line="240" w:lineRule="auto"/>
        <w:ind w:firstLine="709"/>
        <w:jc w:val="center"/>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План семінарського заняття:</w:t>
      </w:r>
    </w:p>
    <w:p w:rsidR="00D8566B" w:rsidRPr="00743296" w:rsidRDefault="00D8566B" w:rsidP="006114B6">
      <w:pPr>
        <w:pStyle w:val="21"/>
        <w:widowControl w:val="0"/>
        <w:tabs>
          <w:tab w:val="num" w:pos="1069"/>
        </w:tabs>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1. Поняття витрат та собівартості продукції.</w:t>
      </w:r>
    </w:p>
    <w:p w:rsidR="00D8566B" w:rsidRPr="00743296" w:rsidRDefault="00D8566B" w:rsidP="006114B6">
      <w:pPr>
        <w:pStyle w:val="21"/>
        <w:widowControl w:val="0"/>
        <w:tabs>
          <w:tab w:val="num" w:pos="1069"/>
        </w:tabs>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2. Класифікація витрат і структура собівартості.</w:t>
      </w:r>
    </w:p>
    <w:p w:rsidR="00D8566B" w:rsidRPr="00743296" w:rsidRDefault="00D8566B" w:rsidP="006114B6">
      <w:pPr>
        <w:pStyle w:val="21"/>
        <w:widowControl w:val="0"/>
        <w:tabs>
          <w:tab w:val="num" w:pos="1069"/>
        </w:tabs>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 xml:space="preserve">3. Методи визначення собівартості продукції. </w:t>
      </w:r>
    </w:p>
    <w:p w:rsidR="00D8566B" w:rsidRPr="00743296" w:rsidRDefault="00D8566B" w:rsidP="006114B6">
      <w:pPr>
        <w:pStyle w:val="21"/>
        <w:widowControl w:val="0"/>
        <w:tabs>
          <w:tab w:val="num" w:pos="1069"/>
        </w:tabs>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4. Калькуляція собівартості.</w:t>
      </w:r>
    </w:p>
    <w:p w:rsidR="00D8566B" w:rsidRPr="00743296" w:rsidRDefault="00D8566B" w:rsidP="006114B6">
      <w:pPr>
        <w:pStyle w:val="21"/>
        <w:widowControl w:val="0"/>
        <w:tabs>
          <w:tab w:val="num" w:pos="1069"/>
        </w:tabs>
        <w:spacing w:after="0" w:line="240" w:lineRule="auto"/>
        <w:ind w:firstLine="709"/>
        <w:jc w:val="center"/>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Теми</w:t>
      </w:r>
      <w:r w:rsidR="00844340">
        <w:rPr>
          <w:rFonts w:ascii="Times New Roman" w:hAnsi="Times New Roman" w:cs="Times New Roman"/>
          <w:b/>
          <w:i/>
          <w:sz w:val="24"/>
          <w:szCs w:val="24"/>
          <w:lang w:val="uk-UA"/>
        </w:rPr>
        <w:t xml:space="preserve"> </w:t>
      </w:r>
      <w:r w:rsidR="00844340" w:rsidRPr="00743296">
        <w:rPr>
          <w:rFonts w:ascii="Times New Roman" w:eastAsia="Times New Roman" w:hAnsi="Times New Roman" w:cs="Times New Roman"/>
          <w:b/>
          <w:i/>
          <w:sz w:val="24"/>
          <w:szCs w:val="24"/>
          <w:lang w:val="uk-UA" w:eastAsia="ru-RU"/>
        </w:rPr>
        <w:t>реферативних повідомлень</w:t>
      </w:r>
      <w:r w:rsidRPr="00743296">
        <w:rPr>
          <w:rFonts w:ascii="Times New Roman" w:hAnsi="Times New Roman" w:cs="Times New Roman"/>
          <w:b/>
          <w:i/>
          <w:sz w:val="24"/>
          <w:szCs w:val="24"/>
          <w:lang w:val="uk-UA"/>
        </w:rPr>
        <w:t>:</w:t>
      </w:r>
    </w:p>
    <w:p w:rsidR="00D8566B" w:rsidRPr="00743296" w:rsidRDefault="00D8566B" w:rsidP="006114B6">
      <w:pPr>
        <w:pStyle w:val="21"/>
        <w:widowControl w:val="0"/>
        <w:tabs>
          <w:tab w:val="num" w:pos="1069"/>
        </w:tabs>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1. Зміна критичного обсягу виробництва продукції під впливом окремих чинників.</w:t>
      </w:r>
    </w:p>
    <w:p w:rsidR="00D8566B" w:rsidRPr="00743296" w:rsidRDefault="00D8566B" w:rsidP="006114B6">
      <w:pPr>
        <w:pStyle w:val="21"/>
        <w:widowControl w:val="0"/>
        <w:tabs>
          <w:tab w:val="num" w:pos="1069"/>
        </w:tabs>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2. Графічні та аналітичні методи визначення критичного обсягу реалізації продукції.</w:t>
      </w:r>
    </w:p>
    <w:p w:rsidR="00D8566B" w:rsidRPr="00743296" w:rsidRDefault="00D8566B" w:rsidP="006114B6">
      <w:pPr>
        <w:pStyle w:val="21"/>
        <w:widowControl w:val="0"/>
        <w:tabs>
          <w:tab w:val="num" w:pos="1069"/>
        </w:tabs>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3. Прогнозування собівартості нових виробів на етапі їх проектування.</w:t>
      </w:r>
    </w:p>
    <w:p w:rsidR="00D8566B" w:rsidRPr="00743296" w:rsidRDefault="00D8566B" w:rsidP="006114B6">
      <w:pPr>
        <w:pStyle w:val="21"/>
        <w:widowControl w:val="0"/>
        <w:tabs>
          <w:tab w:val="num" w:pos="1069"/>
        </w:tabs>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 xml:space="preserve">4. </w:t>
      </w:r>
      <w:r w:rsidR="00844340" w:rsidRPr="00743296">
        <w:rPr>
          <w:rFonts w:ascii="Times New Roman" w:hAnsi="Times New Roman" w:cs="Times New Roman"/>
          <w:sz w:val="24"/>
          <w:szCs w:val="24"/>
          <w:lang w:val="uk-UA"/>
        </w:rPr>
        <w:t>Обґрунтування</w:t>
      </w:r>
      <w:r w:rsidRPr="00743296">
        <w:rPr>
          <w:rFonts w:ascii="Times New Roman" w:hAnsi="Times New Roman" w:cs="Times New Roman"/>
          <w:sz w:val="24"/>
          <w:szCs w:val="24"/>
          <w:lang w:val="uk-UA"/>
        </w:rPr>
        <w:t xml:space="preserve"> та вибір стратегії зниження поточних витрат на </w:t>
      </w:r>
      <w:r w:rsidR="00844340" w:rsidRPr="00743296">
        <w:rPr>
          <w:rFonts w:ascii="Times New Roman" w:hAnsi="Times New Roman" w:cs="Times New Roman"/>
          <w:sz w:val="24"/>
          <w:szCs w:val="24"/>
          <w:lang w:val="uk-UA"/>
        </w:rPr>
        <w:t>підприємствах</w:t>
      </w:r>
      <w:r w:rsidRPr="00743296">
        <w:rPr>
          <w:rFonts w:ascii="Times New Roman" w:hAnsi="Times New Roman" w:cs="Times New Roman"/>
          <w:sz w:val="24"/>
          <w:szCs w:val="24"/>
          <w:lang w:val="uk-UA"/>
        </w:rPr>
        <w:t xml:space="preserve"> України.</w:t>
      </w:r>
    </w:p>
    <w:p w:rsidR="00D8566B" w:rsidRPr="00743296" w:rsidRDefault="00D8566B" w:rsidP="006114B6">
      <w:pPr>
        <w:pStyle w:val="21"/>
        <w:widowControl w:val="0"/>
        <w:tabs>
          <w:tab w:val="num" w:pos="1069"/>
        </w:tabs>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5. Доцільність використання систем управління витратами на вітчизняних підприєм</w:t>
      </w:r>
      <w:r w:rsidRPr="00743296">
        <w:rPr>
          <w:rFonts w:ascii="Times New Roman" w:hAnsi="Times New Roman" w:cs="Times New Roman"/>
          <w:sz w:val="24"/>
          <w:szCs w:val="24"/>
          <w:lang w:val="uk-UA"/>
        </w:rPr>
        <w:t>с</w:t>
      </w:r>
      <w:r w:rsidRPr="00743296">
        <w:rPr>
          <w:rFonts w:ascii="Times New Roman" w:hAnsi="Times New Roman" w:cs="Times New Roman"/>
          <w:sz w:val="24"/>
          <w:szCs w:val="24"/>
          <w:lang w:val="uk-UA"/>
        </w:rPr>
        <w:t>твах з урахуванням зарубіжного досвіду.</w:t>
      </w:r>
    </w:p>
    <w:p w:rsidR="00D8566B" w:rsidRPr="00743296" w:rsidRDefault="00D8566B" w:rsidP="006114B6">
      <w:pPr>
        <w:pStyle w:val="21"/>
        <w:widowControl w:val="0"/>
        <w:tabs>
          <w:tab w:val="num" w:pos="1069"/>
        </w:tabs>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 xml:space="preserve">6. </w:t>
      </w:r>
      <w:r w:rsidR="00844340" w:rsidRPr="00743296">
        <w:rPr>
          <w:rFonts w:ascii="Times New Roman" w:hAnsi="Times New Roman" w:cs="Times New Roman"/>
          <w:sz w:val="24"/>
          <w:szCs w:val="24"/>
          <w:lang w:val="uk-UA"/>
        </w:rPr>
        <w:t>Обґрунтування</w:t>
      </w:r>
      <w:r w:rsidRPr="00743296">
        <w:rPr>
          <w:rFonts w:ascii="Times New Roman" w:hAnsi="Times New Roman" w:cs="Times New Roman"/>
          <w:sz w:val="24"/>
          <w:szCs w:val="24"/>
          <w:lang w:val="uk-UA"/>
        </w:rPr>
        <w:t xml:space="preserve"> доцільності використання певного методу прогнозування собіварт</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сті продукції.</w:t>
      </w:r>
    </w:p>
    <w:p w:rsidR="00D8566B" w:rsidRPr="00743296" w:rsidRDefault="00D8566B" w:rsidP="006114B6">
      <w:pPr>
        <w:pStyle w:val="23"/>
        <w:ind w:firstLine="709"/>
        <w:jc w:val="center"/>
        <w:rPr>
          <w:b/>
          <w:i/>
          <w:sz w:val="24"/>
          <w:szCs w:val="24"/>
        </w:rPr>
      </w:pPr>
      <w:r w:rsidRPr="00743296">
        <w:rPr>
          <w:b/>
          <w:i/>
          <w:sz w:val="24"/>
          <w:szCs w:val="24"/>
        </w:rPr>
        <w:t>Питання для перевірки знань:</w:t>
      </w:r>
    </w:p>
    <w:p w:rsidR="00D8566B" w:rsidRPr="00743296" w:rsidRDefault="00D8566B" w:rsidP="006114B6">
      <w:pPr>
        <w:pStyle w:val="23"/>
        <w:tabs>
          <w:tab w:val="num" w:pos="1134"/>
        </w:tabs>
        <w:ind w:firstLine="709"/>
        <w:rPr>
          <w:sz w:val="24"/>
          <w:szCs w:val="24"/>
        </w:rPr>
      </w:pPr>
      <w:r w:rsidRPr="00743296">
        <w:rPr>
          <w:sz w:val="24"/>
          <w:szCs w:val="24"/>
        </w:rPr>
        <w:t>1. Розкрийте економічну сутність собівартості продукції як економічної категорії та показника, який характеризує ефективність роботи підприємства.</w:t>
      </w:r>
    </w:p>
    <w:p w:rsidR="00D8566B" w:rsidRPr="00743296" w:rsidRDefault="00D8566B" w:rsidP="006114B6">
      <w:pPr>
        <w:pStyle w:val="23"/>
        <w:tabs>
          <w:tab w:val="num" w:pos="1134"/>
        </w:tabs>
        <w:ind w:firstLine="709"/>
        <w:rPr>
          <w:sz w:val="24"/>
          <w:szCs w:val="24"/>
        </w:rPr>
      </w:pPr>
      <w:r w:rsidRPr="00743296">
        <w:rPr>
          <w:sz w:val="24"/>
          <w:szCs w:val="24"/>
        </w:rPr>
        <w:t>2. Визначте, які витрати входять до собівартості продукції.</w:t>
      </w:r>
    </w:p>
    <w:p w:rsidR="00D8566B" w:rsidRPr="00743296" w:rsidRDefault="00D8566B" w:rsidP="006114B6">
      <w:pPr>
        <w:pStyle w:val="23"/>
        <w:tabs>
          <w:tab w:val="num" w:pos="1134"/>
        </w:tabs>
        <w:ind w:firstLine="709"/>
        <w:rPr>
          <w:sz w:val="24"/>
          <w:szCs w:val="24"/>
        </w:rPr>
      </w:pPr>
      <w:r w:rsidRPr="00743296">
        <w:rPr>
          <w:sz w:val="24"/>
          <w:szCs w:val="24"/>
        </w:rPr>
        <w:t>3. За якими ознаками класифікують витрати, які входять до собівартості продукції?</w:t>
      </w:r>
    </w:p>
    <w:p w:rsidR="00D8566B" w:rsidRPr="00743296" w:rsidRDefault="00D8566B" w:rsidP="006114B6">
      <w:pPr>
        <w:pStyle w:val="23"/>
        <w:tabs>
          <w:tab w:val="num" w:pos="1134"/>
        </w:tabs>
        <w:ind w:firstLine="709"/>
        <w:rPr>
          <w:sz w:val="24"/>
          <w:szCs w:val="24"/>
        </w:rPr>
      </w:pPr>
      <w:r w:rsidRPr="00743296">
        <w:rPr>
          <w:sz w:val="24"/>
          <w:szCs w:val="24"/>
        </w:rPr>
        <w:t>4. У чому полягає різниця між економічними та бухгалтерськими витратами?</w:t>
      </w:r>
    </w:p>
    <w:p w:rsidR="00D8566B" w:rsidRPr="00743296" w:rsidRDefault="00D8566B" w:rsidP="006114B6">
      <w:pPr>
        <w:pStyle w:val="23"/>
        <w:tabs>
          <w:tab w:val="num" w:pos="1134"/>
        </w:tabs>
        <w:ind w:firstLine="709"/>
        <w:rPr>
          <w:sz w:val="24"/>
          <w:szCs w:val="24"/>
        </w:rPr>
      </w:pPr>
      <w:r w:rsidRPr="00743296">
        <w:rPr>
          <w:sz w:val="24"/>
          <w:szCs w:val="24"/>
        </w:rPr>
        <w:t>5. Охарактеризуйте основні принципи класифікації собівартості продукції.</w:t>
      </w:r>
    </w:p>
    <w:p w:rsidR="00D8566B" w:rsidRPr="00743296" w:rsidRDefault="00D8566B" w:rsidP="006114B6">
      <w:pPr>
        <w:pStyle w:val="23"/>
        <w:tabs>
          <w:tab w:val="num" w:pos="1134"/>
        </w:tabs>
        <w:ind w:firstLine="709"/>
        <w:rPr>
          <w:sz w:val="24"/>
          <w:szCs w:val="24"/>
        </w:rPr>
      </w:pPr>
      <w:r w:rsidRPr="00743296">
        <w:rPr>
          <w:sz w:val="24"/>
          <w:szCs w:val="24"/>
        </w:rPr>
        <w:t>6. За якими принципами класифікують витрати, пов’язані з виробництвом та реаліз</w:t>
      </w:r>
      <w:r w:rsidRPr="00743296">
        <w:rPr>
          <w:sz w:val="24"/>
          <w:szCs w:val="24"/>
        </w:rPr>
        <w:t>а</w:t>
      </w:r>
      <w:r w:rsidRPr="00743296">
        <w:rPr>
          <w:sz w:val="24"/>
          <w:szCs w:val="24"/>
        </w:rPr>
        <w:lastRenderedPageBreak/>
        <w:t>цією продукції?</w:t>
      </w:r>
    </w:p>
    <w:p w:rsidR="00D8566B" w:rsidRPr="00743296" w:rsidRDefault="00D8566B" w:rsidP="006114B6">
      <w:pPr>
        <w:pStyle w:val="23"/>
        <w:tabs>
          <w:tab w:val="num" w:pos="1134"/>
        </w:tabs>
        <w:ind w:firstLine="709"/>
        <w:rPr>
          <w:sz w:val="24"/>
          <w:szCs w:val="24"/>
        </w:rPr>
      </w:pPr>
      <w:r w:rsidRPr="00743296">
        <w:rPr>
          <w:sz w:val="24"/>
          <w:szCs w:val="24"/>
        </w:rPr>
        <w:t>7. Наведіть класифікацію витрат, що формують собівартість продукції, за економі</w:t>
      </w:r>
      <w:r w:rsidRPr="00743296">
        <w:rPr>
          <w:sz w:val="24"/>
          <w:szCs w:val="24"/>
        </w:rPr>
        <w:t>ч</w:t>
      </w:r>
      <w:r w:rsidRPr="00743296">
        <w:rPr>
          <w:sz w:val="24"/>
          <w:szCs w:val="24"/>
        </w:rPr>
        <w:t>ними елементами.</w:t>
      </w:r>
    </w:p>
    <w:p w:rsidR="00D8566B" w:rsidRPr="00743296" w:rsidRDefault="00D8566B" w:rsidP="006114B6">
      <w:pPr>
        <w:pStyle w:val="23"/>
        <w:tabs>
          <w:tab w:val="num" w:pos="1134"/>
        </w:tabs>
        <w:ind w:firstLine="709"/>
        <w:rPr>
          <w:sz w:val="24"/>
          <w:szCs w:val="24"/>
        </w:rPr>
      </w:pPr>
      <w:r w:rsidRPr="00743296">
        <w:rPr>
          <w:sz w:val="24"/>
          <w:szCs w:val="24"/>
        </w:rPr>
        <w:t>8. Наведіть класифікацію витрат, що формують собівартість продукції, за статтями калькуляції.</w:t>
      </w:r>
    </w:p>
    <w:p w:rsidR="00D8566B" w:rsidRPr="00743296" w:rsidRDefault="00D8566B" w:rsidP="006114B6">
      <w:pPr>
        <w:pStyle w:val="23"/>
        <w:tabs>
          <w:tab w:val="num" w:pos="1134"/>
        </w:tabs>
        <w:ind w:firstLine="709"/>
        <w:rPr>
          <w:sz w:val="24"/>
          <w:szCs w:val="24"/>
        </w:rPr>
      </w:pPr>
      <w:r w:rsidRPr="00743296">
        <w:rPr>
          <w:sz w:val="24"/>
          <w:szCs w:val="24"/>
        </w:rPr>
        <w:t>9. Розкрийте особливості та відмінні риси постійних та змінних витрат.</w:t>
      </w:r>
    </w:p>
    <w:p w:rsidR="00D8566B" w:rsidRPr="00743296" w:rsidRDefault="00D8566B" w:rsidP="006114B6">
      <w:pPr>
        <w:pStyle w:val="23"/>
        <w:tabs>
          <w:tab w:val="num" w:pos="1134"/>
        </w:tabs>
        <w:ind w:firstLine="709"/>
        <w:rPr>
          <w:sz w:val="24"/>
          <w:szCs w:val="24"/>
        </w:rPr>
      </w:pPr>
      <w:r w:rsidRPr="00743296">
        <w:rPr>
          <w:sz w:val="24"/>
          <w:szCs w:val="24"/>
        </w:rPr>
        <w:t>10. Наведіть алгоритм визначення критичного обсягу виробництва продукції.</w:t>
      </w:r>
    </w:p>
    <w:p w:rsidR="00D8566B" w:rsidRPr="00743296" w:rsidRDefault="00D8566B" w:rsidP="006114B6">
      <w:pPr>
        <w:pStyle w:val="23"/>
        <w:tabs>
          <w:tab w:val="num" w:pos="1134"/>
        </w:tabs>
        <w:ind w:firstLine="709"/>
        <w:rPr>
          <w:sz w:val="24"/>
          <w:szCs w:val="24"/>
        </w:rPr>
      </w:pPr>
      <w:r w:rsidRPr="00743296">
        <w:rPr>
          <w:sz w:val="24"/>
          <w:szCs w:val="24"/>
        </w:rPr>
        <w:t>11. Охарактеризуйте методи визначення собівартості продукції.</w:t>
      </w:r>
    </w:p>
    <w:p w:rsidR="00D8566B" w:rsidRPr="00743296" w:rsidRDefault="00D8566B" w:rsidP="006114B6">
      <w:pPr>
        <w:pStyle w:val="23"/>
        <w:tabs>
          <w:tab w:val="num" w:pos="1134"/>
        </w:tabs>
        <w:ind w:firstLine="709"/>
        <w:rPr>
          <w:sz w:val="24"/>
          <w:szCs w:val="24"/>
        </w:rPr>
      </w:pPr>
      <w:r w:rsidRPr="00743296">
        <w:rPr>
          <w:sz w:val="24"/>
          <w:szCs w:val="24"/>
        </w:rPr>
        <w:t>12. Як здійснюється калькуляція собівартості продукції?</w:t>
      </w:r>
    </w:p>
    <w:p w:rsidR="00D8566B" w:rsidRPr="00743296" w:rsidRDefault="00D8566B" w:rsidP="006114B6">
      <w:pPr>
        <w:pStyle w:val="23"/>
        <w:tabs>
          <w:tab w:val="num" w:pos="1134"/>
        </w:tabs>
        <w:ind w:firstLine="709"/>
        <w:rPr>
          <w:sz w:val="24"/>
          <w:szCs w:val="24"/>
        </w:rPr>
      </w:pPr>
      <w:r w:rsidRPr="00743296">
        <w:rPr>
          <w:sz w:val="24"/>
          <w:szCs w:val="24"/>
        </w:rPr>
        <w:t>13. Розкрийте особливості розрахунку собівартості продукції за окремими статтями.</w:t>
      </w:r>
    </w:p>
    <w:p w:rsidR="00D8566B" w:rsidRPr="00743296" w:rsidRDefault="00D8566B" w:rsidP="006114B6">
      <w:pPr>
        <w:pStyle w:val="23"/>
        <w:tabs>
          <w:tab w:val="num" w:pos="1134"/>
        </w:tabs>
        <w:ind w:firstLine="709"/>
        <w:rPr>
          <w:sz w:val="24"/>
          <w:szCs w:val="24"/>
        </w:rPr>
      </w:pPr>
      <w:r w:rsidRPr="00743296">
        <w:rPr>
          <w:sz w:val="24"/>
          <w:szCs w:val="24"/>
        </w:rPr>
        <w:t>14. Обґрунтуйте основні шляхи зниження собівартості продукції на підприємствах України.</w:t>
      </w:r>
    </w:p>
    <w:p w:rsidR="00D8566B" w:rsidRPr="00743296" w:rsidRDefault="00D8566B" w:rsidP="006114B6">
      <w:pPr>
        <w:pStyle w:val="21"/>
        <w:widowControl w:val="0"/>
        <w:spacing w:after="0" w:line="240" w:lineRule="auto"/>
        <w:ind w:firstLine="709"/>
        <w:jc w:val="center"/>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Основні терміни та поняття:</w:t>
      </w:r>
    </w:p>
    <w:p w:rsidR="00D8566B" w:rsidRPr="00743296" w:rsidRDefault="00D8566B"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Витрати на виробництво та реалізацію продукції, собівартість продукції, економічні витрати, зовнішні витрати підприємства, внутрішні витрати підприємства, бухгалтерські в</w:t>
      </w:r>
      <w:r w:rsidRPr="00743296">
        <w:rPr>
          <w:rFonts w:ascii="Times New Roman" w:hAnsi="Times New Roman" w:cs="Times New Roman"/>
          <w:sz w:val="24"/>
          <w:szCs w:val="24"/>
          <w:lang w:val="uk-UA"/>
        </w:rPr>
        <w:t>и</w:t>
      </w:r>
      <w:r w:rsidRPr="00743296">
        <w:rPr>
          <w:rFonts w:ascii="Times New Roman" w:hAnsi="Times New Roman" w:cs="Times New Roman"/>
          <w:sz w:val="24"/>
          <w:szCs w:val="24"/>
          <w:lang w:val="uk-UA"/>
        </w:rPr>
        <w:t>трати, індивідуальна собівартість, галузева собівартість, планова собівартість, фактична с</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бівартість, загальні витрати виробництва, витрати на одиницю продукції, граничні витрати, прості витрати, комплексні витрат</w:t>
      </w:r>
      <w:r w:rsidR="005743F5" w:rsidRPr="00743296">
        <w:rPr>
          <w:rFonts w:ascii="Times New Roman" w:hAnsi="Times New Roman" w:cs="Times New Roman"/>
          <w:sz w:val="24"/>
          <w:szCs w:val="24"/>
          <w:lang w:val="uk-UA"/>
        </w:rPr>
        <w:t>и.</w:t>
      </w:r>
    </w:p>
    <w:p w:rsidR="00EB7A0C" w:rsidRPr="00743296" w:rsidRDefault="00EB7A0C">
      <w:pPr>
        <w:rPr>
          <w:rFonts w:ascii="Times New Roman" w:hAnsi="Times New Roman" w:cs="Times New Roman"/>
          <w:sz w:val="24"/>
          <w:szCs w:val="24"/>
          <w:lang w:val="uk-UA"/>
        </w:rPr>
      </w:pPr>
      <w:r w:rsidRPr="00743296">
        <w:rPr>
          <w:rFonts w:ascii="Times New Roman" w:hAnsi="Times New Roman" w:cs="Times New Roman"/>
          <w:sz w:val="24"/>
          <w:szCs w:val="24"/>
          <w:lang w:val="uk-UA"/>
        </w:rPr>
        <w:br w:type="page"/>
      </w:r>
    </w:p>
    <w:p w:rsidR="005743F5" w:rsidRPr="00743296" w:rsidRDefault="006D09B3" w:rsidP="006114B6">
      <w:pPr>
        <w:pStyle w:val="2"/>
        <w:widowControl w:val="0"/>
        <w:spacing w:after="0" w:line="240" w:lineRule="auto"/>
        <w:ind w:left="0" w:firstLine="709"/>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lastRenderedPageBreak/>
        <w:t>ПРАКТИЧНІ ЗАВДАННЯ</w:t>
      </w:r>
    </w:p>
    <w:p w:rsidR="005B49FF" w:rsidRPr="00743296" w:rsidRDefault="005B49FF" w:rsidP="006114B6">
      <w:pPr>
        <w:pStyle w:val="a9"/>
        <w:widowControl w:val="0"/>
        <w:spacing w:line="240" w:lineRule="auto"/>
        <w:rPr>
          <w:sz w:val="24"/>
          <w:szCs w:val="24"/>
        </w:rPr>
      </w:pPr>
    </w:p>
    <w:p w:rsidR="001039CC" w:rsidRPr="00743296" w:rsidRDefault="001039CC"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 xml:space="preserve">ТЕМА: </w:t>
      </w:r>
      <w:r w:rsidRPr="00743296">
        <w:rPr>
          <w:rFonts w:ascii="Times New Roman" w:eastAsia="Times New Roman" w:hAnsi="Times New Roman" w:cs="Times New Roman"/>
          <w:b/>
          <w:sz w:val="24"/>
          <w:szCs w:val="28"/>
          <w:lang w:val="uk-UA" w:eastAsia="ru-RU"/>
        </w:rPr>
        <w:t>СКЛАДАННЯ БІЗНЕС-ПЛАНУ ВЛАСНОГО ПІДПРИЄМСТВА</w:t>
      </w:r>
    </w:p>
    <w:p w:rsidR="001039CC" w:rsidRPr="00743296" w:rsidRDefault="001039CC" w:rsidP="006114B6">
      <w:pPr>
        <w:tabs>
          <w:tab w:val="left" w:pos="4200"/>
        </w:tabs>
        <w:spacing w:after="0" w:line="240" w:lineRule="auto"/>
        <w:ind w:left="720"/>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Завдання:</w:t>
      </w:r>
    </w:p>
    <w:p w:rsidR="008F0258" w:rsidRPr="00743296" w:rsidRDefault="001039CC" w:rsidP="00712E0B">
      <w:pPr>
        <w:pStyle w:val="a7"/>
        <w:numPr>
          <w:ilvl w:val="0"/>
          <w:numId w:val="36"/>
        </w:numPr>
        <w:tabs>
          <w:tab w:val="left" w:pos="4200"/>
        </w:tabs>
        <w:spacing w:after="0" w:line="240" w:lineRule="auto"/>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Скласти бізнес-план власного підприємства</w:t>
      </w:r>
      <w:r w:rsidR="008F0258" w:rsidRPr="00743296">
        <w:rPr>
          <w:rFonts w:ascii="Times New Roman" w:eastAsia="Times New Roman" w:hAnsi="Times New Roman" w:cs="Times New Roman"/>
          <w:sz w:val="24"/>
          <w:szCs w:val="24"/>
          <w:lang w:val="uk-UA" w:eastAsia="ru-RU"/>
        </w:rPr>
        <w:t xml:space="preserve"> за пл</w:t>
      </w:r>
      <w:r w:rsidR="00844340">
        <w:rPr>
          <w:rFonts w:ascii="Times New Roman" w:eastAsia="Times New Roman" w:hAnsi="Times New Roman" w:cs="Times New Roman"/>
          <w:sz w:val="24"/>
          <w:szCs w:val="24"/>
          <w:lang w:val="uk-UA" w:eastAsia="ru-RU"/>
        </w:rPr>
        <w:t>а</w:t>
      </w:r>
      <w:r w:rsidR="008F0258" w:rsidRPr="00743296">
        <w:rPr>
          <w:rFonts w:ascii="Times New Roman" w:eastAsia="Times New Roman" w:hAnsi="Times New Roman" w:cs="Times New Roman"/>
          <w:sz w:val="24"/>
          <w:szCs w:val="24"/>
          <w:lang w:val="uk-UA" w:eastAsia="ru-RU"/>
        </w:rPr>
        <w:t>ном, що поданий нижче</w:t>
      </w:r>
      <w:r w:rsidRPr="00743296">
        <w:rPr>
          <w:rFonts w:ascii="Times New Roman" w:eastAsia="Times New Roman" w:hAnsi="Times New Roman" w:cs="Times New Roman"/>
          <w:sz w:val="24"/>
          <w:szCs w:val="24"/>
          <w:lang w:val="uk-UA" w:eastAsia="ru-RU"/>
        </w:rPr>
        <w:t>.</w:t>
      </w:r>
      <w:r w:rsidR="008F0258" w:rsidRPr="00743296">
        <w:rPr>
          <w:rFonts w:ascii="Times New Roman" w:eastAsia="Times New Roman" w:hAnsi="Times New Roman" w:cs="Times New Roman"/>
          <w:sz w:val="24"/>
          <w:szCs w:val="24"/>
          <w:lang w:val="uk-UA" w:eastAsia="ru-RU"/>
        </w:rPr>
        <w:t xml:space="preserve"> </w:t>
      </w:r>
    </w:p>
    <w:p w:rsidR="009701FB" w:rsidRPr="00743296" w:rsidRDefault="008F0258" w:rsidP="00712E0B">
      <w:pPr>
        <w:pStyle w:val="a7"/>
        <w:numPr>
          <w:ilvl w:val="0"/>
          <w:numId w:val="36"/>
        </w:numPr>
        <w:tabs>
          <w:tab w:val="left" w:pos="4200"/>
        </w:tabs>
        <w:spacing w:after="0" w:line="240" w:lineRule="auto"/>
        <w:jc w:val="both"/>
        <w:rPr>
          <w:sz w:val="24"/>
          <w:szCs w:val="24"/>
          <w:lang w:val="uk-UA"/>
        </w:rPr>
      </w:pPr>
      <w:r w:rsidRPr="00743296">
        <w:rPr>
          <w:rFonts w:ascii="Times New Roman" w:eastAsia="Times New Roman" w:hAnsi="Times New Roman" w:cs="Times New Roman"/>
          <w:sz w:val="24"/>
          <w:szCs w:val="24"/>
          <w:lang w:val="uk-UA" w:eastAsia="ru-RU"/>
        </w:rPr>
        <w:t xml:space="preserve">Підготувати презентацію підготовлених бізнес-планів. </w:t>
      </w:r>
    </w:p>
    <w:p w:rsidR="009701FB" w:rsidRPr="00743296" w:rsidRDefault="008F0258" w:rsidP="006114B6">
      <w:pPr>
        <w:pStyle w:val="a9"/>
        <w:widowControl w:val="0"/>
        <w:spacing w:line="240" w:lineRule="auto"/>
        <w:jc w:val="center"/>
        <w:rPr>
          <w:b/>
          <w:sz w:val="24"/>
          <w:szCs w:val="24"/>
        </w:rPr>
      </w:pPr>
      <w:r w:rsidRPr="00743296">
        <w:rPr>
          <w:b/>
          <w:sz w:val="24"/>
          <w:szCs w:val="24"/>
        </w:rPr>
        <w:t>ПЛАН:</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1. МЕМОРАНДУМ КОНФІДЕНЦІЙНОСТІ</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Інформація, викладена в бізнес-плані, є конфіденційною, тому у випадку відмови і</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вестора від вкладання коштів у проект, бізнес-план повинен бути повернений автору.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Забороняється без згоди автора:</w:t>
      </w:r>
    </w:p>
    <w:p w:rsidR="008F0258" w:rsidRPr="00743296" w:rsidRDefault="008F0258" w:rsidP="00712E0B">
      <w:pPr>
        <w:numPr>
          <w:ilvl w:val="0"/>
          <w:numId w:val="37"/>
        </w:numPr>
        <w:tabs>
          <w:tab w:val="left" w:pos="993"/>
          <w:tab w:val="left" w:pos="1276"/>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проводити копіювання проекту чи окремих його частин;</w:t>
      </w:r>
    </w:p>
    <w:p w:rsidR="008F0258" w:rsidRPr="00743296" w:rsidRDefault="008F0258" w:rsidP="00712E0B">
      <w:pPr>
        <w:numPr>
          <w:ilvl w:val="0"/>
          <w:numId w:val="37"/>
        </w:numPr>
        <w:tabs>
          <w:tab w:val="left" w:pos="993"/>
          <w:tab w:val="left" w:pos="1276"/>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передавати його для ознайомлення третім особам;</w:t>
      </w:r>
    </w:p>
    <w:p w:rsidR="008F0258" w:rsidRPr="00743296" w:rsidRDefault="008F0258" w:rsidP="00712E0B">
      <w:pPr>
        <w:numPr>
          <w:ilvl w:val="0"/>
          <w:numId w:val="37"/>
        </w:numPr>
        <w:tabs>
          <w:tab w:val="left" w:pos="993"/>
          <w:tab w:val="left" w:pos="1276"/>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розголошувати викладену в бізнес-плані інформацію третім особам.</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2. РЕЗЮМЕ ПРОЕКТУ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Харківщина – одна з найбагатших областей України на трудові ресурси та кваліфік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вані кадри. Це дало можливість розвитку тут значної кількості галузей промисловості, у тому числі і швейної. Проте, на жаль, остання характеризується випуском масової продукції, в той час як на сьогоднішній день все більше людей (а особливо жінок) хочуть виглядати екскл</w:t>
      </w:r>
      <w:r w:rsidRPr="00743296">
        <w:rPr>
          <w:rFonts w:ascii="Times New Roman" w:eastAsia="Times New Roman" w:hAnsi="Times New Roman" w:cs="Times New Roman"/>
          <w:sz w:val="24"/>
          <w:szCs w:val="24"/>
          <w:lang w:val="uk-UA" w:eastAsia="ru-RU"/>
        </w:rPr>
        <w:t>ю</w:t>
      </w:r>
      <w:r w:rsidRPr="00743296">
        <w:rPr>
          <w:rFonts w:ascii="Times New Roman" w:eastAsia="Times New Roman" w:hAnsi="Times New Roman" w:cs="Times New Roman"/>
          <w:sz w:val="24"/>
          <w:szCs w:val="24"/>
          <w:lang w:val="uk-UA" w:eastAsia="ru-RU"/>
        </w:rPr>
        <w:t>зивно. До того ж існує гостра конкуренція з дешевим одягом зі Східної Азії та Європи. Проте дана продукція не характеризується високою якістю.</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Ідея даного проекту полягає у пошитті жіночих блузок для населення Харківської та сусідніх областей, з урахуванням актуальних дизайнерських розробок як для масового, так і для індивідуального замовлення за невисокою ціною, та наданні послуг з ремонту одягу. Особливістю технологічного процесу є застосування сучасних технологій та високопроду</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тивного обладнання, що забезпечить високі споживчі якості продукції, її конкурентоспром</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жність на внутрішньому та зовнішньому ринках.</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Компактність виробництва, новий сучасний вид продукції на основі дизайнерських розробок, індивідуальний підхід до кожного клієнта, застосування ефективних методів орг</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нізації виробництва визначають оригінальність проекту.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Даний бізнес-план полягає в обґрунтуванні ефективності організації випуску жіночих блузок товариством з обмеженою відповідальністю «Näherin» (далі ТзОВ «Näherin») з метою залучення інвестиційних ресурсів, необхідних для закупівлі технологічного обладнання і створення нових робочих місць. Інвестором виступить німецька фірма «Pfaff».</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Передбачається, що технологічний процес виробництва на ТзОВ «Näherin» буде орг</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нізований на основі прогресивної технології фірми «Pfaff» (Німеччина), яка не має аналогів на регіональному ринку.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Матеріальна база виробництва забезпечується вітчизняними ткацькими фабриками, а також мережею магазинів з продажу тканин (Гранд-Текстиль) у відповідності з єдиним те</w:t>
      </w:r>
      <w:r w:rsidRPr="00743296">
        <w:rPr>
          <w:rFonts w:ascii="Times New Roman" w:eastAsia="Times New Roman" w:hAnsi="Times New Roman" w:cs="Times New Roman"/>
          <w:sz w:val="24"/>
          <w:szCs w:val="24"/>
          <w:lang w:val="uk-UA" w:eastAsia="ru-RU"/>
        </w:rPr>
        <w:t>х</w:t>
      </w:r>
      <w:r w:rsidRPr="00743296">
        <w:rPr>
          <w:rFonts w:ascii="Times New Roman" w:eastAsia="Times New Roman" w:hAnsi="Times New Roman" w:cs="Times New Roman"/>
          <w:sz w:val="24"/>
          <w:szCs w:val="24"/>
          <w:lang w:val="uk-UA" w:eastAsia="ru-RU"/>
        </w:rPr>
        <w:t>нологічним задумом, що підвищує надійність готової продукції.</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Персонал фірми складається з кваліфікованих спеціалістів і знаходиться в стадії ко</w:t>
      </w:r>
      <w:r w:rsidRPr="00743296">
        <w:rPr>
          <w:rFonts w:ascii="Times New Roman" w:eastAsia="Times New Roman" w:hAnsi="Times New Roman" w:cs="Times New Roman"/>
          <w:sz w:val="24"/>
          <w:szCs w:val="24"/>
          <w:lang w:val="uk-UA" w:eastAsia="ru-RU"/>
        </w:rPr>
        <w:t>м</w:t>
      </w:r>
      <w:r w:rsidRPr="00743296">
        <w:rPr>
          <w:rFonts w:ascii="Times New Roman" w:eastAsia="Times New Roman" w:hAnsi="Times New Roman" w:cs="Times New Roman"/>
          <w:sz w:val="24"/>
          <w:szCs w:val="24"/>
          <w:lang w:val="uk-UA" w:eastAsia="ru-RU"/>
        </w:rPr>
        <w:t>плектації. Загальна чисельність працівників планується в складі 23 особи.</w:t>
      </w:r>
    </w:p>
    <w:p w:rsidR="008F0258" w:rsidRPr="00743296" w:rsidRDefault="00B85812"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Конкурентоздатність</w:t>
      </w:r>
      <w:r w:rsidR="008F0258" w:rsidRPr="00743296">
        <w:rPr>
          <w:rFonts w:ascii="Times New Roman" w:eastAsia="Times New Roman" w:hAnsi="Times New Roman" w:cs="Times New Roman"/>
          <w:sz w:val="24"/>
          <w:szCs w:val="24"/>
          <w:lang w:val="uk-UA" w:eastAsia="ru-RU"/>
        </w:rPr>
        <w:t xml:space="preserve"> продукції ТзОВ «Näherin» забезпечується низькими внутрі</w:t>
      </w:r>
      <w:r w:rsidR="008F0258" w:rsidRPr="00743296">
        <w:rPr>
          <w:rFonts w:ascii="Times New Roman" w:eastAsia="Times New Roman" w:hAnsi="Times New Roman" w:cs="Times New Roman"/>
          <w:sz w:val="24"/>
          <w:szCs w:val="24"/>
          <w:lang w:val="uk-UA" w:eastAsia="ru-RU"/>
        </w:rPr>
        <w:t>ш</w:t>
      </w:r>
      <w:r w:rsidR="008F0258" w:rsidRPr="00743296">
        <w:rPr>
          <w:rFonts w:ascii="Times New Roman" w:eastAsia="Times New Roman" w:hAnsi="Times New Roman" w:cs="Times New Roman"/>
          <w:sz w:val="24"/>
          <w:szCs w:val="24"/>
          <w:lang w:val="uk-UA" w:eastAsia="ru-RU"/>
        </w:rPr>
        <w:t>ньовиробничими витратами, а також ексклюзивною якістю продукції.</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Суть проекту полягає в пошитті жіночих блузок для населення Харківської та сусідніх областей на базі сучасного швейного устаткування та з урахуванням актуальних ексклюзи</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них дизайнерських ідей, які забезпечать високі споживчі якості продукції та її конкурентос</w:t>
      </w:r>
      <w:r w:rsidRPr="00743296">
        <w:rPr>
          <w:rFonts w:ascii="Times New Roman" w:eastAsia="Times New Roman" w:hAnsi="Times New Roman" w:cs="Times New Roman"/>
          <w:sz w:val="24"/>
          <w:szCs w:val="24"/>
          <w:lang w:val="uk-UA" w:eastAsia="ru-RU"/>
        </w:rPr>
        <w:t>п</w:t>
      </w:r>
      <w:r w:rsidRPr="00743296">
        <w:rPr>
          <w:rFonts w:ascii="Times New Roman" w:eastAsia="Times New Roman" w:hAnsi="Times New Roman" w:cs="Times New Roman"/>
          <w:sz w:val="24"/>
          <w:szCs w:val="24"/>
          <w:lang w:val="uk-UA" w:eastAsia="ru-RU"/>
        </w:rPr>
        <w:t>роможність на ринку.</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3. ЗАГАЛЬНА ХАРАКТЕРИСТИКА ПІДПРИЄМСТВА-ЗАЯВНИКА</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Товариство з обмеженою відповідальністю «Näherin» створене в 2011 році. Юридична адреса підприємства: </w:t>
      </w:r>
      <w:smartTag w:uri="urn:schemas-microsoft-com:office:smarttags" w:element="metricconverter">
        <w:smartTagPr>
          <w:attr w:name="ProductID" w:val="61037, м"/>
        </w:smartTagPr>
        <w:r w:rsidRPr="00743296">
          <w:rPr>
            <w:rFonts w:ascii="Times New Roman" w:eastAsia="Times New Roman" w:hAnsi="Times New Roman" w:cs="Times New Roman"/>
            <w:sz w:val="24"/>
            <w:szCs w:val="24"/>
            <w:lang w:val="uk-UA" w:eastAsia="ru-RU"/>
          </w:rPr>
          <w:t>61037, м</w:t>
        </w:r>
      </w:smartTag>
      <w:r w:rsidRPr="00743296">
        <w:rPr>
          <w:rFonts w:ascii="Times New Roman" w:eastAsia="Times New Roman" w:hAnsi="Times New Roman" w:cs="Times New Roman"/>
          <w:sz w:val="24"/>
          <w:szCs w:val="24"/>
          <w:lang w:val="uk-UA" w:eastAsia="ru-RU"/>
        </w:rPr>
        <w:t>. Харків, вул. Плеханівська, 18. Ідентифікаційний код 04071979. Співзасновниками Товариства є:</w:t>
      </w:r>
    </w:p>
    <w:p w:rsidR="008F0258" w:rsidRPr="00743296" w:rsidRDefault="008F0258" w:rsidP="00712E0B">
      <w:pPr>
        <w:numPr>
          <w:ilvl w:val="0"/>
          <w:numId w:val="38"/>
        </w:numPr>
        <w:tabs>
          <w:tab w:val="left" w:pos="1418"/>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Олійник Володимир Євгенійович, паспорт МН № 240670, виданий Валківським РВ УМВС України в Харківській області 25 грудня 1997 року, який мешкає за адресою: м. Харків, вул. Цезаря Кюі, 25.</w:t>
      </w:r>
    </w:p>
    <w:p w:rsidR="008F0258" w:rsidRPr="00743296" w:rsidRDefault="008F0258" w:rsidP="00712E0B">
      <w:pPr>
        <w:numPr>
          <w:ilvl w:val="0"/>
          <w:numId w:val="38"/>
        </w:numPr>
        <w:tabs>
          <w:tab w:val="left" w:pos="1418"/>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Ріб Андрій Андрійович, паспорт МН № 737908, виданий Комінтернівським РВ ХМУ УМВС України в Харківській області 27 січня 2005 року, який мешкає за адресою: м. Харків, вул. Соїча, 1, к. 223.</w:t>
      </w:r>
    </w:p>
    <w:p w:rsidR="008F0258" w:rsidRPr="00743296" w:rsidRDefault="008F0258" w:rsidP="00712E0B">
      <w:pPr>
        <w:numPr>
          <w:ilvl w:val="0"/>
          <w:numId w:val="38"/>
        </w:numPr>
        <w:tabs>
          <w:tab w:val="left" w:pos="1418"/>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Яновський Олександр Вікторович, паспорт МК № 717721, виданий Валківс</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ким РВ УМВС України в Харківській області 29 грудня 1997 року, який мешкає за адресою: м. Харків, вул. Соїча, 1, к. 224.</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Контактна особа: Ріб Андрій Андрійович, тел. (моб.) +38(097)3977452.</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 рахунок внесків засновників сформований статутний фонд в розмірі 75 (сімдесят п'ять тисяч) гривень 00 копійок. Для ведення ефективної господарської діяльності плануєт</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ся створити 23 нових робочих місця, що на сьогоднішній день є позитивним фактором в умовах складної економічної ситуації, що склалася в цьому регіоні.</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Статутом ТзОВ «Näherin» передбачені такі основні види діяльності підприємства: пошив жіночого одягу (блузок) різних видів на базі сучасного швейного устаткування.</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Структура управління в ТзОВ «Näherin» цехова. Для організації та здійснення ефе</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тивної діяльності підприємства сформований наступний кадровий склад управління:</w:t>
      </w:r>
    </w:p>
    <w:p w:rsidR="008F0258" w:rsidRPr="00743296" w:rsidRDefault="008F0258" w:rsidP="00056501">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Таблиця 1. Кадровий склад управління</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69"/>
        <w:gridCol w:w="2946"/>
        <w:gridCol w:w="1040"/>
        <w:gridCol w:w="2079"/>
      </w:tblGrid>
      <w:tr w:rsidR="008F0258" w:rsidRPr="00743296" w:rsidTr="00056501">
        <w:trPr>
          <w:trHeight w:val="256"/>
        </w:trPr>
        <w:tc>
          <w:tcPr>
            <w:tcW w:w="356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П.І.Б.</w:t>
            </w:r>
          </w:p>
        </w:tc>
        <w:tc>
          <w:tcPr>
            <w:tcW w:w="294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Посада</w:t>
            </w:r>
          </w:p>
        </w:tc>
        <w:tc>
          <w:tcPr>
            <w:tcW w:w="104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Освіта</w:t>
            </w:r>
          </w:p>
        </w:tc>
        <w:tc>
          <w:tcPr>
            <w:tcW w:w="20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Досвід роботи</w:t>
            </w:r>
            <w:r w:rsidR="00081E70">
              <w:rPr>
                <w:rFonts w:ascii="Times New Roman" w:eastAsia="Times New Roman" w:hAnsi="Times New Roman" w:cs="Times New Roman"/>
                <w:sz w:val="20"/>
                <w:szCs w:val="20"/>
                <w:lang w:val="uk-UA" w:eastAsia="ru-RU"/>
              </w:rPr>
              <w:t xml:space="preserve"> (років)</w:t>
            </w:r>
          </w:p>
        </w:tc>
      </w:tr>
      <w:tr w:rsidR="008F0258" w:rsidRPr="00743296" w:rsidTr="00056501">
        <w:trPr>
          <w:trHeight w:val="268"/>
        </w:trPr>
        <w:tc>
          <w:tcPr>
            <w:tcW w:w="3569" w:type="dxa"/>
            <w:shd w:val="clear" w:color="auto" w:fill="auto"/>
          </w:tcPr>
          <w:p w:rsidR="008F0258" w:rsidRPr="00743296" w:rsidRDefault="008F0258" w:rsidP="00081E70">
            <w:pPr>
              <w:tabs>
                <w:tab w:val="left" w:pos="4200"/>
              </w:tabs>
              <w:spacing w:after="0" w:line="240" w:lineRule="auto"/>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Ріб</w:t>
            </w:r>
            <w:r w:rsidR="00081E70">
              <w:rPr>
                <w:rFonts w:ascii="Times New Roman" w:eastAsia="Times New Roman" w:hAnsi="Times New Roman" w:cs="Times New Roman"/>
                <w:sz w:val="20"/>
                <w:szCs w:val="20"/>
                <w:lang w:val="uk-UA" w:eastAsia="ru-RU"/>
              </w:rPr>
              <w:t xml:space="preserve"> </w:t>
            </w:r>
            <w:r w:rsidRPr="00743296">
              <w:rPr>
                <w:rFonts w:ascii="Times New Roman" w:eastAsia="Times New Roman" w:hAnsi="Times New Roman" w:cs="Times New Roman"/>
                <w:sz w:val="20"/>
                <w:szCs w:val="20"/>
                <w:lang w:val="uk-UA" w:eastAsia="ru-RU"/>
              </w:rPr>
              <w:t>Андрій Андрійович</w:t>
            </w:r>
          </w:p>
        </w:tc>
        <w:tc>
          <w:tcPr>
            <w:tcW w:w="2946"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Керівник підприємства</w:t>
            </w:r>
          </w:p>
        </w:tc>
        <w:tc>
          <w:tcPr>
            <w:tcW w:w="1040"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Вища</w:t>
            </w:r>
          </w:p>
        </w:tc>
        <w:tc>
          <w:tcPr>
            <w:tcW w:w="2079"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r>
      <w:tr w:rsidR="008F0258" w:rsidRPr="00743296" w:rsidTr="00056501">
        <w:trPr>
          <w:trHeight w:val="268"/>
        </w:trPr>
        <w:tc>
          <w:tcPr>
            <w:tcW w:w="3569" w:type="dxa"/>
            <w:shd w:val="clear" w:color="auto" w:fill="auto"/>
          </w:tcPr>
          <w:p w:rsidR="008F0258" w:rsidRPr="00743296" w:rsidRDefault="008F0258" w:rsidP="00081E70">
            <w:pPr>
              <w:tabs>
                <w:tab w:val="left" w:pos="4200"/>
              </w:tabs>
              <w:spacing w:after="0" w:line="240" w:lineRule="auto"/>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Коваленко</w:t>
            </w:r>
            <w:r w:rsidR="00081E70">
              <w:rPr>
                <w:rFonts w:ascii="Times New Roman" w:eastAsia="Times New Roman" w:hAnsi="Times New Roman" w:cs="Times New Roman"/>
                <w:sz w:val="20"/>
                <w:szCs w:val="20"/>
                <w:lang w:val="uk-UA" w:eastAsia="ru-RU"/>
              </w:rPr>
              <w:t xml:space="preserve"> </w:t>
            </w:r>
            <w:r w:rsidRPr="00743296">
              <w:rPr>
                <w:rFonts w:ascii="Times New Roman" w:eastAsia="Times New Roman" w:hAnsi="Times New Roman" w:cs="Times New Roman"/>
                <w:sz w:val="20"/>
                <w:szCs w:val="20"/>
                <w:lang w:val="uk-UA" w:eastAsia="ru-RU"/>
              </w:rPr>
              <w:t>Михайло Васильович</w:t>
            </w:r>
          </w:p>
        </w:tc>
        <w:tc>
          <w:tcPr>
            <w:tcW w:w="2946"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Заступник керівника</w:t>
            </w:r>
          </w:p>
        </w:tc>
        <w:tc>
          <w:tcPr>
            <w:tcW w:w="1040"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Вища</w:t>
            </w:r>
          </w:p>
        </w:tc>
        <w:tc>
          <w:tcPr>
            <w:tcW w:w="2079"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22</w:t>
            </w:r>
          </w:p>
        </w:tc>
      </w:tr>
      <w:tr w:rsidR="008F0258" w:rsidRPr="00743296" w:rsidTr="00056501">
        <w:trPr>
          <w:trHeight w:val="256"/>
        </w:trPr>
        <w:tc>
          <w:tcPr>
            <w:tcW w:w="3569" w:type="dxa"/>
            <w:shd w:val="clear" w:color="auto" w:fill="auto"/>
          </w:tcPr>
          <w:p w:rsidR="008F0258" w:rsidRPr="00743296" w:rsidRDefault="008F0258" w:rsidP="00081E70">
            <w:pPr>
              <w:tabs>
                <w:tab w:val="left" w:pos="4200"/>
              </w:tabs>
              <w:spacing w:after="0" w:line="240" w:lineRule="auto"/>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Яновська</w:t>
            </w:r>
            <w:r w:rsidR="00081E70">
              <w:rPr>
                <w:rFonts w:ascii="Times New Roman" w:eastAsia="Times New Roman" w:hAnsi="Times New Roman" w:cs="Times New Roman"/>
                <w:sz w:val="20"/>
                <w:szCs w:val="20"/>
                <w:lang w:val="uk-UA" w:eastAsia="ru-RU"/>
              </w:rPr>
              <w:t xml:space="preserve"> </w:t>
            </w:r>
            <w:r w:rsidRPr="00743296">
              <w:rPr>
                <w:rFonts w:ascii="Times New Roman" w:eastAsia="Times New Roman" w:hAnsi="Times New Roman" w:cs="Times New Roman"/>
                <w:sz w:val="20"/>
                <w:szCs w:val="20"/>
                <w:lang w:val="uk-UA" w:eastAsia="ru-RU"/>
              </w:rPr>
              <w:t>Світлана Євгенівна</w:t>
            </w:r>
          </w:p>
        </w:tc>
        <w:tc>
          <w:tcPr>
            <w:tcW w:w="2946"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Головний бухгалтер</w:t>
            </w:r>
          </w:p>
        </w:tc>
        <w:tc>
          <w:tcPr>
            <w:tcW w:w="1040"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Вища</w:t>
            </w:r>
          </w:p>
        </w:tc>
        <w:tc>
          <w:tcPr>
            <w:tcW w:w="2079"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24</w:t>
            </w:r>
          </w:p>
        </w:tc>
      </w:tr>
    </w:tbl>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Перспективи розвитку підприємства полягають у збільшенні асортименту та якості продукції на основі впровадження більш сучасних засобів виробництва та забезпечення н</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селення ексклюзивним одягом.</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Пошиття одягу не являється новим видом виробництва на регіональному ринку.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те, даний вид продукції добре зарекомендував себе і користується попитом серед місцевого населення. Така популярність цього виду продукції обумовлена високими її показниками якості та ексклюзивним виглядом.</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Внесок ТзОВ «Näherin» у розвиток регіону є перш за все надання продукції легкої промисловості високої якості для населення як нашого, так і сусідніх регіонів. По-друге, св</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єчасне внесення платежів в бюджет та спонсорська діяльність та допомога соціально нез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хищеним верствам населення району за рахунок прибутку.</w:t>
      </w:r>
    </w:p>
    <w:p w:rsidR="008F0258" w:rsidRPr="00743296" w:rsidRDefault="008F0258" w:rsidP="00056501">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Таблиця 2. Робочий розклад, що планується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6"/>
        <w:gridCol w:w="4927"/>
      </w:tblGrid>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Режим роботи</w:t>
            </w:r>
          </w:p>
        </w:tc>
        <w:tc>
          <w:tcPr>
            <w:tcW w:w="4927"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зміни</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Тривалість робочої зміни</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8 годин</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Фонд робочого часу в місяць</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25 днів</w:t>
            </w:r>
          </w:p>
        </w:tc>
      </w:tr>
    </w:tbl>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Отже, на ТзОВ «Näherin» планується організувати процес виробництва в дві зміни. Тривалість кожної зміни вісім годин. Це дасть можливість досягти більшого рівня ефекти</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ності виробництва, нарощуючи його обсяги.</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Так, на першому етапі розрахована виробнича потужність швейного цеху передбач</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ється на рівні 1 200 одиниць одягу на місяць. За рахунок використання високоефективного обладнання можливе досягнення підприємством високої виробничої потужності.</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Для забезпечення нормального функціонування ТзОВ «Näherin» створена належна і</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фраструктура (табл. 3).</w:t>
      </w:r>
    </w:p>
    <w:p w:rsidR="008F0258" w:rsidRPr="00743296" w:rsidRDefault="008F0258" w:rsidP="006114B6">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Таблиця 3. Інфраструктура об'єкту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6"/>
        <w:gridCol w:w="4927"/>
      </w:tblGrid>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Назва</w:t>
            </w:r>
          </w:p>
        </w:tc>
        <w:tc>
          <w:tcPr>
            <w:tcW w:w="4927" w:type="dxa"/>
            <w:shd w:val="clear" w:color="auto" w:fill="auto"/>
          </w:tcPr>
          <w:p w:rsidR="008F0258" w:rsidRPr="00743296" w:rsidRDefault="008F0258" w:rsidP="00081E70">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Характеристика</w:t>
            </w:r>
          </w:p>
        </w:tc>
      </w:tr>
      <w:tr w:rsidR="008F0258" w:rsidRPr="00743296" w:rsidTr="008F0258">
        <w:tc>
          <w:tcPr>
            <w:tcW w:w="9853" w:type="dxa"/>
            <w:gridSpan w:val="2"/>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ТРАНСПОРТНІ ЗВ'ЯЗКИ</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Автомобільні дороги</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 твердим покриттям</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Залізниця</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двоколійна</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Метрополітен</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дві станції холодно гірсько-заводської лінії (Проспект Гагаріна та Спортивна)</w:t>
            </w:r>
          </w:p>
        </w:tc>
      </w:tr>
      <w:tr w:rsidR="008F0258" w:rsidRPr="00743296" w:rsidTr="008F0258">
        <w:tc>
          <w:tcPr>
            <w:tcW w:w="9853" w:type="dxa"/>
            <w:gridSpan w:val="2"/>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ІНЖЕНЕРНІ МЕРЕЖІ</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lastRenderedPageBreak/>
              <w:t>Електроенергія</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комунальне забезпечення</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Вода</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комунальне забезпечення</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Тепло</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комунальне забезпечення</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Каналізація</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наявна</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Зв'язок</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відмінний</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Інші</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p>
        </w:tc>
      </w:tr>
      <w:tr w:rsidR="008F0258" w:rsidRPr="00743296" w:rsidTr="008F0258">
        <w:tc>
          <w:tcPr>
            <w:tcW w:w="9853" w:type="dxa"/>
            <w:gridSpan w:val="2"/>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НЕОБХІДНІ РЕСУРСИ</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Матеріали</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Покупні вітчизняні та імпортні</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Комплектуючі</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Покупні вітчизняні та імпортні</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Кадри</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наявні</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Інші</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p>
        </w:tc>
      </w:tr>
      <w:tr w:rsidR="008F0258" w:rsidRPr="00743296" w:rsidTr="008F0258">
        <w:tc>
          <w:tcPr>
            <w:tcW w:w="9853" w:type="dxa"/>
            <w:gridSpan w:val="2"/>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КОРИСТУВАЧІ ПРОДУКЦІЇ</w:t>
            </w:r>
          </w:p>
        </w:tc>
      </w:tr>
      <w:tr w:rsidR="008F0258" w:rsidRPr="00743296" w:rsidTr="008F0258">
        <w:tc>
          <w:tcPr>
            <w:tcW w:w="4926"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Внутрішній ринок</w:t>
            </w:r>
          </w:p>
        </w:tc>
        <w:tc>
          <w:tcPr>
            <w:tcW w:w="4927" w:type="dxa"/>
            <w:shd w:val="clear" w:color="auto" w:fill="auto"/>
          </w:tcPr>
          <w:p w:rsidR="008F0258" w:rsidRPr="00743296" w:rsidRDefault="008F0258" w:rsidP="00081E70">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Населення Харківської та сусідніх областей</w:t>
            </w:r>
          </w:p>
        </w:tc>
      </w:tr>
    </w:tbl>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Основними елементами інфраструктури підприємства є: автомобільні дороги, залі</w:t>
      </w:r>
      <w:r w:rsidRPr="00743296">
        <w:rPr>
          <w:rFonts w:ascii="Times New Roman" w:eastAsia="Times New Roman" w:hAnsi="Times New Roman" w:cs="Times New Roman"/>
          <w:sz w:val="24"/>
          <w:szCs w:val="24"/>
          <w:lang w:val="uk-UA" w:eastAsia="ru-RU"/>
        </w:rPr>
        <w:t>з</w:t>
      </w:r>
      <w:r w:rsidRPr="00743296">
        <w:rPr>
          <w:rFonts w:ascii="Times New Roman" w:eastAsia="Times New Roman" w:hAnsi="Times New Roman" w:cs="Times New Roman"/>
          <w:sz w:val="24"/>
          <w:szCs w:val="24"/>
          <w:lang w:val="uk-UA" w:eastAsia="ru-RU"/>
        </w:rPr>
        <w:t>ниця та метрополітен, які забезпечують зв'язок з постачальниками сировини і комплекту</w:t>
      </w:r>
      <w:r w:rsidRPr="00743296">
        <w:rPr>
          <w:rFonts w:ascii="Times New Roman" w:eastAsia="Times New Roman" w:hAnsi="Times New Roman" w:cs="Times New Roman"/>
          <w:sz w:val="24"/>
          <w:szCs w:val="24"/>
          <w:lang w:val="uk-UA" w:eastAsia="ru-RU"/>
        </w:rPr>
        <w:t>ю</w:t>
      </w:r>
      <w:r w:rsidRPr="00743296">
        <w:rPr>
          <w:rFonts w:ascii="Times New Roman" w:eastAsia="Times New Roman" w:hAnsi="Times New Roman" w:cs="Times New Roman"/>
          <w:sz w:val="24"/>
          <w:szCs w:val="24"/>
          <w:lang w:val="uk-UA" w:eastAsia="ru-RU"/>
        </w:rPr>
        <w:t>чих матеріалів та користувачами продукції; інженерні мережі, завдяки яким налагоджене безперебійне тепло-, енерго- та водопостачання. На початковому етапі організації виробни</w:t>
      </w:r>
      <w:r w:rsidRPr="00743296">
        <w:rPr>
          <w:rFonts w:ascii="Times New Roman" w:eastAsia="Times New Roman" w:hAnsi="Times New Roman" w:cs="Times New Roman"/>
          <w:sz w:val="24"/>
          <w:szCs w:val="24"/>
          <w:lang w:val="uk-UA" w:eastAsia="ru-RU"/>
        </w:rPr>
        <w:t>ц</w:t>
      </w:r>
      <w:r w:rsidRPr="00743296">
        <w:rPr>
          <w:rFonts w:ascii="Times New Roman" w:eastAsia="Times New Roman" w:hAnsi="Times New Roman" w:cs="Times New Roman"/>
          <w:sz w:val="24"/>
          <w:szCs w:val="24"/>
          <w:lang w:val="uk-UA" w:eastAsia="ru-RU"/>
        </w:rPr>
        <w:t>тва ТзОВ «Näherin» має ефективний канал збуту, який представлений населенням Харківс</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кої та сусідніх областей.</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4. ОПИС ІНВЕСТИЦІЙНОГО ПРОЕКТУ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Створюване підприємство ТзОВ «Näherin» для ефективної організації виробничого процесу потребує залучення інвестиційних ресурсів в розмірі 200 000 гривень (двісті тисяч гривень). Ці кошти будуть використані для придбання та запуску виробництва продукції. Вказана сума, а також вклад співзасновників в розмірі 75 000 грн. (сімдесят п'ять тисяч гр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вень) дозволить профінансувати етап створення та розширення підприємства, забезпечить отримання прибутку.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Предметом та ціллю діяльності ТзОВ «Näherin» (новостворюване підприємство), є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робництво жіночого одягу, що сприяє найбільш повному задоволенню потреб споживачів у якісній продукції швейної промисловості (жіночих блузках).</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Підприємство є недержавним, тому власник і працівники зацікавлені в якнайкращому обслуговуванні споживачів.</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Продукція (жіночі блузки), що планується до випуску, буде виготовлятися за суча</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ною технологією і буде мати високі показники якості, які дозволять їй конкурувати з анал</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гами на інших ринках.</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Завдяки організації діяльності ТзОВ «Näherin» харків'янам та жителям області будуть надані додаткові робочі місця. Крім цього, реалізація даного проекту передбачає надання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реваги вітчизняним виробникам при закупівлі матеріалів та комплектуючих. Реалізація цього проекту передбачає певний внесок підприємства у розвиток регіону, громадську та соціальну активність. Певним внеском ТзОВ «Näherin» у розвиток регіону буде своєчасне внесення платежів до бюджету, спонсорська діяльність, допомога за рахунок прибутків соціально н</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захищеним верствам населення району. Можна виділити наступні характерні риси проекту: продуктивна – випуск нового виду продукції; покращення якості продукції, яку передбач</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ється випускати; збільшення обсягу виробництва продукції; соціальна – покращення умов праці; технологічна – економія енергоресурсів, раціональне використання матеріалів; зме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шення зносу обладнання; збільшення продуктивності праці.</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Соціальне значення зазначеного проекту полягає у створенні додаткових робочих місць, освоєнні сучасних технологій, випуску продукції високої якості для місцевого нас</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лення. Конкурентоспроможність продукції, стійкий попит на неї забезпечують комерційність проекту.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Проведеними розрахунками підтверджено, що дане виробництво є беззбитковим і р</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нтабельним. Період окупності вкладених у розвиток виробництва коштів складе півтора 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ку.</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5. НОРМАТИВНО-ПРАВОВЕ ЗАБЕЗПЕЧЕННЯ ІНВЕСТИЦІЙНОГО ПРОЕ</w:t>
      </w:r>
      <w:r w:rsidRPr="00743296">
        <w:rPr>
          <w:rFonts w:ascii="Times New Roman" w:eastAsia="Times New Roman" w:hAnsi="Times New Roman" w:cs="Times New Roman"/>
          <w:b/>
          <w:sz w:val="24"/>
          <w:szCs w:val="24"/>
          <w:lang w:val="uk-UA" w:eastAsia="ru-RU"/>
        </w:rPr>
        <w:t>К</w:t>
      </w:r>
      <w:r w:rsidRPr="00743296">
        <w:rPr>
          <w:rFonts w:ascii="Times New Roman" w:eastAsia="Times New Roman" w:hAnsi="Times New Roman" w:cs="Times New Roman"/>
          <w:b/>
          <w:sz w:val="24"/>
          <w:szCs w:val="24"/>
          <w:lang w:val="uk-UA" w:eastAsia="ru-RU"/>
        </w:rPr>
        <w:t>ТУ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Під час реалізації інвестиційної и проекту підприємство буде керуватися законодавчо-нормативними актами України щодо здійснення інвестиційної діяльності в Україні зокрема:</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Закон України «Про інвестиційну діяльність» від 18 вересня 1991 року № 1560-XII;</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Закон України «Про інститути спільного інвестування (пайові та корпоративні інве</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тиційні фонди)» вiд 15 березня 2001 № 2299;</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Закон України «Про режим іноземного інвестування» від 19 березня 1996 № 93/96-ВР.</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6. ІНВЕСТИЦІЙНИЙ ПЛАН</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даному бізнес-плані передбачається, що інвестиції будуть внесені за перші два кв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ртали (період освоєння виробництва), а саме в 1-ому кварталі – 180 тис грн., в другому – 20 тис грн. Розмір внесення інвестицій наведено в таблиці «Календарний план внесення інве</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тицій».</w:t>
      </w:r>
    </w:p>
    <w:p w:rsidR="008F0258" w:rsidRPr="00743296" w:rsidRDefault="008F0258" w:rsidP="00056501">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Таблиця 4. Календарний план внесення інвестицій</w:t>
      </w:r>
    </w:p>
    <w:tbl>
      <w:tblPr>
        <w:tblW w:w="9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800"/>
        <w:gridCol w:w="1800"/>
        <w:gridCol w:w="1800"/>
        <w:gridCol w:w="1828"/>
      </w:tblGrid>
      <w:tr w:rsidR="008F0258" w:rsidRPr="00743296" w:rsidTr="008F0258">
        <w:trPr>
          <w:jc w:val="center"/>
        </w:trPr>
        <w:tc>
          <w:tcPr>
            <w:tcW w:w="2088" w:type="dxa"/>
            <w:vMerge w:val="restart"/>
            <w:shd w:val="clear" w:color="auto" w:fill="auto"/>
          </w:tcPr>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Період</w:t>
            </w:r>
          </w:p>
        </w:tc>
        <w:tc>
          <w:tcPr>
            <w:tcW w:w="5400" w:type="dxa"/>
            <w:gridSpan w:val="3"/>
            <w:shd w:val="clear" w:color="auto" w:fill="auto"/>
          </w:tcPr>
          <w:p w:rsidR="008F0258" w:rsidRPr="00743296" w:rsidRDefault="008F0258" w:rsidP="00081E70">
            <w:pPr>
              <w:tabs>
                <w:tab w:val="left" w:pos="4200"/>
              </w:tabs>
              <w:spacing w:after="0" w:line="240" w:lineRule="auto"/>
              <w:ind w:firstLine="53"/>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І-й квартал</w:t>
            </w:r>
          </w:p>
        </w:tc>
        <w:tc>
          <w:tcPr>
            <w:tcW w:w="1828" w:type="dxa"/>
            <w:shd w:val="clear" w:color="auto" w:fill="auto"/>
          </w:tcPr>
          <w:p w:rsidR="008F0258" w:rsidRPr="00743296" w:rsidRDefault="008F0258" w:rsidP="00081E70">
            <w:pPr>
              <w:tabs>
                <w:tab w:val="left" w:pos="4200"/>
              </w:tabs>
              <w:spacing w:after="0" w:line="240" w:lineRule="auto"/>
              <w:ind w:firstLine="53"/>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ІІ-й квартал</w:t>
            </w:r>
          </w:p>
        </w:tc>
      </w:tr>
      <w:tr w:rsidR="008F0258" w:rsidRPr="00743296" w:rsidTr="008F0258">
        <w:trPr>
          <w:jc w:val="center"/>
        </w:trPr>
        <w:tc>
          <w:tcPr>
            <w:tcW w:w="2088" w:type="dxa"/>
            <w:vMerge/>
            <w:shd w:val="clear" w:color="auto" w:fill="auto"/>
          </w:tcPr>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0"/>
                <w:szCs w:val="20"/>
                <w:lang w:val="uk-UA" w:eastAsia="ru-RU"/>
              </w:rPr>
            </w:pPr>
          </w:p>
        </w:tc>
        <w:tc>
          <w:tcPr>
            <w:tcW w:w="1800" w:type="dxa"/>
            <w:shd w:val="clear" w:color="auto" w:fill="auto"/>
          </w:tcPr>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Січень</w:t>
            </w:r>
          </w:p>
        </w:tc>
        <w:tc>
          <w:tcPr>
            <w:tcW w:w="1800" w:type="dxa"/>
            <w:shd w:val="clear" w:color="auto" w:fill="auto"/>
          </w:tcPr>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Лютий</w:t>
            </w:r>
          </w:p>
        </w:tc>
        <w:tc>
          <w:tcPr>
            <w:tcW w:w="1800" w:type="dxa"/>
            <w:shd w:val="clear" w:color="auto" w:fill="auto"/>
          </w:tcPr>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Березень</w:t>
            </w:r>
          </w:p>
        </w:tc>
        <w:tc>
          <w:tcPr>
            <w:tcW w:w="1828" w:type="dxa"/>
            <w:shd w:val="clear" w:color="auto" w:fill="auto"/>
          </w:tcPr>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Квітень</w:t>
            </w:r>
          </w:p>
        </w:tc>
      </w:tr>
      <w:tr w:rsidR="008F0258" w:rsidRPr="00743296" w:rsidTr="008F0258">
        <w:trPr>
          <w:jc w:val="center"/>
        </w:trPr>
        <w:tc>
          <w:tcPr>
            <w:tcW w:w="2088" w:type="dxa"/>
            <w:shd w:val="clear" w:color="auto" w:fill="auto"/>
          </w:tcPr>
          <w:p w:rsidR="008F0258" w:rsidRPr="00743296" w:rsidRDefault="008F0258" w:rsidP="00081E70">
            <w:pPr>
              <w:tabs>
                <w:tab w:val="left" w:pos="4200"/>
              </w:tabs>
              <w:spacing w:after="0" w:line="240" w:lineRule="auto"/>
              <w:ind w:firstLine="14"/>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Сума, тис. грн.</w:t>
            </w:r>
          </w:p>
        </w:tc>
        <w:tc>
          <w:tcPr>
            <w:tcW w:w="1800" w:type="dxa"/>
            <w:shd w:val="clear" w:color="auto" w:fill="auto"/>
          </w:tcPr>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100,0</w:t>
            </w:r>
          </w:p>
        </w:tc>
        <w:tc>
          <w:tcPr>
            <w:tcW w:w="1800" w:type="dxa"/>
            <w:shd w:val="clear" w:color="auto" w:fill="auto"/>
          </w:tcPr>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50,0</w:t>
            </w:r>
          </w:p>
        </w:tc>
        <w:tc>
          <w:tcPr>
            <w:tcW w:w="1800" w:type="dxa"/>
            <w:shd w:val="clear" w:color="auto" w:fill="auto"/>
          </w:tcPr>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30,0</w:t>
            </w:r>
          </w:p>
        </w:tc>
        <w:tc>
          <w:tcPr>
            <w:tcW w:w="1828" w:type="dxa"/>
            <w:shd w:val="clear" w:color="auto" w:fill="auto"/>
          </w:tcPr>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20,0</w:t>
            </w:r>
          </w:p>
        </w:tc>
      </w:tr>
    </w:tbl>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Як видно з таблиці, у січні розмір інвестицій найбільший, оскільки призначений для закупівлі обладнання і налагодження технологічного процесу виробництва жіночих блузок.</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свою чергу, повернення залучених інвестиційних коштів відбуватиметься за рах</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нок чистого прибутку (прибуток, що залишається у розпорядженні підприємства після спл</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ти всіх податків і зборів). Розмір повернення інвестицій наведено в таблиці «Повернення к</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штів та сплата відсотків» (таблиця 5).</w:t>
      </w:r>
    </w:p>
    <w:p w:rsidR="008F0258" w:rsidRPr="00743296" w:rsidRDefault="008F0258" w:rsidP="00056501">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Таблиця 5. Повернення коштів та сплата відсотків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2"/>
        <w:gridCol w:w="2893"/>
        <w:gridCol w:w="2021"/>
      </w:tblGrid>
      <w:tr w:rsidR="008F0258" w:rsidRPr="00743296" w:rsidTr="008F0258">
        <w:trPr>
          <w:jc w:val="center"/>
        </w:trPr>
        <w:tc>
          <w:tcPr>
            <w:tcW w:w="3712" w:type="dxa"/>
            <w:shd w:val="clear" w:color="auto" w:fill="auto"/>
          </w:tcPr>
          <w:p w:rsidR="008F0258" w:rsidRPr="00743296" w:rsidRDefault="008F0258" w:rsidP="00081E70">
            <w:pPr>
              <w:tabs>
                <w:tab w:val="left" w:pos="4200"/>
              </w:tabs>
              <w:spacing w:after="0" w:line="240" w:lineRule="auto"/>
              <w:ind w:firstLine="95"/>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Період</w:t>
            </w:r>
          </w:p>
        </w:tc>
        <w:tc>
          <w:tcPr>
            <w:tcW w:w="2893" w:type="dxa"/>
            <w:shd w:val="clear" w:color="auto" w:fill="auto"/>
          </w:tcPr>
          <w:p w:rsidR="008F0258" w:rsidRPr="00743296" w:rsidRDefault="008F0258" w:rsidP="00081E70">
            <w:pPr>
              <w:tabs>
                <w:tab w:val="left" w:pos="4200"/>
              </w:tabs>
              <w:spacing w:after="0" w:line="240" w:lineRule="auto"/>
              <w:ind w:firstLine="95"/>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2-й рік</w:t>
            </w:r>
          </w:p>
        </w:tc>
        <w:tc>
          <w:tcPr>
            <w:tcW w:w="2021" w:type="dxa"/>
            <w:shd w:val="clear" w:color="auto" w:fill="auto"/>
          </w:tcPr>
          <w:p w:rsidR="008F0258" w:rsidRPr="00743296" w:rsidRDefault="008F0258" w:rsidP="00081E70">
            <w:pPr>
              <w:tabs>
                <w:tab w:val="left" w:pos="4200"/>
              </w:tabs>
              <w:spacing w:after="0" w:line="240" w:lineRule="auto"/>
              <w:ind w:firstLine="95"/>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3-й рік</w:t>
            </w:r>
          </w:p>
        </w:tc>
      </w:tr>
      <w:tr w:rsidR="008F0258" w:rsidRPr="00743296" w:rsidTr="008F0258">
        <w:trPr>
          <w:jc w:val="center"/>
        </w:trPr>
        <w:tc>
          <w:tcPr>
            <w:tcW w:w="3712" w:type="dxa"/>
            <w:shd w:val="clear" w:color="auto" w:fill="auto"/>
          </w:tcPr>
          <w:p w:rsidR="008F0258" w:rsidRPr="00743296" w:rsidRDefault="008F0258" w:rsidP="00081E70">
            <w:pPr>
              <w:tabs>
                <w:tab w:val="left" w:pos="4200"/>
              </w:tabs>
              <w:spacing w:after="0" w:line="240" w:lineRule="auto"/>
              <w:ind w:firstLine="95"/>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Сплата %, тис. грн.</w:t>
            </w:r>
          </w:p>
        </w:tc>
        <w:tc>
          <w:tcPr>
            <w:tcW w:w="2893" w:type="dxa"/>
            <w:shd w:val="clear" w:color="auto" w:fill="auto"/>
          </w:tcPr>
          <w:p w:rsidR="008F0258" w:rsidRPr="00743296" w:rsidRDefault="008F0258" w:rsidP="00081E70">
            <w:pPr>
              <w:tabs>
                <w:tab w:val="left" w:pos="4200"/>
              </w:tabs>
              <w:spacing w:after="0" w:line="240" w:lineRule="auto"/>
              <w:ind w:firstLine="95"/>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w:t>
            </w:r>
          </w:p>
        </w:tc>
        <w:tc>
          <w:tcPr>
            <w:tcW w:w="2021" w:type="dxa"/>
            <w:shd w:val="clear" w:color="auto" w:fill="auto"/>
          </w:tcPr>
          <w:p w:rsidR="008F0258" w:rsidRPr="00743296" w:rsidRDefault="008F0258" w:rsidP="00081E70">
            <w:pPr>
              <w:tabs>
                <w:tab w:val="left" w:pos="4200"/>
              </w:tabs>
              <w:spacing w:after="0" w:line="240" w:lineRule="auto"/>
              <w:ind w:firstLine="95"/>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5,0</w:t>
            </w:r>
          </w:p>
        </w:tc>
      </w:tr>
      <w:tr w:rsidR="008F0258" w:rsidRPr="00743296" w:rsidTr="008F0258">
        <w:trPr>
          <w:jc w:val="center"/>
        </w:trPr>
        <w:tc>
          <w:tcPr>
            <w:tcW w:w="3712" w:type="dxa"/>
            <w:shd w:val="clear" w:color="auto" w:fill="auto"/>
          </w:tcPr>
          <w:p w:rsidR="008F0258" w:rsidRPr="00743296" w:rsidRDefault="008F0258" w:rsidP="00081E70">
            <w:pPr>
              <w:tabs>
                <w:tab w:val="left" w:pos="4200"/>
              </w:tabs>
              <w:spacing w:after="0" w:line="240" w:lineRule="auto"/>
              <w:ind w:firstLine="95"/>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Повернення коштів, тис. грн.</w:t>
            </w:r>
          </w:p>
        </w:tc>
        <w:tc>
          <w:tcPr>
            <w:tcW w:w="2893" w:type="dxa"/>
            <w:shd w:val="clear" w:color="auto" w:fill="auto"/>
          </w:tcPr>
          <w:p w:rsidR="008F0258" w:rsidRPr="00743296" w:rsidRDefault="008F0258" w:rsidP="00081E70">
            <w:pPr>
              <w:tabs>
                <w:tab w:val="left" w:pos="4200"/>
              </w:tabs>
              <w:spacing w:after="0" w:line="240" w:lineRule="auto"/>
              <w:ind w:firstLine="95"/>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100,0</w:t>
            </w:r>
          </w:p>
        </w:tc>
        <w:tc>
          <w:tcPr>
            <w:tcW w:w="2021" w:type="dxa"/>
            <w:shd w:val="clear" w:color="auto" w:fill="auto"/>
          </w:tcPr>
          <w:p w:rsidR="008F0258" w:rsidRPr="00743296" w:rsidRDefault="008F0258" w:rsidP="00081E70">
            <w:pPr>
              <w:tabs>
                <w:tab w:val="left" w:pos="4200"/>
              </w:tabs>
              <w:spacing w:after="0" w:line="240" w:lineRule="auto"/>
              <w:ind w:firstLine="95"/>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100,0</w:t>
            </w:r>
          </w:p>
        </w:tc>
      </w:tr>
    </w:tbl>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Таким чином, як бачимо, залучені інвестиційні ресурси дане підприємство поверне за два роки (за рахунок чистого прибутку).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Прогнозовані показники фінансової діяльності підприємства та розміри чистого 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бутку розраховані та наведені у звіті про фінансові результати ТзОВ «Näherin» (додаток Д).</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основі звіту про фінансові результати можна стверджувати про те, що щомісяця чистий прибуток складатиме 12,05753 тис. грн. Звичайно, згідно з розробленим планом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редбачається поступове нарощування обсягів виробництва, і будемо вважати, що вони зал</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шаться незмінними – на мінімальному рівні. В наших умовах за І квартал (при обсязі виро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ництва 3 600 жіночих блузок) чистий прибуток становитиме 36,17264 тис. грн.</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7. УПРАВЛІННЯ РЕАЛІЗАЦІЄЮ ІНВЕСТИЦІЙНОГО ПРОЕКТУ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Реалізація проекту передбачається у формі створення Товариства з обмеженою відп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відальністю (колективна форма власності). Даний проект передбачає залучення кредитних ресурсів у розмірі 200000 грн. (двісті тисяч гривень), необхідних для закупівлі обладнання та запуску виробництва.</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Структура управління підприємства на стадії реалізації проекту буде мати наступний вигляд:</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noProof/>
          <w:sz w:val="24"/>
          <w:szCs w:val="24"/>
          <w:lang w:eastAsia="ru-RU"/>
        </w:rPr>
        <w:drawing>
          <wp:inline distT="0" distB="0" distL="0" distR="0" wp14:anchorId="36932B5C" wp14:editId="46F32FD4">
            <wp:extent cx="2317750" cy="95885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317750" cy="958850"/>
                    </a:xfrm>
                    <a:prstGeom prst="rect">
                      <a:avLst/>
                    </a:prstGeom>
                    <a:noFill/>
                    <a:ln>
                      <a:noFill/>
                    </a:ln>
                  </pic:spPr>
                </pic:pic>
              </a:graphicData>
            </a:graphic>
          </wp:inline>
        </w:drawing>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Рис. 1. Структура управління</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Створюване підприємство ТзОВ «Näherin» очолює директор (керівник підприємства), якому підпорядковані головний бухгалтер та заступник директора. Керівником є Ріб Андрій Андрійович, який має вищу освіту та стаж роботи 10 років.</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Керівник підприємства управляє підрозділами безпосередньо (на початковому етапі створення підприємства) або через заступника директора за блоками питань, які входять в його функціональні обов'язки і за які він несе відповідальність (у перспективі розвитку). На час відсутності керівника його замішає заступник. Керівники підрозділів, які будуть створені на підприємстві, будуть підпорядковуватися директору і його заступнику.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Взаємодія між учасниками проекту є простою і сприяє оперативному вирішенню всіх проблем, пов'язаних з проектом в межах підприємства. Організаційні навики керівника 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безпечать випуск високоякісної і конкурентоспроможної продукції.</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8. ТЕХНОЛОГІЯ ВИРОБНИЦТВА</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Виробничий процес виготовлення жіночих блузок передбачає виконання наступних технологічних операцій:</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дизайн та моделювання блузки;</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вибір тканини;</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зняття мірок;</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конструювання моделі майбутньої блузки на папері;</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перенесення схеми на тканину;</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викроювання деталей;</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зшиття деталей у готову блузку;</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обметування країв деталей блузки;</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пришивання ґудзиків;</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декоративне оздоблення готової блузки</w:t>
      </w:r>
    </w:p>
    <w:p w:rsidR="008F0258" w:rsidRPr="00743296" w:rsidRDefault="008F0258" w:rsidP="00712E0B">
      <w:pPr>
        <w:numPr>
          <w:ilvl w:val="0"/>
          <w:numId w:val="39"/>
        </w:numPr>
        <w:tabs>
          <w:tab w:val="left" w:pos="4200"/>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укладання та упакування.</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Таким чином з вище перерахованого ми бачимо, що процес виробництва даного виду продукції (жіночих блузок) є досить складним, але за допомогою залучення кваліфікованого персоналу, трудових ресурсів та використання сучасного ефективного обладнання існує м</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жливість організувати технологічний процес та досягти запланованого рівня виробництва.</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додатку наведено опис комплектуючих і матеріалів, які будуть використовуватися в процесі виробництва, необхідне устаткування та інструмент. Тривалість технологічного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цесу виробництва розрахована за допомогою циклограми, яку також представлено в додатку.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сьогоднішній день в Україні не існує належного устаткування, тому передбачаєт</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ся, що технологічний процес виробництва на ТзОВ «Näherin» буде організований на основі прогресивної технології фірми «Pfaff» (Німеччина), що з 2005 року входить в групу компаній VSM Group AB, яка не має аналогів на регіональному ринку. Фірма «Pfaff» характеризується як надійний партнер та постачальник високоякісного обладнання для пошиття одягу. Фірма «Pfaff», яка нараховує більш ніж 140-літню історію, твердо стверджує позиції на ринку.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Матеріальна база виробництва забезпечується відповідними підприємствами з Укра</w:t>
      </w:r>
      <w:r w:rsidRPr="00743296">
        <w:rPr>
          <w:rFonts w:ascii="Times New Roman" w:eastAsia="Times New Roman" w:hAnsi="Times New Roman" w:cs="Times New Roman"/>
          <w:sz w:val="24"/>
          <w:szCs w:val="24"/>
          <w:lang w:val="uk-UA" w:eastAsia="ru-RU"/>
        </w:rPr>
        <w:t>ї</w:t>
      </w:r>
      <w:r w:rsidRPr="00743296">
        <w:rPr>
          <w:rFonts w:ascii="Times New Roman" w:eastAsia="Times New Roman" w:hAnsi="Times New Roman" w:cs="Times New Roman"/>
          <w:sz w:val="24"/>
          <w:szCs w:val="24"/>
          <w:lang w:val="uk-UA" w:eastAsia="ru-RU"/>
        </w:rPr>
        <w:t>ни та з-за кордону у відповідності з єдиним технологічним задумом, що підвищує надійність готової продукції. Реалізація проекту передбачає закупівлю матеріалів (тканини, ниток, д</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талей для декоративного оздоблення готової продукції) як у вітчизняних виробників (конц</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рну Чексил, Волинського шовкового комбінату, Черкаського шовкового комбінату), так і у іноземних – це шовк котон та трикотаж від відомих італійських марок (VERSACE, ICEBERG, MOSCINO, CAVALLI, EXTEH, VOYAGE, PASSION, ARMANI), тканини виро</w:t>
      </w:r>
      <w:r w:rsidRPr="00743296">
        <w:rPr>
          <w:rFonts w:ascii="Times New Roman" w:eastAsia="Times New Roman" w:hAnsi="Times New Roman" w:cs="Times New Roman"/>
          <w:sz w:val="24"/>
          <w:szCs w:val="24"/>
          <w:lang w:val="uk-UA" w:eastAsia="ru-RU"/>
        </w:rPr>
        <w:t>б</w:t>
      </w:r>
      <w:r w:rsidRPr="00743296">
        <w:rPr>
          <w:rFonts w:ascii="Times New Roman" w:eastAsia="Times New Roman" w:hAnsi="Times New Roman" w:cs="Times New Roman"/>
          <w:sz w:val="24"/>
          <w:szCs w:val="24"/>
          <w:lang w:val="uk-UA" w:eastAsia="ru-RU"/>
        </w:rPr>
        <w:t>ництва Німеччини (BOSS, BECKER), Франції (YSI) та Великобританії (SCABAL), а також більш дешеві тканини з азіатських країн.</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Інформацію щодо устаткування, оснащення та інструменту, необхідного для реалізації даного проекту, надано в додатках.</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Вартість робіт по монтажу всього необхідного для організації роботи підприємства обладнання мінімальна і становить 500 грн.</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9. ОПИС ПРОДУКЦІЇ</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ринку України у 2005 році працювало біля 2900 швейних підприємств, з яких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над 2300 (80%) були спеціалізованими. Нажаль, на сьогоднішній час не можливо точно ск</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 xml:space="preserve">зати про кількість підприємств швейної промисловості ні Харківської області зокрема, ні </w:t>
      </w:r>
      <w:r w:rsidRPr="00743296">
        <w:rPr>
          <w:rFonts w:ascii="Times New Roman" w:eastAsia="Times New Roman" w:hAnsi="Times New Roman" w:cs="Times New Roman"/>
          <w:sz w:val="24"/>
          <w:szCs w:val="24"/>
          <w:lang w:val="uk-UA" w:eastAsia="ru-RU"/>
        </w:rPr>
        <w:lastRenderedPageBreak/>
        <w:t>України в цілому. У зв'язку з економічною кризою, яка розпочалася у світі в 2008 році кіл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кість промислових підприємств, у тому числі і підприємств швейної галузі зменшилася. До того ж останні мають гостру конкуренцію з боку товарів зі Східної Азії, які є більш дешев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ми (хоча і менш якісними), а тому користуються більшим попитом серед населення. Значну конкуренцію товарам вітчизняної швейної промисловості створюють також магазини деш</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вого одягу з Європи (Second Hand). Усе зазначене вище пов'язане зі зниженням платоспр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можності населення під час економічної кризи. Проте, на сьогоднішній день, економічна криза закінчилася, до того ж влада проводить політику закриття магазинів дешевого одягу з Європи та США, а тому споживачі даного виду продукції мають шукати інші місця для 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дбання аналогічної продукції. Враховуючи невисоку купівельну спроможність населення о</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новними з них стануть ринки та магазини одягу, що пропонують недорогу продукцію. О</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ним з останніх і буде дане підприємство по випуску жіночих блузок як для оптового так і для роздрібного замовника.</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Зазначений продукт буде користуватися попитом серед населення за рахунок того, що до кожного замовника буде встановлено індивідуальний підхід, до того ж кожного замовн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ка будуть безкоштовно пригощати кавою. Передбачається, що підприємство буде випускати жіночі блузки різного розміру та фасону як на замовлення, так і у масове виробництво. Ці показники, а також невисока собівартість виробництва, наявність достатньої кількості мат</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ріалів, показники якості обумовлюють її конкурентоспроможність на ринку. На основі ма</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кетингових досліджень ринку швейних виробів, проведена порівняльна оцінка продукції ТзОВ «Näherin» з її аналогами в регіоні.</w:t>
      </w:r>
    </w:p>
    <w:p w:rsidR="008F0258" w:rsidRPr="00743296" w:rsidRDefault="008F0258" w:rsidP="00056501">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Таблиця 6. Порівняльна оцінка продукції з аналогами продукції фірми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6"/>
        <w:gridCol w:w="4927"/>
      </w:tblGrid>
      <w:tr w:rsidR="008F0258" w:rsidRPr="00743296" w:rsidTr="008F0258">
        <w:tc>
          <w:tcPr>
            <w:tcW w:w="4926"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Показники, що порівнюються</w:t>
            </w:r>
          </w:p>
        </w:tc>
        <w:tc>
          <w:tcPr>
            <w:tcW w:w="4927"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Порівняльна оцінка з аналогами продукції фірми</w:t>
            </w:r>
          </w:p>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 – краще, «0» – рівно,</w:t>
            </w:r>
          </w:p>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 – » – гірше)</w:t>
            </w:r>
          </w:p>
        </w:tc>
      </w:tr>
      <w:tr w:rsidR="008F0258" w:rsidRPr="00743296" w:rsidTr="008F0258">
        <w:tc>
          <w:tcPr>
            <w:tcW w:w="4926"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Дизайн блузки</w:t>
            </w:r>
          </w:p>
        </w:tc>
        <w:tc>
          <w:tcPr>
            <w:tcW w:w="4927"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r>
      <w:tr w:rsidR="008F0258" w:rsidRPr="00743296" w:rsidTr="008F0258">
        <w:tc>
          <w:tcPr>
            <w:tcW w:w="4926"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Якість блузки</w:t>
            </w:r>
          </w:p>
        </w:tc>
        <w:tc>
          <w:tcPr>
            <w:tcW w:w="4927"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0</w:t>
            </w:r>
          </w:p>
        </w:tc>
      </w:tr>
      <w:tr w:rsidR="008F0258" w:rsidRPr="00743296" w:rsidTr="008F0258">
        <w:tc>
          <w:tcPr>
            <w:tcW w:w="4926"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Екологічність</w:t>
            </w:r>
          </w:p>
        </w:tc>
        <w:tc>
          <w:tcPr>
            <w:tcW w:w="4927"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0</w:t>
            </w:r>
          </w:p>
        </w:tc>
      </w:tr>
    </w:tbl>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Дані таблиці свідчать про можливі резерви підвищення якості продукції, а відповідно і підвищення її конкурентоспроможності. Крім цього, підвищення конкурентоспроможності продукції можливе за рахунок проведення активної цінової політики, політики розподілу, що передбачає ефективне використання елементів маркетингового комплексу.</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10. МАРКЕТИНГ ТА ЗБУТ ПРОДУКЦІЇ</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початковому етапі роботи ТзОВ «Näherin» планується, що до основної групи кор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стувачів продукції буде належати населення Харківської та сусідніх областей. Це є позити</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ним фактором, так як ТзОВ «Näherin» зможе зосередити свою увагу на виробництві проду</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ції та забезпеченні її високої якості. В подальшому передбачається пошук нових споживачів продукції та виявлення нових сегментів ринку як на території України, так і за її межами.</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Проведені маркетингові дослідження на основі даних щодо регіональних виробників швейної продукції (жіночих блузок) дають можливість зробити відповідні висновки, які ст</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суються обсягу виробництва. Річний розмір внутрішнього ринку збуту складає 14 400 жін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чих блузок.</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етапі становлення та розвитку підприємства передбачається, що обсяги збуту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дукції будуть наступними:</w:t>
      </w:r>
    </w:p>
    <w:p w:rsidR="008F0258" w:rsidRPr="00743296" w:rsidRDefault="008F0258" w:rsidP="00AF0FC9">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Таблиця 7. Обсяги збуту продукції</w:t>
      </w:r>
    </w:p>
    <w:tbl>
      <w:tblPr>
        <w:tblW w:w="9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21"/>
        <w:gridCol w:w="755"/>
        <w:gridCol w:w="752"/>
        <w:gridCol w:w="752"/>
        <w:gridCol w:w="729"/>
        <w:gridCol w:w="859"/>
        <w:gridCol w:w="859"/>
        <w:gridCol w:w="859"/>
        <w:gridCol w:w="859"/>
        <w:gridCol w:w="791"/>
        <w:gridCol w:w="859"/>
      </w:tblGrid>
      <w:tr w:rsidR="008F0258" w:rsidRPr="00743296" w:rsidTr="00DC5236">
        <w:trPr>
          <w:trHeight w:val="227"/>
        </w:trPr>
        <w:tc>
          <w:tcPr>
            <w:tcW w:w="1321" w:type="dxa"/>
            <w:vMerge w:val="restart"/>
            <w:shd w:val="clear" w:color="auto" w:fill="auto"/>
          </w:tcPr>
          <w:p w:rsidR="008F0258" w:rsidRPr="00743296" w:rsidRDefault="00B669A9"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Продук</w:t>
            </w:r>
            <w:r w:rsidR="008F0258" w:rsidRPr="00743296">
              <w:rPr>
                <w:rFonts w:ascii="Times New Roman" w:eastAsia="Times New Roman" w:hAnsi="Times New Roman" w:cs="Times New Roman"/>
                <w:sz w:val="20"/>
                <w:szCs w:val="20"/>
                <w:lang w:val="uk-UA" w:eastAsia="ru-RU"/>
              </w:rPr>
              <w:t>ція</w:t>
            </w:r>
          </w:p>
        </w:tc>
        <w:tc>
          <w:tcPr>
            <w:tcW w:w="8074" w:type="dxa"/>
            <w:gridSpan w:val="10"/>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Обсяги продажу за рік (м</w:t>
            </w:r>
            <w:r w:rsidRPr="00743296">
              <w:rPr>
                <w:rFonts w:ascii="Times New Roman" w:eastAsia="Times New Roman" w:hAnsi="Times New Roman" w:cs="Times New Roman"/>
                <w:sz w:val="20"/>
                <w:szCs w:val="20"/>
                <w:vertAlign w:val="superscript"/>
                <w:lang w:val="uk-UA" w:eastAsia="ru-RU"/>
              </w:rPr>
              <w:t>3</w:t>
            </w:r>
            <w:r w:rsidRPr="00743296">
              <w:rPr>
                <w:rFonts w:ascii="Times New Roman" w:eastAsia="Times New Roman" w:hAnsi="Times New Roman" w:cs="Times New Roman"/>
                <w:sz w:val="20"/>
                <w:szCs w:val="20"/>
                <w:lang w:val="uk-UA" w:eastAsia="ru-RU"/>
              </w:rPr>
              <w:t>)</w:t>
            </w:r>
          </w:p>
        </w:tc>
      </w:tr>
      <w:tr w:rsidR="008F0258" w:rsidRPr="00743296" w:rsidTr="00DC5236">
        <w:trPr>
          <w:trHeight w:val="139"/>
        </w:trPr>
        <w:tc>
          <w:tcPr>
            <w:tcW w:w="1321" w:type="dxa"/>
            <w:vMerge/>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2988" w:type="dxa"/>
            <w:gridSpan w:val="4"/>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1-й рік</w:t>
            </w:r>
          </w:p>
        </w:tc>
        <w:tc>
          <w:tcPr>
            <w:tcW w:w="859" w:type="dxa"/>
            <w:vMerge w:val="restart"/>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2-й рік</w:t>
            </w:r>
          </w:p>
        </w:tc>
        <w:tc>
          <w:tcPr>
            <w:tcW w:w="859" w:type="dxa"/>
            <w:vMerge w:val="restart"/>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3-й рік</w:t>
            </w:r>
          </w:p>
        </w:tc>
        <w:tc>
          <w:tcPr>
            <w:tcW w:w="859" w:type="dxa"/>
            <w:vMerge w:val="restart"/>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4-й рік</w:t>
            </w:r>
          </w:p>
        </w:tc>
        <w:tc>
          <w:tcPr>
            <w:tcW w:w="859" w:type="dxa"/>
            <w:vMerge w:val="restart"/>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5-й рік</w:t>
            </w:r>
          </w:p>
        </w:tc>
        <w:tc>
          <w:tcPr>
            <w:tcW w:w="791" w:type="dxa"/>
            <w:vMerge w:val="restart"/>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6-й рік</w:t>
            </w:r>
          </w:p>
        </w:tc>
        <w:tc>
          <w:tcPr>
            <w:tcW w:w="859" w:type="dxa"/>
            <w:vMerge w:val="restart"/>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7-й рік</w:t>
            </w:r>
          </w:p>
        </w:tc>
      </w:tr>
      <w:tr w:rsidR="008F0258" w:rsidRPr="00743296" w:rsidTr="00DC5236">
        <w:trPr>
          <w:trHeight w:val="139"/>
        </w:trPr>
        <w:tc>
          <w:tcPr>
            <w:tcW w:w="1321" w:type="dxa"/>
            <w:vMerge/>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755"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кв.</w:t>
            </w:r>
          </w:p>
        </w:tc>
        <w:tc>
          <w:tcPr>
            <w:tcW w:w="752"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 кв.</w:t>
            </w:r>
          </w:p>
        </w:tc>
        <w:tc>
          <w:tcPr>
            <w:tcW w:w="752"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 кв.</w:t>
            </w:r>
          </w:p>
        </w:tc>
        <w:tc>
          <w:tcPr>
            <w:tcW w:w="729"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кв.</w:t>
            </w:r>
          </w:p>
        </w:tc>
        <w:tc>
          <w:tcPr>
            <w:tcW w:w="859" w:type="dxa"/>
            <w:vMerge/>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859" w:type="dxa"/>
            <w:vMerge/>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859" w:type="dxa"/>
            <w:vMerge/>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859" w:type="dxa"/>
            <w:vMerge/>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791" w:type="dxa"/>
            <w:vMerge/>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859" w:type="dxa"/>
            <w:vMerge/>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DC5236">
        <w:trPr>
          <w:trHeight w:val="443"/>
        </w:trPr>
        <w:tc>
          <w:tcPr>
            <w:tcW w:w="1321" w:type="dxa"/>
            <w:shd w:val="clear" w:color="auto" w:fill="auto"/>
          </w:tcPr>
          <w:p w:rsidR="0039056F"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 xml:space="preserve">Жіноча </w:t>
            </w:r>
          </w:p>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блузка</w:t>
            </w:r>
          </w:p>
        </w:tc>
        <w:tc>
          <w:tcPr>
            <w:tcW w:w="755"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752"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3600</w:t>
            </w:r>
          </w:p>
        </w:tc>
        <w:tc>
          <w:tcPr>
            <w:tcW w:w="752"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3600</w:t>
            </w:r>
          </w:p>
        </w:tc>
        <w:tc>
          <w:tcPr>
            <w:tcW w:w="729"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3600</w:t>
            </w:r>
          </w:p>
        </w:tc>
        <w:tc>
          <w:tcPr>
            <w:tcW w:w="859"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14400</w:t>
            </w:r>
          </w:p>
        </w:tc>
        <w:tc>
          <w:tcPr>
            <w:tcW w:w="859"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14400</w:t>
            </w:r>
          </w:p>
        </w:tc>
        <w:tc>
          <w:tcPr>
            <w:tcW w:w="859"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14600</w:t>
            </w:r>
          </w:p>
        </w:tc>
        <w:tc>
          <w:tcPr>
            <w:tcW w:w="859"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15000</w:t>
            </w:r>
          </w:p>
        </w:tc>
        <w:tc>
          <w:tcPr>
            <w:tcW w:w="791"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15600</w:t>
            </w:r>
          </w:p>
        </w:tc>
        <w:tc>
          <w:tcPr>
            <w:tcW w:w="859" w:type="dxa"/>
            <w:shd w:val="clear" w:color="auto" w:fill="auto"/>
          </w:tcPr>
          <w:p w:rsidR="008F0258" w:rsidRPr="00743296" w:rsidRDefault="008F0258" w:rsidP="00AF0FC9">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16200</w:t>
            </w:r>
          </w:p>
        </w:tc>
      </w:tr>
    </w:tbl>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Результати дослідження показали, що на регіональному ринку швейних виробів дане підприємство має значну кількість конкурентів. Ціна за 1 блузку складає близько 200 грн. Реалізаційна ціна на нашому підприємстві в середньому на 18% нижча від ціни конкурентів </w:t>
      </w:r>
      <w:r w:rsidRPr="00743296">
        <w:rPr>
          <w:rFonts w:ascii="Times New Roman" w:eastAsia="Times New Roman" w:hAnsi="Times New Roman" w:cs="Times New Roman"/>
          <w:sz w:val="24"/>
          <w:szCs w:val="24"/>
          <w:lang w:val="uk-UA" w:eastAsia="ru-RU"/>
        </w:rPr>
        <w:lastRenderedPageBreak/>
        <w:t>на регіональному ринку, що дасть можливість охопити певну частку на ринку продажу жін</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чих блузок.</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Ринок збуту має специфічні особливості, зокрема, можливість замовлення готової продукції спеціалізованими (агентами з оптової торгівлі, спеціалізованими магазинами) та індивідуальними замовниками.</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Для того, щоб зацікавити споживача, презентувати йому продукцію, керівництвом планується використання Sales Promotion (SР), що перекладається як просування товару або стимулювання продажів. Тут необхідно зазначити, що з допомогою SР будуть втілюватися комерційні та творчі ідеї, які дозволять стимулювати продаж в короткі строки. Також це комплекс заходів стимулюючого впливу, які прискорять або посилять зворотну реакцію ри</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ку.</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Хоча на сьогоднішній день регіональний ринок швейних виробів є насиченим, проте ТзОВ «Näherin» має резерви нарощування обсягів виробництва та заповнення існуючих ніш ринку, що дозволить зменшити терміни окупності інвестованих коштів та досягти високого рівня рентабельності підприємства.</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11. ФІНАНСОВИЙ ПЛАН</w:t>
      </w:r>
    </w:p>
    <w:p w:rsidR="0039056F" w:rsidRDefault="008F0258" w:rsidP="0039056F">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 xml:space="preserve">Таблиця 8. Звіт про фінансові результати за 1 квартал першого року </w:t>
      </w:r>
    </w:p>
    <w:p w:rsidR="008F0258" w:rsidRPr="00743296" w:rsidRDefault="008F0258" w:rsidP="0039056F">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реалізації інвестиційного проекту (тис. грн.)</w:t>
      </w:r>
    </w:p>
    <w:tbl>
      <w:tblPr>
        <w:tblW w:w="9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53"/>
        <w:gridCol w:w="1382"/>
      </w:tblGrid>
      <w:tr w:rsidR="008F0258" w:rsidRPr="00743296" w:rsidTr="00DC5236">
        <w:trPr>
          <w:trHeight w:val="242"/>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Дохід (виручка) від реалізації продукції (робіт, послуг)</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585,324</w:t>
            </w:r>
          </w:p>
        </w:tc>
      </w:tr>
      <w:tr w:rsidR="008F0258" w:rsidRPr="00743296" w:rsidTr="00DC5236">
        <w:trPr>
          <w:trHeight w:val="253"/>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Податок на додану вартість</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117,0648</w:t>
            </w:r>
          </w:p>
        </w:tc>
      </w:tr>
      <w:tr w:rsidR="008F0258" w:rsidRPr="00743296" w:rsidTr="00DC5236">
        <w:trPr>
          <w:trHeight w:val="253"/>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Чистий дохід (виручка) від реалізації продукції (товарів, робіт, послуг)</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468,2592</w:t>
            </w:r>
          </w:p>
        </w:tc>
      </w:tr>
      <w:tr w:rsidR="008F0258" w:rsidRPr="00743296" w:rsidTr="00DC5236">
        <w:trPr>
          <w:trHeight w:val="242"/>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Собівартість реалізованої продукції (товарів, робіт, послуг)</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393,084</w:t>
            </w:r>
          </w:p>
        </w:tc>
      </w:tr>
      <w:tr w:rsidR="008F0258" w:rsidRPr="00743296" w:rsidTr="00DC5236">
        <w:trPr>
          <w:trHeight w:val="253"/>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Валовий прибуток</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75,1752</w:t>
            </w:r>
          </w:p>
        </w:tc>
      </w:tr>
      <w:tr w:rsidR="008F0258" w:rsidRPr="00743296" w:rsidTr="00DC5236">
        <w:trPr>
          <w:trHeight w:val="253"/>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Адміністративні витрати</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15,0</w:t>
            </w:r>
          </w:p>
        </w:tc>
      </w:tr>
      <w:tr w:rsidR="008F0258" w:rsidRPr="00743296" w:rsidTr="00DC5236">
        <w:trPr>
          <w:trHeight w:val="242"/>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Витрати на збут</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7,5</w:t>
            </w:r>
          </w:p>
        </w:tc>
      </w:tr>
      <w:tr w:rsidR="008F0258" w:rsidRPr="00743296" w:rsidTr="00DC5236">
        <w:trPr>
          <w:trHeight w:val="253"/>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Інші операційні витрати</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r>
      <w:tr w:rsidR="008F0258" w:rsidRPr="00743296" w:rsidTr="00DC5236">
        <w:trPr>
          <w:trHeight w:val="253"/>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Фінансові результати від операційної діяльності</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51,6752</w:t>
            </w:r>
          </w:p>
        </w:tc>
      </w:tr>
      <w:tr w:rsidR="008F0258" w:rsidRPr="00743296" w:rsidTr="00DC5236">
        <w:trPr>
          <w:trHeight w:val="242"/>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Фінансові результати від звичайної діяльності до оподаткування (прибуток)</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51,6752</w:t>
            </w:r>
          </w:p>
        </w:tc>
      </w:tr>
      <w:tr w:rsidR="008F0258" w:rsidRPr="00743296" w:rsidTr="00DC5236">
        <w:trPr>
          <w:trHeight w:val="253"/>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Податок на прибуток від звичайної діяльності</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15,50256</w:t>
            </w:r>
          </w:p>
        </w:tc>
      </w:tr>
      <w:tr w:rsidR="008F0258" w:rsidRPr="00743296" w:rsidTr="00DC5236">
        <w:trPr>
          <w:trHeight w:val="253"/>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Фінансові результати від звичайної діяльності</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36,17264</w:t>
            </w:r>
          </w:p>
        </w:tc>
      </w:tr>
      <w:tr w:rsidR="008F0258" w:rsidRPr="00743296" w:rsidTr="00DC5236">
        <w:trPr>
          <w:trHeight w:val="242"/>
        </w:trPr>
        <w:tc>
          <w:tcPr>
            <w:tcW w:w="8053"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Чистий прибуток</w:t>
            </w:r>
          </w:p>
        </w:tc>
        <w:tc>
          <w:tcPr>
            <w:tcW w:w="1382" w:type="dxa"/>
            <w:shd w:val="clear" w:color="auto" w:fill="auto"/>
          </w:tcPr>
          <w:p w:rsidR="008F0258" w:rsidRPr="00743296" w:rsidRDefault="008F0258" w:rsidP="0039056F">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36,17264</w:t>
            </w:r>
          </w:p>
        </w:tc>
      </w:tr>
    </w:tbl>
    <w:p w:rsidR="00B669A9" w:rsidRPr="00743296" w:rsidRDefault="00B669A9" w:rsidP="006114B6">
      <w:pPr>
        <w:tabs>
          <w:tab w:val="left" w:pos="4200"/>
        </w:tabs>
        <w:spacing w:after="0" w:line="240" w:lineRule="auto"/>
        <w:ind w:firstLine="709"/>
        <w:jc w:val="both"/>
        <w:rPr>
          <w:rFonts w:ascii="Times New Roman" w:eastAsia="Times New Roman" w:hAnsi="Times New Roman" w:cs="Times New Roman"/>
          <w:i/>
          <w:sz w:val="24"/>
          <w:szCs w:val="24"/>
          <w:lang w:val="uk-UA" w:eastAsia="ru-RU"/>
        </w:rPr>
      </w:pPr>
    </w:p>
    <w:p w:rsidR="008F0258" w:rsidRPr="00743296" w:rsidRDefault="008F0258" w:rsidP="00DC5236">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 xml:space="preserve">Таблиця 9. Штатний розпис та фонд оплати праці персоналу підприємства </w:t>
      </w:r>
    </w:p>
    <w:tbl>
      <w:tblPr>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9"/>
        <w:gridCol w:w="891"/>
        <w:gridCol w:w="1131"/>
        <w:gridCol w:w="1636"/>
        <w:gridCol w:w="3033"/>
      </w:tblGrid>
      <w:tr w:rsidR="008F0258" w:rsidRPr="00743296" w:rsidTr="00DC5236">
        <w:trPr>
          <w:trHeight w:val="470"/>
        </w:trPr>
        <w:tc>
          <w:tcPr>
            <w:tcW w:w="2629" w:type="dxa"/>
            <w:shd w:val="clear" w:color="auto" w:fill="auto"/>
          </w:tcPr>
          <w:p w:rsidR="008F0258" w:rsidRPr="00743296" w:rsidRDefault="008F0258" w:rsidP="00DC523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Посада</w:t>
            </w:r>
          </w:p>
        </w:tc>
        <w:tc>
          <w:tcPr>
            <w:tcW w:w="891" w:type="dxa"/>
            <w:shd w:val="clear" w:color="auto" w:fill="auto"/>
          </w:tcPr>
          <w:p w:rsidR="008F0258" w:rsidRPr="00743296" w:rsidRDefault="00DC5236" w:rsidP="00DC5236">
            <w:pPr>
              <w:tabs>
                <w:tab w:val="left" w:pos="4200"/>
              </w:tabs>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Кіл</w:t>
            </w:r>
            <w:r>
              <w:rPr>
                <w:rFonts w:ascii="Times New Roman" w:eastAsia="Times New Roman" w:hAnsi="Times New Roman" w:cs="Times New Roman"/>
                <w:sz w:val="20"/>
                <w:szCs w:val="20"/>
                <w:lang w:val="uk-UA" w:eastAsia="ru-RU"/>
              </w:rPr>
              <w:t>ь</w:t>
            </w:r>
            <w:r>
              <w:rPr>
                <w:rFonts w:ascii="Times New Roman" w:eastAsia="Times New Roman" w:hAnsi="Times New Roman" w:cs="Times New Roman"/>
                <w:sz w:val="20"/>
                <w:szCs w:val="20"/>
                <w:lang w:val="uk-UA" w:eastAsia="ru-RU"/>
              </w:rPr>
              <w:t>кі</w:t>
            </w:r>
            <w:r w:rsidR="008F0258" w:rsidRPr="00743296">
              <w:rPr>
                <w:rFonts w:ascii="Times New Roman" w:eastAsia="Times New Roman" w:hAnsi="Times New Roman" w:cs="Times New Roman"/>
                <w:sz w:val="20"/>
                <w:szCs w:val="20"/>
                <w:lang w:val="uk-UA" w:eastAsia="ru-RU"/>
              </w:rPr>
              <w:t>сть,</w:t>
            </w:r>
          </w:p>
          <w:p w:rsidR="008F0258" w:rsidRPr="00743296" w:rsidRDefault="00DC5236" w:rsidP="00DC5236">
            <w:pPr>
              <w:tabs>
                <w:tab w:val="left" w:pos="4200"/>
              </w:tabs>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осіб</w:t>
            </w:r>
          </w:p>
        </w:tc>
        <w:tc>
          <w:tcPr>
            <w:tcW w:w="1131" w:type="dxa"/>
            <w:shd w:val="clear" w:color="auto" w:fill="auto"/>
          </w:tcPr>
          <w:p w:rsidR="008F0258" w:rsidRPr="00743296" w:rsidRDefault="008F0258" w:rsidP="00DC523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Оклад,</w:t>
            </w:r>
          </w:p>
          <w:p w:rsidR="008F0258" w:rsidRPr="00743296" w:rsidRDefault="008F0258" w:rsidP="00DC523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грн.</w:t>
            </w:r>
          </w:p>
        </w:tc>
        <w:tc>
          <w:tcPr>
            <w:tcW w:w="1636" w:type="dxa"/>
            <w:shd w:val="clear" w:color="auto" w:fill="auto"/>
          </w:tcPr>
          <w:p w:rsidR="008F0258" w:rsidRPr="00743296" w:rsidRDefault="008F0258" w:rsidP="00DC523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Регулярність виплат</w:t>
            </w:r>
          </w:p>
        </w:tc>
        <w:tc>
          <w:tcPr>
            <w:tcW w:w="3033" w:type="dxa"/>
            <w:shd w:val="clear" w:color="auto" w:fill="auto"/>
          </w:tcPr>
          <w:p w:rsidR="008F0258" w:rsidRPr="00743296" w:rsidRDefault="00DC5236" w:rsidP="00DC5236">
            <w:pPr>
              <w:tabs>
                <w:tab w:val="left" w:pos="4200"/>
              </w:tabs>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Використання протя</w:t>
            </w:r>
            <w:r w:rsidR="008F0258" w:rsidRPr="00743296">
              <w:rPr>
                <w:rFonts w:ascii="Times New Roman" w:eastAsia="Times New Roman" w:hAnsi="Times New Roman" w:cs="Times New Roman"/>
                <w:sz w:val="20"/>
                <w:szCs w:val="20"/>
                <w:lang w:val="uk-UA" w:eastAsia="ru-RU"/>
              </w:rPr>
              <w:t>гом реал</w:t>
            </w:r>
            <w:r w:rsidR="008F0258" w:rsidRPr="00743296">
              <w:rPr>
                <w:rFonts w:ascii="Times New Roman" w:eastAsia="Times New Roman" w:hAnsi="Times New Roman" w:cs="Times New Roman"/>
                <w:sz w:val="20"/>
                <w:szCs w:val="20"/>
                <w:lang w:val="uk-UA" w:eastAsia="ru-RU"/>
              </w:rPr>
              <w:t>і</w:t>
            </w:r>
            <w:r w:rsidR="008F0258" w:rsidRPr="00743296">
              <w:rPr>
                <w:rFonts w:ascii="Times New Roman" w:eastAsia="Times New Roman" w:hAnsi="Times New Roman" w:cs="Times New Roman"/>
                <w:sz w:val="20"/>
                <w:szCs w:val="20"/>
                <w:lang w:val="uk-UA" w:eastAsia="ru-RU"/>
              </w:rPr>
              <w:t>зації проекту</w:t>
            </w:r>
          </w:p>
        </w:tc>
      </w:tr>
      <w:tr w:rsidR="008F0258" w:rsidRPr="00743296" w:rsidTr="00DC5236">
        <w:trPr>
          <w:trHeight w:val="240"/>
        </w:trPr>
        <w:tc>
          <w:tcPr>
            <w:tcW w:w="9320" w:type="dxa"/>
            <w:gridSpan w:val="5"/>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УПРАВЛІННЯ</w:t>
            </w:r>
          </w:p>
        </w:tc>
      </w:tr>
      <w:tr w:rsidR="008F0258" w:rsidRPr="00743296" w:rsidTr="00DC5236">
        <w:trPr>
          <w:trHeight w:val="23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Керівник</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1700</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4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Заступник директора</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1500</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4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Головний бухгалтер</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1000</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3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Разом</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4200</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p>
        </w:tc>
      </w:tr>
      <w:tr w:rsidR="008F0258" w:rsidRPr="00743296" w:rsidTr="00DC5236">
        <w:trPr>
          <w:trHeight w:val="240"/>
        </w:trPr>
        <w:tc>
          <w:tcPr>
            <w:tcW w:w="9320" w:type="dxa"/>
            <w:gridSpan w:val="5"/>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ВИРОБНИЦТВО</w:t>
            </w:r>
          </w:p>
        </w:tc>
      </w:tr>
      <w:tr w:rsidR="008F0258" w:rsidRPr="00743296" w:rsidTr="00DC5236">
        <w:trPr>
          <w:trHeight w:val="24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Швачка</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941</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3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Закрійниця</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941</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4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Продавець</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941</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4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Менеджер по рекламі</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1000</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3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Менеджер по збуту</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1000</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4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Водій</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941</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4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Експедитор</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1000</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3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Дизайнер одягу</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1200</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4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Комірник готової продукції</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941</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4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Разом</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20</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19256</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протягом всього проекту</w:t>
            </w:r>
          </w:p>
        </w:tc>
      </w:tr>
      <w:tr w:rsidR="008F0258" w:rsidRPr="00743296" w:rsidTr="00DC5236">
        <w:trPr>
          <w:trHeight w:val="230"/>
        </w:trPr>
        <w:tc>
          <w:tcPr>
            <w:tcW w:w="2629"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Всього ФОП</w:t>
            </w:r>
          </w:p>
        </w:tc>
        <w:tc>
          <w:tcPr>
            <w:tcW w:w="89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23</w:t>
            </w:r>
          </w:p>
        </w:tc>
        <w:tc>
          <w:tcPr>
            <w:tcW w:w="1131"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23456</w:t>
            </w:r>
          </w:p>
        </w:tc>
        <w:tc>
          <w:tcPr>
            <w:tcW w:w="1636"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раз в місяць</w:t>
            </w:r>
          </w:p>
        </w:tc>
        <w:tc>
          <w:tcPr>
            <w:tcW w:w="3033"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p>
        </w:tc>
      </w:tr>
    </w:tbl>
    <w:p w:rsidR="00B669A9" w:rsidRPr="00743296" w:rsidRDefault="00B669A9" w:rsidP="006114B6">
      <w:pPr>
        <w:tabs>
          <w:tab w:val="left" w:pos="4200"/>
        </w:tabs>
        <w:spacing w:after="0" w:line="240" w:lineRule="auto"/>
        <w:ind w:firstLine="709"/>
        <w:jc w:val="center"/>
        <w:rPr>
          <w:rFonts w:ascii="Times New Roman" w:eastAsia="Times New Roman" w:hAnsi="Times New Roman" w:cs="Times New Roman"/>
          <w:i/>
          <w:sz w:val="24"/>
          <w:szCs w:val="24"/>
          <w:lang w:val="uk-UA" w:eastAsia="ru-RU"/>
        </w:rPr>
      </w:pPr>
    </w:p>
    <w:p w:rsidR="008F0258" w:rsidRPr="00743296" w:rsidRDefault="00B669A9" w:rsidP="0039056F">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Т</w:t>
      </w:r>
      <w:r w:rsidR="008F0258" w:rsidRPr="00743296">
        <w:rPr>
          <w:rFonts w:ascii="Times New Roman" w:eastAsia="Times New Roman" w:hAnsi="Times New Roman" w:cs="Times New Roman"/>
          <w:i/>
          <w:sz w:val="24"/>
          <w:szCs w:val="24"/>
          <w:lang w:val="uk-UA" w:eastAsia="ru-RU"/>
        </w:rPr>
        <w:t>аблиця 10. Розрахунок ціни на продукцію (на одну блузку)</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6660"/>
        <w:gridCol w:w="2520"/>
      </w:tblGrid>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lastRenderedPageBreak/>
              <w:t>№</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Найменування статті затрат</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Вартість, грн.</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Матеріали та комплектуючі</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80,0</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Заробітна плата</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19,5</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Нарахування на заробітну плату</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3,54</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Витрати на експлуатацію та утримання обладнання</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0,89</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Загально виробничі витрати</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0,12</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Амортизаційні витрати</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0,70</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Витрати на підготовку виробництва та освоєння нової техніки</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2,5</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9.</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Інші виробничі витрати</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3,54</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Всього виробнича собівартість</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110,19</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11.</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Адміністративні витрати</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4,17</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12.</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Витрати на збут</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2,08</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13.</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Прибуток</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20,0</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14.</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Податок на додану вартість</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27,09</w:t>
            </w:r>
          </w:p>
        </w:tc>
      </w:tr>
      <w:tr w:rsidR="008F0258" w:rsidRPr="00743296" w:rsidTr="008F0258">
        <w:tc>
          <w:tcPr>
            <w:tcW w:w="828"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15.</w:t>
            </w:r>
          </w:p>
        </w:tc>
        <w:tc>
          <w:tcPr>
            <w:tcW w:w="666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Відпускна ціна</w:t>
            </w:r>
          </w:p>
        </w:tc>
        <w:tc>
          <w:tcPr>
            <w:tcW w:w="2520" w:type="dxa"/>
            <w:shd w:val="clear" w:color="auto" w:fill="auto"/>
          </w:tcPr>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164,13</w:t>
            </w:r>
          </w:p>
        </w:tc>
      </w:tr>
    </w:tbl>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результаті проведених розрахунків, врахування загальних, експлуатаційних та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робничих витрат, було виявлено, що вартість 1 продукції (жіночої блузки) складе 164,13 грн. Дана ціна є середньою в порівнянні з цінами виробників аналогічної продукції. Це є однією з вагомих переваг даного товаровиробника на ринку жіночих блузок.</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На основі наведених в бізнес-плані даних можна стверджувати, що реалізація проекту щодо виробництва жіночих блузок буде ефективною, оскільки за рахунок отриманих приб</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тків можливе покриття затрат на виробництво та повернення кредитних ресурсів за досить короткий термін часу, а саме за два роки.</w:t>
      </w:r>
    </w:p>
    <w:p w:rsidR="008F0258" w:rsidRPr="00743296" w:rsidRDefault="008F0258" w:rsidP="006114B6">
      <w:pPr>
        <w:tabs>
          <w:tab w:val="left" w:pos="4200"/>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12. ОЦІНКА РИЗИКУ І СТРАХУВАННЯ</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При розробці та написанні даного бізнес-плану проаналізована можливість виникне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ня кількох критичних ситуацій, які можуть негативно позначитись на роботі підприємства – можливості невдачі або непередбачених витрат (підприємницький ризик):</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ринковий ризик;</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2) ризик втрати майна;</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 ризик капітальних вкладів (інфляція);</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4) ризик невиконання зобов'язань;</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5) політичний ризик;</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6) конкуренти;</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7) організаційний ризик;</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8) маркетинговий ризик.</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Таким чином, при аналізі вище перерахованих видів ризиків були розроблені компе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саційні дії, які зможуть пом'якшити конкретний вид ризику або навіть зовсім уникнути його.</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цьому пункті не включаються заходи щодо компенсації ризику капітальних вкл</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день (інфляції) і політичного ризику. Ці ризики пов'язані між собою і не залежать від кері</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ника підприємства, оскільки в даному випадку він не здатен впливати на зміну зовнішнього середовища, а лише за рахунок своєї майстерності швидко пристосовуватись до змін та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редбачати ці зміни (зміни в законодавстві, зміни політичної влади, тощо). Але треба сподів</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тись, що загальна тенденція економічного і політичного розвитку України приведе до зме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шення темпів інфляції, до стабільності національної валюти та законодавства, стабілізації економіки взагалі.</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Ризик втрати майна (пожежа, крадіжка) – підприємство орендує приміщення, які 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безпечені протипожежним обладнанням, а також засобами охорони.</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Організаційний ризик, тобто ризик втрати часу – підприємство при укладанні угоди з постачальником обладнання буде ставити вимогу здачі обладнання «під ключ». Також буде розроблений графік технічного обслуговування обладнання, що дозволить уникнути аварі</w:t>
      </w:r>
      <w:r w:rsidRPr="00743296">
        <w:rPr>
          <w:rFonts w:ascii="Times New Roman" w:eastAsia="Times New Roman" w:hAnsi="Times New Roman" w:cs="Times New Roman"/>
          <w:sz w:val="24"/>
          <w:szCs w:val="24"/>
          <w:lang w:val="uk-UA" w:eastAsia="ru-RU"/>
        </w:rPr>
        <w:t>й</w:t>
      </w:r>
      <w:r w:rsidRPr="00743296">
        <w:rPr>
          <w:rFonts w:ascii="Times New Roman" w:eastAsia="Times New Roman" w:hAnsi="Times New Roman" w:cs="Times New Roman"/>
          <w:sz w:val="24"/>
          <w:szCs w:val="24"/>
          <w:lang w:val="uk-UA" w:eastAsia="ru-RU"/>
        </w:rPr>
        <w:t>них поломок та незапланованих зупинок виробництва.</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Ризик невиконання зобов'язань – висока якість продукції та стабільність роботи обл</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днання дозволить виконувати свої зобов'язання перед клієнтами за строками постачання продукції.</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Ринковий ризик – постійне покращення якості та асортименту продукції забезпечить зростання ринків збуту за рахунок витіснення з нього конкурентів.</w:t>
      </w: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Маркетинговий ризик – проведення маркетингових досліджень; обсяги, ціни, спож</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вачі; формування власної дилерської сітки дозволить краще вивчити ринки збуту, на які фі</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ма в майбутній діяльності планує вийти.</w:t>
      </w:r>
    </w:p>
    <w:p w:rsidR="008F0258" w:rsidRPr="00743296" w:rsidRDefault="008F0258" w:rsidP="0039056F">
      <w:pPr>
        <w:tabs>
          <w:tab w:val="left" w:pos="4200"/>
        </w:tabs>
        <w:spacing w:after="0" w:line="240" w:lineRule="auto"/>
        <w:ind w:firstLine="709"/>
        <w:jc w:val="right"/>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Таблиця 11. Матриця ризику (SWOT-аналіз)</w:t>
      </w:r>
    </w:p>
    <w:tbl>
      <w:tblPr>
        <w:tblW w:w="76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3316"/>
      </w:tblGrid>
      <w:tr w:rsidR="008F0258" w:rsidRPr="00743296" w:rsidTr="0039056F">
        <w:trPr>
          <w:trHeight w:val="1765"/>
          <w:jc w:val="center"/>
        </w:trPr>
        <w:tc>
          <w:tcPr>
            <w:tcW w:w="4361" w:type="dxa"/>
            <w:shd w:val="clear" w:color="auto" w:fill="auto"/>
          </w:tcPr>
          <w:p w:rsidR="008F0258" w:rsidRPr="0039056F" w:rsidRDefault="008F0258" w:rsidP="0039056F">
            <w:pPr>
              <w:tabs>
                <w:tab w:val="left" w:pos="4200"/>
              </w:tabs>
              <w:spacing w:after="0" w:line="240" w:lineRule="auto"/>
              <w:jc w:val="center"/>
              <w:rPr>
                <w:rFonts w:ascii="Times New Roman" w:eastAsia="Times New Roman" w:hAnsi="Times New Roman" w:cs="Times New Roman"/>
                <w:b/>
                <w:i/>
                <w:sz w:val="20"/>
                <w:szCs w:val="20"/>
                <w:lang w:val="uk-UA" w:eastAsia="ru-RU"/>
              </w:rPr>
            </w:pPr>
            <w:r w:rsidRPr="0039056F">
              <w:rPr>
                <w:rFonts w:ascii="Times New Roman" w:eastAsia="Times New Roman" w:hAnsi="Times New Roman" w:cs="Times New Roman"/>
                <w:b/>
                <w:i/>
                <w:sz w:val="20"/>
                <w:szCs w:val="20"/>
                <w:lang w:val="uk-UA" w:eastAsia="ru-RU"/>
              </w:rPr>
              <w:t>Сильні сторони:</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існують виробничі площі;</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існує забезпечення необхідними ресурсами;</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застосування нових методів просування товару;</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виникнення нових робочих місць;</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розширення асортименту;</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застосування спеціалізованого обладнання;</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якість продукції.</w:t>
            </w:r>
          </w:p>
        </w:tc>
        <w:tc>
          <w:tcPr>
            <w:tcW w:w="3316" w:type="dxa"/>
            <w:shd w:val="clear" w:color="auto" w:fill="auto"/>
          </w:tcPr>
          <w:p w:rsidR="008F0258" w:rsidRPr="0039056F" w:rsidRDefault="008F0258" w:rsidP="0039056F">
            <w:pPr>
              <w:tabs>
                <w:tab w:val="left" w:pos="4200"/>
              </w:tabs>
              <w:spacing w:after="0" w:line="240" w:lineRule="auto"/>
              <w:jc w:val="center"/>
              <w:rPr>
                <w:rFonts w:ascii="Times New Roman" w:eastAsia="Times New Roman" w:hAnsi="Times New Roman" w:cs="Times New Roman"/>
                <w:b/>
                <w:i/>
                <w:sz w:val="20"/>
                <w:szCs w:val="20"/>
                <w:lang w:val="uk-UA" w:eastAsia="ru-RU"/>
              </w:rPr>
            </w:pPr>
            <w:r w:rsidRPr="0039056F">
              <w:rPr>
                <w:rFonts w:ascii="Times New Roman" w:eastAsia="Times New Roman" w:hAnsi="Times New Roman" w:cs="Times New Roman"/>
                <w:b/>
                <w:i/>
                <w:sz w:val="20"/>
                <w:szCs w:val="20"/>
                <w:lang w:val="uk-UA" w:eastAsia="ru-RU"/>
              </w:rPr>
              <w:t>Слабкі сторони:</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неплатоспроможність населення;</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джерело фінансування.</w:t>
            </w:r>
          </w:p>
        </w:tc>
      </w:tr>
      <w:tr w:rsidR="008F0258" w:rsidRPr="00743296" w:rsidTr="00CA4004">
        <w:trPr>
          <w:trHeight w:val="665"/>
          <w:jc w:val="center"/>
        </w:trPr>
        <w:tc>
          <w:tcPr>
            <w:tcW w:w="4361" w:type="dxa"/>
            <w:shd w:val="clear" w:color="auto" w:fill="auto"/>
          </w:tcPr>
          <w:p w:rsidR="008F0258" w:rsidRPr="0039056F" w:rsidRDefault="008F0258" w:rsidP="0039056F">
            <w:pPr>
              <w:tabs>
                <w:tab w:val="left" w:pos="4200"/>
              </w:tabs>
              <w:spacing w:after="0" w:line="240" w:lineRule="auto"/>
              <w:jc w:val="center"/>
              <w:rPr>
                <w:rFonts w:ascii="Times New Roman" w:eastAsia="Times New Roman" w:hAnsi="Times New Roman" w:cs="Times New Roman"/>
                <w:b/>
                <w:i/>
                <w:sz w:val="20"/>
                <w:szCs w:val="20"/>
                <w:lang w:val="uk-UA" w:eastAsia="ru-RU"/>
              </w:rPr>
            </w:pPr>
            <w:r w:rsidRPr="0039056F">
              <w:rPr>
                <w:rFonts w:ascii="Times New Roman" w:eastAsia="Times New Roman" w:hAnsi="Times New Roman" w:cs="Times New Roman"/>
                <w:b/>
                <w:i/>
                <w:sz w:val="20"/>
                <w:szCs w:val="20"/>
                <w:lang w:val="uk-UA" w:eastAsia="ru-RU"/>
              </w:rPr>
              <w:t>Можливості:</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 xml:space="preserve">збільшення об'ємів; </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розширення ринків збуту.</w:t>
            </w:r>
          </w:p>
        </w:tc>
        <w:tc>
          <w:tcPr>
            <w:tcW w:w="3316" w:type="dxa"/>
            <w:shd w:val="clear" w:color="auto" w:fill="auto"/>
          </w:tcPr>
          <w:p w:rsidR="008F0258" w:rsidRPr="0039056F" w:rsidRDefault="008F0258" w:rsidP="0039056F">
            <w:pPr>
              <w:tabs>
                <w:tab w:val="left" w:pos="4200"/>
              </w:tabs>
              <w:spacing w:after="0" w:line="240" w:lineRule="auto"/>
              <w:jc w:val="center"/>
              <w:rPr>
                <w:rFonts w:ascii="Times New Roman" w:eastAsia="Times New Roman" w:hAnsi="Times New Roman" w:cs="Times New Roman"/>
                <w:b/>
                <w:i/>
                <w:sz w:val="20"/>
                <w:szCs w:val="20"/>
                <w:lang w:val="uk-UA" w:eastAsia="ru-RU"/>
              </w:rPr>
            </w:pPr>
            <w:r w:rsidRPr="0039056F">
              <w:rPr>
                <w:rFonts w:ascii="Times New Roman" w:eastAsia="Times New Roman" w:hAnsi="Times New Roman" w:cs="Times New Roman"/>
                <w:b/>
                <w:i/>
                <w:sz w:val="20"/>
                <w:szCs w:val="20"/>
                <w:lang w:val="uk-UA" w:eastAsia="ru-RU"/>
              </w:rPr>
              <w:t>Загрози:</w:t>
            </w:r>
          </w:p>
          <w:p w:rsidR="0039056F"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 xml:space="preserve">економічна нестабільність; </w:t>
            </w:r>
          </w:p>
          <w:p w:rsidR="008F0258" w:rsidRPr="00743296" w:rsidRDefault="008F0258" w:rsidP="006114B6">
            <w:pPr>
              <w:tabs>
                <w:tab w:val="left" w:pos="4200"/>
              </w:tabs>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нес</w:t>
            </w:r>
            <w:r w:rsidR="00CA4004">
              <w:rPr>
                <w:rFonts w:ascii="Times New Roman" w:eastAsia="Times New Roman" w:hAnsi="Times New Roman" w:cs="Times New Roman"/>
                <w:sz w:val="20"/>
                <w:szCs w:val="20"/>
                <w:lang w:val="uk-UA" w:eastAsia="ru-RU"/>
              </w:rPr>
              <w:t>табільність законодавчої бази.</w:t>
            </w:r>
          </w:p>
        </w:tc>
      </w:tr>
    </w:tbl>
    <w:p w:rsidR="0039056F" w:rsidRDefault="0039056F"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p>
    <w:p w:rsidR="008F0258" w:rsidRPr="00743296" w:rsidRDefault="008F0258" w:rsidP="006114B6">
      <w:pPr>
        <w:tabs>
          <w:tab w:val="left" w:pos="4200"/>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Оцінка можливих ризиків дає можливість зробити висновок про необхідність при</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бання страхового полісу від втрат майна внаслідок стихійного лиха. Інші ризики будуть ко</w:t>
      </w:r>
      <w:r w:rsidRPr="00743296">
        <w:rPr>
          <w:rFonts w:ascii="Times New Roman" w:eastAsia="Times New Roman" w:hAnsi="Times New Roman" w:cs="Times New Roman"/>
          <w:sz w:val="24"/>
          <w:szCs w:val="24"/>
          <w:lang w:val="uk-UA" w:eastAsia="ru-RU"/>
        </w:rPr>
        <w:t>м</w:t>
      </w:r>
      <w:r w:rsidRPr="00743296">
        <w:rPr>
          <w:rFonts w:ascii="Times New Roman" w:eastAsia="Times New Roman" w:hAnsi="Times New Roman" w:cs="Times New Roman"/>
          <w:sz w:val="24"/>
          <w:szCs w:val="24"/>
          <w:lang w:val="uk-UA" w:eastAsia="ru-RU"/>
        </w:rPr>
        <w:t>пенсовані запроектованими заходами.</w:t>
      </w:r>
    </w:p>
    <w:p w:rsidR="00B669A9" w:rsidRPr="00743296" w:rsidRDefault="00B669A9" w:rsidP="006114B6">
      <w:pPr>
        <w:tabs>
          <w:tab w:val="left" w:pos="4200"/>
        </w:tabs>
        <w:spacing w:after="0" w:line="240" w:lineRule="auto"/>
        <w:jc w:val="center"/>
        <w:rPr>
          <w:rFonts w:ascii="Times New Roman" w:eastAsia="Times New Roman" w:hAnsi="Times New Roman" w:cs="Times New Roman"/>
          <w:i/>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i/>
          <w:sz w:val="20"/>
          <w:szCs w:val="20"/>
          <w:lang w:val="uk-UA" w:eastAsia="ru-RU"/>
        </w:rPr>
      </w:pPr>
      <w:r w:rsidRPr="00743296">
        <w:rPr>
          <w:rFonts w:ascii="Times New Roman" w:eastAsia="Times New Roman" w:hAnsi="Times New Roman" w:cs="Times New Roman"/>
          <w:i/>
          <w:sz w:val="20"/>
          <w:szCs w:val="20"/>
          <w:lang w:val="uk-UA" w:eastAsia="ru-RU"/>
        </w:rPr>
        <w:t>Додаток А. Сальдо податкових нарахувань та податкових пільг</w:t>
      </w:r>
    </w:p>
    <w:tbl>
      <w:tblPr>
        <w:tblW w:w="9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2"/>
        <w:gridCol w:w="999"/>
        <w:gridCol w:w="999"/>
        <w:gridCol w:w="999"/>
        <w:gridCol w:w="999"/>
        <w:gridCol w:w="818"/>
        <w:gridCol w:w="942"/>
        <w:gridCol w:w="932"/>
        <w:gridCol w:w="1099"/>
      </w:tblGrid>
      <w:tr w:rsidR="008F0258" w:rsidRPr="00743296" w:rsidTr="0039056F">
        <w:trPr>
          <w:trHeight w:val="239"/>
        </w:trPr>
        <w:tc>
          <w:tcPr>
            <w:tcW w:w="9218" w:type="dxa"/>
            <w:gridSpan w:val="9"/>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Податкові нарахування, тис. грн.</w:t>
            </w:r>
          </w:p>
        </w:tc>
      </w:tr>
      <w:tr w:rsidR="008F0258" w:rsidRPr="00743296" w:rsidTr="0039056F">
        <w:trPr>
          <w:trHeight w:val="239"/>
        </w:trPr>
        <w:tc>
          <w:tcPr>
            <w:tcW w:w="14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Найменува</w:t>
            </w:r>
            <w:r w:rsidRPr="00743296">
              <w:rPr>
                <w:rFonts w:ascii="Times New Roman" w:eastAsia="Times New Roman" w:hAnsi="Times New Roman" w:cs="Times New Roman"/>
                <w:sz w:val="20"/>
                <w:szCs w:val="20"/>
                <w:lang w:val="uk-UA" w:eastAsia="ru-RU"/>
              </w:rPr>
              <w:t>н</w:t>
            </w:r>
            <w:r w:rsidRPr="00743296">
              <w:rPr>
                <w:rFonts w:ascii="Times New Roman" w:eastAsia="Times New Roman" w:hAnsi="Times New Roman" w:cs="Times New Roman"/>
                <w:sz w:val="20"/>
                <w:szCs w:val="20"/>
                <w:lang w:val="uk-UA" w:eastAsia="ru-RU"/>
              </w:rPr>
              <w:t>ня статті / п</w:t>
            </w:r>
            <w:r w:rsidRPr="00743296">
              <w:rPr>
                <w:rFonts w:ascii="Times New Roman" w:eastAsia="Times New Roman" w:hAnsi="Times New Roman" w:cs="Times New Roman"/>
                <w:sz w:val="20"/>
                <w:szCs w:val="20"/>
                <w:lang w:val="uk-UA" w:eastAsia="ru-RU"/>
              </w:rPr>
              <w:t>е</w:t>
            </w:r>
            <w:r w:rsidRPr="00743296">
              <w:rPr>
                <w:rFonts w:ascii="Times New Roman" w:eastAsia="Times New Roman" w:hAnsi="Times New Roman" w:cs="Times New Roman"/>
                <w:sz w:val="20"/>
                <w:szCs w:val="20"/>
                <w:lang w:val="uk-UA" w:eastAsia="ru-RU"/>
              </w:rPr>
              <w:t>ріод</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1-й рік</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2-й рік</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3-й рік</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4-й рік</w:t>
            </w:r>
          </w:p>
        </w:tc>
        <w:tc>
          <w:tcPr>
            <w:tcW w:w="81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5-й рік</w:t>
            </w:r>
          </w:p>
        </w:tc>
        <w:tc>
          <w:tcPr>
            <w:tcW w:w="94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6-й рік</w:t>
            </w:r>
          </w:p>
        </w:tc>
        <w:tc>
          <w:tcPr>
            <w:tcW w:w="9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7-й рік</w:t>
            </w:r>
          </w:p>
        </w:tc>
        <w:tc>
          <w:tcPr>
            <w:tcW w:w="10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Всього</w:t>
            </w:r>
          </w:p>
        </w:tc>
      </w:tr>
      <w:tr w:rsidR="008F0258" w:rsidRPr="00743296" w:rsidTr="0039056F">
        <w:trPr>
          <w:trHeight w:val="239"/>
        </w:trPr>
        <w:tc>
          <w:tcPr>
            <w:tcW w:w="14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Податок на прибуток</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43,32</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43,32</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43,32</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49,26</w:t>
            </w:r>
          </w:p>
        </w:tc>
        <w:tc>
          <w:tcPr>
            <w:tcW w:w="81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50,64</w:t>
            </w:r>
          </w:p>
        </w:tc>
        <w:tc>
          <w:tcPr>
            <w:tcW w:w="94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52,62</w:t>
            </w:r>
          </w:p>
        </w:tc>
        <w:tc>
          <w:tcPr>
            <w:tcW w:w="9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54,64</w:t>
            </w:r>
          </w:p>
        </w:tc>
        <w:tc>
          <w:tcPr>
            <w:tcW w:w="1099" w:type="dxa"/>
            <w:shd w:val="clear" w:color="auto" w:fill="auto"/>
          </w:tcPr>
          <w:p w:rsidR="008F0258" w:rsidRPr="00743296" w:rsidRDefault="008E3D3E"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337,12</w:t>
            </w:r>
          </w:p>
        </w:tc>
      </w:tr>
      <w:tr w:rsidR="008F0258" w:rsidRPr="00743296" w:rsidTr="0039056F">
        <w:trPr>
          <w:trHeight w:val="239"/>
        </w:trPr>
        <w:tc>
          <w:tcPr>
            <w:tcW w:w="14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ПДВ</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468,0</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468,0</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468,0</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479,3</w:t>
            </w:r>
          </w:p>
        </w:tc>
        <w:tc>
          <w:tcPr>
            <w:tcW w:w="81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492,4</w:t>
            </w:r>
          </w:p>
        </w:tc>
        <w:tc>
          <w:tcPr>
            <w:tcW w:w="94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512,1</w:t>
            </w:r>
          </w:p>
        </w:tc>
        <w:tc>
          <w:tcPr>
            <w:tcW w:w="9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531,8</w:t>
            </w:r>
          </w:p>
        </w:tc>
        <w:tc>
          <w:tcPr>
            <w:tcW w:w="10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3419,6</w:t>
            </w:r>
          </w:p>
        </w:tc>
      </w:tr>
      <w:tr w:rsidR="008F0258" w:rsidRPr="00743296" w:rsidTr="0039056F">
        <w:trPr>
          <w:trHeight w:val="239"/>
        </w:trPr>
        <w:tc>
          <w:tcPr>
            <w:tcW w:w="14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Нарахування на з/плату</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50,976</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50,976</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50,976</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51,684</w:t>
            </w:r>
          </w:p>
        </w:tc>
        <w:tc>
          <w:tcPr>
            <w:tcW w:w="81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53,100</w:t>
            </w:r>
          </w:p>
        </w:tc>
        <w:tc>
          <w:tcPr>
            <w:tcW w:w="94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55,224</w:t>
            </w:r>
          </w:p>
        </w:tc>
        <w:tc>
          <w:tcPr>
            <w:tcW w:w="9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57,348</w:t>
            </w:r>
          </w:p>
        </w:tc>
        <w:tc>
          <w:tcPr>
            <w:tcW w:w="10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370,283</w:t>
            </w:r>
          </w:p>
        </w:tc>
      </w:tr>
      <w:tr w:rsidR="008F0258" w:rsidRPr="00743296" w:rsidTr="0039056F">
        <w:trPr>
          <w:trHeight w:val="239"/>
        </w:trPr>
        <w:tc>
          <w:tcPr>
            <w:tcW w:w="14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Інші</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81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4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0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39056F">
        <w:trPr>
          <w:trHeight w:val="239"/>
        </w:trPr>
        <w:tc>
          <w:tcPr>
            <w:tcW w:w="14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Всього</w:t>
            </w:r>
          </w:p>
        </w:tc>
        <w:tc>
          <w:tcPr>
            <w:tcW w:w="999" w:type="dxa"/>
            <w:shd w:val="clear" w:color="auto" w:fill="auto"/>
            <w:vAlign w:val="bottom"/>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562,296</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562,296</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562,296</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580,244</w:t>
            </w:r>
          </w:p>
        </w:tc>
        <w:tc>
          <w:tcPr>
            <w:tcW w:w="81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596,14</w:t>
            </w:r>
          </w:p>
        </w:tc>
        <w:tc>
          <w:tcPr>
            <w:tcW w:w="94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619,944</w:t>
            </w:r>
          </w:p>
        </w:tc>
        <w:tc>
          <w:tcPr>
            <w:tcW w:w="9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643,788</w:t>
            </w:r>
          </w:p>
        </w:tc>
        <w:tc>
          <w:tcPr>
            <w:tcW w:w="10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4127,003</w:t>
            </w:r>
          </w:p>
        </w:tc>
      </w:tr>
      <w:tr w:rsidR="008F0258" w:rsidRPr="00743296" w:rsidTr="0039056F">
        <w:trPr>
          <w:trHeight w:val="239"/>
        </w:trPr>
        <w:tc>
          <w:tcPr>
            <w:tcW w:w="9218" w:type="dxa"/>
            <w:gridSpan w:val="9"/>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Податкові пільги</w:t>
            </w:r>
          </w:p>
        </w:tc>
      </w:tr>
      <w:tr w:rsidR="008F0258" w:rsidRPr="00743296" w:rsidTr="0039056F">
        <w:trPr>
          <w:trHeight w:val="239"/>
        </w:trPr>
        <w:tc>
          <w:tcPr>
            <w:tcW w:w="14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ПДВ</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81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4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10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r>
      <w:tr w:rsidR="008F0258" w:rsidRPr="00743296" w:rsidTr="0039056F">
        <w:trPr>
          <w:trHeight w:val="777"/>
        </w:trPr>
        <w:tc>
          <w:tcPr>
            <w:tcW w:w="14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Податок на прибуток</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81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4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10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r>
      <w:tr w:rsidR="008F0258" w:rsidRPr="00743296" w:rsidTr="0039056F">
        <w:trPr>
          <w:trHeight w:val="372"/>
        </w:trPr>
        <w:tc>
          <w:tcPr>
            <w:tcW w:w="14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Всього</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81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4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0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39056F">
        <w:trPr>
          <w:trHeight w:val="1909"/>
        </w:trPr>
        <w:tc>
          <w:tcPr>
            <w:tcW w:w="14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Сальдо (всь</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го «податкові надходже</w:t>
            </w:r>
            <w:r w:rsidRPr="00743296">
              <w:rPr>
                <w:rFonts w:ascii="Times New Roman" w:eastAsia="Times New Roman" w:hAnsi="Times New Roman" w:cs="Times New Roman"/>
                <w:sz w:val="20"/>
                <w:szCs w:val="20"/>
                <w:lang w:val="uk-UA" w:eastAsia="ru-RU"/>
              </w:rPr>
              <w:t>н</w:t>
            </w:r>
            <w:r w:rsidRPr="00743296">
              <w:rPr>
                <w:rFonts w:ascii="Times New Roman" w:eastAsia="Times New Roman" w:hAnsi="Times New Roman" w:cs="Times New Roman"/>
                <w:sz w:val="20"/>
                <w:szCs w:val="20"/>
                <w:lang w:val="uk-UA" w:eastAsia="ru-RU"/>
              </w:rPr>
              <w:t>ня» всього «Податкові пільги»)</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81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4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93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109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r>
    </w:tbl>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i/>
          <w:sz w:val="20"/>
          <w:szCs w:val="20"/>
          <w:lang w:val="uk-UA" w:eastAsia="ru-RU"/>
        </w:rPr>
      </w:pPr>
      <w:r w:rsidRPr="00743296">
        <w:rPr>
          <w:rFonts w:ascii="Times New Roman" w:eastAsia="Times New Roman" w:hAnsi="Times New Roman" w:cs="Times New Roman"/>
          <w:i/>
          <w:sz w:val="20"/>
          <w:szCs w:val="20"/>
          <w:lang w:val="uk-UA" w:eastAsia="ru-RU"/>
        </w:rPr>
        <w:t>Додаток Б. Комплектуючі матеріали</w:t>
      </w:r>
    </w:p>
    <w:p w:rsidR="008F0258" w:rsidRPr="00743296" w:rsidRDefault="008F0258" w:rsidP="006114B6">
      <w:pPr>
        <w:tabs>
          <w:tab w:val="left" w:pos="4200"/>
        </w:tabs>
        <w:spacing w:after="0" w:line="240" w:lineRule="auto"/>
        <w:jc w:val="center"/>
        <w:rPr>
          <w:rFonts w:ascii="Times New Roman" w:eastAsia="Times New Roman" w:hAnsi="Times New Roman" w:cs="Times New Roman"/>
          <w:i/>
          <w:sz w:val="20"/>
          <w:szCs w:val="20"/>
          <w:lang w:val="uk-UA" w:eastAsia="ru-RU"/>
        </w:rPr>
      </w:pPr>
      <w:r w:rsidRPr="00743296">
        <w:rPr>
          <w:rFonts w:ascii="Times New Roman" w:eastAsia="Times New Roman" w:hAnsi="Times New Roman" w:cs="Times New Roman"/>
          <w:i/>
          <w:sz w:val="20"/>
          <w:szCs w:val="20"/>
          <w:lang w:val="uk-UA" w:eastAsia="ru-RU"/>
        </w:rPr>
        <w:t>(вартість вказана з врахуванням мита)</w:t>
      </w:r>
    </w:p>
    <w:tbl>
      <w:tblPr>
        <w:tblW w:w="9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3"/>
        <w:gridCol w:w="1302"/>
        <w:gridCol w:w="1660"/>
        <w:gridCol w:w="996"/>
        <w:gridCol w:w="3321"/>
      </w:tblGrid>
      <w:tr w:rsidR="008F0258" w:rsidRPr="00743296" w:rsidTr="0039056F">
        <w:trPr>
          <w:trHeight w:val="460"/>
        </w:trPr>
        <w:tc>
          <w:tcPr>
            <w:tcW w:w="195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Найменування</w:t>
            </w:r>
          </w:p>
        </w:tc>
        <w:tc>
          <w:tcPr>
            <w:tcW w:w="13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Ціна, грн.</w:t>
            </w:r>
          </w:p>
        </w:tc>
        <w:tc>
          <w:tcPr>
            <w:tcW w:w="166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Кількість на квартал</w:t>
            </w:r>
          </w:p>
        </w:tc>
        <w:tc>
          <w:tcPr>
            <w:tcW w:w="99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Сума, грн.</w:t>
            </w:r>
          </w:p>
        </w:tc>
        <w:tc>
          <w:tcPr>
            <w:tcW w:w="33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Постачальник, умови періодичність поставки</w:t>
            </w:r>
          </w:p>
        </w:tc>
      </w:tr>
      <w:tr w:rsidR="008F0258" w:rsidRPr="00743296" w:rsidTr="0039056F">
        <w:trPr>
          <w:trHeight w:val="235"/>
        </w:trPr>
        <w:tc>
          <w:tcPr>
            <w:tcW w:w="195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Тканина</w:t>
            </w:r>
          </w:p>
        </w:tc>
        <w:tc>
          <w:tcPr>
            <w:tcW w:w="13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80,0</w:t>
            </w:r>
          </w:p>
        </w:tc>
        <w:tc>
          <w:tcPr>
            <w:tcW w:w="166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smartTag w:uri="urn:schemas-microsoft-com:office:smarttags" w:element="metricconverter">
              <w:smartTagPr>
                <w:attr w:name="ProductID" w:val="450 м2"/>
              </w:smartTagPr>
              <w:r w:rsidRPr="00743296">
                <w:rPr>
                  <w:rFonts w:ascii="Times New Roman" w:eastAsia="Times New Roman" w:hAnsi="Times New Roman" w:cs="Times New Roman"/>
                  <w:sz w:val="20"/>
                  <w:szCs w:val="20"/>
                  <w:lang w:val="uk-UA" w:eastAsia="ru-RU"/>
                </w:rPr>
                <w:t>450 м</w:t>
              </w:r>
              <w:r w:rsidRPr="00743296">
                <w:rPr>
                  <w:rFonts w:ascii="Times New Roman" w:eastAsia="Times New Roman" w:hAnsi="Times New Roman" w:cs="Times New Roman"/>
                  <w:sz w:val="20"/>
                  <w:szCs w:val="20"/>
                  <w:vertAlign w:val="superscript"/>
                  <w:lang w:val="uk-UA" w:eastAsia="ru-RU"/>
                </w:rPr>
                <w:t>2</w:t>
              </w:r>
            </w:smartTag>
          </w:p>
        </w:tc>
        <w:tc>
          <w:tcPr>
            <w:tcW w:w="99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36 000</w:t>
            </w:r>
          </w:p>
        </w:tc>
        <w:tc>
          <w:tcPr>
            <w:tcW w:w="3321" w:type="dxa"/>
            <w:vMerge w:val="restart"/>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Концерн Чексил, Волинський шо</w:t>
            </w:r>
            <w:r w:rsidRPr="00743296">
              <w:rPr>
                <w:rFonts w:ascii="Times New Roman" w:eastAsia="Times New Roman" w:hAnsi="Times New Roman" w:cs="Times New Roman"/>
                <w:sz w:val="20"/>
                <w:szCs w:val="20"/>
                <w:lang w:val="uk-UA" w:eastAsia="ru-RU"/>
              </w:rPr>
              <w:t>в</w:t>
            </w:r>
            <w:r w:rsidRPr="00743296">
              <w:rPr>
                <w:rFonts w:ascii="Times New Roman" w:eastAsia="Times New Roman" w:hAnsi="Times New Roman" w:cs="Times New Roman"/>
                <w:sz w:val="20"/>
                <w:szCs w:val="20"/>
                <w:lang w:val="uk-UA" w:eastAsia="ru-RU"/>
              </w:rPr>
              <w:t>ковий комбінат, Черкаський шо</w:t>
            </w:r>
            <w:r w:rsidRPr="00743296">
              <w:rPr>
                <w:rFonts w:ascii="Times New Roman" w:eastAsia="Times New Roman" w:hAnsi="Times New Roman" w:cs="Times New Roman"/>
                <w:sz w:val="20"/>
                <w:szCs w:val="20"/>
                <w:lang w:val="uk-UA" w:eastAsia="ru-RU"/>
              </w:rPr>
              <w:t>в</w:t>
            </w:r>
            <w:r w:rsidRPr="00743296">
              <w:rPr>
                <w:rFonts w:ascii="Times New Roman" w:eastAsia="Times New Roman" w:hAnsi="Times New Roman" w:cs="Times New Roman"/>
                <w:sz w:val="20"/>
                <w:szCs w:val="20"/>
                <w:lang w:val="uk-UA" w:eastAsia="ru-RU"/>
              </w:rPr>
              <w:t>ковий комбінат, магазин Гранд-Текстиль; поставки один раз на т</w:t>
            </w:r>
            <w:r w:rsidRPr="00743296">
              <w:rPr>
                <w:rFonts w:ascii="Times New Roman" w:eastAsia="Times New Roman" w:hAnsi="Times New Roman" w:cs="Times New Roman"/>
                <w:sz w:val="20"/>
                <w:szCs w:val="20"/>
                <w:lang w:val="uk-UA" w:eastAsia="ru-RU"/>
              </w:rPr>
              <w:t>и</w:t>
            </w:r>
            <w:r w:rsidRPr="00743296">
              <w:rPr>
                <w:rFonts w:ascii="Times New Roman" w:eastAsia="Times New Roman" w:hAnsi="Times New Roman" w:cs="Times New Roman"/>
                <w:sz w:val="20"/>
                <w:szCs w:val="20"/>
                <w:lang w:val="uk-UA" w:eastAsia="ru-RU"/>
              </w:rPr>
              <w:t>ждень за умови договору.</w:t>
            </w:r>
          </w:p>
        </w:tc>
      </w:tr>
      <w:tr w:rsidR="008F0258" w:rsidRPr="00743296" w:rsidTr="0039056F">
        <w:trPr>
          <w:trHeight w:val="235"/>
        </w:trPr>
        <w:tc>
          <w:tcPr>
            <w:tcW w:w="195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Нитки</w:t>
            </w:r>
          </w:p>
        </w:tc>
        <w:tc>
          <w:tcPr>
            <w:tcW w:w="13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3,5</w:t>
            </w:r>
          </w:p>
        </w:tc>
        <w:tc>
          <w:tcPr>
            <w:tcW w:w="166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 шт.</w:t>
            </w:r>
          </w:p>
        </w:tc>
        <w:tc>
          <w:tcPr>
            <w:tcW w:w="99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350</w:t>
            </w:r>
          </w:p>
        </w:tc>
        <w:tc>
          <w:tcPr>
            <w:tcW w:w="3321"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39056F">
        <w:trPr>
          <w:trHeight w:val="225"/>
        </w:trPr>
        <w:tc>
          <w:tcPr>
            <w:tcW w:w="195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Голки</w:t>
            </w:r>
          </w:p>
        </w:tc>
        <w:tc>
          <w:tcPr>
            <w:tcW w:w="13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w:t>
            </w:r>
          </w:p>
        </w:tc>
        <w:tc>
          <w:tcPr>
            <w:tcW w:w="166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 (компл.)</w:t>
            </w:r>
          </w:p>
        </w:tc>
        <w:tc>
          <w:tcPr>
            <w:tcW w:w="99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w:t>
            </w:r>
          </w:p>
        </w:tc>
        <w:tc>
          <w:tcPr>
            <w:tcW w:w="3321"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39056F">
        <w:trPr>
          <w:trHeight w:val="235"/>
        </w:trPr>
        <w:tc>
          <w:tcPr>
            <w:tcW w:w="195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Метри</w:t>
            </w:r>
          </w:p>
        </w:tc>
        <w:tc>
          <w:tcPr>
            <w:tcW w:w="13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5,0</w:t>
            </w:r>
          </w:p>
        </w:tc>
        <w:tc>
          <w:tcPr>
            <w:tcW w:w="166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 шт.</w:t>
            </w:r>
          </w:p>
        </w:tc>
        <w:tc>
          <w:tcPr>
            <w:tcW w:w="99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25</w:t>
            </w:r>
          </w:p>
        </w:tc>
        <w:tc>
          <w:tcPr>
            <w:tcW w:w="3321"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39056F">
        <w:trPr>
          <w:trHeight w:val="235"/>
        </w:trPr>
        <w:tc>
          <w:tcPr>
            <w:tcW w:w="195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Лінійки</w:t>
            </w:r>
          </w:p>
        </w:tc>
        <w:tc>
          <w:tcPr>
            <w:tcW w:w="13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20,0</w:t>
            </w:r>
          </w:p>
        </w:tc>
        <w:tc>
          <w:tcPr>
            <w:tcW w:w="166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 (компл.)</w:t>
            </w:r>
          </w:p>
        </w:tc>
        <w:tc>
          <w:tcPr>
            <w:tcW w:w="99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w:t>
            </w:r>
          </w:p>
        </w:tc>
        <w:tc>
          <w:tcPr>
            <w:tcW w:w="3321"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39056F">
        <w:trPr>
          <w:trHeight w:val="225"/>
        </w:trPr>
        <w:tc>
          <w:tcPr>
            <w:tcW w:w="195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lastRenderedPageBreak/>
              <w:t>Ґудзики</w:t>
            </w:r>
          </w:p>
        </w:tc>
        <w:tc>
          <w:tcPr>
            <w:tcW w:w="13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0,3</w:t>
            </w:r>
          </w:p>
        </w:tc>
        <w:tc>
          <w:tcPr>
            <w:tcW w:w="166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8400 шт.</w:t>
            </w:r>
          </w:p>
        </w:tc>
        <w:tc>
          <w:tcPr>
            <w:tcW w:w="99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2520</w:t>
            </w:r>
          </w:p>
        </w:tc>
        <w:tc>
          <w:tcPr>
            <w:tcW w:w="3321"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39056F">
        <w:trPr>
          <w:trHeight w:val="235"/>
        </w:trPr>
        <w:tc>
          <w:tcPr>
            <w:tcW w:w="195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Аксесуари</w:t>
            </w:r>
          </w:p>
        </w:tc>
        <w:tc>
          <w:tcPr>
            <w:tcW w:w="13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3,0</w:t>
            </w:r>
          </w:p>
        </w:tc>
        <w:tc>
          <w:tcPr>
            <w:tcW w:w="166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2400 шт.</w:t>
            </w:r>
          </w:p>
        </w:tc>
        <w:tc>
          <w:tcPr>
            <w:tcW w:w="99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7200</w:t>
            </w:r>
          </w:p>
        </w:tc>
        <w:tc>
          <w:tcPr>
            <w:tcW w:w="3321"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39056F">
        <w:trPr>
          <w:trHeight w:val="235"/>
        </w:trPr>
        <w:tc>
          <w:tcPr>
            <w:tcW w:w="195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Всього</w:t>
            </w:r>
          </w:p>
        </w:tc>
        <w:tc>
          <w:tcPr>
            <w:tcW w:w="13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66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9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46 295</w:t>
            </w:r>
          </w:p>
        </w:tc>
        <w:tc>
          <w:tcPr>
            <w:tcW w:w="3321"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bl>
    <w:p w:rsidR="00B669A9" w:rsidRPr="00743296" w:rsidRDefault="00B669A9" w:rsidP="006114B6">
      <w:pPr>
        <w:tabs>
          <w:tab w:val="left" w:pos="4200"/>
        </w:tabs>
        <w:spacing w:after="0" w:line="240" w:lineRule="auto"/>
        <w:jc w:val="center"/>
        <w:rPr>
          <w:rFonts w:ascii="Times New Roman" w:eastAsia="Times New Roman" w:hAnsi="Times New Roman" w:cs="Times New Roman"/>
          <w:i/>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i/>
          <w:sz w:val="20"/>
          <w:szCs w:val="20"/>
          <w:lang w:val="uk-UA" w:eastAsia="ru-RU"/>
        </w:rPr>
      </w:pPr>
      <w:r w:rsidRPr="00743296">
        <w:rPr>
          <w:rFonts w:ascii="Times New Roman" w:eastAsia="Times New Roman" w:hAnsi="Times New Roman" w:cs="Times New Roman"/>
          <w:i/>
          <w:sz w:val="20"/>
          <w:szCs w:val="20"/>
          <w:lang w:val="uk-UA" w:eastAsia="ru-RU"/>
        </w:rPr>
        <w:t>Додаток В. Устаткування, оснащення та інструменти</w:t>
      </w:r>
    </w:p>
    <w:p w:rsidR="008F0258" w:rsidRPr="00743296" w:rsidRDefault="008F0258" w:rsidP="006114B6">
      <w:pPr>
        <w:tabs>
          <w:tab w:val="left" w:pos="4200"/>
        </w:tabs>
        <w:spacing w:after="0" w:line="240" w:lineRule="auto"/>
        <w:jc w:val="center"/>
        <w:rPr>
          <w:rFonts w:ascii="Times New Roman" w:eastAsia="Times New Roman" w:hAnsi="Times New Roman" w:cs="Times New Roman"/>
          <w:i/>
          <w:sz w:val="20"/>
          <w:szCs w:val="20"/>
          <w:lang w:val="uk-UA" w:eastAsia="ru-RU"/>
        </w:rPr>
      </w:pPr>
      <w:r w:rsidRPr="00743296">
        <w:rPr>
          <w:rFonts w:ascii="Times New Roman" w:eastAsia="Times New Roman" w:hAnsi="Times New Roman" w:cs="Times New Roman"/>
          <w:i/>
          <w:sz w:val="20"/>
          <w:szCs w:val="20"/>
          <w:lang w:val="uk-UA" w:eastAsia="ru-RU"/>
        </w:rPr>
        <w:t>(вартість вказана з врахуванням мита)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2700"/>
        <w:gridCol w:w="1354"/>
        <w:gridCol w:w="1421"/>
        <w:gridCol w:w="1265"/>
        <w:gridCol w:w="2464"/>
      </w:tblGrid>
      <w:tr w:rsidR="008F0258" w:rsidRPr="00743296" w:rsidTr="008F0258">
        <w:tc>
          <w:tcPr>
            <w:tcW w:w="648" w:type="dxa"/>
            <w:vMerge w:val="restart"/>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2700" w:type="dxa"/>
            <w:vMerge w:val="restart"/>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Найменування</w:t>
            </w:r>
          </w:p>
        </w:tc>
        <w:tc>
          <w:tcPr>
            <w:tcW w:w="6504" w:type="dxa"/>
            <w:gridSpan w:val="4"/>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Загальна кількість</w:t>
            </w:r>
          </w:p>
        </w:tc>
      </w:tr>
      <w:tr w:rsidR="008F0258" w:rsidRPr="00743296" w:rsidTr="008F0258">
        <w:tc>
          <w:tcPr>
            <w:tcW w:w="648"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2700"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наявність</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додаткова п</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треба</w:t>
            </w: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вартість, грн.</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постачальник, умови</w:t>
            </w: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 xml:space="preserve">Швейна машинка </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36 000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Стіл для швейної машинки</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4 200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Стіл для розкроювання</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6 000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Комп'ютер</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5 000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Манекен</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800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Лампи денного світла</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1 920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Ширма медична</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4 800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8.</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Дзеркало</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9.</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Вішалка</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Стілець</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14</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1 680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11.</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Плечика</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12.</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Труба сталева</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13.</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Пилосос</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14.</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Комплект офісних меблів</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4 000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15.</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Табличка з назвою</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1 000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16.</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Машинка для в'язання</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6 000</w:t>
            </w:r>
          </w:p>
        </w:tc>
        <w:tc>
          <w:tcPr>
            <w:tcW w:w="2464" w:type="dxa"/>
            <w:vMerge w:val="restart"/>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Фірма «Pfaff» (Німечч</w:t>
            </w:r>
            <w:r w:rsidRPr="00743296">
              <w:rPr>
                <w:rFonts w:ascii="Times New Roman" w:eastAsia="Times New Roman" w:hAnsi="Times New Roman" w:cs="Times New Roman"/>
                <w:sz w:val="20"/>
                <w:szCs w:val="20"/>
                <w:lang w:val="uk-UA" w:eastAsia="ru-RU"/>
              </w:rPr>
              <w:t>и</w:t>
            </w:r>
            <w:r w:rsidRPr="00743296">
              <w:rPr>
                <w:rFonts w:ascii="Times New Roman" w:eastAsia="Times New Roman" w:hAnsi="Times New Roman" w:cs="Times New Roman"/>
                <w:sz w:val="20"/>
                <w:szCs w:val="20"/>
                <w:lang w:val="uk-UA" w:eastAsia="ru-RU"/>
              </w:rPr>
              <w:t>на), що входить в групу компаній VSM Group</w:t>
            </w: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17.</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Машинка для вишивання</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6 000</w:t>
            </w:r>
          </w:p>
        </w:tc>
        <w:tc>
          <w:tcPr>
            <w:tcW w:w="2464"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18.</w:t>
            </w: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 xml:space="preserve">Машинка для пришивання ґудзиків </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6 000</w:t>
            </w:r>
          </w:p>
        </w:tc>
        <w:tc>
          <w:tcPr>
            <w:tcW w:w="2464"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F0258">
        <w:tc>
          <w:tcPr>
            <w:tcW w:w="648"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2700"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Всього</w:t>
            </w:r>
          </w:p>
        </w:tc>
        <w:tc>
          <w:tcPr>
            <w:tcW w:w="135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142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126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86 200</w:t>
            </w:r>
          </w:p>
        </w:tc>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bl>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i/>
          <w:sz w:val="20"/>
          <w:szCs w:val="20"/>
          <w:lang w:val="uk-UA" w:eastAsia="ru-RU"/>
        </w:rPr>
      </w:pPr>
      <w:r w:rsidRPr="00743296">
        <w:rPr>
          <w:rFonts w:ascii="Times New Roman" w:eastAsia="Times New Roman" w:hAnsi="Times New Roman" w:cs="Times New Roman"/>
          <w:i/>
          <w:sz w:val="20"/>
          <w:szCs w:val="20"/>
          <w:lang w:val="uk-UA" w:eastAsia="ru-RU"/>
        </w:rPr>
        <w:t>Додаток Г. Циклограма виробництва та реалізації продукції</w:t>
      </w:r>
    </w:p>
    <w:tbl>
      <w:tblPr>
        <w:tblW w:w="9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1"/>
        <w:gridCol w:w="4002"/>
        <w:gridCol w:w="1993"/>
        <w:gridCol w:w="997"/>
        <w:gridCol w:w="379"/>
        <w:gridCol w:w="333"/>
        <w:gridCol w:w="335"/>
        <w:gridCol w:w="333"/>
        <w:gridCol w:w="305"/>
      </w:tblGrid>
      <w:tr w:rsidR="008F0258" w:rsidRPr="00743296" w:rsidTr="008E3D3E">
        <w:trPr>
          <w:trHeight w:val="297"/>
        </w:trPr>
        <w:tc>
          <w:tcPr>
            <w:tcW w:w="581" w:type="dxa"/>
            <w:vMerge w:val="restart"/>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w:t>
            </w:r>
          </w:p>
        </w:tc>
        <w:tc>
          <w:tcPr>
            <w:tcW w:w="4002" w:type="dxa"/>
            <w:vMerge w:val="restart"/>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Назва операції</w:t>
            </w:r>
          </w:p>
        </w:tc>
        <w:tc>
          <w:tcPr>
            <w:tcW w:w="1993" w:type="dxa"/>
            <w:vMerge w:val="restart"/>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Виконавець</w:t>
            </w:r>
          </w:p>
        </w:tc>
        <w:tc>
          <w:tcPr>
            <w:tcW w:w="997" w:type="dxa"/>
            <w:vMerge w:val="restart"/>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Строк (днів)</w:t>
            </w:r>
          </w:p>
        </w:tc>
        <w:tc>
          <w:tcPr>
            <w:tcW w:w="1684" w:type="dxa"/>
            <w:gridSpan w:val="5"/>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Час у днях</w:t>
            </w:r>
          </w:p>
        </w:tc>
      </w:tr>
      <w:tr w:rsidR="008F0258" w:rsidRPr="00743296" w:rsidTr="008E3D3E">
        <w:trPr>
          <w:trHeight w:val="182"/>
        </w:trPr>
        <w:tc>
          <w:tcPr>
            <w:tcW w:w="581"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4002"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1993"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97"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w:t>
            </w: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w:t>
            </w: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w:t>
            </w:r>
          </w:p>
        </w:tc>
      </w:tr>
      <w:tr w:rsidR="008F0258" w:rsidRPr="00743296" w:rsidTr="008E3D3E">
        <w:trPr>
          <w:trHeight w:val="297"/>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дизайн та моделювання блузки</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закрійний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E3D3E">
        <w:trPr>
          <w:trHeight w:val="297"/>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вибір тканини</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закрійний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E3D3E">
        <w:trPr>
          <w:trHeight w:val="297"/>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зняття мірок</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закрійний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E3D3E">
        <w:trPr>
          <w:trHeight w:val="580"/>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конструювання моделі майбутньої блузки на папері</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закрійний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E3D3E">
        <w:trPr>
          <w:trHeight w:val="297"/>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перенесення схеми на тканину</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закрійний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E3D3E">
        <w:trPr>
          <w:trHeight w:val="283"/>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викроювання деталей</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закрійний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E3D3E">
        <w:trPr>
          <w:trHeight w:val="297"/>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зшиття деталей у готову блузку</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швейний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E3D3E">
        <w:trPr>
          <w:trHeight w:val="297"/>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8.</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обметування країв деталей блузки</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швейний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E3D3E">
        <w:trPr>
          <w:trHeight w:val="283"/>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9.</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пришивання ґудзиків</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швейний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E3D3E">
        <w:trPr>
          <w:trHeight w:val="297"/>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декоративне оздоблення готової блузки</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швейний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r w:rsidR="008F0258" w:rsidRPr="00743296" w:rsidTr="008E3D3E">
        <w:trPr>
          <w:trHeight w:val="297"/>
        </w:trPr>
        <w:tc>
          <w:tcPr>
            <w:tcW w:w="581"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11.</w:t>
            </w:r>
          </w:p>
        </w:tc>
        <w:tc>
          <w:tcPr>
            <w:tcW w:w="4002"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укладання та упакування</w:t>
            </w:r>
          </w:p>
        </w:tc>
        <w:tc>
          <w:tcPr>
            <w:tcW w:w="199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швейний цех</w:t>
            </w:r>
          </w:p>
        </w:tc>
        <w:tc>
          <w:tcPr>
            <w:tcW w:w="99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37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Х</w:t>
            </w: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33"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30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r>
    </w:tbl>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p w:rsidR="008F0258" w:rsidRPr="00743296" w:rsidRDefault="008F0258" w:rsidP="006114B6">
      <w:pPr>
        <w:tabs>
          <w:tab w:val="left" w:pos="4200"/>
        </w:tabs>
        <w:spacing w:after="0" w:line="240" w:lineRule="auto"/>
        <w:jc w:val="center"/>
        <w:rPr>
          <w:rFonts w:ascii="Times New Roman" w:eastAsia="Times New Roman" w:hAnsi="Times New Roman" w:cs="Times New Roman"/>
          <w:i/>
          <w:sz w:val="20"/>
          <w:szCs w:val="20"/>
          <w:lang w:val="uk-UA" w:eastAsia="ru-RU"/>
        </w:rPr>
      </w:pPr>
      <w:r w:rsidRPr="00743296">
        <w:rPr>
          <w:rFonts w:ascii="Times New Roman" w:eastAsia="Times New Roman" w:hAnsi="Times New Roman" w:cs="Times New Roman"/>
          <w:i/>
          <w:sz w:val="20"/>
          <w:szCs w:val="20"/>
          <w:lang w:val="uk-UA" w:eastAsia="ru-RU"/>
        </w:rPr>
        <w:t>Додаток Д. Звіт про фінансові результати ТзОВ «Näherin», тис. грн.</w:t>
      </w:r>
    </w:p>
    <w:tbl>
      <w:tblPr>
        <w:tblW w:w="9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4"/>
        <w:gridCol w:w="925"/>
        <w:gridCol w:w="1016"/>
        <w:gridCol w:w="929"/>
        <w:gridCol w:w="1017"/>
        <w:gridCol w:w="1017"/>
        <w:gridCol w:w="1017"/>
        <w:gridCol w:w="926"/>
      </w:tblGrid>
      <w:tr w:rsidR="008F0258" w:rsidRPr="00743296" w:rsidTr="008E3D3E">
        <w:trPr>
          <w:trHeight w:val="240"/>
        </w:trPr>
        <w:tc>
          <w:tcPr>
            <w:tcW w:w="2464" w:type="dxa"/>
            <w:vMerge w:val="restart"/>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Показники</w:t>
            </w:r>
          </w:p>
        </w:tc>
        <w:tc>
          <w:tcPr>
            <w:tcW w:w="6847" w:type="dxa"/>
            <w:gridSpan w:val="7"/>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Роки</w:t>
            </w:r>
          </w:p>
        </w:tc>
      </w:tr>
      <w:tr w:rsidR="008F0258" w:rsidRPr="00743296" w:rsidTr="008E3D3E">
        <w:trPr>
          <w:trHeight w:val="148"/>
        </w:trPr>
        <w:tc>
          <w:tcPr>
            <w:tcW w:w="2464" w:type="dxa"/>
            <w:vMerge/>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7</w:t>
            </w:r>
          </w:p>
        </w:tc>
      </w:tr>
      <w:tr w:rsidR="008F0258" w:rsidRPr="00743296" w:rsidTr="008E3D3E">
        <w:trPr>
          <w:trHeight w:val="711"/>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Дохід (виручка) від реал</w:t>
            </w:r>
            <w:r w:rsidRPr="00743296">
              <w:rPr>
                <w:rFonts w:ascii="Times New Roman" w:eastAsia="Times New Roman" w:hAnsi="Times New Roman" w:cs="Times New Roman"/>
                <w:sz w:val="20"/>
                <w:szCs w:val="20"/>
                <w:lang w:val="uk-UA" w:eastAsia="ru-RU"/>
              </w:rPr>
              <w:t>і</w:t>
            </w:r>
            <w:r w:rsidRPr="00743296">
              <w:rPr>
                <w:rFonts w:ascii="Times New Roman" w:eastAsia="Times New Roman" w:hAnsi="Times New Roman" w:cs="Times New Roman"/>
                <w:sz w:val="20"/>
                <w:szCs w:val="20"/>
                <w:lang w:val="uk-UA" w:eastAsia="ru-RU"/>
              </w:rPr>
              <w:t>зації продукції (робіт, п</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слуг)</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2341,3</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2341,3</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2341,3</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2396,3</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2462,0</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2560,4</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2658,9</w:t>
            </w:r>
          </w:p>
        </w:tc>
      </w:tr>
      <w:tr w:rsidR="008F0258" w:rsidRPr="00743296" w:rsidTr="008E3D3E">
        <w:trPr>
          <w:trHeight w:val="240"/>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Податок на додану ва</w:t>
            </w:r>
            <w:r w:rsidRPr="00743296">
              <w:rPr>
                <w:rFonts w:ascii="Times New Roman" w:eastAsia="Times New Roman" w:hAnsi="Times New Roman" w:cs="Times New Roman"/>
                <w:sz w:val="20"/>
                <w:szCs w:val="20"/>
                <w:lang w:val="uk-UA" w:eastAsia="ru-RU"/>
              </w:rPr>
              <w:t>р</w:t>
            </w:r>
            <w:r w:rsidRPr="00743296">
              <w:rPr>
                <w:rFonts w:ascii="Times New Roman" w:eastAsia="Times New Roman" w:hAnsi="Times New Roman" w:cs="Times New Roman"/>
                <w:sz w:val="20"/>
                <w:szCs w:val="20"/>
                <w:lang w:val="uk-UA" w:eastAsia="ru-RU"/>
              </w:rPr>
              <w:t>тість</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468,0</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468,0</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468,0</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479,3</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492,4</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512,1</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531,8</w:t>
            </w:r>
          </w:p>
        </w:tc>
      </w:tr>
      <w:tr w:rsidR="008F0258" w:rsidRPr="00743296" w:rsidTr="008E3D3E">
        <w:trPr>
          <w:trHeight w:val="711"/>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Чистий дохід (виручка) від реалізації продукції (товарів, робіт, послуг)</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1873,3</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1873,3</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1873,3</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1917,0</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1969,6</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2048,3</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2127,1</w:t>
            </w:r>
          </w:p>
        </w:tc>
      </w:tr>
      <w:tr w:rsidR="008F0258" w:rsidRPr="00743296" w:rsidTr="008E3D3E">
        <w:trPr>
          <w:trHeight w:val="470"/>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lastRenderedPageBreak/>
              <w:t>Собівартість реалізації продукції</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1586,8</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1586,8</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1586,8</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1608,8</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1652,9</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1719,0</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1785,1</w:t>
            </w:r>
          </w:p>
        </w:tc>
      </w:tr>
      <w:tr w:rsidR="008F0258" w:rsidRPr="00743296" w:rsidTr="008E3D3E">
        <w:trPr>
          <w:trHeight w:val="240"/>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Валовий прибуток</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286,5</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286,5</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286,5</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308,2</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316,7</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329,3</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342,0</w:t>
            </w:r>
          </w:p>
        </w:tc>
      </w:tr>
      <w:tr w:rsidR="008F0258" w:rsidRPr="00743296" w:rsidTr="008E3D3E">
        <w:trPr>
          <w:trHeight w:val="230"/>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Адміністративні витрати</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60,1</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60,1</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60,1</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60,9</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62,6</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65,1</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67,6</w:t>
            </w:r>
          </w:p>
        </w:tc>
      </w:tr>
      <w:tr w:rsidR="008F0258" w:rsidRPr="00743296" w:rsidTr="008E3D3E">
        <w:trPr>
          <w:trHeight w:val="240"/>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Витрати на збут</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30,0</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30,0</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30,0</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30,4</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31,2</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32,5</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33,7</w:t>
            </w:r>
          </w:p>
        </w:tc>
      </w:tr>
      <w:tr w:rsidR="008F0258" w:rsidRPr="00743296" w:rsidTr="008E3D3E">
        <w:trPr>
          <w:trHeight w:val="240"/>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Надзвичайні витрати</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w:t>
            </w:r>
          </w:p>
        </w:tc>
      </w:tr>
      <w:tr w:rsidR="008F0258" w:rsidRPr="00743296" w:rsidTr="008E3D3E">
        <w:trPr>
          <w:trHeight w:val="230"/>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Інші операційні витрати</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51,0</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51,0</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51,0</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51,7</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53,1</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55,3</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57,4</w:t>
            </w:r>
          </w:p>
        </w:tc>
      </w:tr>
      <w:tr w:rsidR="008F0258" w:rsidRPr="00743296" w:rsidTr="008E3D3E">
        <w:trPr>
          <w:trHeight w:val="711"/>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Фінансові результати від звичайної діяльності до оподаткування</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144,4</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144,4</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144,4</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164,2</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168,8</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175,4</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182,3</w:t>
            </w:r>
          </w:p>
        </w:tc>
      </w:tr>
      <w:tr w:rsidR="008F0258" w:rsidRPr="00743296" w:rsidTr="008E3D3E">
        <w:trPr>
          <w:trHeight w:val="470"/>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Податок на прибуток від звичайної діяльності</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43,32</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43,32</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43,32</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49,26</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50,64</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52,62</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54,69</w:t>
            </w:r>
          </w:p>
        </w:tc>
      </w:tr>
      <w:tr w:rsidR="008F0258" w:rsidRPr="00743296" w:rsidTr="008E3D3E">
        <w:trPr>
          <w:trHeight w:val="240"/>
        </w:trPr>
        <w:tc>
          <w:tcPr>
            <w:tcW w:w="2464"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Чистий прибуток</w:t>
            </w:r>
          </w:p>
        </w:tc>
        <w:tc>
          <w:tcPr>
            <w:tcW w:w="925"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101,08</w:t>
            </w:r>
          </w:p>
        </w:tc>
        <w:tc>
          <w:tcPr>
            <w:tcW w:w="101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101,08</w:t>
            </w:r>
          </w:p>
        </w:tc>
        <w:tc>
          <w:tcPr>
            <w:tcW w:w="929"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101,08</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114,94</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118,16</w:t>
            </w:r>
          </w:p>
        </w:tc>
        <w:tc>
          <w:tcPr>
            <w:tcW w:w="1017"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122,78</w:t>
            </w:r>
          </w:p>
        </w:tc>
        <w:tc>
          <w:tcPr>
            <w:tcW w:w="926" w:type="dxa"/>
            <w:shd w:val="clear" w:color="auto" w:fill="auto"/>
          </w:tcPr>
          <w:p w:rsidR="008F0258" w:rsidRPr="00743296" w:rsidRDefault="008F0258" w:rsidP="006114B6">
            <w:pPr>
              <w:tabs>
                <w:tab w:val="left" w:pos="4200"/>
              </w:tabs>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128,21</w:t>
            </w:r>
          </w:p>
        </w:tc>
      </w:tr>
    </w:tbl>
    <w:p w:rsidR="00B669A9" w:rsidRPr="00743296" w:rsidRDefault="00B669A9" w:rsidP="006114B6">
      <w:pPr>
        <w:widowControl w:val="0"/>
        <w:spacing w:after="0" w:line="240" w:lineRule="auto"/>
        <w:ind w:firstLine="709"/>
        <w:jc w:val="center"/>
        <w:rPr>
          <w:rFonts w:ascii="Times New Roman" w:hAnsi="Times New Roman" w:cs="Times New Roman"/>
          <w:b/>
          <w:caps/>
          <w:sz w:val="24"/>
          <w:szCs w:val="24"/>
          <w:lang w:val="uk-UA"/>
        </w:rPr>
      </w:pPr>
    </w:p>
    <w:p w:rsidR="005B49FF" w:rsidRPr="00743296" w:rsidRDefault="005B49FF" w:rsidP="006114B6">
      <w:pPr>
        <w:widowControl w:val="0"/>
        <w:spacing w:after="0" w:line="240" w:lineRule="auto"/>
        <w:ind w:firstLine="709"/>
        <w:jc w:val="center"/>
        <w:rPr>
          <w:rFonts w:ascii="Times New Roman" w:hAnsi="Times New Roman" w:cs="Times New Roman"/>
          <w:b/>
          <w:caps/>
          <w:sz w:val="24"/>
          <w:szCs w:val="24"/>
          <w:lang w:val="uk-UA"/>
        </w:rPr>
      </w:pPr>
      <w:r w:rsidRPr="00743296">
        <w:rPr>
          <w:rFonts w:ascii="Times New Roman" w:hAnsi="Times New Roman" w:cs="Times New Roman"/>
          <w:b/>
          <w:caps/>
          <w:sz w:val="24"/>
          <w:szCs w:val="24"/>
          <w:lang w:val="uk-UA"/>
        </w:rPr>
        <w:t xml:space="preserve">ТемА: КАДРОВИЙ СКЛАД ПІДПРИЄМСТВа </w:t>
      </w:r>
    </w:p>
    <w:p w:rsidR="005B49FF" w:rsidRPr="00743296" w:rsidRDefault="005B49FF" w:rsidP="006114B6">
      <w:pPr>
        <w:pStyle w:val="a9"/>
        <w:widowControl w:val="0"/>
        <w:spacing w:line="240" w:lineRule="auto"/>
        <w:ind w:firstLine="709"/>
        <w:jc w:val="center"/>
        <w:rPr>
          <w:b/>
          <w:sz w:val="24"/>
          <w:szCs w:val="24"/>
        </w:rPr>
      </w:pPr>
    </w:p>
    <w:p w:rsidR="005B49FF" w:rsidRPr="00743296" w:rsidRDefault="005B49FF" w:rsidP="006114B6">
      <w:pPr>
        <w:pStyle w:val="a9"/>
        <w:widowControl w:val="0"/>
        <w:spacing w:line="240" w:lineRule="auto"/>
        <w:ind w:firstLine="709"/>
        <w:jc w:val="center"/>
        <w:rPr>
          <w:b/>
          <w:i/>
          <w:sz w:val="24"/>
          <w:szCs w:val="24"/>
        </w:rPr>
      </w:pPr>
      <w:r w:rsidRPr="00743296">
        <w:rPr>
          <w:b/>
          <w:i/>
          <w:sz w:val="24"/>
          <w:szCs w:val="24"/>
        </w:rPr>
        <w:t>Основні формули для розв’язання задач</w:t>
      </w:r>
    </w:p>
    <w:tbl>
      <w:tblPr>
        <w:tblW w:w="9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68"/>
        <w:gridCol w:w="4071"/>
        <w:gridCol w:w="3492"/>
      </w:tblGrid>
      <w:tr w:rsidR="005B49FF" w:rsidRPr="00743296" w:rsidTr="008E3D3E">
        <w:trPr>
          <w:trHeight w:val="237"/>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jc w:val="center"/>
              <w:rPr>
                <w:b/>
                <w:sz w:val="20"/>
              </w:rPr>
            </w:pPr>
            <w:r w:rsidRPr="00743296">
              <w:rPr>
                <w:b/>
                <w:sz w:val="20"/>
              </w:rPr>
              <w:t>Показник</w:t>
            </w:r>
          </w:p>
        </w:tc>
        <w:tc>
          <w:tcPr>
            <w:tcW w:w="4071"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jc w:val="center"/>
              <w:rPr>
                <w:b/>
                <w:sz w:val="20"/>
              </w:rPr>
            </w:pPr>
            <w:r w:rsidRPr="00743296">
              <w:rPr>
                <w:b/>
                <w:sz w:val="20"/>
              </w:rPr>
              <w:t xml:space="preserve">Формула </w:t>
            </w: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jc w:val="center"/>
              <w:rPr>
                <w:b/>
                <w:sz w:val="20"/>
              </w:rPr>
            </w:pPr>
            <w:r w:rsidRPr="00743296">
              <w:rPr>
                <w:b/>
                <w:sz w:val="20"/>
              </w:rPr>
              <w:t>Умовні позначення</w:t>
            </w:r>
          </w:p>
        </w:tc>
      </w:tr>
      <w:tr w:rsidR="005B49FF" w:rsidRPr="00743296" w:rsidTr="008E3D3E">
        <w:trPr>
          <w:trHeight w:val="227"/>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jc w:val="center"/>
              <w:rPr>
                <w:sz w:val="20"/>
              </w:rPr>
            </w:pPr>
            <w:r w:rsidRPr="00743296">
              <w:rPr>
                <w:sz w:val="20"/>
              </w:rPr>
              <w:t>1</w:t>
            </w:r>
          </w:p>
        </w:tc>
        <w:tc>
          <w:tcPr>
            <w:tcW w:w="4071"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hAnsi="Times New Roman" w:cs="Times New Roman"/>
                <w:sz w:val="20"/>
                <w:szCs w:val="20"/>
                <w:lang w:val="uk-UA"/>
              </w:rPr>
              <w:t>2</w:t>
            </w: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hAnsi="Times New Roman" w:cs="Times New Roman"/>
                <w:sz w:val="20"/>
                <w:szCs w:val="20"/>
                <w:lang w:val="uk-UA"/>
              </w:rPr>
              <w:t>3</w:t>
            </w:r>
          </w:p>
        </w:tc>
      </w:tr>
      <w:tr w:rsidR="005B49FF" w:rsidRPr="00743296" w:rsidTr="008E3D3E">
        <w:trPr>
          <w:trHeight w:val="1165"/>
        </w:trPr>
        <w:tc>
          <w:tcPr>
            <w:tcW w:w="1868" w:type="dxa"/>
            <w:tcBorders>
              <w:top w:val="single" w:sz="4" w:space="0" w:color="auto"/>
              <w:left w:val="single" w:sz="4" w:space="0" w:color="auto"/>
              <w:bottom w:val="single" w:sz="4" w:space="0" w:color="auto"/>
              <w:right w:val="single" w:sz="4" w:space="0" w:color="auto"/>
            </w:tcBorders>
            <w:hideMark/>
          </w:tcPr>
          <w:p w:rsidR="008E3D3E" w:rsidRDefault="005B49FF" w:rsidP="006114B6">
            <w:pPr>
              <w:pStyle w:val="a9"/>
              <w:widowControl w:val="0"/>
              <w:spacing w:line="240" w:lineRule="auto"/>
              <w:ind w:firstLine="0"/>
              <w:rPr>
                <w:sz w:val="20"/>
              </w:rPr>
            </w:pPr>
            <w:r w:rsidRPr="00743296">
              <w:rPr>
                <w:sz w:val="20"/>
              </w:rPr>
              <w:t xml:space="preserve">Коефіцієнт </w:t>
            </w:r>
          </w:p>
          <w:p w:rsidR="005B49FF" w:rsidRPr="00743296" w:rsidRDefault="005B49FF" w:rsidP="006114B6">
            <w:pPr>
              <w:pStyle w:val="a9"/>
              <w:widowControl w:val="0"/>
              <w:spacing w:line="240" w:lineRule="auto"/>
              <w:ind w:firstLine="0"/>
              <w:rPr>
                <w:sz w:val="20"/>
              </w:rPr>
            </w:pPr>
            <w:r w:rsidRPr="00743296">
              <w:rPr>
                <w:sz w:val="20"/>
              </w:rPr>
              <w:t>вибуття</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905" w:dyaOrig="6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4.55pt;height:30.1pt" o:ole="" fillcolor="window">
                  <v:imagedata r:id="rId48" o:title=""/>
                </v:shape>
                <o:OLEObject Type="Embed" ProgID="Equation.3" ShapeID="_x0000_i1025" DrawAspect="Content" ObjectID="_1411325290" r:id="rId49"/>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Чзв.заг</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загальна чисельність звіл</w:t>
            </w:r>
            <w:r w:rsidRPr="00743296">
              <w:rPr>
                <w:rFonts w:ascii="Times New Roman" w:hAnsi="Times New Roman" w:cs="Times New Roman"/>
                <w:sz w:val="20"/>
                <w:szCs w:val="20"/>
                <w:lang w:val="uk-UA"/>
              </w:rPr>
              <w:t>ь</w:t>
            </w:r>
            <w:r w:rsidRPr="00743296">
              <w:rPr>
                <w:rFonts w:ascii="Times New Roman" w:hAnsi="Times New Roman" w:cs="Times New Roman"/>
                <w:sz w:val="20"/>
                <w:szCs w:val="20"/>
                <w:lang w:val="uk-UA"/>
              </w:rPr>
              <w:t>нених за відповідний період з будь-яких причин</w:t>
            </w:r>
          </w:p>
          <w:p w:rsidR="005B49FF" w:rsidRPr="00743296" w:rsidRDefault="005B49FF" w:rsidP="008E3D3E">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Ч</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середньооблікова чисельність працівників у цьому ж періоді</w:t>
            </w:r>
          </w:p>
        </w:tc>
      </w:tr>
      <w:tr w:rsidR="005B49FF" w:rsidRPr="00743296" w:rsidTr="008E3D3E">
        <w:trPr>
          <w:trHeight w:val="606"/>
        </w:trPr>
        <w:tc>
          <w:tcPr>
            <w:tcW w:w="1868" w:type="dxa"/>
            <w:tcBorders>
              <w:top w:val="single" w:sz="4" w:space="0" w:color="auto"/>
              <w:left w:val="single" w:sz="4" w:space="0" w:color="auto"/>
              <w:bottom w:val="single" w:sz="4" w:space="0" w:color="auto"/>
              <w:right w:val="single" w:sz="4" w:space="0" w:color="auto"/>
            </w:tcBorders>
            <w:hideMark/>
          </w:tcPr>
          <w:p w:rsidR="008E3D3E" w:rsidRDefault="005B49FF" w:rsidP="006114B6">
            <w:pPr>
              <w:pStyle w:val="a9"/>
              <w:widowControl w:val="0"/>
              <w:spacing w:line="240" w:lineRule="auto"/>
              <w:ind w:firstLine="0"/>
              <w:rPr>
                <w:sz w:val="20"/>
              </w:rPr>
            </w:pPr>
            <w:r w:rsidRPr="00743296">
              <w:rPr>
                <w:sz w:val="20"/>
              </w:rPr>
              <w:t xml:space="preserve">Коефіцієнт </w:t>
            </w:r>
          </w:p>
          <w:p w:rsidR="005B49FF" w:rsidRPr="00743296" w:rsidRDefault="005B49FF" w:rsidP="006114B6">
            <w:pPr>
              <w:pStyle w:val="a9"/>
              <w:widowControl w:val="0"/>
              <w:spacing w:line="240" w:lineRule="auto"/>
              <w:ind w:firstLine="0"/>
              <w:rPr>
                <w:sz w:val="20"/>
              </w:rPr>
            </w:pPr>
            <w:r w:rsidRPr="00743296">
              <w:rPr>
                <w:sz w:val="20"/>
              </w:rPr>
              <w:t>прийому</w:t>
            </w:r>
          </w:p>
        </w:tc>
        <w:tc>
          <w:tcPr>
            <w:tcW w:w="4071"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455" w:dyaOrig="615">
                <v:shape id="_x0000_i1026" type="#_x0000_t75" style="width:1in;height:30.1pt" o:ole="" fillcolor="window">
                  <v:imagedata r:id="rId50" o:title=""/>
                </v:shape>
                <o:OLEObject Type="Embed" ProgID="Equation.3" ShapeID="_x0000_i1026" DrawAspect="Content" ObjectID="_1411325291" r:id="rId51"/>
              </w:object>
            </w: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Чп</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чисельність прийнятих на роб</w:t>
            </w:r>
            <w:r w:rsidRPr="00743296">
              <w:rPr>
                <w:rFonts w:ascii="Times New Roman" w:hAnsi="Times New Roman" w:cs="Times New Roman"/>
                <w:sz w:val="20"/>
                <w:szCs w:val="20"/>
                <w:lang w:val="uk-UA"/>
              </w:rPr>
              <w:t>о</w:t>
            </w:r>
            <w:r w:rsidRPr="00743296">
              <w:rPr>
                <w:rFonts w:ascii="Times New Roman" w:hAnsi="Times New Roman" w:cs="Times New Roman"/>
                <w:sz w:val="20"/>
                <w:szCs w:val="20"/>
                <w:lang w:val="uk-UA"/>
              </w:rPr>
              <w:t>ту за відповідний період</w:t>
            </w:r>
          </w:p>
        </w:tc>
      </w:tr>
      <w:tr w:rsidR="005B49FF" w:rsidRPr="00743296" w:rsidTr="008E3D3E">
        <w:trPr>
          <w:trHeight w:val="1080"/>
        </w:trPr>
        <w:tc>
          <w:tcPr>
            <w:tcW w:w="1868" w:type="dxa"/>
            <w:tcBorders>
              <w:top w:val="single" w:sz="4" w:space="0" w:color="auto"/>
              <w:left w:val="single" w:sz="4" w:space="0" w:color="auto"/>
              <w:bottom w:val="single" w:sz="4" w:space="0" w:color="auto"/>
              <w:right w:val="single" w:sz="4" w:space="0" w:color="auto"/>
            </w:tcBorders>
            <w:hideMark/>
          </w:tcPr>
          <w:p w:rsidR="008E3D3E" w:rsidRDefault="005B49FF" w:rsidP="006114B6">
            <w:pPr>
              <w:pStyle w:val="a9"/>
              <w:widowControl w:val="0"/>
              <w:spacing w:line="240" w:lineRule="auto"/>
              <w:ind w:firstLine="0"/>
              <w:rPr>
                <w:sz w:val="20"/>
              </w:rPr>
            </w:pPr>
            <w:r w:rsidRPr="00743296">
              <w:rPr>
                <w:sz w:val="20"/>
              </w:rPr>
              <w:t xml:space="preserve">Коефіцієнт </w:t>
            </w:r>
          </w:p>
          <w:p w:rsidR="005B49FF" w:rsidRPr="00743296" w:rsidRDefault="005B49FF" w:rsidP="006114B6">
            <w:pPr>
              <w:pStyle w:val="a9"/>
              <w:widowControl w:val="0"/>
              <w:spacing w:line="240" w:lineRule="auto"/>
              <w:ind w:firstLine="0"/>
              <w:rPr>
                <w:sz w:val="20"/>
              </w:rPr>
            </w:pPr>
            <w:r w:rsidRPr="00743296">
              <w:rPr>
                <w:sz w:val="20"/>
              </w:rPr>
              <w:t>плинності</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8E3D3E">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665" w:dyaOrig="615">
                <v:shape id="_x0000_i1027" type="#_x0000_t75" style="width:83.8pt;height:30.1pt" o:ole="" fillcolor="window">
                  <v:imagedata r:id="rId52" o:title=""/>
                </v:shape>
                <o:OLEObject Type="Embed" ProgID="Equation.3" ShapeID="_x0000_i1027" DrawAspect="Content" ObjectID="_1411325292" r:id="rId53"/>
              </w:object>
            </w: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Чзв</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чисельність звільнених за вла</w:t>
            </w:r>
            <w:r w:rsidRPr="00743296">
              <w:rPr>
                <w:rFonts w:ascii="Times New Roman" w:hAnsi="Times New Roman" w:cs="Times New Roman"/>
                <w:sz w:val="20"/>
                <w:szCs w:val="20"/>
                <w:lang w:val="uk-UA"/>
              </w:rPr>
              <w:t>с</w:t>
            </w:r>
            <w:r w:rsidR="008E3D3E">
              <w:rPr>
                <w:rFonts w:ascii="Times New Roman" w:hAnsi="Times New Roman" w:cs="Times New Roman"/>
                <w:sz w:val="20"/>
                <w:szCs w:val="20"/>
                <w:lang w:val="uk-UA"/>
              </w:rPr>
              <w:t>ним бажанням, за порушен</w:t>
            </w:r>
            <w:r w:rsidRPr="00743296">
              <w:rPr>
                <w:rFonts w:ascii="Times New Roman" w:hAnsi="Times New Roman" w:cs="Times New Roman"/>
                <w:sz w:val="20"/>
                <w:szCs w:val="20"/>
                <w:lang w:val="uk-UA"/>
              </w:rPr>
              <w:t>ня труд</w:t>
            </w:r>
            <w:r w:rsidRPr="00743296">
              <w:rPr>
                <w:rFonts w:ascii="Times New Roman" w:hAnsi="Times New Roman" w:cs="Times New Roman"/>
                <w:sz w:val="20"/>
                <w:szCs w:val="20"/>
                <w:lang w:val="uk-UA"/>
              </w:rPr>
              <w:t>о</w:t>
            </w:r>
            <w:r w:rsidRPr="00743296">
              <w:rPr>
                <w:rFonts w:ascii="Times New Roman" w:hAnsi="Times New Roman" w:cs="Times New Roman"/>
                <w:sz w:val="20"/>
                <w:szCs w:val="20"/>
                <w:lang w:val="uk-UA"/>
              </w:rPr>
              <w:t>вої дисципліни аб</w:t>
            </w:r>
            <w:r w:rsidR="008E3D3E">
              <w:rPr>
                <w:rFonts w:ascii="Times New Roman" w:hAnsi="Times New Roman" w:cs="Times New Roman"/>
                <w:sz w:val="20"/>
                <w:szCs w:val="20"/>
                <w:lang w:val="uk-UA"/>
              </w:rPr>
              <w:t>о з ін</w:t>
            </w:r>
            <w:r w:rsidRPr="00743296">
              <w:rPr>
                <w:rFonts w:ascii="Times New Roman" w:hAnsi="Times New Roman" w:cs="Times New Roman"/>
                <w:sz w:val="20"/>
                <w:szCs w:val="20"/>
                <w:lang w:val="uk-UA"/>
              </w:rPr>
              <w:t>ших причин, не пов'язаних із виробництвом</w:t>
            </w:r>
          </w:p>
        </w:tc>
      </w:tr>
      <w:tr w:rsidR="005B49FF" w:rsidRPr="00743296" w:rsidTr="008E3D3E">
        <w:trPr>
          <w:trHeight w:val="227"/>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jc w:val="left"/>
              <w:rPr>
                <w:sz w:val="20"/>
              </w:rPr>
            </w:pPr>
            <w:r w:rsidRPr="00743296">
              <w:rPr>
                <w:sz w:val="20"/>
              </w:rPr>
              <w:t>Економія робочого часу за рахунок зниження плинн</w:t>
            </w:r>
            <w:r w:rsidRPr="00743296">
              <w:rPr>
                <w:sz w:val="20"/>
              </w:rPr>
              <w:t>о</w:t>
            </w:r>
            <w:r w:rsidRPr="00743296">
              <w:rPr>
                <w:sz w:val="20"/>
              </w:rPr>
              <w:t>сті</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6"/>
                <w:sz w:val="20"/>
                <w:szCs w:val="20"/>
                <w:lang w:val="uk-UA"/>
              </w:rPr>
              <w:object w:dxaOrig="1455" w:dyaOrig="285">
                <v:shape id="_x0000_i1028" type="#_x0000_t75" style="width:1in;height:15.05pt" o:ole="" fillcolor="window">
                  <v:imagedata r:id="rId54" o:title=""/>
                </v:shape>
                <o:OLEObject Type="Embed" ProgID="Equation.3" ShapeID="_x0000_i1028" DrawAspect="Content" ObjectID="_1411325293" r:id="rId55"/>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t</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втрати часу у зв'язку із плинністю, тобто час на заміщення необхідною робочою силою одного звільненого, днів</w:t>
            </w:r>
          </w:p>
        </w:tc>
      </w:tr>
      <w:tr w:rsidR="005B49FF" w:rsidRPr="00743296" w:rsidTr="008E3D3E">
        <w:trPr>
          <w:trHeight w:val="146"/>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jc w:val="left"/>
              <w:rPr>
                <w:sz w:val="20"/>
              </w:rPr>
            </w:pPr>
            <w:r w:rsidRPr="00743296">
              <w:rPr>
                <w:sz w:val="20"/>
              </w:rPr>
              <w:t>Додатковий в</w:t>
            </w:r>
            <w:r w:rsidRPr="00743296">
              <w:rPr>
                <w:sz w:val="20"/>
              </w:rPr>
              <w:t>и</w:t>
            </w:r>
            <w:r w:rsidRPr="00743296">
              <w:rPr>
                <w:sz w:val="20"/>
              </w:rPr>
              <w:t>пуск продукції за рахунок зниження плинності</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10"/>
                <w:sz w:val="20"/>
                <w:szCs w:val="20"/>
                <w:lang w:val="uk-UA"/>
              </w:rPr>
              <w:object w:dxaOrig="1935" w:dyaOrig="315">
                <v:shape id="_x0000_i1029" type="#_x0000_t75" style="width:96.2pt;height:15.05pt" o:ole="" fillcolor="window">
                  <v:imagedata r:id="rId56" o:title=""/>
                </v:shape>
                <o:OLEObject Type="Embed" ProgID="Equation.3" ShapeID="_x0000_i1029" DrawAspect="Content" ObjectID="_1411325294" r:id="rId57"/>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Впл</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плановий виробіток на одного працюючого за один людино-день</w:t>
            </w:r>
          </w:p>
        </w:tc>
      </w:tr>
      <w:tr w:rsidR="005B49FF" w:rsidRPr="00743296" w:rsidTr="008E3D3E">
        <w:trPr>
          <w:trHeight w:val="146"/>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rPr>
                <w:sz w:val="20"/>
              </w:rPr>
            </w:pPr>
            <w:r w:rsidRPr="00743296">
              <w:rPr>
                <w:sz w:val="20"/>
              </w:rPr>
              <w:t>Показники рівня продуктивності праці:</w:t>
            </w:r>
          </w:p>
          <w:p w:rsidR="005B49FF" w:rsidRPr="00743296" w:rsidRDefault="005B49FF" w:rsidP="00712E0B">
            <w:pPr>
              <w:pStyle w:val="a9"/>
              <w:widowControl w:val="0"/>
              <w:numPr>
                <w:ilvl w:val="0"/>
                <w:numId w:val="35"/>
              </w:numPr>
              <w:spacing w:line="240" w:lineRule="auto"/>
              <w:ind w:left="0" w:firstLine="0"/>
              <w:rPr>
                <w:sz w:val="20"/>
              </w:rPr>
            </w:pPr>
            <w:r w:rsidRPr="00743296">
              <w:rPr>
                <w:sz w:val="20"/>
              </w:rPr>
              <w:t>виробіток</w:t>
            </w:r>
          </w:p>
          <w:p w:rsidR="005B49FF" w:rsidRPr="00743296" w:rsidRDefault="005B49FF" w:rsidP="00712E0B">
            <w:pPr>
              <w:pStyle w:val="a9"/>
              <w:widowControl w:val="0"/>
              <w:numPr>
                <w:ilvl w:val="0"/>
                <w:numId w:val="35"/>
              </w:numPr>
              <w:spacing w:line="240" w:lineRule="auto"/>
              <w:ind w:left="0" w:firstLine="0"/>
              <w:rPr>
                <w:sz w:val="20"/>
              </w:rPr>
            </w:pPr>
            <w:r w:rsidRPr="00743296">
              <w:rPr>
                <w:sz w:val="20"/>
              </w:rPr>
              <w:t>трудоміст-кість</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885" w:dyaOrig="615">
                <v:shape id="_x0000_i1030" type="#_x0000_t75" style="width:44.6pt;height:30.1pt" o:ole="" fillcolor="window">
                  <v:imagedata r:id="rId58" o:title=""/>
                </v:shape>
                <o:OLEObject Type="Embed" ProgID="Equation.3" ShapeID="_x0000_i1030" DrawAspect="Content" ObjectID="_1411325295" r:id="rId59"/>
              </w:object>
            </w:r>
            <w:r w:rsidRPr="00743296">
              <w:rPr>
                <w:rFonts w:ascii="Times New Roman" w:hAnsi="Times New Roman" w:cs="Times New Roman"/>
                <w:sz w:val="20"/>
                <w:szCs w:val="20"/>
                <w:lang w:val="uk-UA"/>
              </w:rPr>
              <w:t>,</w: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8"/>
                <w:sz w:val="20"/>
                <w:szCs w:val="20"/>
                <w:lang w:val="uk-UA"/>
              </w:rPr>
              <w:object w:dxaOrig="885" w:dyaOrig="660">
                <v:shape id="_x0000_i1031" type="#_x0000_t75" style="width:44.6pt;height:31.7pt" o:ole="" fillcolor="window">
                  <v:imagedata r:id="rId60" o:title=""/>
                </v:shape>
                <o:OLEObject Type="Embed" ProgID="Equation.3" ShapeID="_x0000_i1031" DrawAspect="Content" ObjectID="_1411325296" r:id="rId61"/>
              </w:object>
            </w:r>
            <w:r w:rsidRPr="00743296">
              <w:rPr>
                <w:rFonts w:ascii="Times New Roman" w:hAnsi="Times New Roman" w:cs="Times New Roman"/>
                <w:sz w:val="20"/>
                <w:szCs w:val="20"/>
                <w:lang w:val="uk-UA"/>
              </w:rPr>
              <w:t>,</w: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545" w:dyaOrig="615">
                <v:shape id="_x0000_i1032" type="#_x0000_t75" style="width:77.35pt;height:30.1pt" o:ole="" fillcolor="window">
                  <v:imagedata r:id="rId62" o:title=""/>
                </v:shape>
                <o:OLEObject Type="Embed" ProgID="Equation.3" ShapeID="_x0000_i1032" DrawAspect="Content" ObjectID="_1411325297" r:id="rId63"/>
              </w:object>
            </w:r>
            <w:r w:rsidRPr="00743296">
              <w:rPr>
                <w:rFonts w:ascii="Times New Roman" w:hAnsi="Times New Roman" w:cs="Times New Roman"/>
                <w:sz w:val="20"/>
                <w:szCs w:val="20"/>
                <w:lang w:val="uk-UA"/>
              </w:rPr>
              <w:t xml:space="preserve">, </w: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545" w:dyaOrig="615">
                <v:shape id="_x0000_i1033" type="#_x0000_t75" style="width:77.35pt;height:30.1pt" o:ole="" fillcolor="window">
                  <v:imagedata r:id="rId64" o:title=""/>
                </v:shape>
                <o:OLEObject Type="Embed" ProgID="Equation.3" ShapeID="_x0000_i1033" DrawAspect="Content" ObjectID="_1411325298" r:id="rId65"/>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Q</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обсяг виробництва продукції (р</w:t>
            </w:r>
            <w:r w:rsidRPr="00743296">
              <w:rPr>
                <w:rFonts w:ascii="Times New Roman" w:hAnsi="Times New Roman" w:cs="Times New Roman"/>
                <w:sz w:val="20"/>
                <w:szCs w:val="20"/>
                <w:lang w:val="uk-UA"/>
              </w:rPr>
              <w:t>о</w:t>
            </w:r>
            <w:r w:rsidRPr="00743296">
              <w:rPr>
                <w:rFonts w:ascii="Times New Roman" w:hAnsi="Times New Roman" w:cs="Times New Roman"/>
                <w:sz w:val="20"/>
                <w:szCs w:val="20"/>
                <w:lang w:val="uk-UA"/>
              </w:rPr>
              <w:t>біт, послуг)</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Тж</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затрати живої праці на випуск відповідного обсягу продукції (робіт, послуг)</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eastAsia="Times New Roman" w:hAnsi="Times New Roman" w:cs="Times New Roman"/>
                <w:i/>
                <w:position w:val="-4"/>
                <w:sz w:val="20"/>
                <w:szCs w:val="20"/>
                <w:lang w:val="uk-UA"/>
              </w:rPr>
              <w:object w:dxaOrig="225" w:dyaOrig="255">
                <v:shape id="_x0000_i1034" type="#_x0000_t75" style="width:11.3pt;height:12.9pt" o:ole="" fillcolor="window">
                  <v:imagedata r:id="rId66" o:title=""/>
                </v:shape>
                <o:OLEObject Type="Embed" ProgID="Equation.3" ShapeID="_x0000_i1034" DrawAspect="Content" ObjectID="_1411325299" r:id="rId67"/>
              </w:object>
            </w:r>
            <w:r w:rsidRPr="00743296">
              <w:rPr>
                <w:rFonts w:ascii="Times New Roman" w:hAnsi="Times New Roman" w:cs="Times New Roman"/>
                <w:i/>
                <w:sz w:val="20"/>
                <w:szCs w:val="20"/>
                <w:lang w:val="uk-UA"/>
              </w:rPr>
              <w:t>В</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ріст виробітку, %</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eastAsia="Times New Roman" w:hAnsi="Times New Roman" w:cs="Times New Roman"/>
                <w:i/>
                <w:position w:val="-4"/>
                <w:sz w:val="20"/>
                <w:szCs w:val="20"/>
                <w:lang w:val="uk-UA"/>
              </w:rPr>
              <w:object w:dxaOrig="225" w:dyaOrig="255">
                <v:shape id="_x0000_i1035" type="#_x0000_t75" style="width:11.3pt;height:12.9pt" o:ole="" fillcolor="window">
                  <v:imagedata r:id="rId66" o:title=""/>
                </v:shape>
                <o:OLEObject Type="Embed" ProgID="Equation.3" ShapeID="_x0000_i1035" DrawAspect="Content" ObjectID="_1411325300" r:id="rId68"/>
              </w:object>
            </w:r>
            <w:r w:rsidRPr="00743296">
              <w:rPr>
                <w:rFonts w:ascii="Times New Roman" w:hAnsi="Times New Roman" w:cs="Times New Roman"/>
                <w:i/>
                <w:sz w:val="20"/>
                <w:szCs w:val="20"/>
                <w:lang w:val="uk-UA"/>
              </w:rPr>
              <w:t>Т</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зниження трудомісткості, %</w:t>
            </w:r>
          </w:p>
        </w:tc>
      </w:tr>
      <w:tr w:rsidR="005B49FF" w:rsidRPr="00743296" w:rsidTr="008E3D3E">
        <w:trPr>
          <w:trHeight w:val="146"/>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rPr>
                <w:sz w:val="20"/>
              </w:rPr>
            </w:pPr>
            <w:r w:rsidRPr="00743296">
              <w:rPr>
                <w:sz w:val="20"/>
              </w:rPr>
              <w:t>Приріст обсягу в</w:t>
            </w:r>
            <w:r w:rsidRPr="00743296">
              <w:rPr>
                <w:sz w:val="20"/>
              </w:rPr>
              <w:t>и</w:t>
            </w:r>
            <w:r w:rsidRPr="00743296">
              <w:rPr>
                <w:sz w:val="20"/>
              </w:rPr>
              <w:t>робництва за р</w:t>
            </w:r>
            <w:r w:rsidRPr="00743296">
              <w:rPr>
                <w:sz w:val="20"/>
              </w:rPr>
              <w:t>а</w:t>
            </w:r>
            <w:r w:rsidRPr="00743296">
              <w:rPr>
                <w:sz w:val="20"/>
              </w:rPr>
              <w:t>хунок зростання продуктивності праці</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8"/>
                <w:sz w:val="20"/>
                <w:szCs w:val="20"/>
                <w:lang w:val="uk-UA"/>
              </w:rPr>
              <w:object w:dxaOrig="2385" w:dyaOrig="660">
                <v:shape id="_x0000_i1036" type="#_x0000_t75" style="width:119.8pt;height:31.7pt" o:ole="" fillcolor="window">
                  <v:imagedata r:id="rId69" o:title=""/>
                </v:shape>
                <o:OLEObject Type="Embed" ProgID="Equation.3" ShapeID="_x0000_i1036" DrawAspect="Content" ObjectID="_1411325301" r:id="rId70"/>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eastAsia="Times New Roman" w:hAnsi="Times New Roman" w:cs="Times New Roman"/>
                <w:i/>
                <w:position w:val="-4"/>
                <w:sz w:val="20"/>
                <w:szCs w:val="20"/>
                <w:lang w:val="uk-UA"/>
              </w:rPr>
              <w:object w:dxaOrig="225" w:dyaOrig="255">
                <v:shape id="_x0000_i1037" type="#_x0000_t75" style="width:11.3pt;height:12.9pt" o:ole="" fillcolor="window">
                  <v:imagedata r:id="rId66" o:title=""/>
                </v:shape>
                <o:OLEObject Type="Embed" ProgID="Equation.3" ShapeID="_x0000_i1037" DrawAspect="Content" ObjectID="_1411325302" r:id="rId71"/>
              </w:object>
            </w:r>
            <w:r w:rsidRPr="00743296">
              <w:rPr>
                <w:rFonts w:ascii="Times New Roman" w:hAnsi="Times New Roman" w:cs="Times New Roman"/>
                <w:i/>
                <w:sz w:val="20"/>
                <w:szCs w:val="20"/>
                <w:lang w:val="uk-UA"/>
              </w:rPr>
              <w:t>Ч</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приріст чисельності, %</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eastAsia="Times New Roman" w:hAnsi="Times New Roman" w:cs="Times New Roman"/>
                <w:i/>
                <w:position w:val="-4"/>
                <w:sz w:val="20"/>
                <w:szCs w:val="20"/>
                <w:lang w:val="uk-UA"/>
              </w:rPr>
              <w:object w:dxaOrig="225" w:dyaOrig="255">
                <v:shape id="_x0000_i1038" type="#_x0000_t75" style="width:11.3pt;height:12.9pt" o:ole="" fillcolor="window">
                  <v:imagedata r:id="rId66" o:title=""/>
                </v:shape>
                <o:OLEObject Type="Embed" ProgID="Equation.3" ShapeID="_x0000_i1038" DrawAspect="Content" ObjectID="_1411325303" r:id="rId72"/>
              </w:object>
            </w:r>
            <w:r w:rsidRPr="00743296">
              <w:rPr>
                <w:rFonts w:ascii="Times New Roman" w:hAnsi="Times New Roman" w:cs="Times New Roman"/>
                <w:i/>
                <w:sz w:val="20"/>
                <w:szCs w:val="20"/>
                <w:lang w:val="uk-UA"/>
              </w:rPr>
              <w:t>Q</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приріст обсягу виробництва, %</w:t>
            </w:r>
          </w:p>
        </w:tc>
      </w:tr>
      <w:tr w:rsidR="005B49FF" w:rsidRPr="00743296" w:rsidTr="008E3D3E">
        <w:trPr>
          <w:trHeight w:val="146"/>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rPr>
                <w:sz w:val="20"/>
              </w:rPr>
            </w:pPr>
            <w:r w:rsidRPr="00743296">
              <w:rPr>
                <w:sz w:val="20"/>
              </w:rPr>
              <w:t>Метод прямого рахунку планува</w:t>
            </w:r>
            <w:r w:rsidRPr="00743296">
              <w:rPr>
                <w:sz w:val="20"/>
              </w:rPr>
              <w:t>н</w:t>
            </w:r>
            <w:r w:rsidRPr="00743296">
              <w:rPr>
                <w:sz w:val="20"/>
              </w:rPr>
              <w:t>ня продуктивності праці</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335" w:dyaOrig="615">
                <v:shape id="_x0000_i1039" type="#_x0000_t75" style="width:66.1pt;height:30.1pt" o:ole="" fillcolor="window">
                  <v:imagedata r:id="rId73" o:title=""/>
                </v:shape>
                <o:OLEObject Type="Embed" ProgID="Equation.3" ShapeID="_x0000_i1039" DrawAspect="Content" ObjectID="_1411325304" r:id="rId74"/>
              </w:object>
            </w:r>
            <w:r w:rsidRPr="00743296">
              <w:rPr>
                <w:rFonts w:ascii="Times New Roman" w:hAnsi="Times New Roman" w:cs="Times New Roman"/>
                <w:sz w:val="20"/>
                <w:szCs w:val="20"/>
                <w:lang w:val="uk-UA"/>
              </w:rPr>
              <w:t xml:space="preserve">або </w:t>
            </w:r>
            <w:r w:rsidRPr="00743296">
              <w:rPr>
                <w:rFonts w:ascii="Times New Roman" w:eastAsia="Times New Roman" w:hAnsi="Times New Roman" w:cs="Times New Roman"/>
                <w:position w:val="-24"/>
                <w:sz w:val="20"/>
                <w:szCs w:val="20"/>
                <w:lang w:val="uk-UA"/>
              </w:rPr>
              <w:object w:dxaOrig="1335" w:dyaOrig="615">
                <v:shape id="_x0000_i1040" type="#_x0000_t75" style="width:66.1pt;height:30.1pt" o:ole="" fillcolor="window">
                  <v:imagedata r:id="rId75" o:title=""/>
                </v:shape>
                <o:OLEObject Type="Embed" ProgID="Equation.3" ShapeID="_x0000_i1040" DrawAspect="Content" ObjectID="_1411325305" r:id="rId76"/>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Qпл</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запланований обсяг продукції у вартісному виразі</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Nпл</w:t>
            </w:r>
            <w:r w:rsidRPr="00743296">
              <w:rPr>
                <w:rFonts w:ascii="Times New Roman" w:hAnsi="Times New Roman" w:cs="Times New Roman"/>
                <w:sz w:val="20"/>
                <w:szCs w:val="20"/>
                <w:lang w:val="uk-UA"/>
              </w:rPr>
              <w:t xml:space="preserve"> </w:t>
            </w:r>
            <w:r w:rsidR="008E3D3E">
              <w:rPr>
                <w:rFonts w:ascii="Times New Roman" w:hAnsi="Times New Roman" w:cs="Times New Roman"/>
                <w:sz w:val="20"/>
                <w:szCs w:val="20"/>
                <w:lang w:val="uk-UA"/>
              </w:rPr>
              <w:t>–</w:t>
            </w:r>
            <w:r w:rsidRPr="00743296">
              <w:rPr>
                <w:rFonts w:ascii="Times New Roman" w:hAnsi="Times New Roman" w:cs="Times New Roman"/>
                <w:sz w:val="20"/>
                <w:szCs w:val="20"/>
                <w:lang w:val="uk-UA"/>
              </w:rPr>
              <w:t xml:space="preserve"> запланований обсяг продукції у натуральних одиницях, шт.</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lastRenderedPageBreak/>
              <w:t>Чпл</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планова чисельність про-мислово-виробничого персоналу</w:t>
            </w:r>
          </w:p>
        </w:tc>
      </w:tr>
      <w:tr w:rsidR="005B49FF" w:rsidRPr="00743296" w:rsidTr="008E3D3E">
        <w:trPr>
          <w:trHeight w:val="146"/>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rPr>
                <w:sz w:val="20"/>
              </w:rPr>
            </w:pPr>
            <w:r w:rsidRPr="00743296">
              <w:rPr>
                <w:sz w:val="20"/>
              </w:rPr>
              <w:lastRenderedPageBreak/>
              <w:t>Зростання проду</w:t>
            </w:r>
            <w:r w:rsidRPr="00743296">
              <w:rPr>
                <w:sz w:val="20"/>
              </w:rPr>
              <w:t>к</w:t>
            </w:r>
            <w:r w:rsidRPr="00743296">
              <w:rPr>
                <w:sz w:val="20"/>
              </w:rPr>
              <w:t>тивності праці за рахунок зни-ження трудо-місткості</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2265" w:dyaOrig="615">
                <v:shape id="_x0000_i1041" type="#_x0000_t75" style="width:113.9pt;height:30.1pt" o:ole="" fillcolor="window">
                  <v:imagedata r:id="rId77" o:title=""/>
                </v:shape>
                <o:OLEObject Type="Embed" ProgID="Equation.3" ShapeID="_x0000_i1041" DrawAspect="Content" ObjectID="_1411325306" r:id="rId78"/>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Тм, Тн</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минула та нова трудоміс</w:t>
            </w:r>
            <w:r w:rsidRPr="00743296">
              <w:rPr>
                <w:rFonts w:ascii="Times New Roman" w:hAnsi="Times New Roman" w:cs="Times New Roman"/>
                <w:sz w:val="20"/>
                <w:szCs w:val="20"/>
                <w:lang w:val="uk-UA"/>
              </w:rPr>
              <w:t>т</w:t>
            </w:r>
            <w:r w:rsidRPr="00743296">
              <w:rPr>
                <w:rFonts w:ascii="Times New Roman" w:hAnsi="Times New Roman" w:cs="Times New Roman"/>
                <w:sz w:val="20"/>
                <w:szCs w:val="20"/>
                <w:lang w:val="uk-UA"/>
              </w:rPr>
              <w:t>кість на операцію або виріб</w:t>
            </w:r>
          </w:p>
        </w:tc>
      </w:tr>
      <w:tr w:rsidR="005B49FF" w:rsidRPr="00743296" w:rsidTr="008E3D3E">
        <w:trPr>
          <w:trHeight w:val="146"/>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rPr>
                <w:sz w:val="20"/>
              </w:rPr>
            </w:pPr>
            <w:r w:rsidRPr="00743296">
              <w:rPr>
                <w:sz w:val="20"/>
              </w:rPr>
              <w:t>Економія чисел</w:t>
            </w:r>
            <w:r w:rsidRPr="00743296">
              <w:rPr>
                <w:sz w:val="20"/>
              </w:rPr>
              <w:t>ь</w:t>
            </w:r>
            <w:r w:rsidRPr="00743296">
              <w:rPr>
                <w:sz w:val="20"/>
              </w:rPr>
              <w:t>ності робітників за рахунок зни-ження трудо-місткості</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2055" w:dyaOrig="615">
                <v:shape id="_x0000_i1042" type="#_x0000_t75" style="width:102.1pt;height:30.1pt" o:ole="" fillcolor="window">
                  <v:imagedata r:id="rId79" o:title=""/>
                </v:shape>
                <o:OLEObject Type="Embed" ProgID="Equation.3" ShapeID="_x0000_i1042" DrawAspect="Content" ObjectID="_1411325307" r:id="rId80"/>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Р</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кількість виробів або операцій</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Ф</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реальний фонд робочого часу о</w:t>
            </w:r>
            <w:r w:rsidRPr="00743296">
              <w:rPr>
                <w:rFonts w:ascii="Times New Roman" w:hAnsi="Times New Roman" w:cs="Times New Roman"/>
                <w:sz w:val="20"/>
                <w:szCs w:val="20"/>
                <w:lang w:val="uk-UA"/>
              </w:rPr>
              <w:t>д</w:t>
            </w:r>
            <w:r w:rsidRPr="00743296">
              <w:rPr>
                <w:rFonts w:ascii="Times New Roman" w:hAnsi="Times New Roman" w:cs="Times New Roman"/>
                <w:sz w:val="20"/>
                <w:szCs w:val="20"/>
                <w:lang w:val="uk-UA"/>
              </w:rPr>
              <w:t>ного робітника</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К</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коефіцієнт виконання норм</w:t>
            </w:r>
          </w:p>
        </w:tc>
      </w:tr>
      <w:tr w:rsidR="005B49FF" w:rsidRPr="00743296" w:rsidTr="008E3D3E">
        <w:trPr>
          <w:trHeight w:val="146"/>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rPr>
                <w:sz w:val="20"/>
              </w:rPr>
            </w:pPr>
            <w:r w:rsidRPr="00743296">
              <w:rPr>
                <w:sz w:val="20"/>
              </w:rPr>
              <w:t>Норма часу</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6"/>
                <w:sz w:val="20"/>
                <w:szCs w:val="20"/>
                <w:lang w:val="uk-UA"/>
              </w:rPr>
              <w:object w:dxaOrig="3435" w:dyaOrig="285">
                <v:shape id="_x0000_i1043" type="#_x0000_t75" style="width:171.95pt;height:15.05pt" o:ole="" fillcolor="window">
                  <v:imagedata r:id="rId81" o:title=""/>
                </v:shape>
                <o:OLEObject Type="Embed" ProgID="Equation.3" ShapeID="_x0000_i1043" DrawAspect="Content" ObjectID="_1411325308" r:id="rId82"/>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10"/>
                <w:sz w:val="20"/>
                <w:szCs w:val="20"/>
                <w:lang w:val="uk-UA"/>
              </w:rPr>
              <w:object w:dxaOrig="1305" w:dyaOrig="315">
                <v:shape id="_x0000_i1044" type="#_x0000_t75" style="width:64.5pt;height:15.05pt" o:ole="" fillcolor="window">
                  <v:imagedata r:id="rId83" o:title=""/>
                </v:shape>
                <o:OLEObject Type="Embed" ProgID="Equation.3" ShapeID="_x0000_i1044" DrawAspect="Content" ObjectID="_1411325309" r:id="rId84"/>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Тосн</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основний час</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Тдоп</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допоміжний час</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Тобсл</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час на обслуговування роб</w:t>
            </w:r>
            <w:r w:rsidRPr="00743296">
              <w:rPr>
                <w:rFonts w:ascii="Times New Roman" w:hAnsi="Times New Roman" w:cs="Times New Roman"/>
                <w:sz w:val="20"/>
                <w:szCs w:val="20"/>
                <w:lang w:val="uk-UA"/>
              </w:rPr>
              <w:t>о</w:t>
            </w:r>
            <w:r w:rsidRPr="00743296">
              <w:rPr>
                <w:rFonts w:ascii="Times New Roman" w:hAnsi="Times New Roman" w:cs="Times New Roman"/>
                <w:sz w:val="20"/>
                <w:szCs w:val="20"/>
                <w:lang w:val="uk-UA"/>
              </w:rPr>
              <w:t>чого місця</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Твід</w:t>
            </w:r>
            <w:r w:rsidRPr="00743296">
              <w:rPr>
                <w:rFonts w:ascii="Times New Roman" w:hAnsi="Times New Roman" w:cs="Times New Roman"/>
                <w:sz w:val="20"/>
                <w:szCs w:val="20"/>
                <w:lang w:val="uk-UA"/>
              </w:rPr>
              <w:t xml:space="preserve"> </w:t>
            </w:r>
            <w:r w:rsidR="008E3D3E">
              <w:rPr>
                <w:rFonts w:ascii="Times New Roman" w:hAnsi="Times New Roman" w:cs="Times New Roman"/>
                <w:sz w:val="20"/>
                <w:szCs w:val="20"/>
                <w:lang w:val="uk-UA"/>
              </w:rPr>
              <w:t>–</w:t>
            </w:r>
            <w:r w:rsidRPr="00743296">
              <w:rPr>
                <w:rFonts w:ascii="Times New Roman" w:hAnsi="Times New Roman" w:cs="Times New Roman"/>
                <w:sz w:val="20"/>
                <w:szCs w:val="20"/>
                <w:lang w:val="uk-UA"/>
              </w:rPr>
              <w:t xml:space="preserve"> час на відпочинок та особисті потреби</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Тпер</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час перерв за оргтех-нічними причинами</w:t>
            </w:r>
          </w:p>
          <w:p w:rsidR="005B49FF" w:rsidRPr="00743296" w:rsidRDefault="005B49FF" w:rsidP="008E3D3E">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Тпз</w:t>
            </w:r>
            <w:r w:rsidRPr="00743296">
              <w:rPr>
                <w:rFonts w:ascii="Times New Roman" w:hAnsi="Times New Roman" w:cs="Times New Roman"/>
                <w:sz w:val="20"/>
                <w:szCs w:val="20"/>
                <w:lang w:val="uk-UA"/>
              </w:rPr>
              <w:t xml:space="preserve"> </w:t>
            </w:r>
            <w:r w:rsidR="008E3D3E">
              <w:rPr>
                <w:rFonts w:ascii="Times New Roman" w:hAnsi="Times New Roman" w:cs="Times New Roman"/>
                <w:sz w:val="20"/>
                <w:szCs w:val="20"/>
                <w:lang w:val="uk-UA"/>
              </w:rPr>
              <w:t>–</w:t>
            </w:r>
            <w:r w:rsidRPr="00743296">
              <w:rPr>
                <w:rFonts w:ascii="Times New Roman" w:hAnsi="Times New Roman" w:cs="Times New Roman"/>
                <w:sz w:val="20"/>
                <w:szCs w:val="20"/>
                <w:lang w:val="uk-UA"/>
              </w:rPr>
              <w:t xml:space="preserve"> підготовчо-заключний час</w:t>
            </w:r>
          </w:p>
        </w:tc>
      </w:tr>
      <w:tr w:rsidR="005B49FF" w:rsidRPr="00743296" w:rsidTr="008E3D3E">
        <w:trPr>
          <w:trHeight w:val="146"/>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rPr>
                <w:sz w:val="20"/>
              </w:rPr>
            </w:pPr>
            <w:r w:rsidRPr="00743296">
              <w:rPr>
                <w:sz w:val="20"/>
              </w:rPr>
              <w:t>Коефіцієнт стійк</w:t>
            </w:r>
            <w:r w:rsidRPr="00743296">
              <w:rPr>
                <w:sz w:val="20"/>
              </w:rPr>
              <w:t>о</w:t>
            </w:r>
            <w:r w:rsidRPr="00743296">
              <w:rPr>
                <w:sz w:val="20"/>
              </w:rPr>
              <w:t>сті хроноряду</w:t>
            </w:r>
          </w:p>
        </w:tc>
        <w:tc>
          <w:tcPr>
            <w:tcW w:w="4071"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365" w:dyaOrig="615">
                <v:shape id="_x0000_i1045" type="#_x0000_t75" style="width:67.7pt;height:30.1pt" o:ole="" fillcolor="window">
                  <v:imagedata r:id="rId85" o:title=""/>
                </v:shape>
                <o:OLEObject Type="Embed" ProgID="Equation.3" ShapeID="_x0000_i1045" DrawAspect="Content" ObjectID="_1411325310" r:id="rId86"/>
              </w:object>
            </w: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tmax, tmin</w:t>
            </w:r>
            <w:r w:rsidRPr="00743296">
              <w:rPr>
                <w:rFonts w:ascii="Times New Roman" w:hAnsi="Times New Roman" w:cs="Times New Roman"/>
                <w:sz w:val="20"/>
                <w:szCs w:val="20"/>
                <w:lang w:val="uk-UA"/>
              </w:rPr>
              <w:t xml:space="preserve"> - максимальна і мінімальна тривалість виконання операції</w:t>
            </w:r>
          </w:p>
        </w:tc>
      </w:tr>
      <w:tr w:rsidR="005B49FF" w:rsidRPr="00743296" w:rsidTr="008E3D3E">
        <w:trPr>
          <w:trHeight w:val="146"/>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rPr>
                <w:sz w:val="20"/>
              </w:rPr>
            </w:pPr>
            <w:r w:rsidRPr="00743296">
              <w:rPr>
                <w:sz w:val="20"/>
              </w:rPr>
              <w:t>Норма часу на в</w:t>
            </w:r>
            <w:r w:rsidRPr="00743296">
              <w:rPr>
                <w:sz w:val="20"/>
              </w:rPr>
              <w:t>и</w:t>
            </w:r>
            <w:r w:rsidRPr="00743296">
              <w:rPr>
                <w:sz w:val="20"/>
              </w:rPr>
              <w:t>конання елементу операції</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900" w:dyaOrig="975">
                <v:shape id="_x0000_i1046" type="#_x0000_t75" style="width:45.65pt;height:49.45pt" o:ole="" fillcolor="window">
                  <v:imagedata r:id="rId87" o:title=""/>
                </v:shape>
                <o:OLEObject Type="Embed" ProgID="Equation.3" ShapeID="_x0000_i1046" DrawAspect="Content" ObjectID="_1411325311" r:id="rId88"/>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m</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кількість замірів, проведених пі</w:t>
            </w:r>
            <w:r w:rsidRPr="00743296">
              <w:rPr>
                <w:rFonts w:ascii="Times New Roman" w:hAnsi="Times New Roman" w:cs="Times New Roman"/>
                <w:sz w:val="20"/>
                <w:szCs w:val="20"/>
                <w:lang w:val="uk-UA"/>
              </w:rPr>
              <w:t>с</w:t>
            </w:r>
            <w:r w:rsidRPr="00743296">
              <w:rPr>
                <w:rFonts w:ascii="Times New Roman" w:hAnsi="Times New Roman" w:cs="Times New Roman"/>
                <w:sz w:val="20"/>
                <w:szCs w:val="20"/>
                <w:lang w:val="uk-UA"/>
              </w:rPr>
              <w:t>ля чистки хроноряду</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ti</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час на виконання елемента опер</w:t>
            </w:r>
            <w:r w:rsidRPr="00743296">
              <w:rPr>
                <w:rFonts w:ascii="Times New Roman" w:hAnsi="Times New Roman" w:cs="Times New Roman"/>
                <w:sz w:val="20"/>
                <w:szCs w:val="20"/>
                <w:lang w:val="uk-UA"/>
              </w:rPr>
              <w:t>а</w:t>
            </w:r>
            <w:r w:rsidRPr="00743296">
              <w:rPr>
                <w:rFonts w:ascii="Times New Roman" w:hAnsi="Times New Roman" w:cs="Times New Roman"/>
                <w:sz w:val="20"/>
                <w:szCs w:val="20"/>
                <w:lang w:val="uk-UA"/>
              </w:rPr>
              <w:t>ції в і-му замірі</w:t>
            </w:r>
          </w:p>
        </w:tc>
      </w:tr>
      <w:tr w:rsidR="005B49FF" w:rsidRPr="00743296" w:rsidTr="008E3D3E">
        <w:trPr>
          <w:trHeight w:val="146"/>
        </w:trPr>
        <w:tc>
          <w:tcPr>
            <w:tcW w:w="1868" w:type="dxa"/>
            <w:tcBorders>
              <w:top w:val="single" w:sz="4" w:space="0" w:color="auto"/>
              <w:left w:val="single" w:sz="4" w:space="0" w:color="auto"/>
              <w:bottom w:val="nil"/>
              <w:right w:val="single" w:sz="4" w:space="0" w:color="auto"/>
            </w:tcBorders>
            <w:hideMark/>
          </w:tcPr>
          <w:p w:rsidR="005B49FF" w:rsidRPr="00743296" w:rsidRDefault="005B49FF" w:rsidP="006114B6">
            <w:pPr>
              <w:pStyle w:val="a9"/>
              <w:widowControl w:val="0"/>
              <w:spacing w:line="240" w:lineRule="auto"/>
              <w:ind w:firstLine="0"/>
              <w:rPr>
                <w:sz w:val="20"/>
              </w:rPr>
            </w:pPr>
            <w:r w:rsidRPr="00743296">
              <w:rPr>
                <w:sz w:val="20"/>
              </w:rPr>
              <w:t>Норма виробітку</w:t>
            </w:r>
          </w:p>
        </w:tc>
        <w:tc>
          <w:tcPr>
            <w:tcW w:w="4071" w:type="dxa"/>
            <w:tcBorders>
              <w:top w:val="single" w:sz="4" w:space="0" w:color="auto"/>
              <w:left w:val="single" w:sz="4" w:space="0" w:color="auto"/>
              <w:bottom w:val="nil"/>
              <w:right w:val="single" w:sz="4" w:space="0" w:color="auto"/>
            </w:tcBorders>
            <w:hideMark/>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200" w:dyaOrig="615">
                <v:shape id="_x0000_i1047" type="#_x0000_t75" style="width:60.7pt;height:30.1pt" o:ole="" fillcolor="window">
                  <v:imagedata r:id="rId89" o:title=""/>
                </v:shape>
                <o:OLEObject Type="Embed" ProgID="Equation.3" ShapeID="_x0000_i1047" DrawAspect="Content" ObjectID="_1411325312" r:id="rId90"/>
              </w:objec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sz w:val="20"/>
                <w:szCs w:val="20"/>
                <w:lang w:val="uk-UA"/>
              </w:rPr>
              <w:t xml:space="preserve">якщо норма виробітку збільшується на </w:t>
            </w:r>
            <w:r w:rsidRPr="00743296">
              <w:rPr>
                <w:rFonts w:ascii="Times New Roman" w:hAnsi="Times New Roman" w:cs="Times New Roman"/>
                <w:i/>
                <w:sz w:val="20"/>
                <w:szCs w:val="20"/>
                <w:lang w:val="uk-UA"/>
              </w:rPr>
              <w:t>а</w:t>
            </w:r>
            <w:r w:rsidRPr="00743296">
              <w:rPr>
                <w:rFonts w:ascii="Times New Roman" w:hAnsi="Times New Roman" w:cs="Times New Roman"/>
                <w:sz w:val="20"/>
                <w:szCs w:val="20"/>
                <w:lang w:val="uk-UA"/>
              </w:rPr>
              <w:t xml:space="preserve"> %, то норма часу зменшується на </w:t>
            </w:r>
            <w:r w:rsidRPr="00743296">
              <w:rPr>
                <w:rFonts w:ascii="Times New Roman" w:eastAsia="Times New Roman" w:hAnsi="Times New Roman" w:cs="Times New Roman"/>
                <w:position w:val="-24"/>
                <w:sz w:val="20"/>
                <w:szCs w:val="20"/>
                <w:lang w:val="uk-UA"/>
              </w:rPr>
              <w:object w:dxaOrig="795" w:dyaOrig="615">
                <v:shape id="_x0000_i1048" type="#_x0000_t75" style="width:40.3pt;height:30.1pt" o:ole="" fillcolor="window">
                  <v:imagedata r:id="rId91" o:title=""/>
                </v:shape>
                <o:OLEObject Type="Embed" ProgID="Equation.3" ShapeID="_x0000_i1048" DrawAspect="Content" ObjectID="_1411325313" r:id="rId92"/>
              </w:object>
            </w:r>
            <w:r w:rsidRPr="00743296">
              <w:rPr>
                <w:rFonts w:ascii="Times New Roman" w:hAnsi="Times New Roman" w:cs="Times New Roman"/>
                <w:sz w:val="20"/>
                <w:szCs w:val="20"/>
                <w:lang w:val="uk-UA"/>
              </w:rPr>
              <w:t xml:space="preserve"> %, а якщо норма виробітку зменшується на </w:t>
            </w:r>
            <w:r w:rsidRPr="00743296">
              <w:rPr>
                <w:rFonts w:ascii="Times New Roman" w:hAnsi="Times New Roman" w:cs="Times New Roman"/>
                <w:i/>
                <w:sz w:val="20"/>
                <w:szCs w:val="20"/>
                <w:lang w:val="uk-UA"/>
              </w:rPr>
              <w:t>а</w:t>
            </w:r>
            <w:r w:rsidRPr="00743296">
              <w:rPr>
                <w:rFonts w:ascii="Times New Roman" w:hAnsi="Times New Roman" w:cs="Times New Roman"/>
                <w:sz w:val="20"/>
                <w:szCs w:val="20"/>
                <w:lang w:val="uk-UA"/>
              </w:rPr>
              <w:t xml:space="preserve"> %, то норма часу зростає на </w:t>
            </w:r>
            <w:r w:rsidRPr="00743296">
              <w:rPr>
                <w:rFonts w:ascii="Times New Roman" w:eastAsia="Times New Roman" w:hAnsi="Times New Roman" w:cs="Times New Roman"/>
                <w:position w:val="-24"/>
                <w:sz w:val="20"/>
                <w:szCs w:val="20"/>
                <w:lang w:val="uk-UA"/>
              </w:rPr>
              <w:object w:dxaOrig="795" w:dyaOrig="615">
                <v:shape id="_x0000_i1049" type="#_x0000_t75" style="width:40.3pt;height:30.1pt" o:ole="" fillcolor="window">
                  <v:imagedata r:id="rId93" o:title=""/>
                </v:shape>
                <o:OLEObject Type="Embed" ProgID="Equation.3" ShapeID="_x0000_i1049" DrawAspect="Content" ObjectID="_1411325314" r:id="rId94"/>
              </w:object>
            </w:r>
            <w:r w:rsidRPr="00743296">
              <w:rPr>
                <w:rFonts w:ascii="Times New Roman" w:hAnsi="Times New Roman" w:cs="Times New Roman"/>
                <w:sz w:val="20"/>
                <w:szCs w:val="20"/>
                <w:lang w:val="uk-UA"/>
              </w:rPr>
              <w:t>%</w:t>
            </w:r>
          </w:p>
        </w:tc>
        <w:tc>
          <w:tcPr>
            <w:tcW w:w="3492" w:type="dxa"/>
            <w:tcBorders>
              <w:top w:val="single" w:sz="4" w:space="0" w:color="auto"/>
              <w:left w:val="single" w:sz="4" w:space="0" w:color="auto"/>
              <w:bottom w:val="nil"/>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Тд</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дійсний фонд робочого часу</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Нч</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встановлена норма часу на од</w:t>
            </w:r>
            <w:r w:rsidRPr="00743296">
              <w:rPr>
                <w:rFonts w:ascii="Times New Roman" w:hAnsi="Times New Roman" w:cs="Times New Roman"/>
                <w:sz w:val="20"/>
                <w:szCs w:val="20"/>
                <w:lang w:val="uk-UA"/>
              </w:rPr>
              <w:t>и</w:t>
            </w:r>
            <w:r w:rsidRPr="00743296">
              <w:rPr>
                <w:rFonts w:ascii="Times New Roman" w:hAnsi="Times New Roman" w:cs="Times New Roman"/>
                <w:sz w:val="20"/>
                <w:szCs w:val="20"/>
                <w:lang w:val="uk-UA"/>
              </w:rPr>
              <w:t>ницю продукції</w:t>
            </w:r>
          </w:p>
        </w:tc>
      </w:tr>
      <w:tr w:rsidR="005B49FF" w:rsidRPr="00743296" w:rsidTr="008E3D3E">
        <w:trPr>
          <w:trHeight w:val="146"/>
        </w:trPr>
        <w:tc>
          <w:tcPr>
            <w:tcW w:w="1868"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rPr>
                <w:sz w:val="20"/>
              </w:rPr>
            </w:pPr>
            <w:r w:rsidRPr="00743296">
              <w:rPr>
                <w:sz w:val="20"/>
              </w:rPr>
              <w:t>Норма обслугову-вання</w:t>
            </w:r>
          </w:p>
        </w:tc>
        <w:tc>
          <w:tcPr>
            <w:tcW w:w="4071" w:type="dxa"/>
            <w:tcBorders>
              <w:top w:val="single" w:sz="4" w:space="0" w:color="auto"/>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740" w:dyaOrig="615">
                <v:shape id="_x0000_i1050" type="#_x0000_t75" style="width:87.05pt;height:30.1pt" o:ole="" fillcolor="window">
                  <v:imagedata r:id="rId95" o:title=""/>
                </v:shape>
                <o:OLEObject Type="Embed" ProgID="Equation.3" ShapeID="_x0000_i1050" DrawAspect="Content" ObjectID="_1411325315" r:id="rId96"/>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single" w:sz="4" w:space="0" w:color="auto"/>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Тн.обсл</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норма часу на обслугов</w:t>
            </w:r>
            <w:r w:rsidRPr="00743296">
              <w:rPr>
                <w:rFonts w:ascii="Times New Roman" w:hAnsi="Times New Roman" w:cs="Times New Roman"/>
                <w:sz w:val="20"/>
                <w:szCs w:val="20"/>
                <w:lang w:val="uk-UA"/>
              </w:rPr>
              <w:t>у</w:t>
            </w:r>
            <w:r w:rsidRPr="00743296">
              <w:rPr>
                <w:rFonts w:ascii="Times New Roman" w:hAnsi="Times New Roman" w:cs="Times New Roman"/>
                <w:sz w:val="20"/>
                <w:szCs w:val="20"/>
                <w:lang w:val="uk-UA"/>
              </w:rPr>
              <w:t>вання одиниці обладнання</w:t>
            </w:r>
          </w:p>
        </w:tc>
      </w:tr>
      <w:tr w:rsidR="005B49FF" w:rsidRPr="00743296" w:rsidTr="008E3D3E">
        <w:trPr>
          <w:trHeight w:val="146"/>
        </w:trPr>
        <w:tc>
          <w:tcPr>
            <w:tcW w:w="1868" w:type="dxa"/>
            <w:tcBorders>
              <w:top w:val="nil"/>
              <w:left w:val="single" w:sz="4" w:space="0" w:color="auto"/>
              <w:bottom w:val="nil"/>
              <w:right w:val="single" w:sz="4" w:space="0" w:color="auto"/>
            </w:tcBorders>
          </w:tcPr>
          <w:p w:rsidR="005B49FF" w:rsidRPr="00743296" w:rsidRDefault="005B49FF" w:rsidP="006114B6">
            <w:pPr>
              <w:pStyle w:val="a9"/>
              <w:widowControl w:val="0"/>
              <w:spacing w:line="240" w:lineRule="auto"/>
              <w:ind w:firstLine="0"/>
              <w:rPr>
                <w:sz w:val="20"/>
              </w:rPr>
            </w:pPr>
            <w:r w:rsidRPr="00743296">
              <w:rPr>
                <w:sz w:val="20"/>
              </w:rPr>
              <w:t>Планова чисел</w:t>
            </w:r>
            <w:r w:rsidRPr="00743296">
              <w:rPr>
                <w:sz w:val="20"/>
              </w:rPr>
              <w:t>ь</w:t>
            </w:r>
            <w:r w:rsidRPr="00743296">
              <w:rPr>
                <w:sz w:val="20"/>
              </w:rPr>
              <w:t>ність промислово-виробничого пе</w:t>
            </w:r>
            <w:r w:rsidRPr="00743296">
              <w:rPr>
                <w:sz w:val="20"/>
              </w:rPr>
              <w:t>р</w:t>
            </w:r>
            <w:r w:rsidRPr="00743296">
              <w:rPr>
                <w:sz w:val="20"/>
              </w:rPr>
              <w:t xml:space="preserve">соналу за: </w:t>
            </w:r>
          </w:p>
          <w:p w:rsidR="005B49FF" w:rsidRPr="00743296" w:rsidRDefault="005B49FF" w:rsidP="006114B6">
            <w:pPr>
              <w:pStyle w:val="a9"/>
              <w:widowControl w:val="0"/>
              <w:spacing w:line="240" w:lineRule="auto"/>
              <w:ind w:firstLine="0"/>
              <w:jc w:val="left"/>
              <w:rPr>
                <w:sz w:val="20"/>
              </w:rPr>
            </w:pPr>
            <w:r w:rsidRPr="00743296">
              <w:rPr>
                <w:sz w:val="20"/>
              </w:rPr>
              <w:t>- методом кориг</w:t>
            </w:r>
            <w:r w:rsidRPr="00743296">
              <w:rPr>
                <w:sz w:val="20"/>
              </w:rPr>
              <w:t>у</w:t>
            </w:r>
            <w:r w:rsidRPr="00743296">
              <w:rPr>
                <w:sz w:val="20"/>
              </w:rPr>
              <w:t>вання базової ч</w:t>
            </w:r>
            <w:r w:rsidRPr="00743296">
              <w:rPr>
                <w:sz w:val="20"/>
              </w:rPr>
              <w:t>и</w:t>
            </w:r>
            <w:r w:rsidRPr="00743296">
              <w:rPr>
                <w:sz w:val="20"/>
              </w:rPr>
              <w:t>сельності;</w:t>
            </w:r>
          </w:p>
          <w:p w:rsidR="005B49FF" w:rsidRPr="00743296" w:rsidRDefault="005B49FF" w:rsidP="006114B6">
            <w:pPr>
              <w:pStyle w:val="a9"/>
              <w:widowControl w:val="0"/>
              <w:spacing w:line="240" w:lineRule="auto"/>
              <w:ind w:firstLine="0"/>
              <w:rPr>
                <w:sz w:val="20"/>
              </w:rPr>
            </w:pPr>
          </w:p>
        </w:tc>
        <w:tc>
          <w:tcPr>
            <w:tcW w:w="4071" w:type="dxa"/>
            <w:tcBorders>
              <w:top w:val="nil"/>
              <w:left w:val="single" w:sz="4" w:space="0" w:color="auto"/>
              <w:bottom w:val="nil"/>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2355" w:dyaOrig="615">
                <v:shape id="_x0000_i1051" type="#_x0000_t75" style="width:117.65pt;height:30.1pt" o:ole="" fillcolor="window">
                  <v:imagedata r:id="rId97" o:title=""/>
                </v:shape>
                <o:OLEObject Type="Embed" ProgID="Equation.3" ShapeID="_x0000_i1051" DrawAspect="Content" ObjectID="_1411325316" r:id="rId98"/>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nil"/>
              <w:left w:val="single" w:sz="4" w:space="0" w:color="auto"/>
              <w:bottom w:val="nil"/>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Чбаз</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чисельність промислово-виробничого персоналу за базовий період</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Кз</w:t>
            </w:r>
            <w:r w:rsidRPr="00743296">
              <w:rPr>
                <w:rFonts w:ascii="Times New Roman" w:hAnsi="Times New Roman" w:cs="Times New Roman"/>
                <w:sz w:val="20"/>
                <w:szCs w:val="20"/>
                <w:lang w:val="uk-UA"/>
              </w:rPr>
              <w:t xml:space="preserve"> </w:t>
            </w:r>
            <w:r w:rsidR="008E3D3E">
              <w:rPr>
                <w:rFonts w:ascii="Times New Roman" w:hAnsi="Times New Roman" w:cs="Times New Roman"/>
                <w:sz w:val="20"/>
                <w:szCs w:val="20"/>
                <w:lang w:val="uk-UA"/>
              </w:rPr>
              <w:t>–</w:t>
            </w:r>
            <w:r w:rsidRPr="00743296">
              <w:rPr>
                <w:rFonts w:ascii="Times New Roman" w:hAnsi="Times New Roman" w:cs="Times New Roman"/>
                <w:sz w:val="20"/>
                <w:szCs w:val="20"/>
                <w:lang w:val="uk-UA"/>
              </w:rPr>
              <w:t xml:space="preserve"> коефіцієнт зміни обсягів виро</w:t>
            </w:r>
            <w:r w:rsidRPr="00743296">
              <w:rPr>
                <w:rFonts w:ascii="Times New Roman" w:hAnsi="Times New Roman" w:cs="Times New Roman"/>
                <w:sz w:val="20"/>
                <w:szCs w:val="20"/>
                <w:lang w:val="uk-UA"/>
              </w:rPr>
              <w:t>б</w:t>
            </w:r>
            <w:r w:rsidRPr="00743296">
              <w:rPr>
                <w:rFonts w:ascii="Times New Roman" w:hAnsi="Times New Roman" w:cs="Times New Roman"/>
                <w:sz w:val="20"/>
                <w:szCs w:val="20"/>
                <w:lang w:val="uk-UA"/>
              </w:rPr>
              <w:t>ництва розрахункового періоду ві</w:t>
            </w:r>
            <w:r w:rsidRPr="00743296">
              <w:rPr>
                <w:rFonts w:ascii="Times New Roman" w:hAnsi="Times New Roman" w:cs="Times New Roman"/>
                <w:sz w:val="20"/>
                <w:szCs w:val="20"/>
                <w:lang w:val="uk-UA"/>
              </w:rPr>
              <w:t>д</w:t>
            </w:r>
            <w:r w:rsidRPr="00743296">
              <w:rPr>
                <w:rFonts w:ascii="Times New Roman" w:hAnsi="Times New Roman" w:cs="Times New Roman"/>
                <w:sz w:val="20"/>
                <w:szCs w:val="20"/>
                <w:lang w:val="uk-UA"/>
              </w:rPr>
              <w:t>носно базового</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eastAsia="Times New Roman" w:hAnsi="Times New Roman" w:cs="Times New Roman"/>
                <w:i/>
                <w:position w:val="-4"/>
                <w:sz w:val="20"/>
                <w:szCs w:val="20"/>
                <w:lang w:val="uk-UA"/>
              </w:rPr>
              <w:object w:dxaOrig="225" w:dyaOrig="255">
                <v:shape id="_x0000_i1052" type="#_x0000_t75" style="width:11.3pt;height:12.9pt" o:ole="" fillcolor="window">
                  <v:imagedata r:id="rId66" o:title=""/>
                </v:shape>
                <o:OLEObject Type="Embed" ProgID="Equation.3" ShapeID="_x0000_i1052" DrawAspect="Content" ObjectID="_1411325317" r:id="rId99"/>
              </w:object>
            </w:r>
            <w:r w:rsidRPr="00743296">
              <w:rPr>
                <w:rFonts w:ascii="Times New Roman" w:hAnsi="Times New Roman" w:cs="Times New Roman"/>
                <w:i/>
                <w:sz w:val="20"/>
                <w:szCs w:val="20"/>
                <w:lang w:val="uk-UA"/>
              </w:rPr>
              <w:t>Ч</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сумарні зміни чисельності за пофакторним розрахунком можливої зміни продуктивності праці</w:t>
            </w:r>
          </w:p>
        </w:tc>
      </w:tr>
      <w:tr w:rsidR="005B49FF" w:rsidRPr="00743296" w:rsidTr="008E3D3E">
        <w:trPr>
          <w:trHeight w:val="146"/>
        </w:trPr>
        <w:tc>
          <w:tcPr>
            <w:tcW w:w="1868" w:type="dxa"/>
            <w:tcBorders>
              <w:top w:val="nil"/>
              <w:left w:val="single" w:sz="4" w:space="0" w:color="auto"/>
              <w:bottom w:val="nil"/>
              <w:right w:val="single" w:sz="4" w:space="0" w:color="auto"/>
            </w:tcBorders>
            <w:hideMark/>
          </w:tcPr>
          <w:p w:rsidR="005B49FF" w:rsidRPr="00743296" w:rsidRDefault="005B49FF" w:rsidP="006114B6">
            <w:pPr>
              <w:pStyle w:val="a9"/>
              <w:widowControl w:val="0"/>
              <w:spacing w:line="240" w:lineRule="auto"/>
              <w:ind w:firstLine="0"/>
              <w:jc w:val="left"/>
              <w:rPr>
                <w:sz w:val="20"/>
              </w:rPr>
            </w:pPr>
            <w:r w:rsidRPr="00743296">
              <w:rPr>
                <w:sz w:val="20"/>
              </w:rPr>
              <w:t>- трудомісткістю виробничої пр</w:t>
            </w:r>
            <w:r w:rsidRPr="00743296">
              <w:rPr>
                <w:sz w:val="20"/>
              </w:rPr>
              <w:t>о</w:t>
            </w:r>
            <w:r w:rsidRPr="00743296">
              <w:rPr>
                <w:sz w:val="20"/>
              </w:rPr>
              <w:t>грами;</w:t>
            </w:r>
          </w:p>
        </w:tc>
        <w:tc>
          <w:tcPr>
            <w:tcW w:w="4071" w:type="dxa"/>
            <w:tcBorders>
              <w:top w:val="nil"/>
              <w:left w:val="single" w:sz="4" w:space="0" w:color="auto"/>
              <w:bottom w:val="nil"/>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740" w:dyaOrig="615">
                <v:shape id="_x0000_i1053" type="#_x0000_t75" style="width:87.05pt;height:30.1pt" o:ole="" fillcolor="window">
                  <v:imagedata r:id="rId100" o:title=""/>
                </v:shape>
                <o:OLEObject Type="Embed" ProgID="Equation.3" ShapeID="_x0000_i1053" DrawAspect="Content" ObjectID="_1411325318" r:id="rId101"/>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nil"/>
              <w:left w:val="single" w:sz="4" w:space="0" w:color="auto"/>
              <w:bottom w:val="nil"/>
              <w:right w:val="single" w:sz="4" w:space="0" w:color="auto"/>
            </w:tcBorders>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Тсум</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сумарна трудомісткість роб</w:t>
            </w:r>
            <w:r w:rsidRPr="00743296">
              <w:rPr>
                <w:rFonts w:ascii="Times New Roman" w:hAnsi="Times New Roman" w:cs="Times New Roman"/>
                <w:sz w:val="20"/>
                <w:szCs w:val="20"/>
                <w:lang w:val="uk-UA"/>
              </w:rPr>
              <w:t>о</w:t>
            </w:r>
            <w:r w:rsidRPr="00743296">
              <w:rPr>
                <w:rFonts w:ascii="Times New Roman" w:hAnsi="Times New Roman" w:cs="Times New Roman"/>
                <w:sz w:val="20"/>
                <w:szCs w:val="20"/>
                <w:lang w:val="uk-UA"/>
              </w:rPr>
              <w:t>чої програми</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Фд</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дійсний фонд часу роботи одн</w:t>
            </w:r>
            <w:r w:rsidRPr="00743296">
              <w:rPr>
                <w:rFonts w:ascii="Times New Roman" w:hAnsi="Times New Roman" w:cs="Times New Roman"/>
                <w:sz w:val="20"/>
                <w:szCs w:val="20"/>
                <w:lang w:val="uk-UA"/>
              </w:rPr>
              <w:t>о</w:t>
            </w:r>
            <w:r w:rsidRPr="00743296">
              <w:rPr>
                <w:rFonts w:ascii="Times New Roman" w:hAnsi="Times New Roman" w:cs="Times New Roman"/>
                <w:sz w:val="20"/>
                <w:szCs w:val="20"/>
                <w:lang w:val="uk-UA"/>
              </w:rPr>
              <w:t>го середньооблікового працівника</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Квн</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середній коефіцієнт виконання норм на підприємстві</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p>
        </w:tc>
      </w:tr>
      <w:tr w:rsidR="005B49FF" w:rsidRPr="00D763BD" w:rsidTr="008E3D3E">
        <w:trPr>
          <w:trHeight w:val="146"/>
        </w:trPr>
        <w:tc>
          <w:tcPr>
            <w:tcW w:w="1868" w:type="dxa"/>
            <w:tcBorders>
              <w:top w:val="nil"/>
              <w:left w:val="single" w:sz="4" w:space="0" w:color="auto"/>
              <w:bottom w:val="single" w:sz="4" w:space="0" w:color="auto"/>
              <w:right w:val="single" w:sz="4" w:space="0" w:color="auto"/>
            </w:tcBorders>
            <w:hideMark/>
          </w:tcPr>
          <w:p w:rsidR="005B49FF" w:rsidRPr="00743296" w:rsidRDefault="005B49FF" w:rsidP="006114B6">
            <w:pPr>
              <w:pStyle w:val="a9"/>
              <w:widowControl w:val="0"/>
              <w:spacing w:line="240" w:lineRule="auto"/>
              <w:ind w:firstLine="0"/>
              <w:jc w:val="left"/>
              <w:rPr>
                <w:sz w:val="20"/>
              </w:rPr>
            </w:pPr>
            <w:r w:rsidRPr="00743296">
              <w:rPr>
                <w:sz w:val="20"/>
              </w:rPr>
              <w:t>- методом підс</w:t>
            </w:r>
            <w:r w:rsidRPr="00743296">
              <w:rPr>
                <w:sz w:val="20"/>
              </w:rPr>
              <w:t>у</w:t>
            </w:r>
            <w:r w:rsidRPr="00743296">
              <w:rPr>
                <w:sz w:val="20"/>
              </w:rPr>
              <w:t>мовуван-ня</w:t>
            </w:r>
          </w:p>
        </w:tc>
        <w:tc>
          <w:tcPr>
            <w:tcW w:w="4071" w:type="dxa"/>
            <w:tcBorders>
              <w:top w:val="nil"/>
              <w:left w:val="single" w:sz="4" w:space="0" w:color="auto"/>
              <w:bottom w:val="single" w:sz="4" w:space="0" w:color="auto"/>
              <w:right w:val="single" w:sz="4" w:space="0" w:color="auto"/>
            </w:tcBorders>
          </w:tcPr>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10"/>
                <w:sz w:val="20"/>
                <w:szCs w:val="20"/>
                <w:lang w:val="uk-UA"/>
              </w:rPr>
              <w:object w:dxaOrig="3315" w:dyaOrig="315">
                <v:shape id="_x0000_i1054" type="#_x0000_t75" style="width:164.4pt;height:15.05pt" o:ole="" fillcolor="window">
                  <v:imagedata r:id="rId102" o:title=""/>
                </v:shape>
                <o:OLEObject Type="Embed" ProgID="Equation.3" ShapeID="_x0000_i1054" DrawAspect="Content" ObjectID="_1411325319" r:id="rId103"/>
              </w:object>
            </w:r>
            <w:r w:rsidRPr="00743296">
              <w:rPr>
                <w:rFonts w:ascii="Times New Roman" w:hAnsi="Times New Roman" w:cs="Times New Roman"/>
                <w:sz w:val="20"/>
                <w:szCs w:val="20"/>
                <w:lang w:val="uk-UA"/>
              </w:rPr>
              <w:t>,</w: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8"/>
                <w:sz w:val="20"/>
                <w:szCs w:val="20"/>
                <w:lang w:val="uk-UA"/>
              </w:rPr>
              <w:object w:dxaOrig="2280" w:dyaOrig="660">
                <v:shape id="_x0000_i1055" type="#_x0000_t75" style="width:113.9pt;height:31.7pt" o:ole="" fillcolor="window">
                  <v:imagedata r:id="rId104" o:title=""/>
                </v:shape>
                <o:OLEObject Type="Embed" ProgID="Equation.3" ShapeID="_x0000_i1055" DrawAspect="Content" ObjectID="_1411325320" r:id="rId105"/>
              </w:object>
            </w:r>
            <w:r w:rsidRPr="00743296">
              <w:rPr>
                <w:rFonts w:ascii="Times New Roman" w:hAnsi="Times New Roman" w:cs="Times New Roman"/>
                <w:sz w:val="20"/>
                <w:szCs w:val="20"/>
                <w:lang w:val="uk-UA"/>
              </w:rPr>
              <w:t>,</w: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24"/>
                <w:sz w:val="20"/>
                <w:szCs w:val="20"/>
                <w:lang w:val="uk-UA"/>
              </w:rPr>
              <w:object w:dxaOrig="1815" w:dyaOrig="615">
                <v:shape id="_x0000_i1056" type="#_x0000_t75" style="width:90.8pt;height:30.1pt" o:ole="" fillcolor="window">
                  <v:imagedata r:id="rId106" o:title=""/>
                </v:shape>
                <o:OLEObject Type="Embed" ProgID="Equation.3" ShapeID="_x0000_i1056" DrawAspect="Content" ObjectID="_1411325321" r:id="rId107"/>
              </w:object>
            </w:r>
            <w:r w:rsidRPr="00743296">
              <w:rPr>
                <w:rFonts w:ascii="Times New Roman" w:hAnsi="Times New Roman" w:cs="Times New Roman"/>
                <w:sz w:val="20"/>
                <w:szCs w:val="20"/>
                <w:lang w:val="uk-UA"/>
              </w:rPr>
              <w:t>або</w: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6"/>
                <w:sz w:val="20"/>
                <w:szCs w:val="20"/>
                <w:lang w:val="uk-UA"/>
              </w:rPr>
              <w:object w:dxaOrig="2295" w:dyaOrig="285">
                <v:shape id="_x0000_i1057" type="#_x0000_t75" style="width:116.05pt;height:15.05pt" o:ole="" fillcolor="window">
                  <v:imagedata r:id="rId108" o:title=""/>
                </v:shape>
                <o:OLEObject Type="Embed" ProgID="Equation.3" ShapeID="_x0000_i1057" DrawAspect="Content" ObjectID="_1411325322" r:id="rId109"/>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r w:rsidRPr="00743296">
              <w:rPr>
                <w:rFonts w:ascii="Times New Roman" w:eastAsia="Times New Roman" w:hAnsi="Times New Roman" w:cs="Times New Roman"/>
                <w:position w:val="-6"/>
                <w:sz w:val="20"/>
                <w:szCs w:val="20"/>
                <w:lang w:val="uk-UA"/>
              </w:rPr>
              <w:object w:dxaOrig="2520" w:dyaOrig="285">
                <v:shape id="_x0000_i1058" type="#_x0000_t75" style="width:127.35pt;height:15.05pt" o:ole="" fillcolor="window">
                  <v:imagedata r:id="rId110" o:title=""/>
                </v:shape>
                <o:OLEObject Type="Embed" ProgID="Equation.3" ShapeID="_x0000_i1058" DrawAspect="Content" ObjectID="_1411325323" r:id="rId111"/>
              </w:object>
            </w:r>
          </w:p>
          <w:p w:rsidR="005B49FF" w:rsidRPr="00743296" w:rsidRDefault="005B49FF" w:rsidP="006114B6">
            <w:pPr>
              <w:widowControl w:val="0"/>
              <w:spacing w:after="0" w:line="240" w:lineRule="auto"/>
              <w:jc w:val="center"/>
              <w:rPr>
                <w:rFonts w:ascii="Times New Roman" w:hAnsi="Times New Roman" w:cs="Times New Roman"/>
                <w:sz w:val="20"/>
                <w:szCs w:val="20"/>
                <w:lang w:val="uk-UA"/>
              </w:rPr>
            </w:pPr>
          </w:p>
        </w:tc>
        <w:tc>
          <w:tcPr>
            <w:tcW w:w="3492" w:type="dxa"/>
            <w:tcBorders>
              <w:top w:val="nil"/>
              <w:left w:val="single" w:sz="4" w:space="0" w:color="auto"/>
              <w:bottom w:val="single" w:sz="4" w:space="0" w:color="auto"/>
              <w:right w:val="single" w:sz="4" w:space="0" w:color="auto"/>
            </w:tcBorders>
            <w:hideMark/>
          </w:tcPr>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lastRenderedPageBreak/>
              <w:t>Чн</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чисельність працівників, зайн</w:t>
            </w:r>
            <w:r w:rsidRPr="00743296">
              <w:rPr>
                <w:rFonts w:ascii="Times New Roman" w:hAnsi="Times New Roman" w:cs="Times New Roman"/>
                <w:sz w:val="20"/>
                <w:szCs w:val="20"/>
                <w:lang w:val="uk-UA"/>
              </w:rPr>
              <w:t>я</w:t>
            </w:r>
            <w:r w:rsidRPr="00743296">
              <w:rPr>
                <w:rFonts w:ascii="Times New Roman" w:hAnsi="Times New Roman" w:cs="Times New Roman"/>
                <w:sz w:val="20"/>
                <w:szCs w:val="20"/>
                <w:lang w:val="uk-UA"/>
              </w:rPr>
              <w:t>тих на роботах, які нормуються</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Чнн</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чисельність працівників, зайн</w:t>
            </w:r>
            <w:r w:rsidRPr="00743296">
              <w:rPr>
                <w:rFonts w:ascii="Times New Roman" w:hAnsi="Times New Roman" w:cs="Times New Roman"/>
                <w:sz w:val="20"/>
                <w:szCs w:val="20"/>
                <w:lang w:val="uk-UA"/>
              </w:rPr>
              <w:t>я</w:t>
            </w:r>
            <w:r w:rsidRPr="00743296">
              <w:rPr>
                <w:rFonts w:ascii="Times New Roman" w:hAnsi="Times New Roman" w:cs="Times New Roman"/>
                <w:sz w:val="20"/>
                <w:szCs w:val="20"/>
                <w:lang w:val="uk-UA"/>
              </w:rPr>
              <w:t>тих на роботах, які не нормуються</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Чдоп</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чисельність працівників (п</w:t>
            </w:r>
            <w:r w:rsidRPr="00743296">
              <w:rPr>
                <w:rFonts w:ascii="Times New Roman" w:hAnsi="Times New Roman" w:cs="Times New Roman"/>
                <w:sz w:val="20"/>
                <w:szCs w:val="20"/>
                <w:lang w:val="uk-UA"/>
              </w:rPr>
              <w:t>е</w:t>
            </w:r>
            <w:r w:rsidRPr="00743296">
              <w:rPr>
                <w:rFonts w:ascii="Times New Roman" w:hAnsi="Times New Roman" w:cs="Times New Roman"/>
                <w:sz w:val="20"/>
                <w:szCs w:val="20"/>
                <w:lang w:val="uk-UA"/>
              </w:rPr>
              <w:lastRenderedPageBreak/>
              <w:t>реважно допоміжних), для яких н</w:t>
            </w:r>
            <w:r w:rsidRPr="00743296">
              <w:rPr>
                <w:rFonts w:ascii="Times New Roman" w:hAnsi="Times New Roman" w:cs="Times New Roman"/>
                <w:sz w:val="20"/>
                <w:szCs w:val="20"/>
                <w:lang w:val="uk-UA"/>
              </w:rPr>
              <w:t>е</w:t>
            </w:r>
            <w:r w:rsidRPr="00743296">
              <w:rPr>
                <w:rFonts w:ascii="Times New Roman" w:hAnsi="Times New Roman" w:cs="Times New Roman"/>
                <w:sz w:val="20"/>
                <w:szCs w:val="20"/>
                <w:lang w:val="uk-UA"/>
              </w:rPr>
              <w:t>можливо встановити норми обслуг</w:t>
            </w:r>
            <w:r w:rsidRPr="00743296">
              <w:rPr>
                <w:rFonts w:ascii="Times New Roman" w:hAnsi="Times New Roman" w:cs="Times New Roman"/>
                <w:sz w:val="20"/>
                <w:szCs w:val="20"/>
                <w:lang w:val="uk-UA"/>
              </w:rPr>
              <w:t>о</w:t>
            </w:r>
            <w:r w:rsidRPr="00743296">
              <w:rPr>
                <w:rFonts w:ascii="Times New Roman" w:hAnsi="Times New Roman" w:cs="Times New Roman"/>
                <w:sz w:val="20"/>
                <w:szCs w:val="20"/>
                <w:lang w:val="uk-UA"/>
              </w:rPr>
              <w:t>вування та розрахувати трудоміс</w:t>
            </w:r>
            <w:r w:rsidRPr="00743296">
              <w:rPr>
                <w:rFonts w:ascii="Times New Roman" w:hAnsi="Times New Roman" w:cs="Times New Roman"/>
                <w:sz w:val="20"/>
                <w:szCs w:val="20"/>
                <w:lang w:val="uk-UA"/>
              </w:rPr>
              <w:t>т</w:t>
            </w:r>
            <w:r w:rsidRPr="00743296">
              <w:rPr>
                <w:rFonts w:ascii="Times New Roman" w:hAnsi="Times New Roman" w:cs="Times New Roman"/>
                <w:sz w:val="20"/>
                <w:szCs w:val="20"/>
                <w:lang w:val="uk-UA"/>
              </w:rPr>
              <w:t>кість</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Чслуж</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чисельність службовців, ІТП, управлінського персоналу</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N</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планова кількість виробів</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Нвир</w:t>
            </w:r>
            <w:r w:rsidRPr="00743296">
              <w:rPr>
                <w:rFonts w:ascii="Times New Roman" w:hAnsi="Times New Roman" w:cs="Times New Roman"/>
                <w:sz w:val="20"/>
                <w:szCs w:val="20"/>
                <w:lang w:val="uk-UA"/>
              </w:rPr>
              <w:t xml:space="preserve"> - годинна норма виробітку о</w:t>
            </w:r>
            <w:r w:rsidRPr="00743296">
              <w:rPr>
                <w:rFonts w:ascii="Times New Roman" w:hAnsi="Times New Roman" w:cs="Times New Roman"/>
                <w:sz w:val="20"/>
                <w:szCs w:val="20"/>
                <w:lang w:val="uk-UA"/>
              </w:rPr>
              <w:t>д</w:t>
            </w:r>
            <w:r w:rsidRPr="00743296">
              <w:rPr>
                <w:rFonts w:ascii="Times New Roman" w:hAnsi="Times New Roman" w:cs="Times New Roman"/>
                <w:sz w:val="20"/>
                <w:szCs w:val="20"/>
                <w:lang w:val="uk-UA"/>
              </w:rPr>
              <w:t>ного працівника</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n</w:t>
            </w:r>
            <w:r w:rsidRPr="00743296">
              <w:rPr>
                <w:rFonts w:ascii="Times New Roman" w:hAnsi="Times New Roman" w:cs="Times New Roman"/>
                <w:sz w:val="20"/>
                <w:szCs w:val="20"/>
                <w:lang w:val="uk-UA"/>
              </w:rPr>
              <w:t xml:space="preserve"> - загальна чисельність одиниць устаткування, яка обслуговується</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З</w:t>
            </w:r>
            <w:r w:rsidRPr="00743296">
              <w:rPr>
                <w:rFonts w:ascii="Times New Roman" w:hAnsi="Times New Roman" w:cs="Times New Roman"/>
                <w:sz w:val="20"/>
                <w:szCs w:val="20"/>
                <w:lang w:val="uk-UA"/>
              </w:rPr>
              <w:t xml:space="preserve"> - кількість змін роботи устаткува</w:t>
            </w:r>
            <w:r w:rsidRPr="00743296">
              <w:rPr>
                <w:rFonts w:ascii="Times New Roman" w:hAnsi="Times New Roman" w:cs="Times New Roman"/>
                <w:sz w:val="20"/>
                <w:szCs w:val="20"/>
                <w:lang w:val="uk-UA"/>
              </w:rPr>
              <w:t>н</w:t>
            </w:r>
            <w:r w:rsidRPr="00743296">
              <w:rPr>
                <w:rFonts w:ascii="Times New Roman" w:hAnsi="Times New Roman" w:cs="Times New Roman"/>
                <w:sz w:val="20"/>
                <w:szCs w:val="20"/>
                <w:lang w:val="uk-UA"/>
              </w:rPr>
              <w:t>ня</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Кос</w:t>
            </w:r>
            <w:r w:rsidR="008E3D3E">
              <w:rPr>
                <w:rFonts w:ascii="Times New Roman" w:hAnsi="Times New Roman" w:cs="Times New Roman"/>
                <w:sz w:val="20"/>
                <w:szCs w:val="20"/>
                <w:lang w:val="uk-UA"/>
              </w:rPr>
              <w:t xml:space="preserve"> –</w:t>
            </w:r>
            <w:r w:rsidRPr="00743296">
              <w:rPr>
                <w:rFonts w:ascii="Times New Roman" w:hAnsi="Times New Roman" w:cs="Times New Roman"/>
                <w:sz w:val="20"/>
                <w:szCs w:val="20"/>
                <w:lang w:val="uk-UA"/>
              </w:rPr>
              <w:t xml:space="preserve"> коефіцієнт облікового складу (відношення явочної чисельності працівників до облікової їх чисельн</w:t>
            </w:r>
            <w:r w:rsidRPr="00743296">
              <w:rPr>
                <w:rFonts w:ascii="Times New Roman" w:hAnsi="Times New Roman" w:cs="Times New Roman"/>
                <w:sz w:val="20"/>
                <w:szCs w:val="20"/>
                <w:lang w:val="uk-UA"/>
              </w:rPr>
              <w:t>о</w:t>
            </w:r>
            <w:r w:rsidRPr="00743296">
              <w:rPr>
                <w:rFonts w:ascii="Times New Roman" w:hAnsi="Times New Roman" w:cs="Times New Roman"/>
                <w:sz w:val="20"/>
                <w:szCs w:val="20"/>
                <w:lang w:val="uk-UA"/>
              </w:rPr>
              <w:t>сті)</w:t>
            </w:r>
          </w:p>
          <w:p w:rsidR="005B49FF" w:rsidRPr="00743296" w:rsidRDefault="005B49FF" w:rsidP="006114B6">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На</w:t>
            </w:r>
            <w:r w:rsidRPr="00743296">
              <w:rPr>
                <w:rFonts w:ascii="Times New Roman" w:hAnsi="Times New Roman" w:cs="Times New Roman"/>
                <w:sz w:val="20"/>
                <w:szCs w:val="20"/>
                <w:lang w:val="uk-UA"/>
              </w:rPr>
              <w:t xml:space="preserve"> </w:t>
            </w:r>
            <w:r w:rsidR="008E3D3E">
              <w:rPr>
                <w:rFonts w:ascii="Times New Roman" w:hAnsi="Times New Roman" w:cs="Times New Roman"/>
                <w:sz w:val="20"/>
                <w:szCs w:val="20"/>
                <w:lang w:val="uk-UA"/>
              </w:rPr>
              <w:t>–</w:t>
            </w:r>
            <w:r w:rsidRPr="00743296">
              <w:rPr>
                <w:rFonts w:ascii="Times New Roman" w:hAnsi="Times New Roman" w:cs="Times New Roman"/>
                <w:sz w:val="20"/>
                <w:szCs w:val="20"/>
                <w:lang w:val="uk-UA"/>
              </w:rPr>
              <w:t xml:space="preserve"> кількість основних робітників, які одночасно обслуговують один складний агрегат</w:t>
            </w:r>
          </w:p>
          <w:p w:rsidR="005B49FF" w:rsidRPr="00743296" w:rsidRDefault="005B49FF" w:rsidP="008E3D3E">
            <w:pPr>
              <w:widowControl w:val="0"/>
              <w:spacing w:after="0" w:line="240" w:lineRule="auto"/>
              <w:jc w:val="both"/>
              <w:rPr>
                <w:rFonts w:ascii="Times New Roman" w:hAnsi="Times New Roman" w:cs="Times New Roman"/>
                <w:sz w:val="20"/>
                <w:szCs w:val="20"/>
                <w:lang w:val="uk-UA"/>
              </w:rPr>
            </w:pPr>
            <w:r w:rsidRPr="00743296">
              <w:rPr>
                <w:rFonts w:ascii="Times New Roman" w:hAnsi="Times New Roman" w:cs="Times New Roman"/>
                <w:i/>
                <w:sz w:val="20"/>
                <w:szCs w:val="20"/>
                <w:lang w:val="uk-UA"/>
              </w:rPr>
              <w:t>nд</w:t>
            </w:r>
            <w:r w:rsidRPr="00743296">
              <w:rPr>
                <w:rFonts w:ascii="Times New Roman" w:hAnsi="Times New Roman" w:cs="Times New Roman"/>
                <w:sz w:val="20"/>
                <w:szCs w:val="20"/>
                <w:lang w:val="uk-UA"/>
              </w:rPr>
              <w:t xml:space="preserve"> </w:t>
            </w:r>
            <w:r w:rsidR="008E3D3E">
              <w:rPr>
                <w:rFonts w:ascii="Times New Roman" w:hAnsi="Times New Roman" w:cs="Times New Roman"/>
                <w:sz w:val="20"/>
                <w:szCs w:val="20"/>
                <w:lang w:val="uk-UA"/>
              </w:rPr>
              <w:t>–</w:t>
            </w:r>
            <w:r w:rsidRPr="00743296">
              <w:rPr>
                <w:rFonts w:ascii="Times New Roman" w:hAnsi="Times New Roman" w:cs="Times New Roman"/>
                <w:sz w:val="20"/>
                <w:szCs w:val="20"/>
                <w:lang w:val="uk-UA"/>
              </w:rPr>
              <w:t xml:space="preserve"> кількість робочих місць допом</w:t>
            </w:r>
            <w:r w:rsidRPr="00743296">
              <w:rPr>
                <w:rFonts w:ascii="Times New Roman" w:hAnsi="Times New Roman" w:cs="Times New Roman"/>
                <w:sz w:val="20"/>
                <w:szCs w:val="20"/>
                <w:lang w:val="uk-UA"/>
              </w:rPr>
              <w:t>і</w:t>
            </w:r>
            <w:r w:rsidRPr="00743296">
              <w:rPr>
                <w:rFonts w:ascii="Times New Roman" w:hAnsi="Times New Roman" w:cs="Times New Roman"/>
                <w:sz w:val="20"/>
                <w:szCs w:val="20"/>
                <w:lang w:val="uk-UA"/>
              </w:rPr>
              <w:t>жних робітників</w:t>
            </w:r>
          </w:p>
        </w:tc>
      </w:tr>
    </w:tbl>
    <w:p w:rsidR="005B49FF" w:rsidRPr="00743296" w:rsidRDefault="005B49FF" w:rsidP="006114B6">
      <w:pPr>
        <w:pStyle w:val="a9"/>
        <w:widowControl w:val="0"/>
        <w:spacing w:line="240" w:lineRule="auto"/>
        <w:ind w:firstLine="709"/>
        <w:jc w:val="center"/>
        <w:rPr>
          <w:b/>
          <w:sz w:val="24"/>
          <w:szCs w:val="24"/>
        </w:rPr>
      </w:pPr>
    </w:p>
    <w:p w:rsidR="005B49FF" w:rsidRPr="00743296" w:rsidRDefault="005B49FF" w:rsidP="006114B6">
      <w:pPr>
        <w:pStyle w:val="a9"/>
        <w:widowControl w:val="0"/>
        <w:spacing w:line="240" w:lineRule="auto"/>
        <w:ind w:firstLine="709"/>
        <w:jc w:val="center"/>
        <w:rPr>
          <w:b/>
          <w:i/>
          <w:sz w:val="24"/>
          <w:szCs w:val="24"/>
        </w:rPr>
      </w:pPr>
      <w:r w:rsidRPr="00743296">
        <w:rPr>
          <w:b/>
          <w:i/>
          <w:sz w:val="24"/>
          <w:szCs w:val="24"/>
        </w:rPr>
        <w:t>Приклади розв’язання задач</w:t>
      </w:r>
    </w:p>
    <w:p w:rsidR="005B49FF" w:rsidRPr="00743296" w:rsidRDefault="005B49FF" w:rsidP="006114B6">
      <w:pPr>
        <w:pStyle w:val="ad"/>
        <w:widowControl w:val="0"/>
        <w:ind w:firstLine="709"/>
        <w:jc w:val="both"/>
        <w:rPr>
          <w:b w:val="0"/>
          <w:sz w:val="24"/>
          <w:szCs w:val="24"/>
          <w:lang w:val="uk-UA"/>
        </w:rPr>
      </w:pPr>
      <w:r w:rsidRPr="00743296">
        <w:rPr>
          <w:b w:val="0"/>
          <w:sz w:val="24"/>
          <w:szCs w:val="24"/>
          <w:lang w:val="uk-UA"/>
        </w:rPr>
        <w:t>Сезонне підприємство почало працювати з 17 травня. Облікова чисельність робітників складала (чоловік): 17 травня - 300; 18 травня - 330; 19 травня - 350; 20 травня - 360; з 21 по 31 травня - 380; з 1 червня по 31 грудня - 400. Визначити середньооблікову чисельність роб</w:t>
      </w:r>
      <w:r w:rsidRPr="00743296">
        <w:rPr>
          <w:b w:val="0"/>
          <w:sz w:val="24"/>
          <w:szCs w:val="24"/>
          <w:lang w:val="uk-UA"/>
        </w:rPr>
        <w:t>і</w:t>
      </w:r>
      <w:r w:rsidRPr="00743296">
        <w:rPr>
          <w:b w:val="0"/>
          <w:sz w:val="24"/>
          <w:szCs w:val="24"/>
          <w:lang w:val="uk-UA"/>
        </w:rPr>
        <w:t>тників у травні та за рік.</w:t>
      </w:r>
    </w:p>
    <w:p w:rsidR="005B49FF" w:rsidRPr="00743296" w:rsidRDefault="005B49FF" w:rsidP="006114B6">
      <w:pPr>
        <w:pStyle w:val="ad"/>
        <w:widowControl w:val="0"/>
        <w:ind w:firstLine="709"/>
        <w:rPr>
          <w:b w:val="0"/>
          <w:sz w:val="24"/>
          <w:szCs w:val="24"/>
          <w:lang w:val="uk-UA"/>
        </w:rPr>
      </w:pPr>
      <w:r w:rsidRPr="00743296">
        <w:rPr>
          <w:b w:val="0"/>
          <w:i/>
          <w:sz w:val="24"/>
          <w:szCs w:val="24"/>
          <w:lang w:val="uk-UA"/>
        </w:rPr>
        <w:t>Розв’язання</w:t>
      </w:r>
    </w:p>
    <w:p w:rsidR="005B49FF" w:rsidRPr="00743296" w:rsidRDefault="005B49FF" w:rsidP="006114B6">
      <w:pPr>
        <w:pStyle w:val="ad"/>
        <w:widowControl w:val="0"/>
        <w:ind w:firstLine="709"/>
        <w:jc w:val="both"/>
        <w:rPr>
          <w:b w:val="0"/>
          <w:sz w:val="24"/>
          <w:szCs w:val="24"/>
          <w:lang w:val="uk-UA"/>
        </w:rPr>
      </w:pPr>
      <w:r w:rsidRPr="00743296">
        <w:rPr>
          <w:b w:val="0"/>
          <w:sz w:val="24"/>
          <w:szCs w:val="24"/>
          <w:lang w:val="uk-UA"/>
        </w:rPr>
        <w:t>Середньооблікова чисельність - це сума облікового складу робітників за всі календа</w:t>
      </w:r>
      <w:r w:rsidRPr="00743296">
        <w:rPr>
          <w:b w:val="0"/>
          <w:sz w:val="24"/>
          <w:szCs w:val="24"/>
          <w:lang w:val="uk-UA"/>
        </w:rPr>
        <w:t>р</w:t>
      </w:r>
      <w:r w:rsidRPr="00743296">
        <w:rPr>
          <w:b w:val="0"/>
          <w:sz w:val="24"/>
          <w:szCs w:val="24"/>
          <w:lang w:val="uk-UA"/>
        </w:rPr>
        <w:t>ні дні періоду, включаючи вихідні та святкові дні, поділена на повну календарну кількість днів періоду. При цьому показники за вихідні й святкові дні</w:t>
      </w:r>
      <w:r w:rsidR="008568CD" w:rsidRPr="00743296">
        <w:rPr>
          <w:b w:val="0"/>
          <w:sz w:val="24"/>
          <w:szCs w:val="24"/>
          <w:lang w:val="uk-UA"/>
        </w:rPr>
        <w:t xml:space="preserve"> </w:t>
      </w:r>
      <w:r w:rsidRPr="00743296">
        <w:rPr>
          <w:b w:val="0"/>
          <w:sz w:val="24"/>
          <w:szCs w:val="24"/>
          <w:lang w:val="uk-UA"/>
        </w:rPr>
        <w:t>прирівнюються до показників попередніх робочих днів.</w:t>
      </w:r>
      <w:r w:rsidR="008568CD" w:rsidRPr="00743296">
        <w:rPr>
          <w:b w:val="0"/>
          <w:sz w:val="24"/>
          <w:szCs w:val="24"/>
          <w:lang w:val="uk-UA"/>
        </w:rPr>
        <w:t xml:space="preserve"> </w:t>
      </w:r>
    </w:p>
    <w:p w:rsidR="005B49FF" w:rsidRPr="00743296" w:rsidRDefault="005B49FF" w:rsidP="006114B6">
      <w:pPr>
        <w:pStyle w:val="ad"/>
        <w:widowControl w:val="0"/>
        <w:ind w:firstLine="709"/>
        <w:jc w:val="both"/>
        <w:rPr>
          <w:b w:val="0"/>
          <w:sz w:val="24"/>
          <w:szCs w:val="24"/>
          <w:lang w:val="uk-UA"/>
        </w:rPr>
      </w:pPr>
      <w:r w:rsidRPr="00743296">
        <w:rPr>
          <w:b w:val="0"/>
          <w:sz w:val="24"/>
          <w:szCs w:val="24"/>
          <w:lang w:val="uk-UA"/>
        </w:rPr>
        <w:t>Тоді середньооблікова чисельність робітників у травні складає:</w:t>
      </w:r>
    </w:p>
    <w:p w:rsidR="005B49FF" w:rsidRPr="00743296" w:rsidRDefault="00323E99" w:rsidP="006114B6">
      <w:pPr>
        <w:pStyle w:val="ad"/>
        <w:widowControl w:val="0"/>
        <w:ind w:firstLine="709"/>
        <w:jc w:val="both"/>
        <w:rPr>
          <w:b w:val="0"/>
          <w:sz w:val="24"/>
          <w:szCs w:val="24"/>
          <w:lang w:val="uk-UA"/>
        </w:rPr>
      </w:pPr>
      <w:r w:rsidRPr="00743296">
        <w:rPr>
          <w:b w:val="0"/>
          <w:position w:val="-24"/>
          <w:sz w:val="24"/>
          <w:szCs w:val="24"/>
          <w:lang w:val="uk-UA"/>
        </w:rPr>
        <w:object w:dxaOrig="4900" w:dyaOrig="639">
          <v:shape id="_x0000_i1059" type="#_x0000_t75" style="width:245pt;height:31.7pt" o:ole="" fillcolor="window">
            <v:imagedata r:id="rId112" o:title=""/>
          </v:shape>
          <o:OLEObject Type="Embed" ProgID="Equation.3" ShapeID="_x0000_i1059" DrawAspect="Content" ObjectID="_1411325324" r:id="rId113"/>
        </w:object>
      </w:r>
      <w:r>
        <w:rPr>
          <w:b w:val="0"/>
          <w:sz w:val="24"/>
          <w:szCs w:val="24"/>
          <w:lang w:val="uk-UA"/>
        </w:rPr>
        <w:t>осіб</w:t>
      </w:r>
    </w:p>
    <w:p w:rsidR="005B49FF" w:rsidRPr="00743296" w:rsidRDefault="005B49FF" w:rsidP="006114B6">
      <w:pPr>
        <w:pStyle w:val="ad"/>
        <w:widowControl w:val="0"/>
        <w:ind w:firstLine="709"/>
        <w:jc w:val="both"/>
        <w:rPr>
          <w:b w:val="0"/>
          <w:sz w:val="24"/>
          <w:szCs w:val="24"/>
          <w:lang w:val="uk-UA"/>
        </w:rPr>
      </w:pPr>
      <w:r w:rsidRPr="00743296">
        <w:rPr>
          <w:b w:val="0"/>
          <w:sz w:val="24"/>
          <w:szCs w:val="24"/>
          <w:lang w:val="uk-UA"/>
        </w:rPr>
        <w:t>Середньооблікова чисельність робітників за рік:</w:t>
      </w:r>
    </w:p>
    <w:p w:rsidR="005B49FF" w:rsidRPr="00743296" w:rsidRDefault="005B49FF" w:rsidP="006114B6">
      <w:pPr>
        <w:pStyle w:val="ad"/>
        <w:widowControl w:val="0"/>
        <w:ind w:firstLine="709"/>
        <w:jc w:val="both"/>
        <w:rPr>
          <w:b w:val="0"/>
          <w:sz w:val="24"/>
          <w:szCs w:val="24"/>
          <w:lang w:val="uk-UA"/>
        </w:rPr>
      </w:pPr>
      <w:r w:rsidRPr="00743296">
        <w:rPr>
          <w:b w:val="0"/>
          <w:position w:val="-24"/>
          <w:sz w:val="24"/>
          <w:szCs w:val="24"/>
          <w:lang w:val="uk-UA"/>
        </w:rPr>
        <w:object w:dxaOrig="3375" w:dyaOrig="645">
          <v:shape id="_x0000_i1060" type="#_x0000_t75" style="width:168.2pt;height:31.7pt" o:ole="" fillcolor="window">
            <v:imagedata r:id="rId114" o:title=""/>
          </v:shape>
          <o:OLEObject Type="Embed" ProgID="Equation.3" ShapeID="_x0000_i1060" DrawAspect="Content" ObjectID="_1411325325" r:id="rId115"/>
        </w:object>
      </w:r>
      <w:r w:rsidR="00323E99">
        <w:rPr>
          <w:b w:val="0"/>
          <w:sz w:val="24"/>
          <w:szCs w:val="24"/>
          <w:lang w:val="uk-UA"/>
        </w:rPr>
        <w:t xml:space="preserve"> осіб</w:t>
      </w:r>
    </w:p>
    <w:p w:rsidR="005B49FF" w:rsidRPr="00743296" w:rsidRDefault="005B49FF" w:rsidP="006114B6">
      <w:pPr>
        <w:pStyle w:val="ad"/>
        <w:widowControl w:val="0"/>
        <w:ind w:firstLine="709"/>
        <w:rPr>
          <w:sz w:val="24"/>
          <w:szCs w:val="24"/>
          <w:lang w:val="uk-UA"/>
        </w:rPr>
      </w:pPr>
      <w:r w:rsidRPr="00743296">
        <w:rPr>
          <w:sz w:val="24"/>
          <w:szCs w:val="24"/>
          <w:lang w:val="uk-UA"/>
        </w:rPr>
        <w:t>Завдання:</w:t>
      </w:r>
    </w:p>
    <w:p w:rsidR="005B49FF" w:rsidRPr="00743296" w:rsidRDefault="005B49FF" w:rsidP="006114B6">
      <w:pPr>
        <w:pStyle w:val="ad"/>
        <w:widowControl w:val="0"/>
        <w:ind w:firstLine="709"/>
        <w:jc w:val="both"/>
        <w:rPr>
          <w:b w:val="0"/>
          <w:sz w:val="24"/>
          <w:szCs w:val="24"/>
          <w:lang w:val="uk-UA"/>
        </w:rPr>
      </w:pPr>
      <w:r w:rsidRPr="00743296">
        <w:rPr>
          <w:sz w:val="24"/>
          <w:szCs w:val="24"/>
          <w:lang w:val="uk-UA"/>
        </w:rPr>
        <w:t>Задача №1.</w:t>
      </w:r>
      <w:r w:rsidRPr="00743296">
        <w:rPr>
          <w:b w:val="0"/>
          <w:sz w:val="24"/>
          <w:szCs w:val="24"/>
          <w:lang w:val="uk-UA"/>
        </w:rPr>
        <w:t xml:space="preserve"> Середньооблікова чисельність працівників за звітний період склала 400</w:t>
      </w:r>
      <w:r w:rsidR="008E3D3E">
        <w:rPr>
          <w:b w:val="0"/>
          <w:sz w:val="24"/>
          <w:szCs w:val="24"/>
          <w:lang w:val="uk-UA"/>
        </w:rPr>
        <w:t xml:space="preserve"> осіб</w:t>
      </w:r>
      <w:r w:rsidRPr="00743296">
        <w:rPr>
          <w:b w:val="0"/>
          <w:sz w:val="24"/>
          <w:szCs w:val="24"/>
          <w:lang w:val="uk-UA"/>
        </w:rPr>
        <w:t>. На протязі року прийнято на роботу 30</w:t>
      </w:r>
      <w:r w:rsidR="008E3D3E">
        <w:rPr>
          <w:b w:val="0"/>
          <w:sz w:val="24"/>
          <w:szCs w:val="24"/>
          <w:lang w:val="uk-UA"/>
        </w:rPr>
        <w:t xml:space="preserve"> осіб, звільнено 45 осіб</w:t>
      </w:r>
      <w:r w:rsidRPr="00743296">
        <w:rPr>
          <w:b w:val="0"/>
          <w:sz w:val="24"/>
          <w:szCs w:val="24"/>
          <w:lang w:val="uk-UA"/>
        </w:rPr>
        <w:t>, в тому числі за пор</w:t>
      </w:r>
      <w:r w:rsidRPr="00743296">
        <w:rPr>
          <w:b w:val="0"/>
          <w:sz w:val="24"/>
          <w:szCs w:val="24"/>
          <w:lang w:val="uk-UA"/>
        </w:rPr>
        <w:t>у</w:t>
      </w:r>
      <w:r w:rsidRPr="00743296">
        <w:rPr>
          <w:b w:val="0"/>
          <w:sz w:val="24"/>
          <w:szCs w:val="24"/>
          <w:lang w:val="uk-UA"/>
        </w:rPr>
        <w:t>шенн</w:t>
      </w:r>
      <w:r w:rsidR="008E3D3E">
        <w:rPr>
          <w:b w:val="0"/>
          <w:sz w:val="24"/>
          <w:szCs w:val="24"/>
          <w:lang w:val="uk-UA"/>
        </w:rPr>
        <w:t>я трудової дисципліни 17 осіб, за власним бажанням 15 осіб</w:t>
      </w:r>
      <w:r w:rsidRPr="00743296">
        <w:rPr>
          <w:b w:val="0"/>
          <w:sz w:val="24"/>
          <w:szCs w:val="24"/>
          <w:lang w:val="uk-UA"/>
        </w:rPr>
        <w:t>. Визначити коефіцієнти прийому, вибуття та плинності кадрів.</w:t>
      </w:r>
    </w:p>
    <w:p w:rsidR="005B49FF" w:rsidRPr="00743296" w:rsidRDefault="005B49FF" w:rsidP="006114B6">
      <w:pPr>
        <w:pStyle w:val="ad"/>
        <w:widowControl w:val="0"/>
        <w:ind w:firstLine="709"/>
        <w:jc w:val="both"/>
        <w:rPr>
          <w:b w:val="0"/>
          <w:sz w:val="24"/>
          <w:szCs w:val="24"/>
          <w:lang w:val="uk-UA"/>
        </w:rPr>
      </w:pPr>
      <w:r w:rsidRPr="00743296">
        <w:rPr>
          <w:sz w:val="24"/>
          <w:szCs w:val="24"/>
          <w:lang w:val="uk-UA"/>
        </w:rPr>
        <w:t>Задача № 2.</w:t>
      </w:r>
      <w:r w:rsidRPr="00743296">
        <w:rPr>
          <w:b w:val="0"/>
          <w:sz w:val="24"/>
          <w:szCs w:val="24"/>
          <w:lang w:val="uk-UA"/>
        </w:rPr>
        <w:t xml:space="preserve"> Втрати робочого часу через плинність на одного робітника склали 4 дні, а плинність по підприємству </w:t>
      </w:r>
      <w:r w:rsidR="008E3D3E">
        <w:rPr>
          <w:b w:val="0"/>
          <w:sz w:val="24"/>
          <w:szCs w:val="24"/>
          <w:lang w:val="uk-UA"/>
        </w:rPr>
        <w:t>–</w:t>
      </w:r>
      <w:r w:rsidRPr="00743296">
        <w:rPr>
          <w:b w:val="0"/>
          <w:sz w:val="24"/>
          <w:szCs w:val="24"/>
          <w:lang w:val="uk-UA"/>
        </w:rPr>
        <w:t xml:space="preserve"> 85 </w:t>
      </w:r>
      <w:r w:rsidR="008E3D3E">
        <w:rPr>
          <w:b w:val="0"/>
          <w:sz w:val="24"/>
          <w:szCs w:val="24"/>
          <w:lang w:val="uk-UA"/>
        </w:rPr>
        <w:t>осіб</w:t>
      </w:r>
      <w:r w:rsidRPr="00743296">
        <w:rPr>
          <w:b w:val="0"/>
          <w:sz w:val="24"/>
          <w:szCs w:val="24"/>
          <w:lang w:val="uk-UA"/>
        </w:rPr>
        <w:t>. Плановий виробіток на людино-день становить 80 тис.</w:t>
      </w:r>
      <w:r w:rsidR="008E3D3E">
        <w:rPr>
          <w:b w:val="0"/>
          <w:sz w:val="24"/>
          <w:szCs w:val="24"/>
          <w:lang w:val="uk-UA"/>
        </w:rPr>
        <w:t> </w:t>
      </w:r>
      <w:r w:rsidRPr="00743296">
        <w:rPr>
          <w:b w:val="0"/>
          <w:sz w:val="24"/>
          <w:szCs w:val="24"/>
          <w:lang w:val="uk-UA"/>
        </w:rPr>
        <w:t>грн. Розрахувати економію робочого часу і можливий додатковий випуск продукції у р</w:t>
      </w:r>
      <w:r w:rsidRPr="00743296">
        <w:rPr>
          <w:b w:val="0"/>
          <w:sz w:val="24"/>
          <w:szCs w:val="24"/>
          <w:lang w:val="uk-UA"/>
        </w:rPr>
        <w:t>е</w:t>
      </w:r>
      <w:r w:rsidRPr="00743296">
        <w:rPr>
          <w:b w:val="0"/>
          <w:sz w:val="24"/>
          <w:szCs w:val="24"/>
          <w:lang w:val="uk-UA"/>
        </w:rPr>
        <w:t>зультаті усунення плинності.</w:t>
      </w:r>
    </w:p>
    <w:p w:rsidR="005B49FF" w:rsidRPr="00743296" w:rsidRDefault="005B49FF" w:rsidP="006114B6">
      <w:pPr>
        <w:pStyle w:val="ad"/>
        <w:widowControl w:val="0"/>
        <w:ind w:firstLine="709"/>
        <w:jc w:val="both"/>
        <w:rPr>
          <w:b w:val="0"/>
          <w:sz w:val="24"/>
          <w:szCs w:val="24"/>
          <w:lang w:val="uk-UA"/>
        </w:rPr>
      </w:pPr>
      <w:r w:rsidRPr="00743296">
        <w:rPr>
          <w:sz w:val="24"/>
          <w:szCs w:val="24"/>
          <w:lang w:val="uk-UA"/>
        </w:rPr>
        <w:t xml:space="preserve">Задача № 3. </w:t>
      </w:r>
      <w:r w:rsidRPr="00743296">
        <w:rPr>
          <w:b w:val="0"/>
          <w:sz w:val="24"/>
          <w:szCs w:val="24"/>
          <w:lang w:val="uk-UA"/>
        </w:rPr>
        <w:t>У минулому році було виготовлено продукції на суму 2210 млн</w:t>
      </w:r>
      <w:r w:rsidR="008E3D3E">
        <w:rPr>
          <w:b w:val="0"/>
          <w:sz w:val="24"/>
          <w:szCs w:val="24"/>
          <w:lang w:val="uk-UA"/>
        </w:rPr>
        <w:t>. </w:t>
      </w:r>
      <w:r w:rsidRPr="00743296">
        <w:rPr>
          <w:b w:val="0"/>
          <w:sz w:val="24"/>
          <w:szCs w:val="24"/>
          <w:lang w:val="uk-UA"/>
        </w:rPr>
        <w:t>грн. У році, що планується, її випуск збільшиться на 5 %. Чисельність працюючих у минулому році складала 2500 осіб, але ж планом передбачено скоротити її на 50 осіб. Визначити, яке запл</w:t>
      </w:r>
      <w:r w:rsidRPr="00743296">
        <w:rPr>
          <w:b w:val="0"/>
          <w:sz w:val="24"/>
          <w:szCs w:val="24"/>
          <w:lang w:val="uk-UA"/>
        </w:rPr>
        <w:t>а</w:t>
      </w:r>
      <w:r w:rsidRPr="00743296">
        <w:rPr>
          <w:b w:val="0"/>
          <w:sz w:val="24"/>
          <w:szCs w:val="24"/>
          <w:lang w:val="uk-UA"/>
        </w:rPr>
        <w:t>новане зростання продуктивності праці на підприємстві.</w:t>
      </w:r>
    </w:p>
    <w:p w:rsidR="008E3D3E" w:rsidRDefault="005B49FF" w:rsidP="00DC5236">
      <w:pPr>
        <w:pStyle w:val="ad"/>
        <w:widowControl w:val="0"/>
        <w:spacing w:before="240"/>
        <w:ind w:firstLine="709"/>
        <w:jc w:val="both"/>
        <w:rPr>
          <w:b w:val="0"/>
          <w:sz w:val="24"/>
          <w:szCs w:val="24"/>
          <w:lang w:val="uk-UA"/>
        </w:rPr>
      </w:pPr>
      <w:r w:rsidRPr="00743296">
        <w:rPr>
          <w:sz w:val="24"/>
          <w:szCs w:val="24"/>
          <w:lang w:val="uk-UA"/>
        </w:rPr>
        <w:t xml:space="preserve">Задача № 4. </w:t>
      </w:r>
      <w:r w:rsidRPr="00743296">
        <w:rPr>
          <w:b w:val="0"/>
          <w:sz w:val="24"/>
          <w:szCs w:val="24"/>
          <w:lang w:val="uk-UA"/>
        </w:rPr>
        <w:t>Визначити норму часу і денну норму виробітку робітника на основі т</w:t>
      </w:r>
      <w:r w:rsidRPr="00743296">
        <w:rPr>
          <w:b w:val="0"/>
          <w:sz w:val="24"/>
          <w:szCs w:val="24"/>
          <w:lang w:val="uk-UA"/>
        </w:rPr>
        <w:t>а</w:t>
      </w:r>
      <w:r w:rsidRPr="00743296">
        <w:rPr>
          <w:b w:val="0"/>
          <w:sz w:val="24"/>
          <w:szCs w:val="24"/>
          <w:lang w:val="uk-UA"/>
        </w:rPr>
        <w:t>ких даних: основ</w:t>
      </w:r>
      <w:r w:rsidR="00DC5236">
        <w:rPr>
          <w:b w:val="0"/>
          <w:sz w:val="24"/>
          <w:szCs w:val="24"/>
          <w:lang w:val="uk-UA"/>
        </w:rPr>
        <w:t>ний час на виготовлення деталі –</w:t>
      </w:r>
      <w:r w:rsidRPr="00743296">
        <w:rPr>
          <w:b w:val="0"/>
          <w:sz w:val="24"/>
          <w:szCs w:val="24"/>
          <w:lang w:val="uk-UA"/>
        </w:rPr>
        <w:t xml:space="preserve"> 17 хв</w:t>
      </w:r>
      <w:r w:rsidR="008E3D3E">
        <w:rPr>
          <w:b w:val="0"/>
          <w:sz w:val="24"/>
          <w:szCs w:val="24"/>
          <w:lang w:val="uk-UA"/>
        </w:rPr>
        <w:t>., допоміжний час –</w:t>
      </w:r>
      <w:r w:rsidRPr="00743296">
        <w:rPr>
          <w:b w:val="0"/>
          <w:sz w:val="24"/>
          <w:szCs w:val="24"/>
          <w:lang w:val="uk-UA"/>
        </w:rPr>
        <w:t xml:space="preserve"> 3 хв</w:t>
      </w:r>
      <w:r w:rsidR="008E3D3E">
        <w:rPr>
          <w:b w:val="0"/>
          <w:sz w:val="24"/>
          <w:szCs w:val="24"/>
          <w:lang w:val="uk-UA"/>
        </w:rPr>
        <w:t>.</w:t>
      </w:r>
      <w:r w:rsidRPr="00743296">
        <w:rPr>
          <w:b w:val="0"/>
          <w:sz w:val="24"/>
          <w:szCs w:val="24"/>
          <w:lang w:val="uk-UA"/>
        </w:rPr>
        <w:t>; час на</w:t>
      </w:r>
      <w:r w:rsidR="008E3D3E">
        <w:rPr>
          <w:b w:val="0"/>
          <w:sz w:val="24"/>
          <w:szCs w:val="24"/>
          <w:lang w:val="uk-UA"/>
        </w:rPr>
        <w:t xml:space="preserve"> о</w:t>
      </w:r>
      <w:r w:rsidR="008E3D3E">
        <w:rPr>
          <w:b w:val="0"/>
          <w:sz w:val="24"/>
          <w:szCs w:val="24"/>
          <w:lang w:val="uk-UA"/>
        </w:rPr>
        <w:t>б</w:t>
      </w:r>
      <w:r w:rsidR="008E3D3E">
        <w:rPr>
          <w:b w:val="0"/>
          <w:sz w:val="24"/>
          <w:szCs w:val="24"/>
          <w:lang w:val="uk-UA"/>
        </w:rPr>
        <w:lastRenderedPageBreak/>
        <w:t>слуговування робочого місця –</w:t>
      </w:r>
      <w:r w:rsidRPr="00743296">
        <w:rPr>
          <w:b w:val="0"/>
          <w:sz w:val="24"/>
          <w:szCs w:val="24"/>
          <w:lang w:val="uk-UA"/>
        </w:rPr>
        <w:t xml:space="preserve"> 8 % від оперативного, час на перерви, передбачені технолог</w:t>
      </w:r>
      <w:r w:rsidRPr="00743296">
        <w:rPr>
          <w:b w:val="0"/>
          <w:sz w:val="24"/>
          <w:szCs w:val="24"/>
          <w:lang w:val="uk-UA"/>
        </w:rPr>
        <w:t>і</w:t>
      </w:r>
      <w:r w:rsidRPr="00743296">
        <w:rPr>
          <w:b w:val="0"/>
          <w:sz w:val="24"/>
          <w:szCs w:val="24"/>
          <w:lang w:val="uk-UA"/>
        </w:rPr>
        <w:t xml:space="preserve">єю </w:t>
      </w:r>
      <w:r w:rsidR="008E3D3E">
        <w:rPr>
          <w:b w:val="0"/>
          <w:sz w:val="24"/>
          <w:szCs w:val="24"/>
          <w:lang w:val="uk-UA"/>
        </w:rPr>
        <w:t>–</w:t>
      </w:r>
      <w:r w:rsidRPr="00743296">
        <w:rPr>
          <w:b w:val="0"/>
          <w:sz w:val="24"/>
          <w:szCs w:val="24"/>
          <w:lang w:val="uk-UA"/>
        </w:rPr>
        <w:t xml:space="preserve"> 3 % від оперативного, підготовчо-заключний час</w:t>
      </w:r>
      <w:r w:rsidR="00DC5236">
        <w:rPr>
          <w:b w:val="0"/>
          <w:sz w:val="24"/>
          <w:szCs w:val="24"/>
          <w:lang w:val="uk-UA"/>
        </w:rPr>
        <w:t xml:space="preserve"> для партії деталей із 400 шт.–</w:t>
      </w:r>
      <w:r w:rsidRPr="00743296">
        <w:rPr>
          <w:b w:val="0"/>
          <w:sz w:val="24"/>
          <w:szCs w:val="24"/>
          <w:lang w:val="uk-UA"/>
        </w:rPr>
        <w:t xml:space="preserve"> 560 хв</w:t>
      </w:r>
      <w:r w:rsidR="008E3D3E">
        <w:rPr>
          <w:b w:val="0"/>
          <w:sz w:val="24"/>
          <w:szCs w:val="24"/>
          <w:lang w:val="uk-UA"/>
        </w:rPr>
        <w:t>.</w:t>
      </w:r>
      <w:r w:rsidRPr="00743296">
        <w:rPr>
          <w:b w:val="0"/>
          <w:sz w:val="24"/>
          <w:szCs w:val="24"/>
          <w:lang w:val="uk-UA"/>
        </w:rPr>
        <w:t xml:space="preserve">, час на відпочинок і особисті потреби </w:t>
      </w:r>
      <w:r w:rsidR="00DC5236">
        <w:rPr>
          <w:b w:val="0"/>
          <w:sz w:val="24"/>
          <w:szCs w:val="24"/>
          <w:lang w:val="uk-UA"/>
        </w:rPr>
        <w:t>–</w:t>
      </w:r>
      <w:r w:rsidRPr="00743296">
        <w:rPr>
          <w:b w:val="0"/>
          <w:sz w:val="24"/>
          <w:szCs w:val="24"/>
          <w:lang w:val="uk-UA"/>
        </w:rPr>
        <w:t xml:space="preserve"> 50 % від підготовчо-заключного часу. Тривалість зм</w:t>
      </w:r>
      <w:r w:rsidRPr="00743296">
        <w:rPr>
          <w:b w:val="0"/>
          <w:sz w:val="24"/>
          <w:szCs w:val="24"/>
          <w:lang w:val="uk-UA"/>
        </w:rPr>
        <w:t>і</w:t>
      </w:r>
      <w:r w:rsidRPr="00743296">
        <w:rPr>
          <w:b w:val="0"/>
          <w:sz w:val="24"/>
          <w:szCs w:val="24"/>
          <w:lang w:val="uk-UA"/>
        </w:rPr>
        <w:t xml:space="preserve">ни </w:t>
      </w:r>
      <w:r w:rsidR="008E3D3E">
        <w:rPr>
          <w:b w:val="0"/>
          <w:sz w:val="24"/>
          <w:szCs w:val="24"/>
          <w:lang w:val="uk-UA"/>
        </w:rPr>
        <w:t>–</w:t>
      </w:r>
      <w:r w:rsidRPr="00743296">
        <w:rPr>
          <w:b w:val="0"/>
          <w:sz w:val="24"/>
          <w:szCs w:val="24"/>
          <w:lang w:val="uk-UA"/>
        </w:rPr>
        <w:t xml:space="preserve"> 8 год.</w:t>
      </w:r>
    </w:p>
    <w:p w:rsidR="005B49FF" w:rsidRPr="00743296" w:rsidRDefault="00323E99" w:rsidP="008E3D3E">
      <w:pPr>
        <w:pStyle w:val="ad"/>
        <w:widowControl w:val="0"/>
        <w:ind w:firstLine="709"/>
        <w:jc w:val="both"/>
        <w:rPr>
          <w:b w:val="0"/>
          <w:sz w:val="24"/>
          <w:szCs w:val="24"/>
          <w:lang w:val="uk-UA"/>
        </w:rPr>
      </w:pPr>
      <w:r>
        <w:rPr>
          <w:b w:val="0"/>
          <w:sz w:val="24"/>
          <w:szCs w:val="24"/>
          <w:lang w:val="uk-UA"/>
        </w:rPr>
        <w:tab/>
      </w:r>
    </w:p>
    <w:p w:rsidR="005743F5" w:rsidRPr="00743296" w:rsidRDefault="001A483A" w:rsidP="006114B6">
      <w:pPr>
        <w:pStyle w:val="2"/>
        <w:widowControl w:val="0"/>
        <w:spacing w:after="0" w:line="240" w:lineRule="auto"/>
        <w:ind w:left="0" w:firstLine="709"/>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t>ТЕМА: ДОХІД, ПРИБУТОК ТА РЕНТАБ</w:t>
      </w:r>
      <w:r w:rsidR="00BA3728">
        <w:rPr>
          <w:rFonts w:ascii="Times New Roman" w:hAnsi="Times New Roman" w:cs="Times New Roman"/>
          <w:b/>
          <w:sz w:val="24"/>
          <w:szCs w:val="24"/>
          <w:lang w:val="uk-UA"/>
        </w:rPr>
        <w:t>ЕЛЬНІСТЬ ПІДПРИЄМСТВА</w:t>
      </w:r>
    </w:p>
    <w:p w:rsidR="001A483A" w:rsidRPr="00743296" w:rsidRDefault="001A483A" w:rsidP="006114B6">
      <w:pPr>
        <w:widowControl w:val="0"/>
        <w:spacing w:after="0" w:line="240" w:lineRule="auto"/>
        <w:ind w:firstLine="720"/>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Основні формули для розв’язання задач</w:t>
      </w:r>
    </w:p>
    <w:tbl>
      <w:tblPr>
        <w:tblW w:w="9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4021"/>
        <w:gridCol w:w="3648"/>
      </w:tblGrid>
      <w:tr w:rsidR="001A483A" w:rsidRPr="00743296" w:rsidTr="00587444">
        <w:tc>
          <w:tcPr>
            <w:tcW w:w="1526" w:type="dxa"/>
          </w:tcPr>
          <w:p w:rsidR="001A483A" w:rsidRPr="00743296" w:rsidRDefault="001A483A" w:rsidP="006114B6">
            <w:pPr>
              <w:widowControl w:val="0"/>
              <w:spacing w:after="0" w:line="240" w:lineRule="auto"/>
              <w:jc w:val="center"/>
              <w:rPr>
                <w:rFonts w:ascii="Times New Roman" w:eastAsia="Times New Roman" w:hAnsi="Times New Roman" w:cs="Times New Roman"/>
                <w:b/>
                <w:sz w:val="20"/>
                <w:szCs w:val="20"/>
                <w:lang w:val="uk-UA" w:eastAsia="ru-RU"/>
              </w:rPr>
            </w:pPr>
            <w:r w:rsidRPr="00743296">
              <w:rPr>
                <w:rFonts w:ascii="Times New Roman" w:eastAsia="Times New Roman" w:hAnsi="Times New Roman" w:cs="Times New Roman"/>
                <w:b/>
                <w:sz w:val="20"/>
                <w:szCs w:val="20"/>
                <w:lang w:val="uk-UA" w:eastAsia="ru-RU"/>
              </w:rPr>
              <w:t>Показник</w:t>
            </w:r>
          </w:p>
        </w:tc>
        <w:tc>
          <w:tcPr>
            <w:tcW w:w="4021" w:type="dxa"/>
          </w:tcPr>
          <w:p w:rsidR="001A483A" w:rsidRPr="00743296" w:rsidRDefault="001A483A" w:rsidP="006114B6">
            <w:pPr>
              <w:widowControl w:val="0"/>
              <w:spacing w:after="0" w:line="240" w:lineRule="auto"/>
              <w:jc w:val="center"/>
              <w:rPr>
                <w:rFonts w:ascii="Times New Roman" w:eastAsia="Times New Roman" w:hAnsi="Times New Roman" w:cs="Times New Roman"/>
                <w:b/>
                <w:sz w:val="20"/>
                <w:szCs w:val="20"/>
                <w:lang w:val="uk-UA" w:eastAsia="ru-RU"/>
              </w:rPr>
            </w:pPr>
            <w:r w:rsidRPr="00743296">
              <w:rPr>
                <w:rFonts w:ascii="Times New Roman" w:eastAsia="Times New Roman" w:hAnsi="Times New Roman" w:cs="Times New Roman"/>
                <w:b/>
                <w:sz w:val="20"/>
                <w:szCs w:val="20"/>
                <w:lang w:val="uk-UA" w:eastAsia="ru-RU"/>
              </w:rPr>
              <w:t xml:space="preserve">Формула </w:t>
            </w:r>
          </w:p>
        </w:tc>
        <w:tc>
          <w:tcPr>
            <w:tcW w:w="3648" w:type="dxa"/>
          </w:tcPr>
          <w:p w:rsidR="001A483A" w:rsidRPr="00743296" w:rsidRDefault="001A483A" w:rsidP="006114B6">
            <w:pPr>
              <w:widowControl w:val="0"/>
              <w:spacing w:after="0" w:line="240" w:lineRule="auto"/>
              <w:jc w:val="center"/>
              <w:rPr>
                <w:rFonts w:ascii="Times New Roman" w:eastAsia="Times New Roman" w:hAnsi="Times New Roman" w:cs="Times New Roman"/>
                <w:b/>
                <w:sz w:val="20"/>
                <w:szCs w:val="20"/>
                <w:lang w:val="uk-UA" w:eastAsia="ru-RU"/>
              </w:rPr>
            </w:pPr>
            <w:r w:rsidRPr="00743296">
              <w:rPr>
                <w:rFonts w:ascii="Times New Roman" w:eastAsia="Times New Roman" w:hAnsi="Times New Roman" w:cs="Times New Roman"/>
                <w:b/>
                <w:sz w:val="20"/>
                <w:szCs w:val="20"/>
                <w:lang w:val="uk-UA" w:eastAsia="ru-RU"/>
              </w:rPr>
              <w:t>Умовні позначення</w:t>
            </w:r>
          </w:p>
        </w:tc>
      </w:tr>
      <w:tr w:rsidR="001A483A" w:rsidRPr="00743296" w:rsidTr="00587444">
        <w:tc>
          <w:tcPr>
            <w:tcW w:w="1526" w:type="dxa"/>
          </w:tcPr>
          <w:p w:rsidR="001A483A" w:rsidRPr="00743296" w:rsidRDefault="001A483A" w:rsidP="006114B6">
            <w:pPr>
              <w:widowControl w:val="0"/>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1</w:t>
            </w:r>
          </w:p>
        </w:tc>
        <w:tc>
          <w:tcPr>
            <w:tcW w:w="4021" w:type="dxa"/>
          </w:tcPr>
          <w:p w:rsidR="001A483A" w:rsidRPr="00743296" w:rsidRDefault="001A483A" w:rsidP="006114B6">
            <w:pPr>
              <w:widowControl w:val="0"/>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2</w:t>
            </w:r>
          </w:p>
        </w:tc>
        <w:tc>
          <w:tcPr>
            <w:tcW w:w="3648" w:type="dxa"/>
          </w:tcPr>
          <w:p w:rsidR="001A483A" w:rsidRPr="00743296" w:rsidRDefault="001A483A" w:rsidP="006114B6">
            <w:pPr>
              <w:widowControl w:val="0"/>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3</w:t>
            </w:r>
          </w:p>
        </w:tc>
      </w:tr>
      <w:tr w:rsidR="001A483A" w:rsidRPr="00743296"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Валовий пр</w:t>
            </w:r>
            <w:r w:rsidRPr="00743296">
              <w:rPr>
                <w:rFonts w:ascii="Times New Roman" w:eastAsia="Times New Roman" w:hAnsi="Times New Roman" w:cs="Times New Roman"/>
                <w:sz w:val="20"/>
                <w:szCs w:val="20"/>
                <w:lang w:val="uk-UA" w:eastAsia="ru-RU"/>
              </w:rPr>
              <w:t>и</w:t>
            </w:r>
            <w:r w:rsidRPr="00743296">
              <w:rPr>
                <w:rFonts w:ascii="Times New Roman" w:eastAsia="Times New Roman" w:hAnsi="Times New Roman" w:cs="Times New Roman"/>
                <w:sz w:val="20"/>
                <w:szCs w:val="20"/>
                <w:lang w:val="uk-UA" w:eastAsia="ru-RU"/>
              </w:rPr>
              <w:t xml:space="preserve">буток </w:t>
            </w:r>
          </w:p>
        </w:tc>
        <w:tc>
          <w:tcPr>
            <w:tcW w:w="4021" w:type="dxa"/>
          </w:tcPr>
          <w:p w:rsidR="001A483A" w:rsidRPr="00743296" w:rsidRDefault="001A483A" w:rsidP="006114B6">
            <w:pPr>
              <w:widowControl w:val="0"/>
              <w:spacing w:after="0" w:line="240" w:lineRule="auto"/>
              <w:ind w:firstLine="720"/>
              <w:jc w:val="both"/>
              <w:rPr>
                <w:rFonts w:ascii="Times New Roman" w:eastAsia="Times New Roman" w:hAnsi="Times New Roman" w:cs="Times New Roman"/>
                <w:snapToGrid w:val="0"/>
                <w:sz w:val="20"/>
                <w:szCs w:val="20"/>
                <w:lang w:val="uk-UA" w:eastAsia="ru-RU"/>
              </w:rPr>
            </w:pPr>
          </w:p>
          <w:p w:rsidR="001A483A" w:rsidRPr="00743296" w:rsidRDefault="001A483A" w:rsidP="006114B6">
            <w:pPr>
              <w:widowControl w:val="0"/>
              <w:spacing w:after="0" w:line="240" w:lineRule="auto"/>
              <w:jc w:val="center"/>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snapToGrid w:val="0"/>
                <w:position w:val="-10"/>
                <w:sz w:val="20"/>
                <w:szCs w:val="20"/>
                <w:lang w:val="uk-UA" w:eastAsia="ru-RU"/>
              </w:rPr>
              <w:object w:dxaOrig="2659" w:dyaOrig="320">
                <v:shape id="_x0000_i1061" type="#_x0000_t75" style="width:132.7pt;height:15.05pt" o:ole="" fillcolor="window">
                  <v:imagedata r:id="rId116" o:title=""/>
                </v:shape>
                <o:OLEObject Type="Embed" ProgID="Equation.3" ShapeID="_x0000_i1061" DrawAspect="Content" ObjectID="_1411325326" r:id="rId117"/>
              </w:object>
            </w:r>
          </w:p>
          <w:p w:rsidR="001A483A" w:rsidRPr="00743296" w:rsidRDefault="001A483A" w:rsidP="006114B6">
            <w:pPr>
              <w:widowControl w:val="0"/>
              <w:spacing w:after="0" w:line="240" w:lineRule="auto"/>
              <w:ind w:firstLine="34"/>
              <w:jc w:val="center"/>
              <w:rPr>
                <w:rFonts w:ascii="Times New Roman" w:eastAsia="Times New Roman" w:hAnsi="Times New Roman" w:cs="Times New Roman"/>
                <w:snapToGrid w:val="0"/>
                <w:sz w:val="20"/>
                <w:szCs w:val="20"/>
                <w:lang w:val="uk-UA" w:eastAsia="ru-RU"/>
              </w:rPr>
            </w:pPr>
          </w:p>
          <w:p w:rsidR="001A483A" w:rsidRPr="00743296" w:rsidRDefault="001A483A" w:rsidP="006114B6">
            <w:pPr>
              <w:widowControl w:val="0"/>
              <w:spacing w:after="0" w:line="240" w:lineRule="auto"/>
              <w:jc w:val="center"/>
              <w:rPr>
                <w:rFonts w:ascii="Times New Roman" w:eastAsia="Times New Roman" w:hAnsi="Times New Roman" w:cs="Times New Roman"/>
                <w:sz w:val="20"/>
                <w:szCs w:val="20"/>
                <w:lang w:val="uk-UA" w:eastAsia="ru-RU"/>
              </w:rPr>
            </w:pPr>
          </w:p>
        </w:tc>
        <w:tc>
          <w:tcPr>
            <w:tcW w:w="3648" w:type="dxa"/>
          </w:tcPr>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 xml:space="preserve">ВР </w:t>
            </w:r>
            <w:r w:rsidR="00DC5236">
              <w:rPr>
                <w:rFonts w:ascii="Times New Roman" w:eastAsia="Times New Roman" w:hAnsi="Times New Roman" w:cs="Times New Roman"/>
                <w:snapToGrid w:val="0"/>
                <w:sz w:val="20"/>
                <w:szCs w:val="20"/>
                <w:lang w:val="uk-UA" w:eastAsia="ru-RU"/>
              </w:rPr>
              <w:t>–</w:t>
            </w:r>
            <w:r w:rsidRPr="00743296">
              <w:rPr>
                <w:rFonts w:ascii="Times New Roman" w:eastAsia="Times New Roman" w:hAnsi="Times New Roman" w:cs="Times New Roman"/>
                <w:snapToGrid w:val="0"/>
                <w:sz w:val="20"/>
                <w:szCs w:val="20"/>
                <w:lang w:val="uk-UA" w:eastAsia="ru-RU"/>
              </w:rPr>
              <w:t xml:space="preserve"> виручка від реалізації продукції підприємства</w:t>
            </w:r>
          </w:p>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ПДВ</w:t>
            </w:r>
            <w:r w:rsidRPr="00743296">
              <w:rPr>
                <w:rFonts w:ascii="Times New Roman" w:eastAsia="Times New Roman" w:hAnsi="Times New Roman" w:cs="Times New Roman"/>
                <w:snapToGrid w:val="0"/>
                <w:sz w:val="20"/>
                <w:szCs w:val="20"/>
                <w:lang w:val="uk-UA" w:eastAsia="ru-RU"/>
              </w:rPr>
              <w:t xml:space="preserve"> </w:t>
            </w:r>
            <w:r w:rsidR="00DC5236">
              <w:rPr>
                <w:rFonts w:ascii="Times New Roman" w:eastAsia="Times New Roman" w:hAnsi="Times New Roman" w:cs="Times New Roman"/>
                <w:snapToGrid w:val="0"/>
                <w:sz w:val="20"/>
                <w:szCs w:val="20"/>
                <w:lang w:val="uk-UA" w:eastAsia="ru-RU"/>
              </w:rPr>
              <w:t>–</w:t>
            </w:r>
            <w:r w:rsidRPr="00743296">
              <w:rPr>
                <w:rFonts w:ascii="Times New Roman" w:eastAsia="Times New Roman" w:hAnsi="Times New Roman" w:cs="Times New Roman"/>
                <w:snapToGrid w:val="0"/>
                <w:sz w:val="20"/>
                <w:szCs w:val="20"/>
                <w:lang w:val="uk-UA" w:eastAsia="ru-RU"/>
              </w:rPr>
              <w:t xml:space="preserve"> податок на додану вартість</w:t>
            </w:r>
          </w:p>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 xml:space="preserve">АЗ </w:t>
            </w:r>
            <w:r w:rsidR="00DC5236">
              <w:rPr>
                <w:rFonts w:ascii="Times New Roman" w:eastAsia="Times New Roman" w:hAnsi="Times New Roman" w:cs="Times New Roman"/>
                <w:snapToGrid w:val="0"/>
                <w:sz w:val="20"/>
                <w:szCs w:val="20"/>
                <w:lang w:val="uk-UA" w:eastAsia="ru-RU"/>
              </w:rPr>
              <w:t>–</w:t>
            </w:r>
            <w:r w:rsidRPr="00743296">
              <w:rPr>
                <w:rFonts w:ascii="Times New Roman" w:eastAsia="Times New Roman" w:hAnsi="Times New Roman" w:cs="Times New Roman"/>
                <w:i/>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акцизний збір</w:t>
            </w:r>
          </w:p>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i/>
                <w:sz w:val="20"/>
                <w:szCs w:val="20"/>
                <w:lang w:val="uk-UA" w:eastAsia="ru-RU"/>
              </w:rPr>
              <w:t>Св</w:t>
            </w:r>
            <w:r w:rsidR="00DC5236">
              <w:rPr>
                <w:rFonts w:ascii="Times New Roman" w:eastAsia="Times New Roman" w:hAnsi="Times New Roman" w:cs="Times New Roman"/>
                <w:sz w:val="20"/>
                <w:szCs w:val="20"/>
                <w:lang w:val="uk-UA" w:eastAsia="ru-RU"/>
              </w:rPr>
              <w:t xml:space="preserve"> –</w:t>
            </w:r>
            <w:r w:rsidRPr="00743296">
              <w:rPr>
                <w:rFonts w:ascii="Times New Roman" w:eastAsia="Times New Roman" w:hAnsi="Times New Roman" w:cs="Times New Roman"/>
                <w:sz w:val="20"/>
                <w:szCs w:val="20"/>
                <w:lang w:val="uk-UA" w:eastAsia="ru-RU"/>
              </w:rPr>
              <w:t xml:space="preserve"> виробнича собівартість реалізов</w:t>
            </w:r>
            <w:r w:rsidRPr="00743296">
              <w:rPr>
                <w:rFonts w:ascii="Times New Roman" w:eastAsia="Times New Roman" w:hAnsi="Times New Roman" w:cs="Times New Roman"/>
                <w:sz w:val="20"/>
                <w:szCs w:val="20"/>
                <w:lang w:val="uk-UA" w:eastAsia="ru-RU"/>
              </w:rPr>
              <w:t>а</w:t>
            </w:r>
            <w:r w:rsidRPr="00743296">
              <w:rPr>
                <w:rFonts w:ascii="Times New Roman" w:eastAsia="Times New Roman" w:hAnsi="Times New Roman" w:cs="Times New Roman"/>
                <w:sz w:val="20"/>
                <w:szCs w:val="20"/>
                <w:lang w:val="uk-UA" w:eastAsia="ru-RU"/>
              </w:rPr>
              <w:t>ної продукції</w:t>
            </w:r>
          </w:p>
        </w:tc>
      </w:tr>
      <w:tr w:rsidR="001A483A" w:rsidRPr="00743296"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Прибуток від операційної діяльності</w:t>
            </w:r>
          </w:p>
        </w:tc>
        <w:tc>
          <w:tcPr>
            <w:tcW w:w="4021" w:type="dxa"/>
          </w:tcPr>
          <w:p w:rsidR="001A483A" w:rsidRPr="00743296" w:rsidRDefault="001A483A" w:rsidP="006114B6">
            <w:pPr>
              <w:widowControl w:val="0"/>
              <w:spacing w:after="0" w:line="240" w:lineRule="auto"/>
              <w:jc w:val="center"/>
              <w:rPr>
                <w:rFonts w:ascii="Times New Roman" w:eastAsia="Times New Roman" w:hAnsi="Times New Roman" w:cs="Times New Roman"/>
                <w:snapToGrid w:val="0"/>
                <w:sz w:val="20"/>
                <w:szCs w:val="20"/>
                <w:lang w:val="uk-UA" w:eastAsia="ru-RU"/>
              </w:rPr>
            </w:pPr>
          </w:p>
          <w:p w:rsidR="001A483A" w:rsidRPr="00743296" w:rsidRDefault="001A483A" w:rsidP="006114B6">
            <w:pPr>
              <w:widowControl w:val="0"/>
              <w:spacing w:after="0" w:line="240" w:lineRule="auto"/>
              <w:jc w:val="center"/>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snapToGrid w:val="0"/>
                <w:position w:val="-10"/>
                <w:sz w:val="20"/>
                <w:szCs w:val="20"/>
                <w:lang w:val="uk-UA" w:eastAsia="ru-RU"/>
              </w:rPr>
              <w:object w:dxaOrig="3680" w:dyaOrig="320">
                <v:shape id="_x0000_i1062" type="#_x0000_t75" style="width:183.75pt;height:15.05pt" o:ole="" fillcolor="window">
                  <v:imagedata r:id="rId118" o:title=""/>
                </v:shape>
                <o:OLEObject Type="Embed" ProgID="Equation.3" ShapeID="_x0000_i1062" DrawAspect="Content" ObjectID="_1411325327" r:id="rId119"/>
              </w:object>
            </w:r>
          </w:p>
          <w:p w:rsidR="001A483A" w:rsidRPr="00743296" w:rsidRDefault="001A483A" w:rsidP="006114B6">
            <w:pPr>
              <w:widowControl w:val="0"/>
              <w:spacing w:after="0" w:line="240" w:lineRule="auto"/>
              <w:rPr>
                <w:rFonts w:ascii="Times New Roman" w:eastAsia="Times New Roman" w:hAnsi="Times New Roman" w:cs="Times New Roman"/>
                <w:i/>
                <w:snapToGrid w:val="0"/>
                <w:sz w:val="20"/>
                <w:szCs w:val="20"/>
                <w:vertAlign w:val="subscript"/>
                <w:lang w:val="uk-UA" w:eastAsia="ru-RU"/>
              </w:rPr>
            </w:pPr>
          </w:p>
        </w:tc>
        <w:tc>
          <w:tcPr>
            <w:tcW w:w="3648" w:type="dxa"/>
          </w:tcPr>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Доп.ін</w:t>
            </w:r>
            <w:r w:rsidRPr="00743296">
              <w:rPr>
                <w:rFonts w:ascii="Times New Roman" w:eastAsia="Times New Roman" w:hAnsi="Times New Roman" w:cs="Times New Roman"/>
                <w:snapToGrid w:val="0"/>
                <w:sz w:val="20"/>
                <w:szCs w:val="20"/>
                <w:lang w:val="uk-UA" w:eastAsia="ru-RU"/>
              </w:rPr>
              <w:t xml:space="preserve"> </w:t>
            </w:r>
            <w:r w:rsidR="00DC5236">
              <w:rPr>
                <w:rFonts w:ascii="Times New Roman" w:eastAsia="Times New Roman" w:hAnsi="Times New Roman" w:cs="Times New Roman"/>
                <w:snapToGrid w:val="0"/>
                <w:sz w:val="20"/>
                <w:szCs w:val="20"/>
                <w:lang w:val="uk-UA" w:eastAsia="ru-RU"/>
              </w:rPr>
              <w:t>–</w:t>
            </w:r>
            <w:r w:rsidRPr="00743296">
              <w:rPr>
                <w:rFonts w:ascii="Times New Roman" w:eastAsia="Times New Roman" w:hAnsi="Times New Roman" w:cs="Times New Roman"/>
                <w:snapToGrid w:val="0"/>
                <w:sz w:val="20"/>
                <w:szCs w:val="20"/>
                <w:lang w:val="uk-UA" w:eastAsia="ru-RU"/>
              </w:rPr>
              <w:t xml:space="preserve"> інші операційні доходи</w:t>
            </w:r>
          </w:p>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АВ</w:t>
            </w:r>
            <w:r w:rsidR="00DC5236">
              <w:rPr>
                <w:rFonts w:ascii="Times New Roman" w:eastAsia="Times New Roman" w:hAnsi="Times New Roman" w:cs="Times New Roman"/>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 xml:space="preserve"> адміністративні витрати</w:t>
            </w:r>
          </w:p>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Вз</w:t>
            </w:r>
            <w:r w:rsidR="00DC5236">
              <w:rPr>
                <w:rFonts w:ascii="Times New Roman" w:eastAsia="Times New Roman" w:hAnsi="Times New Roman" w:cs="Times New Roman"/>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 xml:space="preserve"> витрати на збут</w:t>
            </w:r>
          </w:p>
          <w:p w:rsidR="001A483A" w:rsidRPr="00743296" w:rsidRDefault="001A483A" w:rsidP="00DC523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Воп.ін</w:t>
            </w:r>
            <w:r w:rsidR="00DC5236">
              <w:rPr>
                <w:rFonts w:ascii="Times New Roman" w:eastAsia="Times New Roman" w:hAnsi="Times New Roman" w:cs="Times New Roman"/>
                <w:i/>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 xml:space="preserve"> інші операційні витрати</w:t>
            </w:r>
          </w:p>
        </w:tc>
      </w:tr>
      <w:tr w:rsidR="001A483A" w:rsidRPr="00743296"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Прибуток від звичайної ді</w:t>
            </w:r>
            <w:r w:rsidRPr="00743296">
              <w:rPr>
                <w:rFonts w:ascii="Times New Roman" w:eastAsia="Times New Roman" w:hAnsi="Times New Roman" w:cs="Times New Roman"/>
                <w:sz w:val="20"/>
                <w:szCs w:val="20"/>
                <w:lang w:val="uk-UA" w:eastAsia="ru-RU"/>
              </w:rPr>
              <w:t>я</w:t>
            </w:r>
            <w:r w:rsidRPr="00743296">
              <w:rPr>
                <w:rFonts w:ascii="Times New Roman" w:eastAsia="Times New Roman" w:hAnsi="Times New Roman" w:cs="Times New Roman"/>
                <w:sz w:val="20"/>
                <w:szCs w:val="20"/>
                <w:lang w:val="uk-UA" w:eastAsia="ru-RU"/>
              </w:rPr>
              <w:t xml:space="preserve">льності до оподаткування </w:t>
            </w:r>
          </w:p>
        </w:tc>
        <w:tc>
          <w:tcPr>
            <w:tcW w:w="4021" w:type="dxa"/>
          </w:tcPr>
          <w:p w:rsidR="001A483A" w:rsidRPr="00743296" w:rsidRDefault="001A483A" w:rsidP="006114B6">
            <w:pPr>
              <w:widowControl w:val="0"/>
              <w:spacing w:after="0" w:line="240" w:lineRule="auto"/>
              <w:jc w:val="center"/>
              <w:rPr>
                <w:rFonts w:ascii="Times New Roman" w:eastAsia="Times New Roman" w:hAnsi="Times New Roman" w:cs="Times New Roman"/>
                <w:snapToGrid w:val="0"/>
                <w:sz w:val="20"/>
                <w:szCs w:val="20"/>
                <w:lang w:val="uk-UA" w:eastAsia="ru-RU"/>
              </w:rPr>
            </w:pPr>
          </w:p>
          <w:p w:rsidR="001A483A" w:rsidRPr="00743296" w:rsidRDefault="001A483A" w:rsidP="006114B6">
            <w:pPr>
              <w:widowControl w:val="0"/>
              <w:spacing w:after="0" w:line="240" w:lineRule="auto"/>
              <w:ind w:left="-108"/>
              <w:jc w:val="center"/>
              <w:rPr>
                <w:rFonts w:ascii="Times New Roman" w:eastAsia="Times New Roman" w:hAnsi="Times New Roman" w:cs="Times New Roman"/>
                <w:snapToGrid w:val="0"/>
                <w:sz w:val="20"/>
                <w:szCs w:val="20"/>
                <w:lang w:val="uk-UA" w:eastAsia="ru-RU"/>
              </w:rPr>
            </w:pPr>
          </w:p>
          <w:p w:rsidR="001A483A" w:rsidRPr="00743296" w:rsidRDefault="001A483A" w:rsidP="006114B6">
            <w:pPr>
              <w:widowControl w:val="0"/>
              <w:spacing w:after="0" w:line="240" w:lineRule="auto"/>
              <w:ind w:left="-108"/>
              <w:jc w:val="center"/>
              <w:rPr>
                <w:rFonts w:ascii="Times New Roman" w:eastAsia="Times New Roman" w:hAnsi="Times New Roman" w:cs="Times New Roman"/>
                <w:i/>
                <w:snapToGrid w:val="0"/>
                <w:sz w:val="20"/>
                <w:szCs w:val="20"/>
                <w:lang w:val="uk-UA" w:eastAsia="ru-RU"/>
              </w:rPr>
            </w:pPr>
            <w:r w:rsidRPr="00743296">
              <w:rPr>
                <w:rFonts w:ascii="Times New Roman" w:eastAsia="Times New Roman" w:hAnsi="Times New Roman" w:cs="Times New Roman"/>
                <w:snapToGrid w:val="0"/>
                <w:position w:val="-10"/>
                <w:sz w:val="20"/>
                <w:szCs w:val="20"/>
                <w:lang w:val="uk-UA" w:eastAsia="ru-RU"/>
              </w:rPr>
              <w:object w:dxaOrig="4380" w:dyaOrig="320">
                <v:shape id="_x0000_i1063" type="#_x0000_t75" style="width:219.2pt;height:15.05pt" o:ole="" fillcolor="window">
                  <v:imagedata r:id="rId120" o:title=""/>
                </v:shape>
                <o:OLEObject Type="Embed" ProgID="Equation.3" ShapeID="_x0000_i1063" DrawAspect="Content" ObjectID="_1411325328" r:id="rId121"/>
              </w:object>
            </w:r>
          </w:p>
          <w:p w:rsidR="001A483A" w:rsidRPr="00743296" w:rsidRDefault="001A483A" w:rsidP="006114B6">
            <w:pPr>
              <w:widowControl w:val="0"/>
              <w:spacing w:after="0" w:line="240" w:lineRule="auto"/>
              <w:jc w:val="center"/>
              <w:rPr>
                <w:rFonts w:ascii="Times New Roman" w:eastAsia="Times New Roman" w:hAnsi="Times New Roman" w:cs="Times New Roman"/>
                <w:sz w:val="20"/>
                <w:szCs w:val="20"/>
                <w:lang w:val="uk-UA" w:eastAsia="ru-RU"/>
              </w:rPr>
            </w:pPr>
          </w:p>
        </w:tc>
        <w:tc>
          <w:tcPr>
            <w:tcW w:w="3648" w:type="dxa"/>
          </w:tcPr>
          <w:p w:rsidR="001A483A" w:rsidRPr="00743296" w:rsidRDefault="001A483A" w:rsidP="006114B6">
            <w:pPr>
              <w:widowControl w:val="0"/>
              <w:spacing w:after="0" w:line="240" w:lineRule="auto"/>
              <w:rPr>
                <w:rFonts w:ascii="Times New Roman" w:eastAsia="Times New Roman" w:hAnsi="Times New Roman" w:cs="Times New Roman"/>
                <w:i/>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 xml:space="preserve">Дк </w:t>
            </w:r>
            <w:r w:rsidR="00DC5236">
              <w:rPr>
                <w:rFonts w:ascii="Times New Roman" w:eastAsia="Times New Roman" w:hAnsi="Times New Roman" w:cs="Times New Roman"/>
                <w:snapToGrid w:val="0"/>
                <w:sz w:val="20"/>
                <w:szCs w:val="20"/>
                <w:lang w:val="uk-UA" w:eastAsia="ru-RU"/>
              </w:rPr>
              <w:t>–</w:t>
            </w:r>
            <w:r w:rsidRPr="00743296">
              <w:rPr>
                <w:rFonts w:ascii="Times New Roman" w:eastAsia="Times New Roman" w:hAnsi="Times New Roman" w:cs="Times New Roman"/>
                <w:snapToGrid w:val="0"/>
                <w:sz w:val="20"/>
                <w:szCs w:val="20"/>
                <w:lang w:val="uk-UA" w:eastAsia="ru-RU"/>
              </w:rPr>
              <w:t xml:space="preserve"> доход від участі в капіталі</w:t>
            </w:r>
          </w:p>
          <w:p w:rsidR="001A483A" w:rsidRPr="00743296" w:rsidRDefault="001A483A" w:rsidP="006114B6">
            <w:pPr>
              <w:widowControl w:val="0"/>
              <w:spacing w:after="0" w:line="240" w:lineRule="auto"/>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 xml:space="preserve">Дф </w:t>
            </w:r>
            <w:r w:rsidR="00DC5236">
              <w:rPr>
                <w:rFonts w:ascii="Times New Roman" w:eastAsia="Times New Roman" w:hAnsi="Times New Roman" w:cs="Times New Roman"/>
                <w:snapToGrid w:val="0"/>
                <w:sz w:val="20"/>
                <w:szCs w:val="20"/>
                <w:lang w:val="uk-UA" w:eastAsia="ru-RU"/>
              </w:rPr>
              <w:t>–</w:t>
            </w:r>
            <w:r w:rsidRPr="00743296">
              <w:rPr>
                <w:rFonts w:ascii="Times New Roman" w:eastAsia="Times New Roman" w:hAnsi="Times New Roman" w:cs="Times New Roman"/>
                <w:snapToGrid w:val="0"/>
                <w:sz w:val="20"/>
                <w:szCs w:val="20"/>
                <w:lang w:val="uk-UA" w:eastAsia="ru-RU"/>
              </w:rPr>
              <w:t xml:space="preserve"> інші фінансові доходи</w:t>
            </w:r>
          </w:p>
          <w:p w:rsidR="001A483A" w:rsidRPr="00743296" w:rsidRDefault="00DC5236" w:rsidP="006114B6">
            <w:pPr>
              <w:widowControl w:val="0"/>
              <w:spacing w:after="0" w:line="240" w:lineRule="auto"/>
              <w:rPr>
                <w:rFonts w:ascii="Times New Roman" w:eastAsia="Times New Roman" w:hAnsi="Times New Roman" w:cs="Times New Roman"/>
                <w:snapToGrid w:val="0"/>
                <w:sz w:val="20"/>
                <w:szCs w:val="20"/>
                <w:lang w:val="uk-UA" w:eastAsia="ru-RU"/>
              </w:rPr>
            </w:pPr>
            <w:r>
              <w:rPr>
                <w:rFonts w:ascii="Times New Roman" w:eastAsia="Times New Roman" w:hAnsi="Times New Roman" w:cs="Times New Roman"/>
                <w:i/>
                <w:snapToGrid w:val="0"/>
                <w:sz w:val="20"/>
                <w:szCs w:val="20"/>
                <w:lang w:val="uk-UA" w:eastAsia="ru-RU"/>
              </w:rPr>
              <w:t>Дін –</w:t>
            </w:r>
            <w:r w:rsidR="001A483A" w:rsidRPr="00743296">
              <w:rPr>
                <w:rFonts w:ascii="Times New Roman" w:eastAsia="Times New Roman" w:hAnsi="Times New Roman" w:cs="Times New Roman"/>
                <w:i/>
                <w:snapToGrid w:val="0"/>
                <w:sz w:val="20"/>
                <w:szCs w:val="20"/>
                <w:lang w:val="uk-UA" w:eastAsia="ru-RU"/>
              </w:rPr>
              <w:t xml:space="preserve"> </w:t>
            </w:r>
            <w:r w:rsidR="001A483A" w:rsidRPr="00743296">
              <w:rPr>
                <w:rFonts w:ascii="Times New Roman" w:eastAsia="Times New Roman" w:hAnsi="Times New Roman" w:cs="Times New Roman"/>
                <w:snapToGrid w:val="0"/>
                <w:sz w:val="20"/>
                <w:szCs w:val="20"/>
                <w:lang w:val="uk-UA" w:eastAsia="ru-RU"/>
              </w:rPr>
              <w:t>інші доходи</w:t>
            </w:r>
          </w:p>
          <w:p w:rsidR="001A483A" w:rsidRPr="00743296" w:rsidRDefault="001A483A" w:rsidP="006114B6">
            <w:pPr>
              <w:widowControl w:val="0"/>
              <w:spacing w:after="0" w:line="240" w:lineRule="auto"/>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 xml:space="preserve">Вф </w:t>
            </w:r>
            <w:r w:rsidR="00DC5236">
              <w:rPr>
                <w:rFonts w:ascii="Times New Roman" w:eastAsia="Times New Roman" w:hAnsi="Times New Roman" w:cs="Times New Roman"/>
                <w:snapToGrid w:val="0"/>
                <w:sz w:val="20"/>
                <w:szCs w:val="20"/>
                <w:lang w:val="uk-UA" w:eastAsia="ru-RU"/>
              </w:rPr>
              <w:t>–</w:t>
            </w:r>
            <w:r w:rsidRPr="00743296">
              <w:rPr>
                <w:rFonts w:ascii="Times New Roman" w:eastAsia="Times New Roman" w:hAnsi="Times New Roman" w:cs="Times New Roman"/>
                <w:i/>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фінансові витрати</w:t>
            </w:r>
          </w:p>
          <w:p w:rsidR="001A483A" w:rsidRPr="00743296" w:rsidRDefault="00DC5236" w:rsidP="006114B6">
            <w:pPr>
              <w:widowControl w:val="0"/>
              <w:spacing w:after="0" w:line="240" w:lineRule="auto"/>
              <w:rPr>
                <w:rFonts w:ascii="Times New Roman" w:eastAsia="Times New Roman" w:hAnsi="Times New Roman" w:cs="Times New Roman"/>
                <w:snapToGrid w:val="0"/>
                <w:sz w:val="20"/>
                <w:szCs w:val="20"/>
                <w:lang w:val="uk-UA" w:eastAsia="ru-RU"/>
              </w:rPr>
            </w:pPr>
            <w:r>
              <w:rPr>
                <w:rFonts w:ascii="Times New Roman" w:eastAsia="Times New Roman" w:hAnsi="Times New Roman" w:cs="Times New Roman"/>
                <w:i/>
                <w:snapToGrid w:val="0"/>
                <w:sz w:val="20"/>
                <w:szCs w:val="20"/>
                <w:lang w:val="uk-UA" w:eastAsia="ru-RU"/>
              </w:rPr>
              <w:t>Вк –</w:t>
            </w:r>
            <w:r w:rsidR="001A483A" w:rsidRPr="00743296">
              <w:rPr>
                <w:rFonts w:ascii="Times New Roman" w:eastAsia="Times New Roman" w:hAnsi="Times New Roman" w:cs="Times New Roman"/>
                <w:i/>
                <w:snapToGrid w:val="0"/>
                <w:sz w:val="20"/>
                <w:szCs w:val="20"/>
                <w:lang w:val="uk-UA" w:eastAsia="ru-RU"/>
              </w:rPr>
              <w:t xml:space="preserve"> </w:t>
            </w:r>
            <w:r w:rsidR="001A483A" w:rsidRPr="00743296">
              <w:rPr>
                <w:rFonts w:ascii="Times New Roman" w:eastAsia="Times New Roman" w:hAnsi="Times New Roman" w:cs="Times New Roman"/>
                <w:snapToGrid w:val="0"/>
                <w:sz w:val="20"/>
                <w:szCs w:val="20"/>
                <w:lang w:val="uk-UA" w:eastAsia="ru-RU"/>
              </w:rPr>
              <w:t>втрати від участі в капіталі</w:t>
            </w:r>
          </w:p>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i/>
                <w:sz w:val="20"/>
                <w:szCs w:val="20"/>
                <w:lang w:val="uk-UA" w:eastAsia="ru-RU"/>
              </w:rPr>
              <w:t>Він</w:t>
            </w:r>
            <w:r w:rsidRPr="00743296">
              <w:rPr>
                <w:rFonts w:ascii="Times New Roman" w:eastAsia="Times New Roman" w:hAnsi="Times New Roman" w:cs="Times New Roman"/>
                <w:sz w:val="20"/>
                <w:szCs w:val="20"/>
                <w:vertAlign w:val="subscript"/>
                <w:lang w:val="uk-UA" w:eastAsia="ru-RU"/>
              </w:rPr>
              <w:t xml:space="preserve"> </w:t>
            </w:r>
            <w:r w:rsidR="00DC5236">
              <w:rPr>
                <w:rFonts w:ascii="Times New Roman" w:eastAsia="Times New Roman" w:hAnsi="Times New Roman" w:cs="Times New Roman"/>
                <w:sz w:val="20"/>
                <w:szCs w:val="20"/>
                <w:lang w:val="uk-UA" w:eastAsia="ru-RU"/>
              </w:rPr>
              <w:t>–</w:t>
            </w:r>
            <w:r w:rsidRPr="00743296">
              <w:rPr>
                <w:rFonts w:ascii="Times New Roman" w:eastAsia="Times New Roman" w:hAnsi="Times New Roman" w:cs="Times New Roman"/>
                <w:sz w:val="20"/>
                <w:szCs w:val="20"/>
                <w:lang w:val="uk-UA" w:eastAsia="ru-RU"/>
              </w:rPr>
              <w:t xml:space="preserve"> інші витрати</w:t>
            </w:r>
          </w:p>
        </w:tc>
      </w:tr>
      <w:tr w:rsidR="001A483A" w:rsidRPr="00743296"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Прибуток від звичайної ді</w:t>
            </w:r>
            <w:r w:rsidRPr="00743296">
              <w:rPr>
                <w:rFonts w:ascii="Times New Roman" w:eastAsia="Times New Roman" w:hAnsi="Times New Roman" w:cs="Times New Roman"/>
                <w:sz w:val="20"/>
                <w:szCs w:val="20"/>
                <w:lang w:val="uk-UA" w:eastAsia="ru-RU"/>
              </w:rPr>
              <w:t>я</w:t>
            </w:r>
            <w:r w:rsidRPr="00743296">
              <w:rPr>
                <w:rFonts w:ascii="Times New Roman" w:eastAsia="Times New Roman" w:hAnsi="Times New Roman" w:cs="Times New Roman"/>
                <w:sz w:val="20"/>
                <w:szCs w:val="20"/>
                <w:lang w:val="uk-UA" w:eastAsia="ru-RU"/>
              </w:rPr>
              <w:t>льності</w:t>
            </w:r>
          </w:p>
        </w:tc>
        <w:tc>
          <w:tcPr>
            <w:tcW w:w="4021" w:type="dxa"/>
          </w:tcPr>
          <w:p w:rsidR="001A483A" w:rsidRPr="00743296" w:rsidRDefault="001A483A" w:rsidP="006114B6">
            <w:pPr>
              <w:widowControl w:val="0"/>
              <w:spacing w:after="0" w:line="240" w:lineRule="auto"/>
              <w:jc w:val="center"/>
              <w:rPr>
                <w:rFonts w:ascii="Times New Roman" w:eastAsia="Times New Roman" w:hAnsi="Times New Roman" w:cs="Times New Roman"/>
                <w:snapToGrid w:val="0"/>
                <w:sz w:val="20"/>
                <w:szCs w:val="20"/>
                <w:lang w:val="uk-UA" w:eastAsia="ru-RU"/>
              </w:rPr>
            </w:pPr>
          </w:p>
          <w:p w:rsidR="001A483A" w:rsidRPr="00743296" w:rsidRDefault="001A483A" w:rsidP="006114B6">
            <w:pPr>
              <w:widowControl w:val="0"/>
              <w:spacing w:after="0" w:line="240" w:lineRule="auto"/>
              <w:jc w:val="center"/>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snapToGrid w:val="0"/>
                <w:position w:val="-6"/>
                <w:sz w:val="20"/>
                <w:szCs w:val="20"/>
                <w:lang w:val="uk-UA" w:eastAsia="ru-RU"/>
              </w:rPr>
              <w:object w:dxaOrig="1620" w:dyaOrig="279">
                <v:shape id="_x0000_i1064" type="#_x0000_t75" style="width:81.65pt;height:12.9pt" o:ole="" fillcolor="window">
                  <v:imagedata r:id="rId122" o:title=""/>
                </v:shape>
                <o:OLEObject Type="Embed" ProgID="Equation.3" ShapeID="_x0000_i1064" DrawAspect="Content" ObjectID="_1411325329" r:id="rId123"/>
              </w:object>
            </w:r>
          </w:p>
          <w:p w:rsidR="001A483A" w:rsidRPr="00743296" w:rsidRDefault="001A483A" w:rsidP="006114B6">
            <w:pPr>
              <w:widowControl w:val="0"/>
              <w:spacing w:after="0" w:line="240" w:lineRule="auto"/>
              <w:jc w:val="both"/>
              <w:rPr>
                <w:rFonts w:ascii="Times New Roman" w:eastAsia="Times New Roman" w:hAnsi="Times New Roman" w:cs="Times New Roman"/>
                <w:i/>
                <w:snapToGrid w:val="0"/>
                <w:sz w:val="20"/>
                <w:szCs w:val="20"/>
                <w:lang w:val="uk-UA" w:eastAsia="ru-RU"/>
              </w:rPr>
            </w:pPr>
          </w:p>
        </w:tc>
        <w:tc>
          <w:tcPr>
            <w:tcW w:w="3648" w:type="dxa"/>
          </w:tcPr>
          <w:p w:rsidR="001A483A" w:rsidRPr="00743296" w:rsidRDefault="001A483A" w:rsidP="006114B6">
            <w:pPr>
              <w:widowControl w:val="0"/>
              <w:spacing w:after="0" w:line="240" w:lineRule="auto"/>
              <w:ind w:left="-47"/>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i/>
                <w:sz w:val="20"/>
                <w:szCs w:val="20"/>
                <w:lang w:val="uk-UA" w:eastAsia="ru-RU"/>
              </w:rPr>
              <w:t>ПП</w:t>
            </w:r>
            <w:r w:rsidRPr="00743296">
              <w:rPr>
                <w:rFonts w:ascii="Times New Roman" w:eastAsia="Times New Roman" w:hAnsi="Times New Roman" w:cs="Times New Roman"/>
                <w:sz w:val="20"/>
                <w:szCs w:val="20"/>
                <w:lang w:val="uk-UA" w:eastAsia="ru-RU"/>
              </w:rPr>
              <w:t xml:space="preserve"> - податок на прибуток від звичайної діяльності</w:t>
            </w:r>
          </w:p>
        </w:tc>
      </w:tr>
      <w:tr w:rsidR="001A483A" w:rsidRPr="00743296"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Чистий приб</w:t>
            </w:r>
            <w:r w:rsidRPr="00743296">
              <w:rPr>
                <w:rFonts w:ascii="Times New Roman" w:eastAsia="Times New Roman" w:hAnsi="Times New Roman" w:cs="Times New Roman"/>
                <w:sz w:val="20"/>
                <w:szCs w:val="20"/>
                <w:lang w:val="uk-UA" w:eastAsia="ru-RU"/>
              </w:rPr>
              <w:t>у</w:t>
            </w:r>
            <w:r w:rsidRPr="00743296">
              <w:rPr>
                <w:rFonts w:ascii="Times New Roman" w:eastAsia="Times New Roman" w:hAnsi="Times New Roman" w:cs="Times New Roman"/>
                <w:sz w:val="20"/>
                <w:szCs w:val="20"/>
                <w:lang w:val="uk-UA" w:eastAsia="ru-RU"/>
              </w:rPr>
              <w:t>ток</w:t>
            </w:r>
          </w:p>
        </w:tc>
        <w:tc>
          <w:tcPr>
            <w:tcW w:w="4021" w:type="dxa"/>
          </w:tcPr>
          <w:p w:rsidR="001A483A" w:rsidRPr="00743296" w:rsidRDefault="001A483A" w:rsidP="006114B6">
            <w:pPr>
              <w:widowControl w:val="0"/>
              <w:spacing w:after="0" w:line="240" w:lineRule="auto"/>
              <w:jc w:val="center"/>
              <w:rPr>
                <w:rFonts w:ascii="Times New Roman" w:eastAsia="Times New Roman" w:hAnsi="Times New Roman" w:cs="Times New Roman"/>
                <w:snapToGrid w:val="0"/>
                <w:sz w:val="20"/>
                <w:szCs w:val="20"/>
                <w:lang w:val="uk-UA" w:eastAsia="ru-RU"/>
              </w:rPr>
            </w:pPr>
          </w:p>
          <w:p w:rsidR="001A483A" w:rsidRPr="00743296" w:rsidRDefault="001A483A" w:rsidP="006114B6">
            <w:pPr>
              <w:widowControl w:val="0"/>
              <w:spacing w:after="0" w:line="240" w:lineRule="auto"/>
              <w:jc w:val="center"/>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snapToGrid w:val="0"/>
                <w:position w:val="-6"/>
                <w:sz w:val="20"/>
                <w:szCs w:val="20"/>
                <w:lang w:val="uk-UA" w:eastAsia="ru-RU"/>
              </w:rPr>
              <w:object w:dxaOrig="2860" w:dyaOrig="279">
                <v:shape id="_x0000_i1065" type="#_x0000_t75" style="width:142.4pt;height:12.9pt" o:ole="" fillcolor="window">
                  <v:imagedata r:id="rId124" o:title=""/>
                </v:shape>
                <o:OLEObject Type="Embed" ProgID="Equation.3" ShapeID="_x0000_i1065" DrawAspect="Content" ObjectID="_1411325330" r:id="rId125"/>
              </w:object>
            </w:r>
          </w:p>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p>
        </w:tc>
        <w:tc>
          <w:tcPr>
            <w:tcW w:w="3648" w:type="dxa"/>
          </w:tcPr>
          <w:p w:rsidR="001A483A" w:rsidRPr="00743296" w:rsidRDefault="001A483A" w:rsidP="006114B6">
            <w:pPr>
              <w:widowControl w:val="0"/>
              <w:spacing w:after="0" w:line="240" w:lineRule="auto"/>
              <w:ind w:left="-47"/>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i/>
                <w:sz w:val="20"/>
                <w:szCs w:val="20"/>
                <w:lang w:val="uk-UA" w:eastAsia="ru-RU"/>
              </w:rPr>
              <w:t>НП</w:t>
            </w:r>
            <w:r w:rsidR="00DC5236">
              <w:rPr>
                <w:rFonts w:ascii="Times New Roman" w:eastAsia="Times New Roman" w:hAnsi="Times New Roman" w:cs="Times New Roman"/>
                <w:sz w:val="20"/>
                <w:szCs w:val="20"/>
                <w:lang w:val="uk-UA" w:eastAsia="ru-RU"/>
              </w:rPr>
              <w:t xml:space="preserve"> –</w:t>
            </w:r>
            <w:r w:rsidRPr="00743296">
              <w:rPr>
                <w:rFonts w:ascii="Times New Roman" w:eastAsia="Times New Roman" w:hAnsi="Times New Roman" w:cs="Times New Roman"/>
                <w:sz w:val="20"/>
                <w:szCs w:val="20"/>
                <w:lang w:val="uk-UA" w:eastAsia="ru-RU"/>
              </w:rPr>
              <w:t xml:space="preserve"> надзвичайний прибуток</w:t>
            </w:r>
          </w:p>
          <w:p w:rsidR="001A483A" w:rsidRPr="00743296" w:rsidRDefault="001A483A" w:rsidP="006114B6">
            <w:pPr>
              <w:widowControl w:val="0"/>
              <w:spacing w:after="0" w:line="240" w:lineRule="auto"/>
              <w:ind w:left="-47"/>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i/>
                <w:sz w:val="20"/>
                <w:szCs w:val="20"/>
                <w:lang w:val="uk-UA" w:eastAsia="ru-RU"/>
              </w:rPr>
              <w:t>НЗ</w:t>
            </w:r>
            <w:r w:rsidR="00DC5236">
              <w:rPr>
                <w:rFonts w:ascii="Times New Roman" w:eastAsia="Times New Roman" w:hAnsi="Times New Roman" w:cs="Times New Roman"/>
                <w:sz w:val="20"/>
                <w:szCs w:val="20"/>
                <w:lang w:val="uk-UA" w:eastAsia="ru-RU"/>
              </w:rPr>
              <w:t xml:space="preserve"> –</w:t>
            </w:r>
            <w:r w:rsidRPr="00743296">
              <w:rPr>
                <w:rFonts w:ascii="Times New Roman" w:eastAsia="Times New Roman" w:hAnsi="Times New Roman" w:cs="Times New Roman"/>
                <w:sz w:val="20"/>
                <w:szCs w:val="20"/>
                <w:lang w:val="uk-UA" w:eastAsia="ru-RU"/>
              </w:rPr>
              <w:t xml:space="preserve"> надзвичайний збиток</w:t>
            </w:r>
          </w:p>
          <w:p w:rsidR="001A483A" w:rsidRPr="00743296" w:rsidRDefault="001A483A" w:rsidP="006114B6">
            <w:pPr>
              <w:widowControl w:val="0"/>
              <w:spacing w:after="0" w:line="240" w:lineRule="auto"/>
              <w:ind w:left="-47"/>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i/>
                <w:sz w:val="20"/>
                <w:szCs w:val="20"/>
                <w:lang w:val="uk-UA" w:eastAsia="ru-RU"/>
              </w:rPr>
              <w:t>ПНП</w:t>
            </w:r>
            <w:r w:rsidR="00DC5236">
              <w:rPr>
                <w:rFonts w:ascii="Times New Roman" w:eastAsia="Times New Roman" w:hAnsi="Times New Roman" w:cs="Times New Roman"/>
                <w:sz w:val="20"/>
                <w:szCs w:val="20"/>
                <w:lang w:val="uk-UA" w:eastAsia="ru-RU"/>
              </w:rPr>
              <w:t xml:space="preserve"> –</w:t>
            </w:r>
            <w:r w:rsidRPr="00743296">
              <w:rPr>
                <w:rFonts w:ascii="Times New Roman" w:eastAsia="Times New Roman" w:hAnsi="Times New Roman" w:cs="Times New Roman"/>
                <w:sz w:val="20"/>
                <w:szCs w:val="20"/>
                <w:lang w:val="uk-UA" w:eastAsia="ru-RU"/>
              </w:rPr>
              <w:t xml:space="preserve"> податок на надзвичайний приб</w:t>
            </w:r>
            <w:r w:rsidRPr="00743296">
              <w:rPr>
                <w:rFonts w:ascii="Times New Roman" w:eastAsia="Times New Roman" w:hAnsi="Times New Roman" w:cs="Times New Roman"/>
                <w:sz w:val="20"/>
                <w:szCs w:val="20"/>
                <w:lang w:val="uk-UA" w:eastAsia="ru-RU"/>
              </w:rPr>
              <w:t>у</w:t>
            </w:r>
            <w:r w:rsidRPr="00743296">
              <w:rPr>
                <w:rFonts w:ascii="Times New Roman" w:eastAsia="Times New Roman" w:hAnsi="Times New Roman" w:cs="Times New Roman"/>
                <w:sz w:val="20"/>
                <w:szCs w:val="20"/>
                <w:lang w:val="uk-UA" w:eastAsia="ru-RU"/>
              </w:rPr>
              <w:t>ток</w:t>
            </w:r>
          </w:p>
        </w:tc>
      </w:tr>
      <w:tr w:rsidR="001A483A" w:rsidRPr="00743296"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Загальний р</w:t>
            </w:r>
            <w:r w:rsidRPr="00743296">
              <w:rPr>
                <w:rFonts w:ascii="Times New Roman" w:eastAsia="Times New Roman" w:hAnsi="Times New Roman" w:cs="Times New Roman"/>
                <w:sz w:val="20"/>
                <w:szCs w:val="20"/>
                <w:lang w:val="uk-UA" w:eastAsia="ru-RU"/>
              </w:rPr>
              <w:t>і</w:t>
            </w:r>
            <w:r w:rsidRPr="00743296">
              <w:rPr>
                <w:rFonts w:ascii="Times New Roman" w:eastAsia="Times New Roman" w:hAnsi="Times New Roman" w:cs="Times New Roman"/>
                <w:sz w:val="20"/>
                <w:szCs w:val="20"/>
                <w:lang w:val="uk-UA" w:eastAsia="ru-RU"/>
              </w:rPr>
              <w:t>вень рентаб</w:t>
            </w:r>
            <w:r w:rsidRPr="00743296">
              <w:rPr>
                <w:rFonts w:ascii="Times New Roman" w:eastAsia="Times New Roman" w:hAnsi="Times New Roman" w:cs="Times New Roman"/>
                <w:sz w:val="20"/>
                <w:szCs w:val="20"/>
                <w:lang w:val="uk-UA" w:eastAsia="ru-RU"/>
              </w:rPr>
              <w:t>е</w:t>
            </w:r>
            <w:r w:rsidRPr="00743296">
              <w:rPr>
                <w:rFonts w:ascii="Times New Roman" w:eastAsia="Times New Roman" w:hAnsi="Times New Roman" w:cs="Times New Roman"/>
                <w:sz w:val="20"/>
                <w:szCs w:val="20"/>
                <w:lang w:val="uk-UA" w:eastAsia="ru-RU"/>
              </w:rPr>
              <w:t>льності під</w:t>
            </w:r>
            <w:r w:rsidRPr="00743296">
              <w:rPr>
                <w:rFonts w:ascii="Times New Roman" w:eastAsia="Times New Roman" w:hAnsi="Times New Roman" w:cs="Times New Roman"/>
                <w:sz w:val="20"/>
                <w:szCs w:val="20"/>
                <w:lang w:val="uk-UA" w:eastAsia="ru-RU"/>
              </w:rPr>
              <w:t>п</w:t>
            </w:r>
            <w:r w:rsidRPr="00743296">
              <w:rPr>
                <w:rFonts w:ascii="Times New Roman" w:eastAsia="Times New Roman" w:hAnsi="Times New Roman" w:cs="Times New Roman"/>
                <w:sz w:val="20"/>
                <w:szCs w:val="20"/>
                <w:lang w:val="uk-UA" w:eastAsia="ru-RU"/>
              </w:rPr>
              <w:t>риємства</w:t>
            </w:r>
          </w:p>
        </w:tc>
        <w:tc>
          <w:tcPr>
            <w:tcW w:w="4021" w:type="dxa"/>
          </w:tcPr>
          <w:p w:rsidR="001A483A" w:rsidRPr="00743296" w:rsidRDefault="001A483A" w:rsidP="006114B6">
            <w:pPr>
              <w:widowControl w:val="0"/>
              <w:spacing w:after="0" w:line="240" w:lineRule="auto"/>
              <w:ind w:firstLine="34"/>
              <w:jc w:val="center"/>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snapToGrid w:val="0"/>
                <w:position w:val="-24"/>
                <w:sz w:val="20"/>
                <w:szCs w:val="20"/>
                <w:lang w:val="uk-UA" w:eastAsia="ru-RU"/>
              </w:rPr>
              <w:object w:dxaOrig="1359" w:dyaOrig="620">
                <v:shape id="_x0000_i1066" type="#_x0000_t75" style="width:67.7pt;height:30.1pt" o:ole="" fillcolor="window">
                  <v:imagedata r:id="rId126" o:title=""/>
                </v:shape>
                <o:OLEObject Type="Embed" ProgID="Equation.3" ShapeID="_x0000_i1066" DrawAspect="Content" ObjectID="_1411325331" r:id="rId127"/>
              </w:object>
            </w:r>
            <w:r w:rsidR="008568CD" w:rsidRPr="00743296">
              <w:rPr>
                <w:rFonts w:ascii="Times New Roman" w:eastAsia="Times New Roman" w:hAnsi="Times New Roman" w:cs="Times New Roman"/>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або</w:t>
            </w:r>
          </w:p>
          <w:p w:rsidR="001A483A" w:rsidRPr="00743296" w:rsidRDefault="001A483A" w:rsidP="006114B6">
            <w:pPr>
              <w:widowControl w:val="0"/>
              <w:spacing w:after="0" w:line="240" w:lineRule="auto"/>
              <w:ind w:firstLine="34"/>
              <w:jc w:val="center"/>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snapToGrid w:val="0"/>
                <w:position w:val="-24"/>
                <w:sz w:val="20"/>
                <w:szCs w:val="20"/>
                <w:lang w:val="uk-UA" w:eastAsia="ru-RU"/>
              </w:rPr>
              <w:object w:dxaOrig="1960" w:dyaOrig="620">
                <v:shape id="_x0000_i1067" type="#_x0000_t75" style="width:98.35pt;height:30.1pt" o:ole="" fillcolor="window">
                  <v:imagedata r:id="rId128" o:title=""/>
                </v:shape>
                <o:OLEObject Type="Embed" ProgID="Equation.3" ShapeID="_x0000_i1067" DrawAspect="Content" ObjectID="_1411325332" r:id="rId129"/>
              </w:object>
            </w:r>
          </w:p>
        </w:tc>
        <w:tc>
          <w:tcPr>
            <w:tcW w:w="3648" w:type="dxa"/>
          </w:tcPr>
          <w:p w:rsidR="001A483A" w:rsidRPr="00743296" w:rsidRDefault="001A483A" w:rsidP="006114B6">
            <w:pPr>
              <w:widowControl w:val="0"/>
              <w:spacing w:after="0" w:line="240" w:lineRule="auto"/>
              <w:ind w:left="-47"/>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i/>
                <w:sz w:val="20"/>
                <w:szCs w:val="20"/>
                <w:lang w:val="uk-UA" w:eastAsia="ru-RU"/>
              </w:rPr>
              <w:t>С</w:t>
            </w:r>
            <w:r w:rsidRPr="00743296">
              <w:rPr>
                <w:rFonts w:ascii="Times New Roman" w:eastAsia="Times New Roman" w:hAnsi="Times New Roman" w:cs="Times New Roman"/>
                <w:sz w:val="20"/>
                <w:szCs w:val="20"/>
                <w:lang w:val="uk-UA" w:eastAsia="ru-RU"/>
              </w:rPr>
              <w:t xml:space="preserve"> </w:t>
            </w:r>
            <w:r w:rsidR="00DC5236">
              <w:rPr>
                <w:rFonts w:ascii="Times New Roman" w:eastAsia="Times New Roman" w:hAnsi="Times New Roman" w:cs="Times New Roman"/>
                <w:sz w:val="20"/>
                <w:szCs w:val="20"/>
                <w:lang w:val="uk-UA" w:eastAsia="ru-RU"/>
              </w:rPr>
              <w:t>–</w:t>
            </w:r>
            <w:r w:rsidRPr="00743296">
              <w:rPr>
                <w:rFonts w:ascii="Times New Roman" w:eastAsia="Times New Roman" w:hAnsi="Times New Roman" w:cs="Times New Roman"/>
                <w:sz w:val="20"/>
                <w:szCs w:val="20"/>
                <w:lang w:val="uk-UA" w:eastAsia="ru-RU"/>
              </w:rPr>
              <w:t xml:space="preserve"> загальна виробнича собівартість</w:t>
            </w:r>
          </w:p>
          <w:p w:rsidR="001A483A" w:rsidRPr="00743296" w:rsidRDefault="001A483A" w:rsidP="006114B6">
            <w:pPr>
              <w:widowControl w:val="0"/>
              <w:spacing w:after="0" w:line="240" w:lineRule="auto"/>
              <w:ind w:left="-47"/>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i/>
                <w:sz w:val="20"/>
                <w:szCs w:val="20"/>
                <w:lang w:val="uk-UA" w:eastAsia="ru-RU"/>
              </w:rPr>
              <w:t>ОФ</w:t>
            </w:r>
            <w:r w:rsidR="00DC5236">
              <w:rPr>
                <w:rFonts w:ascii="Times New Roman" w:eastAsia="Times New Roman" w:hAnsi="Times New Roman" w:cs="Times New Roman"/>
                <w:sz w:val="20"/>
                <w:szCs w:val="20"/>
                <w:lang w:val="uk-UA" w:eastAsia="ru-RU"/>
              </w:rPr>
              <w:t xml:space="preserve"> –</w:t>
            </w:r>
            <w:r w:rsidRPr="00743296">
              <w:rPr>
                <w:rFonts w:ascii="Times New Roman" w:eastAsia="Times New Roman" w:hAnsi="Times New Roman" w:cs="Times New Roman"/>
                <w:sz w:val="20"/>
                <w:szCs w:val="20"/>
                <w:lang w:val="uk-UA" w:eastAsia="ru-RU"/>
              </w:rPr>
              <w:t xml:space="preserve"> сума вартості основних виробн</w:t>
            </w:r>
            <w:r w:rsidRPr="00743296">
              <w:rPr>
                <w:rFonts w:ascii="Times New Roman" w:eastAsia="Times New Roman" w:hAnsi="Times New Roman" w:cs="Times New Roman"/>
                <w:sz w:val="20"/>
                <w:szCs w:val="20"/>
                <w:lang w:val="uk-UA" w:eastAsia="ru-RU"/>
              </w:rPr>
              <w:t>и</w:t>
            </w:r>
            <w:r w:rsidRPr="00743296">
              <w:rPr>
                <w:rFonts w:ascii="Times New Roman" w:eastAsia="Times New Roman" w:hAnsi="Times New Roman" w:cs="Times New Roman"/>
                <w:sz w:val="20"/>
                <w:szCs w:val="20"/>
                <w:lang w:val="uk-UA" w:eastAsia="ru-RU"/>
              </w:rPr>
              <w:t>чих фондів</w:t>
            </w:r>
          </w:p>
          <w:p w:rsidR="001A483A" w:rsidRPr="00743296" w:rsidRDefault="001A483A" w:rsidP="006114B6">
            <w:pPr>
              <w:widowControl w:val="0"/>
              <w:spacing w:after="0" w:line="240" w:lineRule="auto"/>
              <w:ind w:left="-47"/>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i/>
                <w:sz w:val="20"/>
                <w:szCs w:val="20"/>
                <w:lang w:val="uk-UA" w:eastAsia="ru-RU"/>
              </w:rPr>
              <w:t>ОЗ</w:t>
            </w:r>
            <w:r w:rsidR="00DC5236">
              <w:rPr>
                <w:rFonts w:ascii="Times New Roman" w:eastAsia="Times New Roman" w:hAnsi="Times New Roman" w:cs="Times New Roman"/>
                <w:sz w:val="20"/>
                <w:szCs w:val="20"/>
                <w:lang w:val="uk-UA" w:eastAsia="ru-RU"/>
              </w:rPr>
              <w:t xml:space="preserve"> –</w:t>
            </w:r>
            <w:r w:rsidRPr="00743296">
              <w:rPr>
                <w:rFonts w:ascii="Times New Roman" w:eastAsia="Times New Roman" w:hAnsi="Times New Roman" w:cs="Times New Roman"/>
                <w:sz w:val="20"/>
                <w:szCs w:val="20"/>
                <w:lang w:val="uk-UA" w:eastAsia="ru-RU"/>
              </w:rPr>
              <w:t xml:space="preserve"> сума оборотних коштів </w:t>
            </w:r>
          </w:p>
        </w:tc>
      </w:tr>
      <w:tr w:rsidR="001A483A" w:rsidRPr="00743296"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Рентабельність виробничих фондів</w:t>
            </w:r>
          </w:p>
        </w:tc>
        <w:tc>
          <w:tcPr>
            <w:tcW w:w="4021" w:type="dxa"/>
          </w:tcPr>
          <w:p w:rsidR="001A483A" w:rsidRPr="00743296" w:rsidRDefault="001A483A" w:rsidP="006114B6">
            <w:pPr>
              <w:widowControl w:val="0"/>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position w:val="-24"/>
                <w:sz w:val="20"/>
                <w:szCs w:val="20"/>
                <w:lang w:val="uk-UA" w:eastAsia="ru-RU"/>
              </w:rPr>
              <w:object w:dxaOrig="1440" w:dyaOrig="620">
                <v:shape id="_x0000_i1068" type="#_x0000_t75" style="width:1in;height:30.1pt" o:ole="" fillcolor="window">
                  <v:imagedata r:id="rId130" o:title=""/>
                </v:shape>
                <o:OLEObject Type="Embed" ProgID="Equation.3" ShapeID="_x0000_i1068" DrawAspect="Content" ObjectID="_1411325333" r:id="rId131"/>
              </w:object>
            </w:r>
          </w:p>
        </w:tc>
        <w:tc>
          <w:tcPr>
            <w:tcW w:w="3648"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p>
        </w:tc>
      </w:tr>
      <w:tr w:rsidR="001A483A" w:rsidRPr="00743296"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Рентабельність сукупних а</w:t>
            </w:r>
            <w:r w:rsidRPr="00743296">
              <w:rPr>
                <w:rFonts w:ascii="Times New Roman" w:eastAsia="Times New Roman" w:hAnsi="Times New Roman" w:cs="Times New Roman"/>
                <w:sz w:val="20"/>
                <w:szCs w:val="20"/>
                <w:lang w:val="uk-UA" w:eastAsia="ru-RU"/>
              </w:rPr>
              <w:t>к</w:t>
            </w:r>
            <w:r w:rsidRPr="00743296">
              <w:rPr>
                <w:rFonts w:ascii="Times New Roman" w:eastAsia="Times New Roman" w:hAnsi="Times New Roman" w:cs="Times New Roman"/>
                <w:sz w:val="20"/>
                <w:szCs w:val="20"/>
                <w:lang w:val="uk-UA" w:eastAsia="ru-RU"/>
              </w:rPr>
              <w:t xml:space="preserve">тивів </w:t>
            </w:r>
          </w:p>
        </w:tc>
        <w:tc>
          <w:tcPr>
            <w:tcW w:w="4021" w:type="dxa"/>
          </w:tcPr>
          <w:p w:rsidR="001A483A" w:rsidRPr="00743296" w:rsidRDefault="001A483A" w:rsidP="006114B6">
            <w:pPr>
              <w:widowControl w:val="0"/>
              <w:spacing w:after="0" w:line="240" w:lineRule="auto"/>
              <w:ind w:left="-108"/>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position w:val="-24"/>
                <w:sz w:val="20"/>
                <w:szCs w:val="20"/>
                <w:lang w:val="uk-UA" w:eastAsia="ru-RU"/>
              </w:rPr>
              <w:object w:dxaOrig="1359" w:dyaOrig="620">
                <v:shape id="_x0000_i1069" type="#_x0000_t75" style="width:67.7pt;height:30.1pt" o:ole="" fillcolor="window">
                  <v:imagedata r:id="rId132" o:title=""/>
                </v:shape>
                <o:OLEObject Type="Embed" ProgID="Equation.3" ShapeID="_x0000_i1069" DrawAspect="Content" ObjectID="_1411325334" r:id="rId133"/>
              </w:object>
            </w:r>
          </w:p>
        </w:tc>
        <w:tc>
          <w:tcPr>
            <w:tcW w:w="3648" w:type="dxa"/>
          </w:tcPr>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А</w:t>
            </w:r>
            <w:r w:rsidR="00DC5236">
              <w:rPr>
                <w:rFonts w:ascii="Times New Roman" w:eastAsia="Times New Roman" w:hAnsi="Times New Roman" w:cs="Times New Roman"/>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 xml:space="preserve"> середня сума активів балансу під</w:t>
            </w:r>
            <w:r w:rsidRPr="00743296">
              <w:rPr>
                <w:rFonts w:ascii="Times New Roman" w:eastAsia="Times New Roman" w:hAnsi="Times New Roman" w:cs="Times New Roman"/>
                <w:snapToGrid w:val="0"/>
                <w:sz w:val="20"/>
                <w:szCs w:val="20"/>
                <w:lang w:val="uk-UA" w:eastAsia="ru-RU"/>
              </w:rPr>
              <w:t>п</w:t>
            </w:r>
            <w:r w:rsidRPr="00743296">
              <w:rPr>
                <w:rFonts w:ascii="Times New Roman" w:eastAsia="Times New Roman" w:hAnsi="Times New Roman" w:cs="Times New Roman"/>
                <w:snapToGrid w:val="0"/>
                <w:sz w:val="20"/>
                <w:szCs w:val="20"/>
                <w:lang w:val="uk-UA" w:eastAsia="ru-RU"/>
              </w:rPr>
              <w:t>риємства</w:t>
            </w:r>
          </w:p>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p>
        </w:tc>
      </w:tr>
      <w:tr w:rsidR="001A483A" w:rsidRPr="00743296"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Рентабельність власного (а</w:t>
            </w:r>
            <w:r w:rsidRPr="00743296">
              <w:rPr>
                <w:rFonts w:ascii="Times New Roman" w:eastAsia="Times New Roman" w:hAnsi="Times New Roman" w:cs="Times New Roman"/>
                <w:sz w:val="20"/>
                <w:szCs w:val="20"/>
                <w:lang w:val="uk-UA" w:eastAsia="ru-RU"/>
              </w:rPr>
              <w:t>к</w:t>
            </w:r>
            <w:r w:rsidRPr="00743296">
              <w:rPr>
                <w:rFonts w:ascii="Times New Roman" w:eastAsia="Times New Roman" w:hAnsi="Times New Roman" w:cs="Times New Roman"/>
                <w:sz w:val="20"/>
                <w:szCs w:val="20"/>
                <w:lang w:val="uk-UA" w:eastAsia="ru-RU"/>
              </w:rPr>
              <w:t>ціонерного) капіталу</w:t>
            </w:r>
          </w:p>
        </w:tc>
        <w:tc>
          <w:tcPr>
            <w:tcW w:w="4021" w:type="dxa"/>
          </w:tcPr>
          <w:p w:rsidR="001A483A" w:rsidRPr="00743296" w:rsidRDefault="001A483A" w:rsidP="006114B6">
            <w:pPr>
              <w:widowControl w:val="0"/>
              <w:spacing w:after="0" w:line="240" w:lineRule="auto"/>
              <w:jc w:val="center"/>
              <w:rPr>
                <w:rFonts w:ascii="Times New Roman" w:eastAsia="Times New Roman" w:hAnsi="Times New Roman" w:cs="Times New Roman"/>
                <w:sz w:val="20"/>
                <w:szCs w:val="20"/>
                <w:lang w:val="uk-UA" w:eastAsia="ru-RU"/>
              </w:rPr>
            </w:pPr>
          </w:p>
          <w:p w:rsidR="001A483A" w:rsidRPr="00743296" w:rsidRDefault="001A483A" w:rsidP="006114B6">
            <w:pPr>
              <w:widowControl w:val="0"/>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position w:val="-24"/>
                <w:sz w:val="20"/>
                <w:szCs w:val="20"/>
                <w:lang w:val="uk-UA" w:eastAsia="ru-RU"/>
              </w:rPr>
              <w:object w:dxaOrig="1400" w:dyaOrig="620">
                <v:shape id="_x0000_i1070" type="#_x0000_t75" style="width:69.85pt;height:30.1pt" o:ole="" fillcolor="window">
                  <v:imagedata r:id="rId134" o:title=""/>
                </v:shape>
                <o:OLEObject Type="Embed" ProgID="Equation.3" ShapeID="_x0000_i1070" DrawAspect="Content" ObjectID="_1411325335" r:id="rId135"/>
              </w:object>
            </w:r>
          </w:p>
          <w:p w:rsidR="001A483A" w:rsidRPr="00743296" w:rsidRDefault="001A483A" w:rsidP="006114B6">
            <w:pPr>
              <w:widowControl w:val="0"/>
              <w:spacing w:after="0" w:line="240" w:lineRule="auto"/>
              <w:jc w:val="center"/>
              <w:rPr>
                <w:rFonts w:ascii="Times New Roman" w:eastAsia="Times New Roman" w:hAnsi="Times New Roman" w:cs="Times New Roman"/>
                <w:sz w:val="20"/>
                <w:szCs w:val="20"/>
                <w:lang w:val="uk-UA" w:eastAsia="ru-RU"/>
              </w:rPr>
            </w:pPr>
          </w:p>
        </w:tc>
        <w:tc>
          <w:tcPr>
            <w:tcW w:w="3648" w:type="dxa"/>
          </w:tcPr>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ЧП</w:t>
            </w:r>
            <w:r w:rsidR="00DC5236">
              <w:rPr>
                <w:rFonts w:ascii="Times New Roman" w:eastAsia="Times New Roman" w:hAnsi="Times New Roman" w:cs="Times New Roman"/>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 xml:space="preserve"> чистий прибуток підприємства</w:t>
            </w:r>
          </w:p>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i/>
                <w:sz w:val="20"/>
                <w:szCs w:val="20"/>
                <w:lang w:val="uk-UA" w:eastAsia="ru-RU"/>
              </w:rPr>
              <w:t>ВК</w:t>
            </w:r>
            <w:r w:rsidR="00DC5236">
              <w:rPr>
                <w:rFonts w:ascii="Times New Roman" w:eastAsia="Times New Roman" w:hAnsi="Times New Roman" w:cs="Times New Roman"/>
                <w:sz w:val="20"/>
                <w:szCs w:val="20"/>
                <w:lang w:val="uk-UA" w:eastAsia="ru-RU"/>
              </w:rPr>
              <w:t xml:space="preserve"> –</w:t>
            </w:r>
            <w:r w:rsidRPr="00743296">
              <w:rPr>
                <w:rFonts w:ascii="Times New Roman" w:eastAsia="Times New Roman" w:hAnsi="Times New Roman" w:cs="Times New Roman"/>
                <w:sz w:val="20"/>
                <w:szCs w:val="20"/>
                <w:lang w:val="uk-UA" w:eastAsia="ru-RU"/>
              </w:rPr>
              <w:t xml:space="preserve"> сума власного капіталу</w:t>
            </w:r>
          </w:p>
        </w:tc>
      </w:tr>
      <w:tr w:rsidR="001A483A" w:rsidRPr="00743296"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snapToGrid w:val="0"/>
                <w:sz w:val="20"/>
                <w:szCs w:val="20"/>
                <w:lang w:val="uk-UA" w:eastAsia="ru-RU"/>
              </w:rPr>
              <w:t xml:space="preserve">Рентабельність продукції </w:t>
            </w:r>
          </w:p>
        </w:tc>
        <w:tc>
          <w:tcPr>
            <w:tcW w:w="4021" w:type="dxa"/>
          </w:tcPr>
          <w:p w:rsidR="001A483A" w:rsidRPr="00743296" w:rsidRDefault="001A483A" w:rsidP="006114B6">
            <w:pPr>
              <w:widowControl w:val="0"/>
              <w:spacing w:after="0" w:line="240" w:lineRule="auto"/>
              <w:jc w:val="center"/>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snapToGrid w:val="0"/>
                <w:position w:val="-24"/>
                <w:sz w:val="20"/>
                <w:szCs w:val="20"/>
                <w:lang w:val="uk-UA" w:eastAsia="ru-RU"/>
              </w:rPr>
              <w:object w:dxaOrig="1400" w:dyaOrig="620">
                <v:shape id="_x0000_i1071" type="#_x0000_t75" style="width:69.85pt;height:30.1pt" o:ole="" fillcolor="window">
                  <v:imagedata r:id="rId136" o:title=""/>
                </v:shape>
                <o:OLEObject Type="Embed" ProgID="Equation.3" ShapeID="_x0000_i1071" DrawAspect="Content" ObjectID="_1411325336" r:id="rId137"/>
              </w:object>
            </w:r>
            <w:r w:rsidRPr="00743296">
              <w:rPr>
                <w:rFonts w:ascii="Times New Roman" w:eastAsia="Times New Roman" w:hAnsi="Times New Roman" w:cs="Times New Roman"/>
                <w:snapToGrid w:val="0"/>
                <w:sz w:val="20"/>
                <w:szCs w:val="20"/>
                <w:lang w:val="uk-UA" w:eastAsia="ru-RU"/>
              </w:rPr>
              <w:t xml:space="preserve"> або </w:t>
            </w:r>
            <w:r w:rsidRPr="00743296">
              <w:rPr>
                <w:rFonts w:ascii="Times New Roman" w:eastAsia="Times New Roman" w:hAnsi="Times New Roman" w:cs="Times New Roman"/>
                <w:snapToGrid w:val="0"/>
                <w:position w:val="-28"/>
                <w:sz w:val="20"/>
                <w:szCs w:val="20"/>
                <w:lang w:val="uk-UA" w:eastAsia="ru-RU"/>
              </w:rPr>
              <w:object w:dxaOrig="1359" w:dyaOrig="660">
                <v:shape id="_x0000_i1072" type="#_x0000_t75" style="width:67.7pt;height:31.7pt" o:ole="" fillcolor="window">
                  <v:imagedata r:id="rId138" o:title=""/>
                </v:shape>
                <o:OLEObject Type="Embed" ProgID="Equation.3" ShapeID="_x0000_i1072" DrawAspect="Content" ObjectID="_1411325337" r:id="rId139"/>
              </w:object>
            </w:r>
          </w:p>
        </w:tc>
        <w:tc>
          <w:tcPr>
            <w:tcW w:w="3648" w:type="dxa"/>
          </w:tcPr>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Ст</w:t>
            </w:r>
            <w:r w:rsidR="00DC5236">
              <w:rPr>
                <w:rFonts w:ascii="Times New Roman" w:eastAsia="Times New Roman" w:hAnsi="Times New Roman" w:cs="Times New Roman"/>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 xml:space="preserve"> повна собівартість товарної реал</w:t>
            </w:r>
            <w:r w:rsidRPr="00743296">
              <w:rPr>
                <w:rFonts w:ascii="Times New Roman" w:eastAsia="Times New Roman" w:hAnsi="Times New Roman" w:cs="Times New Roman"/>
                <w:snapToGrid w:val="0"/>
                <w:sz w:val="20"/>
                <w:szCs w:val="20"/>
                <w:lang w:val="uk-UA" w:eastAsia="ru-RU"/>
              </w:rPr>
              <w:t>і</w:t>
            </w:r>
            <w:r w:rsidRPr="00743296">
              <w:rPr>
                <w:rFonts w:ascii="Times New Roman" w:eastAsia="Times New Roman" w:hAnsi="Times New Roman" w:cs="Times New Roman"/>
                <w:snapToGrid w:val="0"/>
                <w:sz w:val="20"/>
                <w:szCs w:val="20"/>
                <w:lang w:val="uk-UA" w:eastAsia="ru-RU"/>
              </w:rPr>
              <w:t xml:space="preserve">зованої продукції </w:t>
            </w:r>
          </w:p>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Q</w:t>
            </w:r>
            <w:r w:rsidR="00DC5236">
              <w:rPr>
                <w:rFonts w:ascii="Times New Roman" w:eastAsia="Times New Roman" w:hAnsi="Times New Roman" w:cs="Times New Roman"/>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 xml:space="preserve"> обсяг реалізованої продукції</w:t>
            </w:r>
          </w:p>
        </w:tc>
      </w:tr>
      <w:tr w:rsidR="001A483A" w:rsidRPr="00D763BD" w:rsidTr="00587444">
        <w:tc>
          <w:tcPr>
            <w:tcW w:w="1526" w:type="dxa"/>
          </w:tcPr>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sz w:val="20"/>
                <w:szCs w:val="20"/>
                <w:lang w:val="uk-UA" w:eastAsia="ru-RU"/>
              </w:rPr>
              <w:t>Рентабельність певного вир</w:t>
            </w:r>
            <w:r w:rsidRPr="00743296">
              <w:rPr>
                <w:rFonts w:ascii="Times New Roman" w:eastAsia="Times New Roman" w:hAnsi="Times New Roman" w:cs="Times New Roman"/>
                <w:sz w:val="20"/>
                <w:szCs w:val="20"/>
                <w:lang w:val="uk-UA" w:eastAsia="ru-RU"/>
              </w:rPr>
              <w:t>о</w:t>
            </w:r>
            <w:r w:rsidRPr="00743296">
              <w:rPr>
                <w:rFonts w:ascii="Times New Roman" w:eastAsia="Times New Roman" w:hAnsi="Times New Roman" w:cs="Times New Roman"/>
                <w:sz w:val="20"/>
                <w:szCs w:val="20"/>
                <w:lang w:val="uk-UA" w:eastAsia="ru-RU"/>
              </w:rPr>
              <w:t xml:space="preserve">бу </w:t>
            </w:r>
          </w:p>
        </w:tc>
        <w:tc>
          <w:tcPr>
            <w:tcW w:w="4021" w:type="dxa"/>
          </w:tcPr>
          <w:p w:rsidR="001A483A" w:rsidRPr="00743296" w:rsidRDefault="001A483A" w:rsidP="006114B6">
            <w:pPr>
              <w:widowControl w:val="0"/>
              <w:spacing w:after="0" w:line="240" w:lineRule="auto"/>
              <w:jc w:val="center"/>
              <w:rPr>
                <w:rFonts w:ascii="Times New Roman" w:eastAsia="Times New Roman" w:hAnsi="Times New Roman" w:cs="Times New Roman"/>
                <w:sz w:val="20"/>
                <w:szCs w:val="20"/>
                <w:lang w:val="uk-UA" w:eastAsia="ru-RU"/>
              </w:rPr>
            </w:pPr>
            <w:r w:rsidRPr="00743296">
              <w:rPr>
                <w:rFonts w:ascii="Times New Roman" w:eastAsia="Times New Roman" w:hAnsi="Times New Roman" w:cs="Times New Roman"/>
                <w:position w:val="-24"/>
                <w:sz w:val="20"/>
                <w:szCs w:val="20"/>
                <w:lang w:val="uk-UA" w:eastAsia="ru-RU"/>
              </w:rPr>
              <w:object w:dxaOrig="1740" w:dyaOrig="620">
                <v:shape id="_x0000_i1073" type="#_x0000_t75" style="width:87.05pt;height:30.1pt" o:ole="" fillcolor="window">
                  <v:imagedata r:id="rId140" o:title=""/>
                </v:shape>
                <o:OLEObject Type="Embed" ProgID="Equation.3" ShapeID="_x0000_i1073" DrawAspect="Content" ObjectID="_1411325338" r:id="rId141"/>
              </w:object>
            </w:r>
          </w:p>
        </w:tc>
        <w:tc>
          <w:tcPr>
            <w:tcW w:w="3648" w:type="dxa"/>
          </w:tcPr>
          <w:p w:rsidR="001A483A" w:rsidRPr="00743296" w:rsidRDefault="001A483A" w:rsidP="006114B6">
            <w:pPr>
              <w:widowControl w:val="0"/>
              <w:spacing w:after="0" w:line="240" w:lineRule="auto"/>
              <w:jc w:val="both"/>
              <w:rPr>
                <w:rFonts w:ascii="Times New Roman" w:eastAsia="Times New Roman" w:hAnsi="Times New Roman" w:cs="Times New Roman"/>
                <w:snapToGrid w:val="0"/>
                <w:sz w:val="20"/>
                <w:szCs w:val="20"/>
                <w:lang w:val="uk-UA" w:eastAsia="ru-RU"/>
              </w:rPr>
            </w:pPr>
            <w:r w:rsidRPr="00743296">
              <w:rPr>
                <w:rFonts w:ascii="Times New Roman" w:eastAsia="Times New Roman" w:hAnsi="Times New Roman" w:cs="Times New Roman"/>
                <w:i/>
                <w:snapToGrid w:val="0"/>
                <w:sz w:val="20"/>
                <w:szCs w:val="20"/>
                <w:lang w:val="uk-UA" w:eastAsia="ru-RU"/>
              </w:rPr>
              <w:t>Ці, Sі</w:t>
            </w:r>
            <w:r w:rsidR="00DC5236">
              <w:rPr>
                <w:rFonts w:ascii="Times New Roman" w:eastAsia="Times New Roman" w:hAnsi="Times New Roman" w:cs="Times New Roman"/>
                <w:snapToGrid w:val="0"/>
                <w:sz w:val="20"/>
                <w:szCs w:val="20"/>
                <w:lang w:val="uk-UA" w:eastAsia="ru-RU"/>
              </w:rPr>
              <w:t xml:space="preserve"> –</w:t>
            </w:r>
            <w:r w:rsidRPr="00743296">
              <w:rPr>
                <w:rFonts w:ascii="Times New Roman" w:eastAsia="Times New Roman" w:hAnsi="Times New Roman" w:cs="Times New Roman"/>
                <w:snapToGrid w:val="0"/>
                <w:sz w:val="20"/>
                <w:szCs w:val="20"/>
                <w:lang w:val="uk-UA" w:eastAsia="ru-RU"/>
              </w:rPr>
              <w:t xml:space="preserve"> відповідно ціна і собівартість і-го виробу</w:t>
            </w:r>
          </w:p>
          <w:p w:rsidR="001A483A" w:rsidRPr="00743296" w:rsidRDefault="001A483A" w:rsidP="006114B6">
            <w:pPr>
              <w:widowControl w:val="0"/>
              <w:spacing w:after="0" w:line="240" w:lineRule="auto"/>
              <w:jc w:val="both"/>
              <w:rPr>
                <w:rFonts w:ascii="Times New Roman" w:eastAsia="Times New Roman" w:hAnsi="Times New Roman" w:cs="Times New Roman"/>
                <w:sz w:val="20"/>
                <w:szCs w:val="20"/>
                <w:lang w:val="uk-UA" w:eastAsia="ru-RU"/>
              </w:rPr>
            </w:pPr>
          </w:p>
        </w:tc>
      </w:tr>
    </w:tbl>
    <w:p w:rsidR="005743F5" w:rsidRPr="00743296" w:rsidRDefault="005743F5" w:rsidP="006114B6">
      <w:pPr>
        <w:pStyle w:val="2"/>
        <w:widowControl w:val="0"/>
        <w:spacing w:after="0" w:line="240" w:lineRule="auto"/>
        <w:ind w:left="0" w:firstLine="709"/>
        <w:jc w:val="both"/>
        <w:rPr>
          <w:rFonts w:ascii="Times New Roman" w:hAnsi="Times New Roman" w:cs="Times New Roman"/>
          <w:b/>
          <w:sz w:val="24"/>
          <w:szCs w:val="24"/>
          <w:lang w:val="uk-UA"/>
        </w:rPr>
      </w:pPr>
    </w:p>
    <w:p w:rsidR="001C266F" w:rsidRPr="00743296" w:rsidRDefault="001C266F" w:rsidP="006114B6">
      <w:pPr>
        <w:pStyle w:val="a9"/>
        <w:widowControl w:val="0"/>
        <w:spacing w:line="240" w:lineRule="auto"/>
        <w:jc w:val="center"/>
        <w:rPr>
          <w:b/>
          <w:i/>
          <w:color w:val="000000"/>
          <w:sz w:val="24"/>
          <w:szCs w:val="24"/>
        </w:rPr>
      </w:pPr>
      <w:r w:rsidRPr="00743296">
        <w:rPr>
          <w:b/>
          <w:i/>
          <w:color w:val="000000"/>
          <w:sz w:val="24"/>
          <w:szCs w:val="24"/>
        </w:rPr>
        <w:t>Приклад розв’язання задач</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Відомі наступні дані про роботу підприємства у звітному році: випущено продукції на суму 240000 грн</w:t>
      </w:r>
      <w:r w:rsidR="00DC5236">
        <w:rPr>
          <w:rFonts w:ascii="Times New Roman" w:hAnsi="Times New Roman"/>
          <w:sz w:val="24"/>
          <w:szCs w:val="24"/>
          <w:lang w:val="uk-UA"/>
        </w:rPr>
        <w:t>.</w:t>
      </w:r>
      <w:r w:rsidRPr="00743296">
        <w:rPr>
          <w:rFonts w:ascii="Times New Roman" w:hAnsi="Times New Roman"/>
          <w:sz w:val="24"/>
          <w:szCs w:val="24"/>
          <w:lang w:val="uk-UA"/>
        </w:rPr>
        <w:t xml:space="preserve"> загальною собівартістю 182 тис.</w:t>
      </w:r>
      <w:r w:rsidR="00DC5236">
        <w:rPr>
          <w:rFonts w:ascii="Times New Roman" w:hAnsi="Times New Roman"/>
          <w:sz w:val="24"/>
          <w:szCs w:val="24"/>
          <w:lang w:val="uk-UA"/>
        </w:rPr>
        <w:t> грн.</w:t>
      </w:r>
      <w:r w:rsidRPr="00743296">
        <w:rPr>
          <w:rFonts w:ascii="Times New Roman" w:hAnsi="Times New Roman"/>
          <w:sz w:val="24"/>
          <w:szCs w:val="24"/>
          <w:lang w:val="uk-UA"/>
        </w:rPr>
        <w:t>; залишки готової продукції на складах на початок року становили 20 тис.</w:t>
      </w:r>
      <w:r w:rsidR="00DC5236">
        <w:rPr>
          <w:rFonts w:ascii="Times New Roman" w:hAnsi="Times New Roman"/>
          <w:sz w:val="24"/>
          <w:szCs w:val="24"/>
          <w:lang w:val="uk-UA"/>
        </w:rPr>
        <w:t> грн.</w:t>
      </w:r>
      <w:r w:rsidRPr="00743296">
        <w:rPr>
          <w:rFonts w:ascii="Times New Roman" w:hAnsi="Times New Roman"/>
          <w:sz w:val="24"/>
          <w:szCs w:val="24"/>
          <w:lang w:val="uk-UA"/>
        </w:rPr>
        <w:t>, а</w:t>
      </w:r>
      <w:r w:rsidR="00DC5236">
        <w:rPr>
          <w:rFonts w:ascii="Times New Roman" w:hAnsi="Times New Roman"/>
          <w:sz w:val="24"/>
          <w:szCs w:val="24"/>
          <w:lang w:val="uk-UA"/>
        </w:rPr>
        <w:t xml:space="preserve"> на кінець року зменшились на 9 </w:t>
      </w:r>
      <w:r w:rsidRPr="00743296">
        <w:rPr>
          <w:rFonts w:ascii="Times New Roman" w:hAnsi="Times New Roman"/>
          <w:sz w:val="24"/>
          <w:szCs w:val="24"/>
          <w:lang w:val="uk-UA"/>
        </w:rPr>
        <w:t>%; протягом року було реалізовано продукції під</w:t>
      </w:r>
      <w:r w:rsidR="00DC5236">
        <w:rPr>
          <w:rFonts w:ascii="Times New Roman" w:hAnsi="Times New Roman"/>
          <w:sz w:val="24"/>
          <w:szCs w:val="24"/>
          <w:lang w:val="uk-UA"/>
        </w:rPr>
        <w:t>собного господарства на суму 18 </w:t>
      </w:r>
      <w:r w:rsidRPr="00743296">
        <w:rPr>
          <w:rFonts w:ascii="Times New Roman" w:hAnsi="Times New Roman"/>
          <w:sz w:val="24"/>
          <w:szCs w:val="24"/>
          <w:lang w:val="uk-UA"/>
        </w:rPr>
        <w:t>тис.</w:t>
      </w:r>
      <w:r w:rsidR="00DC5236">
        <w:rPr>
          <w:rFonts w:ascii="Times New Roman" w:hAnsi="Times New Roman"/>
          <w:sz w:val="24"/>
          <w:szCs w:val="24"/>
          <w:lang w:val="uk-UA"/>
        </w:rPr>
        <w:t> грн.</w:t>
      </w:r>
      <w:r w:rsidRPr="00743296">
        <w:rPr>
          <w:rFonts w:ascii="Times New Roman" w:hAnsi="Times New Roman"/>
          <w:sz w:val="24"/>
          <w:szCs w:val="24"/>
          <w:lang w:val="uk-UA"/>
        </w:rPr>
        <w:t xml:space="preserve"> за умов собівартості </w:t>
      </w:r>
      <w:r w:rsidRPr="00743296">
        <w:rPr>
          <w:rFonts w:ascii="Times New Roman" w:hAnsi="Times New Roman"/>
          <w:sz w:val="24"/>
          <w:szCs w:val="24"/>
          <w:lang w:val="uk-UA"/>
        </w:rPr>
        <w:lastRenderedPageBreak/>
        <w:t>15,8 тис.</w:t>
      </w:r>
      <w:r w:rsidR="00DC5236">
        <w:rPr>
          <w:rFonts w:ascii="Times New Roman" w:hAnsi="Times New Roman"/>
          <w:sz w:val="24"/>
          <w:szCs w:val="24"/>
          <w:lang w:val="uk-UA"/>
        </w:rPr>
        <w:t> грн.</w:t>
      </w:r>
      <w:r w:rsidRPr="00743296">
        <w:rPr>
          <w:rFonts w:ascii="Times New Roman" w:hAnsi="Times New Roman"/>
          <w:sz w:val="24"/>
          <w:szCs w:val="24"/>
          <w:lang w:val="uk-UA"/>
        </w:rPr>
        <w:t>; одержано грошових коштів у вигляді сплачених штрафів за порушення догов</w:t>
      </w:r>
      <w:r w:rsidRPr="00743296">
        <w:rPr>
          <w:rFonts w:ascii="Times New Roman" w:hAnsi="Times New Roman"/>
          <w:sz w:val="24"/>
          <w:szCs w:val="24"/>
          <w:lang w:val="uk-UA"/>
        </w:rPr>
        <w:t>і</w:t>
      </w:r>
      <w:r w:rsidRPr="00743296">
        <w:rPr>
          <w:rFonts w:ascii="Times New Roman" w:hAnsi="Times New Roman"/>
          <w:sz w:val="24"/>
          <w:szCs w:val="24"/>
          <w:lang w:val="uk-UA"/>
        </w:rPr>
        <w:t>рної дисципліни на суму 3,8 тис.</w:t>
      </w:r>
      <w:r w:rsidR="00DC5236">
        <w:rPr>
          <w:rFonts w:ascii="Times New Roman" w:hAnsi="Times New Roman"/>
          <w:sz w:val="24"/>
          <w:szCs w:val="24"/>
          <w:lang w:val="uk-UA"/>
        </w:rPr>
        <w:t> грн.</w:t>
      </w:r>
      <w:r w:rsidRPr="00743296">
        <w:rPr>
          <w:rFonts w:ascii="Times New Roman" w:hAnsi="Times New Roman"/>
          <w:sz w:val="24"/>
          <w:szCs w:val="24"/>
          <w:lang w:val="uk-UA"/>
        </w:rPr>
        <w:t>; мали місце збитки від інших позареалізаційних опер</w:t>
      </w:r>
      <w:r w:rsidRPr="00743296">
        <w:rPr>
          <w:rFonts w:ascii="Times New Roman" w:hAnsi="Times New Roman"/>
          <w:sz w:val="24"/>
          <w:szCs w:val="24"/>
          <w:lang w:val="uk-UA"/>
        </w:rPr>
        <w:t>а</w:t>
      </w:r>
      <w:r w:rsidRPr="00743296">
        <w:rPr>
          <w:rFonts w:ascii="Times New Roman" w:hAnsi="Times New Roman"/>
          <w:sz w:val="24"/>
          <w:szCs w:val="24"/>
          <w:lang w:val="uk-UA"/>
        </w:rPr>
        <w:t>цій на суму 3,95 тис.</w:t>
      </w:r>
      <w:r w:rsidR="00DC5236">
        <w:rPr>
          <w:rFonts w:ascii="Times New Roman" w:hAnsi="Times New Roman"/>
          <w:sz w:val="24"/>
          <w:szCs w:val="24"/>
          <w:lang w:val="uk-UA"/>
        </w:rPr>
        <w:t> грн.</w:t>
      </w:r>
      <w:r w:rsidRPr="00743296">
        <w:rPr>
          <w:rFonts w:ascii="Times New Roman" w:hAnsi="Times New Roman"/>
          <w:sz w:val="24"/>
          <w:szCs w:val="24"/>
          <w:lang w:val="uk-UA"/>
        </w:rPr>
        <w:t>; погашено проценти за банківський кредит у сумі 2,2 тис.</w:t>
      </w:r>
      <w:r w:rsidR="00DC5236">
        <w:rPr>
          <w:rFonts w:ascii="Times New Roman" w:hAnsi="Times New Roman"/>
          <w:sz w:val="24"/>
          <w:szCs w:val="24"/>
          <w:lang w:val="uk-UA"/>
        </w:rPr>
        <w:t> грн.</w:t>
      </w:r>
      <w:r w:rsidRPr="00743296">
        <w:rPr>
          <w:rFonts w:ascii="Times New Roman" w:hAnsi="Times New Roman"/>
          <w:sz w:val="24"/>
          <w:szCs w:val="24"/>
          <w:lang w:val="uk-UA"/>
        </w:rPr>
        <w:t>; п</w:t>
      </w:r>
      <w:r w:rsidRPr="00743296">
        <w:rPr>
          <w:rFonts w:ascii="Times New Roman" w:hAnsi="Times New Roman"/>
          <w:sz w:val="24"/>
          <w:szCs w:val="24"/>
          <w:lang w:val="uk-UA"/>
        </w:rPr>
        <w:t>о</w:t>
      </w:r>
      <w:r w:rsidRPr="00743296">
        <w:rPr>
          <w:rFonts w:ascii="Times New Roman" w:hAnsi="Times New Roman"/>
          <w:sz w:val="24"/>
          <w:szCs w:val="24"/>
          <w:lang w:val="uk-UA"/>
        </w:rPr>
        <w:t>гашено заборгованість за енергоносії в сумі 8,3 тис.</w:t>
      </w:r>
      <w:r w:rsidR="00DC5236">
        <w:rPr>
          <w:rFonts w:ascii="Times New Roman" w:hAnsi="Times New Roman"/>
          <w:sz w:val="24"/>
          <w:szCs w:val="24"/>
          <w:lang w:val="uk-UA"/>
        </w:rPr>
        <w:t> грн.</w:t>
      </w:r>
      <w:r w:rsidRPr="00743296">
        <w:rPr>
          <w:rFonts w:ascii="Times New Roman" w:hAnsi="Times New Roman"/>
          <w:sz w:val="24"/>
          <w:szCs w:val="24"/>
          <w:lang w:val="uk-UA"/>
        </w:rPr>
        <w:t>; прибуток оподатковувався за ста</w:t>
      </w:r>
      <w:r w:rsidRPr="00743296">
        <w:rPr>
          <w:rFonts w:ascii="Times New Roman" w:hAnsi="Times New Roman"/>
          <w:sz w:val="24"/>
          <w:szCs w:val="24"/>
          <w:lang w:val="uk-UA"/>
        </w:rPr>
        <w:t>в</w:t>
      </w:r>
      <w:r w:rsidRPr="00743296">
        <w:rPr>
          <w:rFonts w:ascii="Times New Roman" w:hAnsi="Times New Roman"/>
          <w:sz w:val="24"/>
          <w:szCs w:val="24"/>
          <w:lang w:val="uk-UA"/>
        </w:rPr>
        <w:t>кою 30 %.</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Визначити величину фонду споживання і фонду нагромадження підприємства, якщо вони формуються у співвідношенні 3 : 1.</w:t>
      </w:r>
    </w:p>
    <w:p w:rsidR="001C266F" w:rsidRPr="00743296" w:rsidRDefault="001C266F" w:rsidP="006114B6">
      <w:pPr>
        <w:pStyle w:val="ab"/>
        <w:widowControl w:val="0"/>
        <w:tabs>
          <w:tab w:val="clear" w:pos="4153"/>
          <w:tab w:val="clear" w:pos="8306"/>
          <w:tab w:val="num" w:pos="993"/>
        </w:tabs>
        <w:ind w:firstLine="720"/>
        <w:jc w:val="center"/>
        <w:rPr>
          <w:rFonts w:ascii="Times New Roman" w:hAnsi="Times New Roman"/>
          <w:i/>
          <w:sz w:val="24"/>
          <w:szCs w:val="24"/>
          <w:lang w:val="uk-UA"/>
        </w:rPr>
      </w:pPr>
      <w:r w:rsidRPr="00743296">
        <w:rPr>
          <w:rFonts w:ascii="Times New Roman" w:hAnsi="Times New Roman"/>
          <w:i/>
          <w:sz w:val="24"/>
          <w:szCs w:val="24"/>
          <w:lang w:val="uk-UA"/>
        </w:rPr>
        <w:t>Розв’язання</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1. Для обчислення прибутку від операційної діяльності визначимо обсяг реалізованої протягом року продукції :</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i/>
          <w:sz w:val="24"/>
          <w:szCs w:val="24"/>
          <w:lang w:val="uk-UA"/>
        </w:rPr>
        <w:t>РП</w:t>
      </w:r>
      <w:r w:rsidRPr="00743296">
        <w:rPr>
          <w:rFonts w:ascii="Times New Roman" w:hAnsi="Times New Roman"/>
          <w:sz w:val="24"/>
          <w:szCs w:val="24"/>
          <w:lang w:val="uk-UA"/>
        </w:rPr>
        <w:t xml:space="preserve"> = 240 + (20 - 20 </w:t>
      </w:r>
      <w:r w:rsidRPr="00743296">
        <w:rPr>
          <w:rFonts w:ascii="Times New Roman" w:hAnsi="Times New Roman"/>
          <w:position w:val="-4"/>
          <w:sz w:val="24"/>
          <w:szCs w:val="24"/>
          <w:lang w:val="uk-UA"/>
        </w:rPr>
        <w:object w:dxaOrig="180" w:dyaOrig="200">
          <v:shape id="_x0000_i1074" type="#_x0000_t75" style="width:9.15pt;height:9.15pt" o:ole="" fillcolor="window">
            <v:imagedata r:id="rId142" o:title=""/>
          </v:shape>
          <o:OLEObject Type="Embed" ProgID="Equation.3" ShapeID="_x0000_i1074" DrawAspect="Content" ObjectID="_1411325339" r:id="rId143"/>
        </w:object>
      </w:r>
      <w:r w:rsidRPr="00743296">
        <w:rPr>
          <w:rFonts w:ascii="Times New Roman" w:hAnsi="Times New Roman"/>
          <w:sz w:val="24"/>
          <w:szCs w:val="24"/>
          <w:lang w:val="uk-UA"/>
        </w:rPr>
        <w:t xml:space="preserve"> 0,91) = 241,8 тис.</w:t>
      </w:r>
      <w:r w:rsidR="00DC5236">
        <w:rPr>
          <w:rFonts w:ascii="Times New Roman" w:hAnsi="Times New Roman"/>
          <w:sz w:val="24"/>
          <w:szCs w:val="24"/>
          <w:lang w:val="uk-UA"/>
        </w:rPr>
        <w:t> </w:t>
      </w:r>
      <w:r w:rsidRPr="00743296">
        <w:rPr>
          <w:rFonts w:ascii="Times New Roman" w:hAnsi="Times New Roman"/>
          <w:sz w:val="24"/>
          <w:szCs w:val="24"/>
          <w:lang w:val="uk-UA"/>
        </w:rPr>
        <w:t>грн.</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2. Собівартість в обсязі випущеної продукції (</w:t>
      </w:r>
      <w:r w:rsidRPr="00743296">
        <w:rPr>
          <w:rFonts w:ascii="Times New Roman" w:hAnsi="Times New Roman"/>
          <w:i/>
          <w:sz w:val="24"/>
          <w:szCs w:val="24"/>
          <w:lang w:val="uk-UA"/>
        </w:rPr>
        <w:t>Cвп</w:t>
      </w:r>
      <w:r w:rsidRPr="00743296">
        <w:rPr>
          <w:rFonts w:ascii="Times New Roman" w:hAnsi="Times New Roman"/>
          <w:sz w:val="24"/>
          <w:szCs w:val="24"/>
          <w:lang w:val="uk-UA"/>
        </w:rPr>
        <w:t>) становить:</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position w:val="-24"/>
          <w:sz w:val="24"/>
          <w:szCs w:val="24"/>
          <w:lang w:val="uk-UA"/>
        </w:rPr>
        <w:object w:dxaOrig="2520" w:dyaOrig="639">
          <v:shape id="_x0000_i1075" type="#_x0000_t75" style="width:127.35pt;height:31.7pt" o:ole="" fillcolor="window">
            <v:imagedata r:id="rId144" o:title=""/>
          </v:shape>
          <o:OLEObject Type="Embed" ProgID="Equation.3" ShapeID="_x0000_i1075" DrawAspect="Content" ObjectID="_1411325340" r:id="rId145"/>
        </w:object>
      </w:r>
      <w:r w:rsidRPr="00743296">
        <w:rPr>
          <w:rFonts w:ascii="Times New Roman" w:hAnsi="Times New Roman"/>
          <w:sz w:val="24"/>
          <w:szCs w:val="24"/>
          <w:lang w:val="uk-UA"/>
        </w:rPr>
        <w:t xml:space="preserve"> %,</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тоді собівартість реалізованої продукції (</w:t>
      </w:r>
      <w:r w:rsidRPr="00743296">
        <w:rPr>
          <w:rFonts w:ascii="Times New Roman" w:hAnsi="Times New Roman"/>
          <w:i/>
          <w:sz w:val="24"/>
          <w:szCs w:val="24"/>
          <w:lang w:val="uk-UA"/>
        </w:rPr>
        <w:t>Срп</w:t>
      </w:r>
      <w:r w:rsidRPr="00743296">
        <w:rPr>
          <w:rFonts w:ascii="Times New Roman" w:hAnsi="Times New Roman"/>
          <w:sz w:val="24"/>
          <w:szCs w:val="24"/>
          <w:lang w:val="uk-UA"/>
        </w:rPr>
        <w:t>) дорівнює:</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position w:val="-10"/>
          <w:sz w:val="24"/>
          <w:szCs w:val="24"/>
          <w:lang w:val="uk-UA"/>
        </w:rPr>
        <w:object w:dxaOrig="480" w:dyaOrig="320">
          <v:shape id="_x0000_i1076" type="#_x0000_t75" style="width:24.2pt;height:15.05pt" o:ole="" fillcolor="window">
            <v:imagedata r:id="rId146" o:title=""/>
          </v:shape>
          <o:OLEObject Type="Embed" ProgID="Equation.3" ShapeID="_x0000_i1076" DrawAspect="Content" ObjectID="_1411325341" r:id="rId147"/>
        </w:object>
      </w:r>
      <w:r w:rsidRPr="00743296">
        <w:rPr>
          <w:rFonts w:ascii="Times New Roman" w:hAnsi="Times New Roman"/>
          <w:sz w:val="24"/>
          <w:szCs w:val="24"/>
          <w:lang w:val="uk-UA"/>
        </w:rPr>
        <w:t xml:space="preserve">= 241,8 </w:t>
      </w:r>
      <w:r w:rsidRPr="00743296">
        <w:rPr>
          <w:rFonts w:ascii="Times New Roman" w:hAnsi="Times New Roman"/>
          <w:position w:val="-4"/>
          <w:sz w:val="24"/>
          <w:szCs w:val="24"/>
          <w:lang w:val="uk-UA"/>
        </w:rPr>
        <w:object w:dxaOrig="180" w:dyaOrig="200">
          <v:shape id="_x0000_i1077" type="#_x0000_t75" style="width:9.15pt;height:9.15pt" o:ole="" fillcolor="window">
            <v:imagedata r:id="rId142" o:title=""/>
          </v:shape>
          <o:OLEObject Type="Embed" ProgID="Equation.3" ShapeID="_x0000_i1077" DrawAspect="Content" ObjectID="_1411325342" r:id="rId148"/>
        </w:object>
      </w:r>
      <w:r w:rsidRPr="00743296">
        <w:rPr>
          <w:rFonts w:ascii="Times New Roman" w:hAnsi="Times New Roman"/>
          <w:sz w:val="24"/>
          <w:szCs w:val="24"/>
          <w:lang w:val="uk-UA"/>
        </w:rPr>
        <w:t xml:space="preserve"> 0,758 = 183,28 тис.</w:t>
      </w:r>
      <w:r w:rsidR="00DC5236">
        <w:rPr>
          <w:rFonts w:ascii="Times New Roman" w:hAnsi="Times New Roman"/>
          <w:sz w:val="24"/>
          <w:szCs w:val="24"/>
          <w:lang w:val="uk-UA"/>
        </w:rPr>
        <w:t> </w:t>
      </w:r>
      <w:r w:rsidRPr="00743296">
        <w:rPr>
          <w:rFonts w:ascii="Times New Roman" w:hAnsi="Times New Roman"/>
          <w:sz w:val="24"/>
          <w:szCs w:val="24"/>
          <w:lang w:val="uk-UA"/>
        </w:rPr>
        <w:t>грн.</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3. Прибуток від операційної діяльності розраховується за формулою:</w:t>
      </w:r>
    </w:p>
    <w:p w:rsidR="001C266F" w:rsidRPr="00743296" w:rsidRDefault="001C266F" w:rsidP="006114B6">
      <w:pPr>
        <w:pStyle w:val="ab"/>
        <w:widowControl w:val="0"/>
        <w:tabs>
          <w:tab w:val="clear" w:pos="4153"/>
          <w:tab w:val="clear" w:pos="8306"/>
          <w:tab w:val="num" w:pos="993"/>
        </w:tabs>
        <w:ind w:firstLine="720"/>
        <w:jc w:val="center"/>
        <w:rPr>
          <w:rFonts w:ascii="Times New Roman" w:hAnsi="Times New Roman"/>
          <w:sz w:val="24"/>
          <w:szCs w:val="24"/>
          <w:lang w:val="uk-UA"/>
        </w:rPr>
      </w:pPr>
      <w:r w:rsidRPr="00743296">
        <w:rPr>
          <w:rFonts w:ascii="Times New Roman" w:hAnsi="Times New Roman"/>
          <w:i/>
          <w:position w:val="-10"/>
          <w:sz w:val="24"/>
          <w:szCs w:val="24"/>
          <w:lang w:val="uk-UA"/>
        </w:rPr>
        <w:object w:dxaOrig="5420" w:dyaOrig="320">
          <v:shape id="_x0000_i1078" type="#_x0000_t75" style="width:270.8pt;height:15.05pt" o:ole="" fillcolor="window">
            <v:imagedata r:id="rId149" o:title=""/>
          </v:shape>
          <o:OLEObject Type="Embed" ProgID="Equation.3" ShapeID="_x0000_i1078" DrawAspect="Content" ObjectID="_1411325343" r:id="rId150"/>
        </w:object>
      </w:r>
      <w:r w:rsidRPr="00743296">
        <w:rPr>
          <w:rFonts w:ascii="Times New Roman" w:hAnsi="Times New Roman"/>
          <w:sz w:val="24"/>
          <w:szCs w:val="24"/>
          <w:lang w:val="uk-UA"/>
        </w:rPr>
        <w:t>,</w:t>
      </w:r>
    </w:p>
    <w:p w:rsidR="001C266F" w:rsidRPr="00743296" w:rsidRDefault="001C266F" w:rsidP="006114B6">
      <w:pPr>
        <w:pStyle w:val="23"/>
        <w:ind w:firstLine="0"/>
        <w:rPr>
          <w:sz w:val="24"/>
          <w:szCs w:val="24"/>
        </w:rPr>
      </w:pPr>
      <w:r w:rsidRPr="00743296">
        <w:rPr>
          <w:sz w:val="24"/>
          <w:szCs w:val="24"/>
        </w:rPr>
        <w:t>де</w:t>
      </w:r>
      <w:r w:rsidRPr="00743296">
        <w:rPr>
          <w:i/>
          <w:sz w:val="24"/>
          <w:szCs w:val="24"/>
        </w:rPr>
        <w:t xml:space="preserve"> ВР </w:t>
      </w:r>
      <w:r w:rsidR="00DC5236">
        <w:rPr>
          <w:sz w:val="24"/>
          <w:szCs w:val="24"/>
        </w:rPr>
        <w:t>–</w:t>
      </w:r>
      <w:r w:rsidRPr="00743296">
        <w:rPr>
          <w:sz w:val="24"/>
          <w:szCs w:val="24"/>
        </w:rPr>
        <w:t xml:space="preserve"> виручка від реалізації продукції підприємства;</w:t>
      </w:r>
    </w:p>
    <w:p w:rsidR="001C266F" w:rsidRPr="00743296" w:rsidRDefault="008568CD" w:rsidP="006114B6">
      <w:pPr>
        <w:pStyle w:val="23"/>
        <w:ind w:firstLine="0"/>
        <w:rPr>
          <w:i/>
          <w:sz w:val="24"/>
          <w:szCs w:val="24"/>
        </w:rPr>
      </w:pPr>
      <w:r w:rsidRPr="00743296">
        <w:rPr>
          <w:i/>
          <w:sz w:val="24"/>
          <w:szCs w:val="24"/>
        </w:rPr>
        <w:t xml:space="preserve"> </w:t>
      </w:r>
      <w:r w:rsidR="001C266F" w:rsidRPr="00743296">
        <w:rPr>
          <w:i/>
          <w:sz w:val="24"/>
          <w:szCs w:val="24"/>
        </w:rPr>
        <w:t>ПДВ</w:t>
      </w:r>
      <w:r w:rsidR="00DC5236">
        <w:rPr>
          <w:sz w:val="24"/>
          <w:szCs w:val="24"/>
        </w:rPr>
        <w:t xml:space="preserve"> –</w:t>
      </w:r>
      <w:r w:rsidR="001C266F" w:rsidRPr="00743296">
        <w:rPr>
          <w:sz w:val="24"/>
          <w:szCs w:val="24"/>
        </w:rPr>
        <w:t xml:space="preserve"> податок на додану вартість; </w:t>
      </w:r>
    </w:p>
    <w:p w:rsidR="001C266F" w:rsidRPr="00743296" w:rsidRDefault="008568CD" w:rsidP="006114B6">
      <w:pPr>
        <w:pStyle w:val="a9"/>
        <w:widowControl w:val="0"/>
        <w:spacing w:line="240" w:lineRule="auto"/>
        <w:ind w:firstLine="0"/>
        <w:rPr>
          <w:sz w:val="24"/>
          <w:szCs w:val="24"/>
        </w:rPr>
      </w:pPr>
      <w:r w:rsidRPr="00743296">
        <w:rPr>
          <w:i/>
          <w:sz w:val="24"/>
          <w:szCs w:val="24"/>
        </w:rPr>
        <w:t xml:space="preserve"> </w:t>
      </w:r>
      <w:r w:rsidR="001C266F" w:rsidRPr="00743296">
        <w:rPr>
          <w:i/>
          <w:sz w:val="24"/>
          <w:szCs w:val="24"/>
        </w:rPr>
        <w:t xml:space="preserve">АЗ </w:t>
      </w:r>
      <w:r w:rsidR="00DC5236">
        <w:rPr>
          <w:sz w:val="24"/>
          <w:szCs w:val="24"/>
        </w:rPr>
        <w:t>–</w:t>
      </w:r>
      <w:r w:rsidR="001C266F" w:rsidRPr="00743296">
        <w:rPr>
          <w:i/>
          <w:sz w:val="24"/>
          <w:szCs w:val="24"/>
        </w:rPr>
        <w:t xml:space="preserve"> </w:t>
      </w:r>
      <w:r w:rsidR="001C266F" w:rsidRPr="00743296">
        <w:rPr>
          <w:sz w:val="24"/>
          <w:szCs w:val="24"/>
        </w:rPr>
        <w:t>акцизний збір;</w:t>
      </w:r>
    </w:p>
    <w:p w:rsidR="001C266F" w:rsidRPr="00743296" w:rsidRDefault="008568CD" w:rsidP="006114B6">
      <w:pPr>
        <w:pStyle w:val="23"/>
        <w:ind w:firstLine="0"/>
        <w:rPr>
          <w:sz w:val="24"/>
          <w:szCs w:val="24"/>
        </w:rPr>
      </w:pPr>
      <w:r w:rsidRPr="00743296">
        <w:rPr>
          <w:i/>
          <w:sz w:val="24"/>
          <w:szCs w:val="24"/>
        </w:rPr>
        <w:t xml:space="preserve"> </w:t>
      </w:r>
      <w:r w:rsidR="001C266F" w:rsidRPr="00743296">
        <w:rPr>
          <w:i/>
          <w:sz w:val="24"/>
          <w:szCs w:val="24"/>
        </w:rPr>
        <w:t>Св</w:t>
      </w:r>
      <w:r w:rsidR="00DC5236">
        <w:rPr>
          <w:sz w:val="24"/>
          <w:szCs w:val="24"/>
        </w:rPr>
        <w:t xml:space="preserve"> –</w:t>
      </w:r>
      <w:r w:rsidR="001C266F" w:rsidRPr="00743296">
        <w:rPr>
          <w:sz w:val="24"/>
          <w:szCs w:val="24"/>
        </w:rPr>
        <w:t xml:space="preserve"> виробнича собівартість реалізованої продукції;</w:t>
      </w:r>
    </w:p>
    <w:p w:rsidR="001C266F" w:rsidRPr="00743296" w:rsidRDefault="008568CD" w:rsidP="006114B6">
      <w:pPr>
        <w:pStyle w:val="23"/>
        <w:ind w:firstLine="0"/>
        <w:rPr>
          <w:sz w:val="24"/>
          <w:szCs w:val="24"/>
        </w:rPr>
      </w:pPr>
      <w:r w:rsidRPr="00743296">
        <w:rPr>
          <w:i/>
          <w:sz w:val="24"/>
          <w:szCs w:val="24"/>
        </w:rPr>
        <w:t xml:space="preserve"> </w:t>
      </w:r>
      <w:r w:rsidR="001C266F" w:rsidRPr="00743296">
        <w:rPr>
          <w:i/>
          <w:sz w:val="24"/>
          <w:szCs w:val="24"/>
        </w:rPr>
        <w:t>Доп.ін</w:t>
      </w:r>
      <w:r w:rsidR="001C266F" w:rsidRPr="00743296">
        <w:rPr>
          <w:sz w:val="24"/>
          <w:szCs w:val="24"/>
        </w:rPr>
        <w:t xml:space="preserve"> </w:t>
      </w:r>
      <w:r w:rsidR="00DC5236">
        <w:rPr>
          <w:sz w:val="24"/>
          <w:szCs w:val="24"/>
        </w:rPr>
        <w:t>–</w:t>
      </w:r>
      <w:r w:rsidR="001C266F" w:rsidRPr="00743296">
        <w:rPr>
          <w:sz w:val="24"/>
          <w:szCs w:val="24"/>
        </w:rPr>
        <w:t xml:space="preserve"> інші операційні доходи;</w:t>
      </w:r>
    </w:p>
    <w:p w:rsidR="001C266F" w:rsidRPr="00743296" w:rsidRDefault="008568CD" w:rsidP="006114B6">
      <w:pPr>
        <w:pStyle w:val="23"/>
        <w:ind w:firstLine="0"/>
        <w:rPr>
          <w:sz w:val="24"/>
          <w:szCs w:val="24"/>
        </w:rPr>
      </w:pPr>
      <w:r w:rsidRPr="00743296">
        <w:rPr>
          <w:i/>
          <w:sz w:val="24"/>
          <w:szCs w:val="24"/>
        </w:rPr>
        <w:t xml:space="preserve"> </w:t>
      </w:r>
      <w:r w:rsidR="001C266F" w:rsidRPr="00743296">
        <w:rPr>
          <w:i/>
          <w:sz w:val="24"/>
          <w:szCs w:val="24"/>
        </w:rPr>
        <w:t>АВ</w:t>
      </w:r>
      <w:r w:rsidR="00DC5236">
        <w:rPr>
          <w:sz w:val="24"/>
          <w:szCs w:val="24"/>
        </w:rPr>
        <w:t xml:space="preserve"> –</w:t>
      </w:r>
      <w:r w:rsidR="001C266F" w:rsidRPr="00743296">
        <w:rPr>
          <w:sz w:val="24"/>
          <w:szCs w:val="24"/>
        </w:rPr>
        <w:t xml:space="preserve"> адміністративні витрати;</w:t>
      </w:r>
    </w:p>
    <w:p w:rsidR="001C266F" w:rsidRPr="00743296" w:rsidRDefault="008568CD" w:rsidP="006114B6">
      <w:pPr>
        <w:pStyle w:val="23"/>
        <w:ind w:firstLine="0"/>
        <w:rPr>
          <w:sz w:val="24"/>
          <w:szCs w:val="24"/>
        </w:rPr>
      </w:pPr>
      <w:r w:rsidRPr="00743296">
        <w:rPr>
          <w:i/>
          <w:sz w:val="24"/>
          <w:szCs w:val="24"/>
        </w:rPr>
        <w:t xml:space="preserve"> </w:t>
      </w:r>
      <w:r w:rsidR="001C266F" w:rsidRPr="00743296">
        <w:rPr>
          <w:i/>
          <w:sz w:val="24"/>
          <w:szCs w:val="24"/>
        </w:rPr>
        <w:t>Вз</w:t>
      </w:r>
      <w:r w:rsidR="00DC5236">
        <w:rPr>
          <w:sz w:val="24"/>
          <w:szCs w:val="24"/>
        </w:rPr>
        <w:t xml:space="preserve"> –</w:t>
      </w:r>
      <w:r w:rsidR="001C266F" w:rsidRPr="00743296">
        <w:rPr>
          <w:sz w:val="24"/>
          <w:szCs w:val="24"/>
        </w:rPr>
        <w:t xml:space="preserve"> витрати на збут;</w:t>
      </w:r>
    </w:p>
    <w:p w:rsidR="001C266F" w:rsidRPr="00743296" w:rsidRDefault="008568CD" w:rsidP="006114B6">
      <w:pPr>
        <w:pStyle w:val="ab"/>
        <w:widowControl w:val="0"/>
        <w:tabs>
          <w:tab w:val="clear" w:pos="4153"/>
          <w:tab w:val="clear" w:pos="8306"/>
          <w:tab w:val="num" w:pos="993"/>
        </w:tabs>
        <w:jc w:val="both"/>
        <w:rPr>
          <w:rFonts w:ascii="Times New Roman" w:hAnsi="Times New Roman"/>
          <w:sz w:val="24"/>
          <w:szCs w:val="24"/>
          <w:lang w:val="uk-UA"/>
        </w:rPr>
      </w:pPr>
      <w:r w:rsidRPr="00743296">
        <w:rPr>
          <w:rFonts w:ascii="Times New Roman" w:hAnsi="Times New Roman"/>
          <w:i/>
          <w:sz w:val="24"/>
          <w:szCs w:val="24"/>
          <w:lang w:val="uk-UA"/>
        </w:rPr>
        <w:t xml:space="preserve"> </w:t>
      </w:r>
      <w:r w:rsidR="001C266F" w:rsidRPr="00743296">
        <w:rPr>
          <w:rFonts w:ascii="Times New Roman" w:hAnsi="Times New Roman"/>
          <w:i/>
          <w:sz w:val="24"/>
          <w:szCs w:val="24"/>
          <w:lang w:val="uk-UA"/>
        </w:rPr>
        <w:t xml:space="preserve">Воп.ін </w:t>
      </w:r>
      <w:r w:rsidR="00DC5236">
        <w:rPr>
          <w:rFonts w:ascii="Times New Roman" w:hAnsi="Times New Roman"/>
          <w:i/>
          <w:sz w:val="24"/>
          <w:szCs w:val="24"/>
          <w:lang w:val="uk-UA"/>
        </w:rPr>
        <w:t>–</w:t>
      </w:r>
      <w:r w:rsidR="001C266F" w:rsidRPr="00743296">
        <w:rPr>
          <w:rFonts w:ascii="Times New Roman" w:hAnsi="Times New Roman"/>
          <w:sz w:val="24"/>
          <w:szCs w:val="24"/>
          <w:lang w:val="uk-UA"/>
        </w:rPr>
        <w:t xml:space="preserve"> інші операційні витрати.</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За умов нашого прикладу формула матиме вигляд:</w:t>
      </w:r>
    </w:p>
    <w:p w:rsidR="001C266F" w:rsidRPr="00743296" w:rsidRDefault="001C266F" w:rsidP="006114B6">
      <w:pPr>
        <w:pStyle w:val="ab"/>
        <w:widowControl w:val="0"/>
        <w:tabs>
          <w:tab w:val="clear" w:pos="4153"/>
          <w:tab w:val="clear" w:pos="8306"/>
          <w:tab w:val="num" w:pos="993"/>
        </w:tabs>
        <w:ind w:firstLine="720"/>
        <w:jc w:val="center"/>
        <w:rPr>
          <w:rFonts w:ascii="Times New Roman" w:hAnsi="Times New Roman"/>
          <w:sz w:val="24"/>
          <w:szCs w:val="24"/>
          <w:lang w:val="uk-UA"/>
        </w:rPr>
      </w:pPr>
      <w:r w:rsidRPr="00743296">
        <w:rPr>
          <w:rFonts w:ascii="Times New Roman" w:hAnsi="Times New Roman"/>
          <w:position w:val="-10"/>
          <w:sz w:val="24"/>
          <w:szCs w:val="24"/>
          <w:lang w:val="uk-UA"/>
        </w:rPr>
        <w:object w:dxaOrig="2320" w:dyaOrig="320">
          <v:shape id="_x0000_i1079" type="#_x0000_t75" style="width:116.05pt;height:15.05pt" o:ole="" fillcolor="window">
            <v:imagedata r:id="rId151" o:title=""/>
          </v:shape>
          <o:OLEObject Type="Embed" ProgID="Equation.3" ShapeID="_x0000_i1079" DrawAspect="Content" ObjectID="_1411325344" r:id="rId152"/>
        </w:objec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Тоді:</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i/>
          <w:sz w:val="24"/>
          <w:szCs w:val="24"/>
          <w:lang w:val="uk-UA"/>
        </w:rPr>
        <w:t>По</w:t>
      </w:r>
      <w:r w:rsidRPr="00743296">
        <w:rPr>
          <w:rFonts w:ascii="Times New Roman" w:hAnsi="Times New Roman"/>
          <w:sz w:val="24"/>
          <w:szCs w:val="24"/>
          <w:lang w:val="uk-UA"/>
        </w:rPr>
        <w:t xml:space="preserve"> = 241,8 - 183,28 + (18 - 15,8) + 3,8 = 64,52 тис.</w:t>
      </w:r>
      <w:r w:rsidR="00DC5236">
        <w:rPr>
          <w:rFonts w:ascii="Times New Roman" w:hAnsi="Times New Roman"/>
          <w:sz w:val="24"/>
          <w:szCs w:val="24"/>
          <w:lang w:val="uk-UA"/>
        </w:rPr>
        <w:t> </w:t>
      </w:r>
      <w:r w:rsidRPr="00743296">
        <w:rPr>
          <w:rFonts w:ascii="Times New Roman" w:hAnsi="Times New Roman"/>
          <w:sz w:val="24"/>
          <w:szCs w:val="24"/>
          <w:lang w:val="uk-UA"/>
        </w:rPr>
        <w:t>грн.</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4. Прибуток від звичайної діяльності до оподаткування розраховується за формулою:</w:t>
      </w:r>
    </w:p>
    <w:p w:rsidR="001C266F" w:rsidRPr="00743296" w:rsidRDefault="001C266F" w:rsidP="006114B6">
      <w:pPr>
        <w:pStyle w:val="ab"/>
        <w:widowControl w:val="0"/>
        <w:tabs>
          <w:tab w:val="clear" w:pos="4153"/>
          <w:tab w:val="clear" w:pos="8306"/>
          <w:tab w:val="num" w:pos="993"/>
        </w:tabs>
        <w:ind w:firstLine="720"/>
        <w:jc w:val="center"/>
        <w:rPr>
          <w:rFonts w:ascii="Times New Roman" w:hAnsi="Times New Roman"/>
          <w:sz w:val="24"/>
          <w:szCs w:val="24"/>
          <w:lang w:val="uk-UA"/>
        </w:rPr>
      </w:pPr>
      <w:r w:rsidRPr="00743296">
        <w:rPr>
          <w:rFonts w:ascii="Times New Roman" w:hAnsi="Times New Roman"/>
          <w:i/>
          <w:position w:val="-10"/>
          <w:sz w:val="24"/>
          <w:szCs w:val="24"/>
          <w:lang w:val="uk-UA"/>
        </w:rPr>
        <w:object w:dxaOrig="4380" w:dyaOrig="320">
          <v:shape id="_x0000_i1080" type="#_x0000_t75" style="width:219.2pt;height:15.05pt" o:ole="" fillcolor="window">
            <v:imagedata r:id="rId120" o:title=""/>
          </v:shape>
          <o:OLEObject Type="Embed" ProgID="Equation.3" ShapeID="_x0000_i1080" DrawAspect="Content" ObjectID="_1411325345" r:id="rId153"/>
        </w:object>
      </w:r>
      <w:r w:rsidRPr="00743296">
        <w:rPr>
          <w:rFonts w:ascii="Times New Roman" w:hAnsi="Times New Roman"/>
          <w:sz w:val="24"/>
          <w:szCs w:val="24"/>
          <w:lang w:val="uk-UA"/>
        </w:rPr>
        <w:t>,</w:t>
      </w:r>
    </w:p>
    <w:p w:rsidR="001C266F" w:rsidRPr="00743296" w:rsidRDefault="001C266F" w:rsidP="006114B6">
      <w:pPr>
        <w:pStyle w:val="FR2"/>
        <w:spacing w:before="0"/>
        <w:ind w:left="0"/>
        <w:rPr>
          <w:rFonts w:ascii="Times New Roman" w:hAnsi="Times New Roman"/>
          <w:sz w:val="24"/>
          <w:szCs w:val="24"/>
        </w:rPr>
      </w:pPr>
      <w:r w:rsidRPr="00743296">
        <w:rPr>
          <w:rFonts w:ascii="Times New Roman" w:hAnsi="Times New Roman"/>
          <w:i w:val="0"/>
          <w:sz w:val="24"/>
          <w:szCs w:val="24"/>
        </w:rPr>
        <w:t xml:space="preserve">де </w:t>
      </w:r>
      <w:r w:rsidRPr="00743296">
        <w:rPr>
          <w:rFonts w:ascii="Times New Roman" w:hAnsi="Times New Roman"/>
          <w:sz w:val="24"/>
          <w:szCs w:val="24"/>
        </w:rPr>
        <w:t xml:space="preserve">Дк </w:t>
      </w:r>
      <w:r w:rsidR="00DC5236">
        <w:rPr>
          <w:rFonts w:ascii="Times New Roman" w:hAnsi="Times New Roman"/>
          <w:i w:val="0"/>
          <w:sz w:val="24"/>
          <w:szCs w:val="24"/>
        </w:rPr>
        <w:t>–</w:t>
      </w:r>
      <w:r w:rsidRPr="00743296">
        <w:rPr>
          <w:rFonts w:ascii="Times New Roman" w:hAnsi="Times New Roman"/>
          <w:sz w:val="24"/>
          <w:szCs w:val="24"/>
        </w:rPr>
        <w:t xml:space="preserve"> </w:t>
      </w:r>
      <w:r w:rsidRPr="00743296">
        <w:rPr>
          <w:rFonts w:ascii="Times New Roman" w:hAnsi="Times New Roman"/>
          <w:i w:val="0"/>
          <w:sz w:val="24"/>
          <w:szCs w:val="24"/>
        </w:rPr>
        <w:t>доход від участі в капіталі;</w:t>
      </w:r>
    </w:p>
    <w:p w:rsidR="001C266F" w:rsidRPr="00743296" w:rsidRDefault="008568CD" w:rsidP="006114B6">
      <w:pPr>
        <w:pStyle w:val="FR2"/>
        <w:spacing w:before="0"/>
        <w:ind w:left="0"/>
        <w:rPr>
          <w:rFonts w:ascii="Times New Roman" w:hAnsi="Times New Roman"/>
          <w:i w:val="0"/>
          <w:sz w:val="24"/>
          <w:szCs w:val="24"/>
        </w:rPr>
      </w:pPr>
      <w:r w:rsidRPr="00743296">
        <w:rPr>
          <w:rFonts w:ascii="Times New Roman" w:hAnsi="Times New Roman"/>
          <w:sz w:val="24"/>
          <w:szCs w:val="24"/>
        </w:rPr>
        <w:t xml:space="preserve"> </w:t>
      </w:r>
      <w:r w:rsidR="001C266F" w:rsidRPr="00743296">
        <w:rPr>
          <w:rFonts w:ascii="Times New Roman" w:hAnsi="Times New Roman"/>
          <w:sz w:val="24"/>
          <w:szCs w:val="24"/>
        </w:rPr>
        <w:t xml:space="preserve">Дф </w:t>
      </w:r>
      <w:r w:rsidR="00DC5236">
        <w:rPr>
          <w:rFonts w:ascii="Times New Roman" w:hAnsi="Times New Roman"/>
          <w:i w:val="0"/>
          <w:sz w:val="24"/>
          <w:szCs w:val="24"/>
        </w:rPr>
        <w:t>–</w:t>
      </w:r>
      <w:r w:rsidR="001C266F" w:rsidRPr="00743296">
        <w:rPr>
          <w:rFonts w:ascii="Times New Roman" w:hAnsi="Times New Roman"/>
          <w:i w:val="0"/>
          <w:sz w:val="24"/>
          <w:szCs w:val="24"/>
        </w:rPr>
        <w:t xml:space="preserve"> інші фінансові доходи;</w:t>
      </w:r>
    </w:p>
    <w:p w:rsidR="001C266F" w:rsidRPr="00743296" w:rsidRDefault="008568CD" w:rsidP="006114B6">
      <w:pPr>
        <w:pStyle w:val="FR2"/>
        <w:spacing w:before="0"/>
        <w:ind w:left="0"/>
        <w:rPr>
          <w:rFonts w:ascii="Times New Roman" w:hAnsi="Times New Roman"/>
          <w:i w:val="0"/>
          <w:sz w:val="24"/>
          <w:szCs w:val="24"/>
        </w:rPr>
      </w:pPr>
      <w:r w:rsidRPr="00743296">
        <w:rPr>
          <w:rFonts w:ascii="Times New Roman" w:hAnsi="Times New Roman"/>
          <w:sz w:val="24"/>
          <w:szCs w:val="24"/>
        </w:rPr>
        <w:t xml:space="preserve"> </w:t>
      </w:r>
      <w:r w:rsidR="001C266F" w:rsidRPr="00743296">
        <w:rPr>
          <w:rFonts w:ascii="Times New Roman" w:hAnsi="Times New Roman"/>
          <w:sz w:val="24"/>
          <w:szCs w:val="24"/>
        </w:rPr>
        <w:t xml:space="preserve">Дін </w:t>
      </w:r>
      <w:r w:rsidR="001B1CE7">
        <w:rPr>
          <w:rFonts w:ascii="Times New Roman" w:hAnsi="Times New Roman"/>
          <w:i w:val="0"/>
          <w:sz w:val="24"/>
          <w:szCs w:val="24"/>
        </w:rPr>
        <w:t>–</w:t>
      </w:r>
      <w:r w:rsidR="001C266F" w:rsidRPr="00743296">
        <w:rPr>
          <w:rFonts w:ascii="Times New Roman" w:hAnsi="Times New Roman"/>
          <w:sz w:val="24"/>
          <w:szCs w:val="24"/>
        </w:rPr>
        <w:t xml:space="preserve"> </w:t>
      </w:r>
      <w:r w:rsidR="001C266F" w:rsidRPr="00743296">
        <w:rPr>
          <w:rFonts w:ascii="Times New Roman" w:hAnsi="Times New Roman"/>
          <w:i w:val="0"/>
          <w:sz w:val="24"/>
          <w:szCs w:val="24"/>
        </w:rPr>
        <w:t>інші доходи;</w:t>
      </w:r>
    </w:p>
    <w:p w:rsidR="001C266F" w:rsidRPr="00743296" w:rsidRDefault="008568CD" w:rsidP="006114B6">
      <w:pPr>
        <w:pStyle w:val="FR2"/>
        <w:spacing w:before="0"/>
        <w:ind w:left="0"/>
        <w:rPr>
          <w:rFonts w:ascii="Times New Roman" w:hAnsi="Times New Roman"/>
          <w:i w:val="0"/>
          <w:sz w:val="24"/>
          <w:szCs w:val="24"/>
        </w:rPr>
      </w:pPr>
      <w:r w:rsidRPr="00743296">
        <w:rPr>
          <w:rFonts w:ascii="Times New Roman" w:hAnsi="Times New Roman"/>
          <w:sz w:val="24"/>
          <w:szCs w:val="24"/>
        </w:rPr>
        <w:t xml:space="preserve"> </w:t>
      </w:r>
      <w:r w:rsidR="001C266F" w:rsidRPr="00743296">
        <w:rPr>
          <w:rFonts w:ascii="Times New Roman" w:hAnsi="Times New Roman"/>
          <w:sz w:val="24"/>
          <w:szCs w:val="24"/>
        </w:rPr>
        <w:t xml:space="preserve">Вф </w:t>
      </w:r>
      <w:r w:rsidR="001B1CE7">
        <w:rPr>
          <w:rFonts w:ascii="Times New Roman" w:hAnsi="Times New Roman"/>
          <w:i w:val="0"/>
          <w:sz w:val="24"/>
          <w:szCs w:val="24"/>
        </w:rPr>
        <w:t>–</w:t>
      </w:r>
      <w:r w:rsidR="001C266F" w:rsidRPr="00743296">
        <w:rPr>
          <w:rFonts w:ascii="Times New Roman" w:hAnsi="Times New Roman"/>
          <w:sz w:val="24"/>
          <w:szCs w:val="24"/>
        </w:rPr>
        <w:t xml:space="preserve"> </w:t>
      </w:r>
      <w:r w:rsidR="001C266F" w:rsidRPr="00743296">
        <w:rPr>
          <w:rFonts w:ascii="Times New Roman" w:hAnsi="Times New Roman"/>
          <w:i w:val="0"/>
          <w:sz w:val="24"/>
          <w:szCs w:val="24"/>
        </w:rPr>
        <w:t>фінансові витрати;</w:t>
      </w:r>
    </w:p>
    <w:p w:rsidR="001C266F" w:rsidRPr="00743296" w:rsidRDefault="008568CD" w:rsidP="006114B6">
      <w:pPr>
        <w:pStyle w:val="FR2"/>
        <w:spacing w:before="0"/>
        <w:ind w:left="0"/>
        <w:rPr>
          <w:rFonts w:ascii="Times New Roman" w:hAnsi="Times New Roman"/>
          <w:i w:val="0"/>
          <w:sz w:val="24"/>
          <w:szCs w:val="24"/>
        </w:rPr>
      </w:pPr>
      <w:r w:rsidRPr="00743296">
        <w:rPr>
          <w:rFonts w:ascii="Times New Roman" w:hAnsi="Times New Roman"/>
          <w:sz w:val="24"/>
          <w:szCs w:val="24"/>
        </w:rPr>
        <w:t xml:space="preserve"> </w:t>
      </w:r>
      <w:r w:rsidR="001C266F" w:rsidRPr="00743296">
        <w:rPr>
          <w:rFonts w:ascii="Times New Roman" w:hAnsi="Times New Roman"/>
          <w:sz w:val="24"/>
          <w:szCs w:val="24"/>
        </w:rPr>
        <w:t xml:space="preserve">Вк </w:t>
      </w:r>
      <w:r w:rsidR="001B1CE7">
        <w:rPr>
          <w:rFonts w:ascii="Times New Roman" w:hAnsi="Times New Roman"/>
          <w:i w:val="0"/>
          <w:sz w:val="24"/>
          <w:szCs w:val="24"/>
        </w:rPr>
        <w:t>–</w:t>
      </w:r>
      <w:r w:rsidR="001C266F" w:rsidRPr="00743296">
        <w:rPr>
          <w:rFonts w:ascii="Times New Roman" w:hAnsi="Times New Roman"/>
          <w:sz w:val="24"/>
          <w:szCs w:val="24"/>
        </w:rPr>
        <w:t xml:space="preserve"> </w:t>
      </w:r>
      <w:r w:rsidR="001C266F" w:rsidRPr="00743296">
        <w:rPr>
          <w:rFonts w:ascii="Times New Roman" w:hAnsi="Times New Roman"/>
          <w:i w:val="0"/>
          <w:sz w:val="24"/>
          <w:szCs w:val="24"/>
        </w:rPr>
        <w:t>втрати від участі в капіталі;</w:t>
      </w:r>
    </w:p>
    <w:p w:rsidR="001C266F" w:rsidRPr="00743296" w:rsidRDefault="008568CD" w:rsidP="006114B6">
      <w:pPr>
        <w:pStyle w:val="ab"/>
        <w:widowControl w:val="0"/>
        <w:tabs>
          <w:tab w:val="clear" w:pos="4153"/>
          <w:tab w:val="clear" w:pos="8306"/>
          <w:tab w:val="num" w:pos="993"/>
        </w:tabs>
        <w:jc w:val="both"/>
        <w:rPr>
          <w:rFonts w:ascii="Times New Roman" w:hAnsi="Times New Roman"/>
          <w:sz w:val="24"/>
          <w:szCs w:val="24"/>
          <w:lang w:val="uk-UA"/>
        </w:rPr>
      </w:pPr>
      <w:r w:rsidRPr="00743296">
        <w:rPr>
          <w:rFonts w:ascii="Times New Roman" w:hAnsi="Times New Roman"/>
          <w:i/>
          <w:sz w:val="24"/>
          <w:szCs w:val="24"/>
          <w:lang w:val="uk-UA"/>
        </w:rPr>
        <w:t xml:space="preserve"> </w:t>
      </w:r>
      <w:r w:rsidR="001C266F" w:rsidRPr="00743296">
        <w:rPr>
          <w:rFonts w:ascii="Times New Roman" w:hAnsi="Times New Roman"/>
          <w:i/>
          <w:sz w:val="24"/>
          <w:szCs w:val="24"/>
          <w:lang w:val="uk-UA"/>
        </w:rPr>
        <w:t>Він</w:t>
      </w:r>
      <w:r w:rsidR="001C266F" w:rsidRPr="00743296">
        <w:rPr>
          <w:rFonts w:ascii="Times New Roman" w:hAnsi="Times New Roman"/>
          <w:sz w:val="24"/>
          <w:szCs w:val="24"/>
          <w:vertAlign w:val="subscript"/>
          <w:lang w:val="uk-UA"/>
        </w:rPr>
        <w:t xml:space="preserve"> </w:t>
      </w:r>
      <w:r w:rsidR="001B1CE7">
        <w:rPr>
          <w:rFonts w:ascii="Times New Roman" w:hAnsi="Times New Roman"/>
          <w:sz w:val="24"/>
          <w:szCs w:val="24"/>
          <w:lang w:val="uk-UA"/>
        </w:rPr>
        <w:t>–</w:t>
      </w:r>
      <w:r w:rsidR="001C266F" w:rsidRPr="00743296">
        <w:rPr>
          <w:rFonts w:ascii="Times New Roman" w:hAnsi="Times New Roman"/>
          <w:sz w:val="24"/>
          <w:szCs w:val="24"/>
          <w:lang w:val="uk-UA"/>
        </w:rPr>
        <w:t xml:space="preserve"> інші витрати.</w:t>
      </w:r>
      <w:r w:rsidRPr="00743296">
        <w:rPr>
          <w:rFonts w:ascii="Times New Roman" w:hAnsi="Times New Roman"/>
          <w:sz w:val="24"/>
          <w:szCs w:val="24"/>
          <w:lang w:val="uk-UA"/>
        </w:rPr>
        <w:t xml:space="preserve"> </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За умов нашого прикладу формула має вигляд:</w:t>
      </w:r>
    </w:p>
    <w:p w:rsidR="001C266F" w:rsidRPr="00743296" w:rsidRDefault="001C266F" w:rsidP="006114B6">
      <w:pPr>
        <w:pStyle w:val="ab"/>
        <w:widowControl w:val="0"/>
        <w:tabs>
          <w:tab w:val="clear" w:pos="4153"/>
          <w:tab w:val="clear" w:pos="8306"/>
          <w:tab w:val="num" w:pos="993"/>
        </w:tabs>
        <w:ind w:firstLine="720"/>
        <w:jc w:val="center"/>
        <w:rPr>
          <w:rFonts w:ascii="Times New Roman" w:hAnsi="Times New Roman"/>
          <w:sz w:val="24"/>
          <w:szCs w:val="24"/>
          <w:lang w:val="uk-UA"/>
        </w:rPr>
      </w:pPr>
      <w:r w:rsidRPr="00743296">
        <w:rPr>
          <w:rFonts w:ascii="Times New Roman" w:hAnsi="Times New Roman"/>
          <w:i/>
          <w:position w:val="-10"/>
          <w:sz w:val="24"/>
          <w:szCs w:val="24"/>
          <w:lang w:val="uk-UA"/>
        </w:rPr>
        <w:object w:dxaOrig="2160" w:dyaOrig="320">
          <v:shape id="_x0000_i1081" type="#_x0000_t75" style="width:108.55pt;height:15.05pt" o:ole="" fillcolor="window">
            <v:imagedata r:id="rId154" o:title=""/>
          </v:shape>
          <o:OLEObject Type="Embed" ProgID="Equation.3" ShapeID="_x0000_i1081" DrawAspect="Content" ObjectID="_1411325346" r:id="rId155"/>
        </w:objec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i/>
          <w:sz w:val="24"/>
          <w:szCs w:val="24"/>
          <w:lang w:val="uk-UA"/>
        </w:rPr>
      </w:pPr>
      <w:r w:rsidRPr="00743296">
        <w:rPr>
          <w:rFonts w:ascii="Times New Roman" w:hAnsi="Times New Roman"/>
          <w:i/>
          <w:sz w:val="24"/>
          <w:szCs w:val="24"/>
          <w:lang w:val="uk-UA"/>
        </w:rPr>
        <w:t>Пзо</w:t>
      </w:r>
      <w:r w:rsidRPr="00743296">
        <w:rPr>
          <w:rFonts w:ascii="Times New Roman" w:hAnsi="Times New Roman"/>
          <w:sz w:val="24"/>
          <w:szCs w:val="24"/>
          <w:lang w:val="uk-UA"/>
        </w:rPr>
        <w:t xml:space="preserve"> = 64,52 - (2,2 + 8,3) - 3,95 = 50,07 тис.</w:t>
      </w:r>
      <w:r w:rsidR="001B1CE7">
        <w:rPr>
          <w:rFonts w:ascii="Times New Roman" w:hAnsi="Times New Roman"/>
          <w:sz w:val="24"/>
          <w:szCs w:val="24"/>
          <w:lang w:val="uk-UA"/>
        </w:rPr>
        <w:t> </w:t>
      </w:r>
      <w:r w:rsidRPr="00743296">
        <w:rPr>
          <w:rFonts w:ascii="Times New Roman" w:hAnsi="Times New Roman"/>
          <w:sz w:val="24"/>
          <w:szCs w:val="24"/>
          <w:lang w:val="uk-UA"/>
        </w:rPr>
        <w:t>грн.</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5. Прибуток від звичайної діяльності (за умовами нашого прикладу він буде дорівн</w:t>
      </w:r>
      <w:r w:rsidRPr="00743296">
        <w:rPr>
          <w:rFonts w:ascii="Times New Roman" w:hAnsi="Times New Roman"/>
          <w:sz w:val="24"/>
          <w:szCs w:val="24"/>
          <w:lang w:val="uk-UA"/>
        </w:rPr>
        <w:t>ю</w:t>
      </w:r>
      <w:r w:rsidRPr="00743296">
        <w:rPr>
          <w:rFonts w:ascii="Times New Roman" w:hAnsi="Times New Roman"/>
          <w:sz w:val="24"/>
          <w:szCs w:val="24"/>
          <w:lang w:val="uk-UA"/>
        </w:rPr>
        <w:t>ватиме чистому прибутку) розраховується за формулою:</w:t>
      </w:r>
    </w:p>
    <w:p w:rsidR="001C266F" w:rsidRPr="00743296" w:rsidRDefault="001C266F" w:rsidP="006114B6">
      <w:pPr>
        <w:pStyle w:val="ab"/>
        <w:widowControl w:val="0"/>
        <w:tabs>
          <w:tab w:val="clear" w:pos="4153"/>
          <w:tab w:val="clear" w:pos="8306"/>
          <w:tab w:val="num" w:pos="993"/>
        </w:tabs>
        <w:ind w:firstLine="720"/>
        <w:jc w:val="center"/>
        <w:rPr>
          <w:rFonts w:ascii="Times New Roman" w:hAnsi="Times New Roman"/>
          <w:sz w:val="24"/>
          <w:szCs w:val="24"/>
          <w:lang w:val="uk-UA"/>
        </w:rPr>
      </w:pPr>
      <w:r w:rsidRPr="00743296">
        <w:rPr>
          <w:rFonts w:ascii="Times New Roman" w:hAnsi="Times New Roman"/>
          <w:i/>
          <w:position w:val="-6"/>
          <w:sz w:val="24"/>
          <w:szCs w:val="24"/>
          <w:lang w:val="uk-UA"/>
        </w:rPr>
        <w:object w:dxaOrig="1620" w:dyaOrig="279">
          <v:shape id="_x0000_i1082" type="#_x0000_t75" style="width:81.65pt;height:12.9pt" o:ole="" fillcolor="window">
            <v:imagedata r:id="rId122" o:title=""/>
          </v:shape>
          <o:OLEObject Type="Embed" ProgID="Equation.3" ShapeID="_x0000_i1082" DrawAspect="Content" ObjectID="_1411325347" r:id="rId156"/>
        </w:object>
      </w:r>
      <w:r w:rsidRPr="00743296">
        <w:rPr>
          <w:rFonts w:ascii="Times New Roman" w:hAnsi="Times New Roman"/>
          <w:sz w:val="24"/>
          <w:szCs w:val="24"/>
          <w:lang w:val="uk-UA"/>
        </w:rPr>
        <w:t>,</w:t>
      </w:r>
    </w:p>
    <w:p w:rsidR="001C266F" w:rsidRPr="00743296" w:rsidRDefault="001C266F" w:rsidP="006114B6">
      <w:pPr>
        <w:pStyle w:val="ab"/>
        <w:widowControl w:val="0"/>
        <w:tabs>
          <w:tab w:val="clear" w:pos="4153"/>
          <w:tab w:val="clear" w:pos="8306"/>
          <w:tab w:val="num" w:pos="993"/>
        </w:tabs>
        <w:jc w:val="both"/>
        <w:rPr>
          <w:rFonts w:ascii="Times New Roman" w:hAnsi="Times New Roman"/>
          <w:sz w:val="24"/>
          <w:szCs w:val="24"/>
          <w:lang w:val="uk-UA"/>
        </w:rPr>
      </w:pPr>
      <w:r w:rsidRPr="00743296">
        <w:rPr>
          <w:rFonts w:ascii="Times New Roman" w:hAnsi="Times New Roman"/>
          <w:sz w:val="24"/>
          <w:szCs w:val="24"/>
          <w:lang w:val="uk-UA"/>
        </w:rPr>
        <w:t xml:space="preserve">де </w:t>
      </w:r>
      <w:r w:rsidRPr="00743296">
        <w:rPr>
          <w:rFonts w:ascii="Times New Roman" w:hAnsi="Times New Roman"/>
          <w:i/>
          <w:sz w:val="24"/>
          <w:szCs w:val="24"/>
          <w:lang w:val="uk-UA"/>
        </w:rPr>
        <w:t>ПП</w:t>
      </w:r>
      <w:r w:rsidRPr="00743296">
        <w:rPr>
          <w:rFonts w:ascii="Times New Roman" w:hAnsi="Times New Roman"/>
          <w:sz w:val="24"/>
          <w:szCs w:val="24"/>
          <w:lang w:val="uk-UA"/>
        </w:rPr>
        <w:t xml:space="preserve"> - сума податку на прибуток.</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Тоді</w:t>
      </w:r>
      <w:r w:rsidR="008568CD" w:rsidRPr="00743296">
        <w:rPr>
          <w:rFonts w:ascii="Times New Roman" w:hAnsi="Times New Roman"/>
          <w:sz w:val="24"/>
          <w:szCs w:val="24"/>
          <w:lang w:val="uk-UA"/>
        </w:rPr>
        <w:t xml:space="preserve"> </w:t>
      </w:r>
      <w:r w:rsidRPr="00743296">
        <w:rPr>
          <w:rFonts w:ascii="Times New Roman" w:hAnsi="Times New Roman"/>
          <w:i/>
          <w:sz w:val="24"/>
          <w:szCs w:val="24"/>
          <w:lang w:val="uk-UA"/>
        </w:rPr>
        <w:t>Пз</w:t>
      </w:r>
      <w:r w:rsidRPr="00743296">
        <w:rPr>
          <w:rFonts w:ascii="Times New Roman" w:hAnsi="Times New Roman"/>
          <w:sz w:val="24"/>
          <w:szCs w:val="24"/>
          <w:lang w:val="uk-UA"/>
        </w:rPr>
        <w:t xml:space="preserve"> = 50,07 - (50,07</w:t>
      </w:r>
      <w:r w:rsidRPr="00743296">
        <w:rPr>
          <w:rFonts w:ascii="Times New Roman" w:hAnsi="Times New Roman"/>
          <w:position w:val="-4"/>
          <w:sz w:val="24"/>
          <w:szCs w:val="24"/>
          <w:lang w:val="uk-UA"/>
        </w:rPr>
        <w:object w:dxaOrig="180" w:dyaOrig="200">
          <v:shape id="_x0000_i1083" type="#_x0000_t75" style="width:9.15pt;height:9.15pt" o:ole="" fillcolor="window">
            <v:imagedata r:id="rId142" o:title=""/>
          </v:shape>
          <o:OLEObject Type="Embed" ProgID="Equation.3" ShapeID="_x0000_i1083" DrawAspect="Content" ObjectID="_1411325348" r:id="rId157"/>
        </w:object>
      </w:r>
      <w:r w:rsidRPr="00743296">
        <w:rPr>
          <w:rFonts w:ascii="Times New Roman" w:hAnsi="Times New Roman"/>
          <w:sz w:val="24"/>
          <w:szCs w:val="24"/>
          <w:lang w:val="uk-UA"/>
        </w:rPr>
        <w:t>0,3) = 35,05 тис.</w:t>
      </w:r>
      <w:r w:rsidR="001B1CE7">
        <w:rPr>
          <w:rFonts w:ascii="Times New Roman" w:hAnsi="Times New Roman"/>
          <w:sz w:val="24"/>
          <w:szCs w:val="24"/>
          <w:lang w:val="uk-UA"/>
        </w:rPr>
        <w:t> </w:t>
      </w:r>
      <w:r w:rsidRPr="00743296">
        <w:rPr>
          <w:rFonts w:ascii="Times New Roman" w:hAnsi="Times New Roman"/>
          <w:sz w:val="24"/>
          <w:szCs w:val="24"/>
          <w:lang w:val="uk-UA"/>
        </w:rPr>
        <w:t>грн.</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Ця сума підлягає розподілу на підприємстві.</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Величина фонду нагромадження (</w:t>
      </w:r>
      <w:r w:rsidRPr="00743296">
        <w:rPr>
          <w:rFonts w:ascii="Times New Roman" w:hAnsi="Times New Roman"/>
          <w:i/>
          <w:sz w:val="24"/>
          <w:szCs w:val="24"/>
          <w:lang w:val="uk-UA"/>
        </w:rPr>
        <w:t>Фн</w:t>
      </w:r>
      <w:r w:rsidRPr="00743296">
        <w:rPr>
          <w:rFonts w:ascii="Times New Roman" w:hAnsi="Times New Roman"/>
          <w:sz w:val="24"/>
          <w:szCs w:val="24"/>
          <w:lang w:val="uk-UA"/>
        </w:rPr>
        <w:t>) становитиме:</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position w:val="-24"/>
          <w:sz w:val="24"/>
          <w:szCs w:val="24"/>
          <w:lang w:val="uk-UA"/>
        </w:rPr>
        <w:object w:dxaOrig="1880" w:dyaOrig="639">
          <v:shape id="_x0000_i1084" type="#_x0000_t75" style="width:94.55pt;height:31.7pt" o:ole="" fillcolor="window">
            <v:imagedata r:id="rId158" o:title=""/>
          </v:shape>
          <o:OLEObject Type="Embed" ProgID="Equation.3" ShapeID="_x0000_i1084" DrawAspect="Content" ObjectID="_1411325349" r:id="rId159"/>
        </w:object>
      </w:r>
      <w:r w:rsidRPr="00743296">
        <w:rPr>
          <w:rFonts w:ascii="Times New Roman" w:hAnsi="Times New Roman"/>
          <w:sz w:val="24"/>
          <w:szCs w:val="24"/>
          <w:lang w:val="uk-UA"/>
        </w:rPr>
        <w:t xml:space="preserve"> тис.</w:t>
      </w:r>
      <w:r w:rsidR="001B1CE7">
        <w:rPr>
          <w:rFonts w:ascii="Times New Roman" w:hAnsi="Times New Roman"/>
          <w:sz w:val="24"/>
          <w:szCs w:val="24"/>
          <w:lang w:val="uk-UA"/>
        </w:rPr>
        <w:t> </w:t>
      </w:r>
      <w:r w:rsidRPr="00743296">
        <w:rPr>
          <w:rFonts w:ascii="Times New Roman" w:hAnsi="Times New Roman"/>
          <w:sz w:val="24"/>
          <w:szCs w:val="24"/>
          <w:lang w:val="uk-UA"/>
        </w:rPr>
        <w:t>грн.</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Величина фонду споживання (</w:t>
      </w:r>
      <w:r w:rsidRPr="00743296">
        <w:rPr>
          <w:rFonts w:ascii="Times New Roman" w:hAnsi="Times New Roman"/>
          <w:i/>
          <w:sz w:val="24"/>
          <w:szCs w:val="24"/>
          <w:lang w:val="uk-UA"/>
        </w:rPr>
        <w:t>Фс</w:t>
      </w:r>
      <w:r w:rsidRPr="00743296">
        <w:rPr>
          <w:rFonts w:ascii="Times New Roman" w:hAnsi="Times New Roman"/>
          <w:sz w:val="24"/>
          <w:szCs w:val="24"/>
          <w:lang w:val="uk-UA"/>
        </w:rPr>
        <w:t>):</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sz w:val="24"/>
          <w:szCs w:val="24"/>
          <w:lang w:val="uk-UA"/>
        </w:rPr>
      </w:pPr>
      <w:r w:rsidRPr="00743296">
        <w:rPr>
          <w:rFonts w:ascii="Times New Roman" w:hAnsi="Times New Roman"/>
          <w:position w:val="-6"/>
          <w:sz w:val="24"/>
          <w:szCs w:val="24"/>
          <w:lang w:val="uk-UA"/>
        </w:rPr>
        <w:object w:dxaOrig="360" w:dyaOrig="279">
          <v:shape id="_x0000_i1085" type="#_x0000_t75" style="width:18.8pt;height:12.9pt" o:ole="" fillcolor="window">
            <v:imagedata r:id="rId160" o:title=""/>
          </v:shape>
          <o:OLEObject Type="Embed" ProgID="Equation.3" ShapeID="_x0000_i1085" DrawAspect="Content" ObjectID="_1411325350" r:id="rId161"/>
        </w:object>
      </w:r>
      <w:r w:rsidRPr="00743296">
        <w:rPr>
          <w:rFonts w:ascii="Times New Roman" w:hAnsi="Times New Roman"/>
          <w:sz w:val="24"/>
          <w:szCs w:val="24"/>
          <w:lang w:val="uk-UA"/>
        </w:rPr>
        <w:t xml:space="preserve">= 8,8 </w:t>
      </w:r>
      <w:r w:rsidRPr="00743296">
        <w:rPr>
          <w:rFonts w:ascii="Times New Roman" w:hAnsi="Times New Roman"/>
          <w:position w:val="-4"/>
          <w:sz w:val="24"/>
          <w:szCs w:val="24"/>
          <w:lang w:val="uk-UA"/>
        </w:rPr>
        <w:object w:dxaOrig="180" w:dyaOrig="200">
          <v:shape id="_x0000_i1086" type="#_x0000_t75" style="width:9.15pt;height:9.15pt" o:ole="" fillcolor="window">
            <v:imagedata r:id="rId142" o:title=""/>
          </v:shape>
          <o:OLEObject Type="Embed" ProgID="Equation.3" ShapeID="_x0000_i1086" DrawAspect="Content" ObjectID="_1411325351" r:id="rId162"/>
        </w:object>
      </w:r>
      <w:r w:rsidRPr="00743296">
        <w:rPr>
          <w:rFonts w:ascii="Times New Roman" w:hAnsi="Times New Roman"/>
          <w:sz w:val="24"/>
          <w:szCs w:val="24"/>
          <w:lang w:val="uk-UA"/>
        </w:rPr>
        <w:t xml:space="preserve"> 3 = 26,3 тис.</w:t>
      </w:r>
      <w:r w:rsidR="001B1CE7">
        <w:rPr>
          <w:rFonts w:ascii="Times New Roman" w:hAnsi="Times New Roman"/>
          <w:sz w:val="24"/>
          <w:szCs w:val="24"/>
          <w:lang w:val="uk-UA"/>
        </w:rPr>
        <w:t> </w:t>
      </w:r>
      <w:r w:rsidRPr="00743296">
        <w:rPr>
          <w:rFonts w:ascii="Times New Roman" w:hAnsi="Times New Roman"/>
          <w:sz w:val="24"/>
          <w:szCs w:val="24"/>
          <w:lang w:val="uk-UA"/>
        </w:rPr>
        <w:t>грн.</w:t>
      </w:r>
    </w:p>
    <w:p w:rsidR="001C266F" w:rsidRPr="00743296" w:rsidRDefault="001C266F" w:rsidP="006114B6">
      <w:pPr>
        <w:pStyle w:val="ab"/>
        <w:widowControl w:val="0"/>
        <w:tabs>
          <w:tab w:val="clear" w:pos="4153"/>
          <w:tab w:val="clear" w:pos="8306"/>
          <w:tab w:val="num" w:pos="993"/>
        </w:tabs>
        <w:ind w:firstLine="720"/>
        <w:jc w:val="both"/>
        <w:rPr>
          <w:rFonts w:ascii="Times New Roman" w:hAnsi="Times New Roman"/>
          <w:lang w:val="uk-UA"/>
        </w:rPr>
      </w:pPr>
    </w:p>
    <w:p w:rsidR="001C266F" w:rsidRPr="00743296" w:rsidRDefault="001C266F" w:rsidP="006114B6">
      <w:pPr>
        <w:pStyle w:val="2"/>
        <w:widowControl w:val="0"/>
        <w:spacing w:after="0" w:line="240" w:lineRule="auto"/>
        <w:ind w:left="0" w:firstLine="709"/>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t>Завдання:</w:t>
      </w:r>
    </w:p>
    <w:p w:rsidR="00D8689F" w:rsidRPr="00743296" w:rsidRDefault="00D8689F"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b/>
          <w:sz w:val="24"/>
          <w:szCs w:val="24"/>
          <w:lang w:val="uk-UA"/>
        </w:rPr>
        <w:t>Задача №1.</w:t>
      </w:r>
      <w:r w:rsidRPr="00743296">
        <w:rPr>
          <w:rFonts w:ascii="Times New Roman" w:hAnsi="Times New Roman"/>
          <w:sz w:val="24"/>
          <w:szCs w:val="24"/>
          <w:lang w:val="uk-UA"/>
        </w:rPr>
        <w:t xml:space="preserve"> Розрахувати показники рентабельності за даними таблиці. </w:t>
      </w:r>
    </w:p>
    <w:p w:rsidR="00D8689F" w:rsidRPr="00743296" w:rsidRDefault="00D8689F" w:rsidP="006114B6">
      <w:pPr>
        <w:pStyle w:val="ab"/>
        <w:widowControl w:val="0"/>
        <w:tabs>
          <w:tab w:val="num" w:pos="993"/>
        </w:tabs>
        <w:ind w:firstLine="720"/>
        <w:jc w:val="both"/>
        <w:rPr>
          <w:rFonts w:ascii="Times New Roman" w:hAnsi="Times New Roman"/>
          <w:sz w:val="24"/>
          <w:szCs w:val="24"/>
          <w:lang w:val="uk-UA"/>
        </w:rPr>
      </w:pPr>
    </w:p>
    <w:tbl>
      <w:tblPr>
        <w:tblW w:w="9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1984"/>
        <w:gridCol w:w="2552"/>
        <w:gridCol w:w="1559"/>
        <w:gridCol w:w="1520"/>
      </w:tblGrid>
      <w:tr w:rsidR="00D8689F" w:rsidRPr="00743296" w:rsidTr="00587444">
        <w:tc>
          <w:tcPr>
            <w:tcW w:w="1668"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Виріб / пок</w:t>
            </w:r>
            <w:r w:rsidRPr="00743296">
              <w:rPr>
                <w:rFonts w:ascii="Times New Roman" w:hAnsi="Times New Roman"/>
                <w:sz w:val="24"/>
                <w:szCs w:val="24"/>
                <w:lang w:val="uk-UA"/>
              </w:rPr>
              <w:t>а</w:t>
            </w:r>
            <w:r w:rsidRPr="00743296">
              <w:rPr>
                <w:rFonts w:ascii="Times New Roman" w:hAnsi="Times New Roman"/>
                <w:sz w:val="24"/>
                <w:szCs w:val="24"/>
                <w:lang w:val="uk-UA"/>
              </w:rPr>
              <w:t>зник</w:t>
            </w:r>
          </w:p>
        </w:tc>
        <w:tc>
          <w:tcPr>
            <w:tcW w:w="1984"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Річний обсяг р</w:t>
            </w:r>
            <w:r w:rsidRPr="00743296">
              <w:rPr>
                <w:rFonts w:ascii="Times New Roman" w:hAnsi="Times New Roman"/>
                <w:sz w:val="24"/>
                <w:szCs w:val="24"/>
                <w:lang w:val="uk-UA"/>
              </w:rPr>
              <w:t>е</w:t>
            </w:r>
            <w:r w:rsidRPr="00743296">
              <w:rPr>
                <w:rFonts w:ascii="Times New Roman" w:hAnsi="Times New Roman"/>
                <w:sz w:val="24"/>
                <w:szCs w:val="24"/>
                <w:lang w:val="uk-UA"/>
              </w:rPr>
              <w:t>алізації, т</w:t>
            </w:r>
          </w:p>
        </w:tc>
        <w:tc>
          <w:tcPr>
            <w:tcW w:w="2552"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ind w:left="-108" w:right="-108"/>
              <w:jc w:val="center"/>
              <w:rPr>
                <w:rFonts w:ascii="Times New Roman" w:hAnsi="Times New Roman"/>
                <w:sz w:val="24"/>
                <w:szCs w:val="24"/>
                <w:lang w:val="uk-UA"/>
              </w:rPr>
            </w:pPr>
            <w:r w:rsidRPr="00743296">
              <w:rPr>
                <w:rFonts w:ascii="Times New Roman" w:hAnsi="Times New Roman"/>
                <w:sz w:val="24"/>
                <w:szCs w:val="24"/>
                <w:lang w:val="uk-UA"/>
              </w:rPr>
              <w:t>Повна собівартість в</w:t>
            </w:r>
            <w:r w:rsidRPr="00743296">
              <w:rPr>
                <w:rFonts w:ascii="Times New Roman" w:hAnsi="Times New Roman"/>
                <w:sz w:val="24"/>
                <w:szCs w:val="24"/>
                <w:lang w:val="uk-UA"/>
              </w:rPr>
              <w:t>и</w:t>
            </w:r>
            <w:r w:rsidRPr="00743296">
              <w:rPr>
                <w:rFonts w:ascii="Times New Roman" w:hAnsi="Times New Roman"/>
                <w:sz w:val="24"/>
                <w:szCs w:val="24"/>
                <w:lang w:val="uk-UA"/>
              </w:rPr>
              <w:t xml:space="preserve">робу, </w:t>
            </w:r>
            <w:r w:rsidR="001B1CE7">
              <w:rPr>
                <w:rFonts w:ascii="Times New Roman" w:hAnsi="Times New Roman"/>
                <w:sz w:val="24"/>
                <w:szCs w:val="24"/>
                <w:lang w:val="uk-UA"/>
              </w:rPr>
              <w:t>грн.</w:t>
            </w:r>
          </w:p>
        </w:tc>
        <w:tc>
          <w:tcPr>
            <w:tcW w:w="1559"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 xml:space="preserve">Відпускна ціна, </w:t>
            </w:r>
            <w:r w:rsidR="001B1CE7">
              <w:rPr>
                <w:rFonts w:ascii="Times New Roman" w:hAnsi="Times New Roman"/>
                <w:sz w:val="24"/>
                <w:szCs w:val="24"/>
                <w:lang w:val="uk-UA"/>
              </w:rPr>
              <w:t>грн.</w:t>
            </w:r>
          </w:p>
        </w:tc>
        <w:tc>
          <w:tcPr>
            <w:tcW w:w="1520"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ind w:left="-108" w:right="-147"/>
              <w:jc w:val="center"/>
              <w:rPr>
                <w:rFonts w:ascii="Times New Roman" w:hAnsi="Times New Roman"/>
                <w:sz w:val="24"/>
                <w:szCs w:val="24"/>
                <w:lang w:val="uk-UA"/>
              </w:rPr>
            </w:pPr>
            <w:r w:rsidRPr="00743296">
              <w:rPr>
                <w:rFonts w:ascii="Times New Roman" w:hAnsi="Times New Roman"/>
                <w:sz w:val="24"/>
                <w:szCs w:val="24"/>
                <w:lang w:val="uk-UA"/>
              </w:rPr>
              <w:t>Вага виробу, кг</w:t>
            </w:r>
          </w:p>
        </w:tc>
      </w:tr>
      <w:tr w:rsidR="00D8689F" w:rsidRPr="00743296" w:rsidTr="00587444">
        <w:tc>
          <w:tcPr>
            <w:tcW w:w="1668"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А</w:t>
            </w:r>
          </w:p>
        </w:tc>
        <w:tc>
          <w:tcPr>
            <w:tcW w:w="1984"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70</w:t>
            </w:r>
          </w:p>
        </w:tc>
        <w:tc>
          <w:tcPr>
            <w:tcW w:w="2552"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0,63</w:t>
            </w:r>
          </w:p>
        </w:tc>
        <w:tc>
          <w:tcPr>
            <w:tcW w:w="1559"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0,75</w:t>
            </w:r>
          </w:p>
        </w:tc>
        <w:tc>
          <w:tcPr>
            <w:tcW w:w="1520"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0,9</w:t>
            </w:r>
          </w:p>
        </w:tc>
      </w:tr>
      <w:tr w:rsidR="00D8689F" w:rsidRPr="00743296" w:rsidTr="00587444">
        <w:tc>
          <w:tcPr>
            <w:tcW w:w="1668"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Б</w:t>
            </w:r>
          </w:p>
        </w:tc>
        <w:tc>
          <w:tcPr>
            <w:tcW w:w="1984"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62</w:t>
            </w:r>
          </w:p>
        </w:tc>
        <w:tc>
          <w:tcPr>
            <w:tcW w:w="2552"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0,49</w:t>
            </w:r>
          </w:p>
        </w:tc>
        <w:tc>
          <w:tcPr>
            <w:tcW w:w="1559"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0,55</w:t>
            </w:r>
          </w:p>
        </w:tc>
        <w:tc>
          <w:tcPr>
            <w:tcW w:w="1520"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1,0</w:t>
            </w:r>
          </w:p>
        </w:tc>
      </w:tr>
      <w:tr w:rsidR="00D8689F" w:rsidRPr="00743296" w:rsidTr="00587444">
        <w:tc>
          <w:tcPr>
            <w:tcW w:w="1668"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В</w:t>
            </w:r>
          </w:p>
        </w:tc>
        <w:tc>
          <w:tcPr>
            <w:tcW w:w="1984"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35</w:t>
            </w:r>
          </w:p>
        </w:tc>
        <w:tc>
          <w:tcPr>
            <w:tcW w:w="2552"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0,43</w:t>
            </w:r>
          </w:p>
        </w:tc>
        <w:tc>
          <w:tcPr>
            <w:tcW w:w="1559"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0,50</w:t>
            </w:r>
          </w:p>
        </w:tc>
        <w:tc>
          <w:tcPr>
            <w:tcW w:w="1520"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0,5</w:t>
            </w:r>
          </w:p>
        </w:tc>
      </w:tr>
      <w:tr w:rsidR="00D8689F" w:rsidRPr="00743296" w:rsidTr="00587444">
        <w:tc>
          <w:tcPr>
            <w:tcW w:w="1668"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Г</w:t>
            </w:r>
          </w:p>
        </w:tc>
        <w:tc>
          <w:tcPr>
            <w:tcW w:w="1984"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10</w:t>
            </w:r>
          </w:p>
        </w:tc>
        <w:tc>
          <w:tcPr>
            <w:tcW w:w="2552"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0,23</w:t>
            </w:r>
          </w:p>
        </w:tc>
        <w:tc>
          <w:tcPr>
            <w:tcW w:w="1559"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0,30</w:t>
            </w:r>
          </w:p>
        </w:tc>
        <w:tc>
          <w:tcPr>
            <w:tcW w:w="1520" w:type="dxa"/>
            <w:tcBorders>
              <w:top w:val="single" w:sz="4" w:space="0" w:color="auto"/>
              <w:left w:val="single" w:sz="4" w:space="0" w:color="auto"/>
              <w:bottom w:val="single" w:sz="4" w:space="0" w:color="auto"/>
              <w:right w:val="single" w:sz="4" w:space="0" w:color="auto"/>
            </w:tcBorders>
            <w:hideMark/>
          </w:tcPr>
          <w:p w:rsidR="00D8689F" w:rsidRPr="00743296" w:rsidRDefault="00D8689F" w:rsidP="006114B6">
            <w:pPr>
              <w:pStyle w:val="ab"/>
              <w:widowControl w:val="0"/>
              <w:tabs>
                <w:tab w:val="num" w:pos="993"/>
              </w:tabs>
              <w:jc w:val="center"/>
              <w:rPr>
                <w:rFonts w:ascii="Times New Roman" w:hAnsi="Times New Roman"/>
                <w:sz w:val="24"/>
                <w:szCs w:val="24"/>
                <w:lang w:val="uk-UA"/>
              </w:rPr>
            </w:pPr>
            <w:r w:rsidRPr="00743296">
              <w:rPr>
                <w:rFonts w:ascii="Times New Roman" w:hAnsi="Times New Roman"/>
                <w:sz w:val="24"/>
                <w:szCs w:val="24"/>
                <w:lang w:val="uk-UA"/>
              </w:rPr>
              <w:t>0,2</w:t>
            </w:r>
          </w:p>
        </w:tc>
      </w:tr>
    </w:tbl>
    <w:p w:rsidR="00D8689F" w:rsidRPr="00743296" w:rsidRDefault="00D8689F"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Середньорічна вартість основних фондів 145 тис.</w:t>
      </w:r>
      <w:r w:rsidR="001B1CE7">
        <w:rPr>
          <w:rFonts w:ascii="Times New Roman" w:hAnsi="Times New Roman"/>
          <w:sz w:val="24"/>
          <w:szCs w:val="24"/>
          <w:lang w:val="uk-UA"/>
        </w:rPr>
        <w:t> грн.</w:t>
      </w:r>
      <w:r w:rsidRPr="00743296">
        <w:rPr>
          <w:rFonts w:ascii="Times New Roman" w:hAnsi="Times New Roman"/>
          <w:sz w:val="24"/>
          <w:szCs w:val="24"/>
          <w:lang w:val="uk-UA"/>
        </w:rPr>
        <w:t>, оборотних коштів 20,5 тис.</w:t>
      </w:r>
      <w:r w:rsidR="001B1CE7">
        <w:rPr>
          <w:rFonts w:ascii="Times New Roman" w:hAnsi="Times New Roman"/>
          <w:sz w:val="24"/>
          <w:szCs w:val="24"/>
          <w:lang w:val="uk-UA"/>
        </w:rPr>
        <w:t> </w:t>
      </w:r>
      <w:r w:rsidRPr="00743296">
        <w:rPr>
          <w:rFonts w:ascii="Times New Roman" w:hAnsi="Times New Roman"/>
          <w:sz w:val="24"/>
          <w:szCs w:val="24"/>
          <w:lang w:val="uk-UA"/>
        </w:rPr>
        <w:t>грн.</w:t>
      </w:r>
    </w:p>
    <w:p w:rsidR="00D8689F" w:rsidRPr="00743296" w:rsidRDefault="00D8689F" w:rsidP="006114B6">
      <w:pPr>
        <w:pStyle w:val="a9"/>
        <w:widowControl w:val="0"/>
        <w:spacing w:line="240" w:lineRule="auto"/>
        <w:rPr>
          <w:sz w:val="24"/>
          <w:szCs w:val="24"/>
        </w:rPr>
      </w:pPr>
      <w:r w:rsidRPr="00743296">
        <w:rPr>
          <w:b/>
          <w:sz w:val="24"/>
          <w:szCs w:val="24"/>
        </w:rPr>
        <w:t xml:space="preserve">Задача №2. </w:t>
      </w:r>
      <w:r w:rsidRPr="00743296">
        <w:rPr>
          <w:sz w:val="24"/>
          <w:szCs w:val="24"/>
        </w:rPr>
        <w:t>У першому кварталі року підприємство реалізувало 5000 виробів за ц</w:t>
      </w:r>
      <w:r w:rsidRPr="00743296">
        <w:rPr>
          <w:sz w:val="24"/>
          <w:szCs w:val="24"/>
        </w:rPr>
        <w:t>і</w:t>
      </w:r>
      <w:r w:rsidRPr="00743296">
        <w:rPr>
          <w:sz w:val="24"/>
          <w:szCs w:val="24"/>
        </w:rPr>
        <w:t xml:space="preserve">ною 80 грн. за один виріб, що </w:t>
      </w:r>
      <w:r w:rsidRPr="00743296">
        <w:rPr>
          <w:color w:val="000000"/>
          <w:sz w:val="24"/>
          <w:szCs w:val="24"/>
        </w:rPr>
        <w:t>покрило</w:t>
      </w:r>
      <w:r w:rsidRPr="00743296">
        <w:rPr>
          <w:sz w:val="24"/>
          <w:szCs w:val="24"/>
        </w:rPr>
        <w:t xml:space="preserve"> витрати підприємства, але не дало прибутку. Загальні постійні витрат складають 70000 грн</w:t>
      </w:r>
      <w:r w:rsidR="001B1CE7">
        <w:rPr>
          <w:sz w:val="24"/>
          <w:szCs w:val="24"/>
        </w:rPr>
        <w:t>., питомі змінні –</w:t>
      </w:r>
      <w:r w:rsidRPr="00743296">
        <w:rPr>
          <w:sz w:val="24"/>
          <w:szCs w:val="24"/>
        </w:rPr>
        <w:t xml:space="preserve"> 60 грн</w:t>
      </w:r>
      <w:r w:rsidR="001B1CE7">
        <w:rPr>
          <w:sz w:val="24"/>
          <w:szCs w:val="24"/>
        </w:rPr>
        <w:t>.</w:t>
      </w:r>
      <w:r w:rsidRPr="00743296">
        <w:rPr>
          <w:sz w:val="24"/>
          <w:szCs w:val="24"/>
        </w:rPr>
        <w:t xml:space="preserve"> в другому кварталі було виг</w:t>
      </w:r>
      <w:r w:rsidRPr="00743296">
        <w:rPr>
          <w:sz w:val="24"/>
          <w:szCs w:val="24"/>
        </w:rPr>
        <w:t>о</w:t>
      </w:r>
      <w:r w:rsidRPr="00743296">
        <w:rPr>
          <w:sz w:val="24"/>
          <w:szCs w:val="24"/>
        </w:rPr>
        <w:t>товлено та реалізовано 6000 виробів. У третьому кварталі планується збільшити прибуток на 10 % у порівнянні з другим. Визначте, який обсяг продукції необхідно реалізувати, щоб зб</w:t>
      </w:r>
      <w:r w:rsidRPr="00743296">
        <w:rPr>
          <w:sz w:val="24"/>
          <w:szCs w:val="24"/>
        </w:rPr>
        <w:t>і</w:t>
      </w:r>
      <w:r w:rsidRPr="00743296">
        <w:rPr>
          <w:sz w:val="24"/>
          <w:szCs w:val="24"/>
        </w:rPr>
        <w:t>льшити прибуток на 10 %.</w:t>
      </w:r>
    </w:p>
    <w:p w:rsidR="00EB7A0C" w:rsidRPr="00743296" w:rsidRDefault="00D8689F" w:rsidP="00323E99">
      <w:pPr>
        <w:pStyle w:val="a9"/>
        <w:widowControl w:val="0"/>
        <w:spacing w:line="240" w:lineRule="auto"/>
        <w:rPr>
          <w:sz w:val="24"/>
          <w:szCs w:val="24"/>
        </w:rPr>
      </w:pPr>
      <w:r w:rsidRPr="00743296">
        <w:rPr>
          <w:b/>
          <w:sz w:val="24"/>
          <w:szCs w:val="24"/>
        </w:rPr>
        <w:t>Задача № 3.</w:t>
      </w:r>
      <w:r w:rsidRPr="00743296">
        <w:rPr>
          <w:sz w:val="24"/>
          <w:szCs w:val="24"/>
        </w:rPr>
        <w:t xml:space="preserve"> Виробнича собівартість фрезерного верстата за звітний період склала 9000 грн. Витрати з реалізації верстата складають 5 % виробничої собівартості. Відпускна ціна верстата 11800 грн. За рахунок зміни деяких деталей передбачається в плановому році зменшити виробничу собівартість на 2,1 %. Визначити зміну рентабельності виробництва фрезерного верстата.</w:t>
      </w:r>
      <w:r w:rsidR="00EB7A0C" w:rsidRPr="00743296">
        <w:rPr>
          <w:b/>
          <w:sz w:val="24"/>
          <w:szCs w:val="24"/>
        </w:rPr>
        <w:br w:type="page"/>
      </w:r>
    </w:p>
    <w:p w:rsidR="003A4153" w:rsidRPr="00743296" w:rsidRDefault="00570E95" w:rsidP="00570E95">
      <w:pPr>
        <w:spacing w:after="0" w:line="240" w:lineRule="auto"/>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lastRenderedPageBreak/>
        <w:t>Т</w:t>
      </w:r>
      <w:r w:rsidR="003A4153" w:rsidRPr="00743296">
        <w:rPr>
          <w:rFonts w:ascii="Times New Roman" w:eastAsia="Times New Roman" w:hAnsi="Times New Roman" w:cs="Times New Roman"/>
          <w:b/>
          <w:sz w:val="24"/>
          <w:szCs w:val="24"/>
          <w:lang w:val="uk-UA" w:eastAsia="ru-RU"/>
        </w:rPr>
        <w:t>ЕСТОВ</w:t>
      </w:r>
      <w:r w:rsidR="007B40CA">
        <w:rPr>
          <w:rFonts w:ascii="Times New Roman" w:eastAsia="Times New Roman" w:hAnsi="Times New Roman" w:cs="Times New Roman"/>
          <w:b/>
          <w:sz w:val="24"/>
          <w:szCs w:val="24"/>
          <w:lang w:val="uk-UA" w:eastAsia="ru-RU"/>
        </w:rPr>
        <w:t>І</w:t>
      </w:r>
      <w:r w:rsidR="003A4153" w:rsidRPr="00743296">
        <w:rPr>
          <w:rFonts w:ascii="Times New Roman" w:eastAsia="Times New Roman" w:hAnsi="Times New Roman" w:cs="Times New Roman"/>
          <w:b/>
          <w:sz w:val="24"/>
          <w:szCs w:val="24"/>
          <w:lang w:val="uk-UA" w:eastAsia="ru-RU"/>
        </w:rPr>
        <w:t xml:space="preserve"> КОНТРОЛ</w:t>
      </w:r>
      <w:r w:rsidR="00D87F49">
        <w:rPr>
          <w:rFonts w:ascii="Times New Roman" w:eastAsia="Times New Roman" w:hAnsi="Times New Roman" w:cs="Times New Roman"/>
          <w:b/>
          <w:sz w:val="24"/>
          <w:szCs w:val="24"/>
          <w:lang w:val="uk-UA" w:eastAsia="ru-RU"/>
        </w:rPr>
        <w:t>І</w:t>
      </w:r>
      <w:r w:rsidR="003A4153" w:rsidRPr="00743296">
        <w:rPr>
          <w:rFonts w:ascii="Times New Roman" w:eastAsia="Times New Roman" w:hAnsi="Times New Roman" w:cs="Times New Roman"/>
          <w:b/>
          <w:sz w:val="24"/>
          <w:szCs w:val="24"/>
          <w:lang w:val="uk-UA" w:eastAsia="ru-RU"/>
        </w:rPr>
        <w:t xml:space="preserve"> ДЛЯ ПЕРЕВІРКИ ЗНАНЬ</w:t>
      </w:r>
      <w:r w:rsidR="00D87F49">
        <w:rPr>
          <w:rFonts w:ascii="Times New Roman" w:eastAsia="Times New Roman" w:hAnsi="Times New Roman" w:cs="Times New Roman"/>
          <w:b/>
          <w:sz w:val="24"/>
          <w:szCs w:val="24"/>
          <w:lang w:val="uk-UA" w:eastAsia="ru-RU"/>
        </w:rPr>
        <w:t xml:space="preserve"> ЗА ТЕМАМИ</w:t>
      </w:r>
    </w:p>
    <w:p w:rsidR="003A4153" w:rsidRPr="00743296" w:rsidRDefault="003A4153" w:rsidP="006114B6">
      <w:pPr>
        <w:spacing w:after="0" w:line="240" w:lineRule="auto"/>
        <w:ind w:firstLine="709"/>
        <w:jc w:val="center"/>
        <w:rPr>
          <w:rFonts w:ascii="Times New Roman" w:eastAsia="Times New Roman" w:hAnsi="Times New Roman" w:cs="Times New Roman"/>
          <w:b/>
          <w:sz w:val="24"/>
          <w:szCs w:val="24"/>
          <w:lang w:val="uk-UA" w:eastAsia="ru-RU"/>
        </w:rPr>
      </w:pPr>
    </w:p>
    <w:p w:rsidR="003A4153" w:rsidRPr="00743296" w:rsidRDefault="00EE57AA" w:rsidP="00B66291">
      <w:pPr>
        <w:spacing w:after="0" w:line="240" w:lineRule="auto"/>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ТЕМА:</w:t>
      </w:r>
      <w:r w:rsidR="003A4153" w:rsidRPr="00743296">
        <w:rPr>
          <w:rFonts w:ascii="Times New Roman" w:eastAsia="Times New Roman" w:hAnsi="Times New Roman" w:cs="Times New Roman"/>
          <w:b/>
          <w:sz w:val="24"/>
          <w:szCs w:val="24"/>
          <w:lang w:val="uk-UA" w:eastAsia="ru-RU"/>
        </w:rPr>
        <w:t xml:space="preserve"> ПІДПРИЄМСТВО ЯК СУБ'ЄКТ РИНКОВИХ ВІДНОСИН</w:t>
      </w:r>
    </w:p>
    <w:p w:rsidR="003A4153" w:rsidRPr="00743296" w:rsidRDefault="003A4153" w:rsidP="006114B6">
      <w:pPr>
        <w:spacing w:after="0" w:line="240" w:lineRule="auto"/>
        <w:ind w:firstLine="709"/>
        <w:jc w:val="both"/>
        <w:rPr>
          <w:rFonts w:ascii="Times New Roman" w:eastAsia="Times New Roman" w:hAnsi="Times New Roman" w:cs="Times New Roman"/>
          <w:b/>
          <w:sz w:val="24"/>
          <w:szCs w:val="24"/>
          <w:lang w:val="uk-UA" w:eastAsia="ru-RU"/>
        </w:rPr>
      </w:pPr>
    </w:p>
    <w:p w:rsidR="003A4153" w:rsidRPr="00743296" w:rsidRDefault="003A4153" w:rsidP="00712E0B">
      <w:pPr>
        <w:widowControl w:val="0"/>
        <w:numPr>
          <w:ilvl w:val="0"/>
          <w:numId w:val="5"/>
        </w:numPr>
        <w:tabs>
          <w:tab w:val="num" w:pos="993"/>
        </w:tabs>
        <w:spacing w:after="0" w:line="240" w:lineRule="auto"/>
        <w:ind w:left="0"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 xml:space="preserve">У Законі України «Про підприємства» визначено, що підприємство </w:t>
      </w:r>
      <w:r w:rsidR="001B1CE7">
        <w:rPr>
          <w:rFonts w:ascii="Times New Roman" w:eastAsia="Times New Roman" w:hAnsi="Times New Roman" w:cs="Times New Roman"/>
          <w:b/>
          <w:i/>
          <w:sz w:val="24"/>
          <w:szCs w:val="24"/>
          <w:lang w:val="uk-UA" w:eastAsia="ru-RU"/>
        </w:rPr>
        <w:t>–</w:t>
      </w:r>
      <w:r w:rsidRPr="00743296">
        <w:rPr>
          <w:rFonts w:ascii="Times New Roman" w:eastAsia="Times New Roman" w:hAnsi="Times New Roman" w:cs="Times New Roman"/>
          <w:b/>
          <w:i/>
          <w:sz w:val="24"/>
          <w:szCs w:val="24"/>
          <w:lang w:val="uk-UA" w:eastAsia="ru-RU"/>
        </w:rPr>
        <w:t xml:space="preserve"> це:</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господарюючий суб'єкт, що має у власності, господарському веденні чи операти</w:t>
      </w:r>
      <w:r w:rsidRPr="00743296">
        <w:rPr>
          <w:rFonts w:ascii="Times New Roman" w:eastAsia="Times New Roman" w:hAnsi="Times New Roman" w:cs="Times New Roman"/>
          <w:sz w:val="24"/>
          <w:szCs w:val="24"/>
          <w:lang w:val="uk-UA" w:eastAsia="ru-RU"/>
        </w:rPr>
        <w:t>в</w:t>
      </w:r>
      <w:r w:rsidRPr="00743296">
        <w:rPr>
          <w:rFonts w:ascii="Times New Roman" w:eastAsia="Times New Roman" w:hAnsi="Times New Roman" w:cs="Times New Roman"/>
          <w:sz w:val="24"/>
          <w:szCs w:val="24"/>
          <w:lang w:val="uk-UA" w:eastAsia="ru-RU"/>
        </w:rPr>
        <w:t>ному керуванні відособлене майно і відповідає щодо своїх зобов'язань цим майном;</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група людей, діяльність яких свідомо координується для досягнення загальної м</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ти;</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самостійно господарюючий статутний суб'єкт, що має права юридичної особи і здійснює виробничу, науково-дослідну і комерційну діяльність з метою одержання відпові</w:t>
      </w:r>
      <w:r w:rsidRPr="00743296">
        <w:rPr>
          <w:rFonts w:ascii="Times New Roman" w:eastAsia="Times New Roman" w:hAnsi="Times New Roman" w:cs="Times New Roman"/>
          <w:sz w:val="24"/>
          <w:szCs w:val="24"/>
          <w:lang w:val="uk-UA" w:eastAsia="ru-RU"/>
        </w:rPr>
        <w:t>д</w:t>
      </w:r>
      <w:r w:rsidRPr="00743296">
        <w:rPr>
          <w:rFonts w:ascii="Times New Roman" w:eastAsia="Times New Roman" w:hAnsi="Times New Roman" w:cs="Times New Roman"/>
          <w:sz w:val="24"/>
          <w:szCs w:val="24"/>
          <w:lang w:val="uk-UA" w:eastAsia="ru-RU"/>
        </w:rPr>
        <w:t>ного прибутку (доходу);</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організаційно-цілісна сукупність взаємодіючих структур, поєднаних для досягнення визначених цілей.</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b/>
          <w:i/>
          <w:sz w:val="24"/>
          <w:szCs w:val="24"/>
          <w:lang w:val="uk-UA" w:eastAsia="ru-RU"/>
        </w:rPr>
        <w:t>2. До загальних ознак підприємства не слід відносити</w:t>
      </w:r>
      <w:r w:rsidRPr="00743296">
        <w:rPr>
          <w:rFonts w:ascii="Times New Roman" w:eastAsia="Times New Roman" w:hAnsi="Times New Roman" w:cs="Times New Roman"/>
          <w:i/>
          <w:sz w:val="24"/>
          <w:szCs w:val="24"/>
          <w:lang w:val="uk-UA" w:eastAsia="ru-RU"/>
        </w:rPr>
        <w:t>:</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єдність і цілісність майнового комплексу, як правило, із замкнутою технологічною структурою;</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специфічність господарської діяльності, що спрямована на виробництво продукції чи надання послуг;</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ведення автономного бухгалтерського обліку і складання балансу;</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обов'язкова наявність товарного знаку.</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3. До основних ознак підприємства не слід відносити:</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право вступати в господарські відносини з іншими юридичними і фізичними ос</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бами;</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повну майнову відповідальність перед партнерами в рамках, що обумовлені госп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дарським законодавством;</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наявність реєстраційного свідоцтва;</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відсутність визначеного власника на майно підприємства.</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4. До підприємств можна віднести наступний суб'єкт господарювання:</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їдальню, що знаходиться в складі промислового підприємства, і майно якої від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бражено в балансі останнього;</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особу, що займається вирощуванням овочів у власному господарстві та їх реаліз</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цією на колгоспному ринку;</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особу, що займається індивідуальною трудовою діяльністю, пов'язаною з виробн</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цтвом одягу і подальшою реалізацією через комісійний магазин;</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фермерське господарство;</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усі відповіді правильні.</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5. Мотивацією діяльності підприємств у директивно-плановій економіці є:</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виконання планових завдань;</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максимізація прибутку;</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зниження ризику господарської діяльності;</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жодна з відповідей не вірна.</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6. На вибір виду діяльності підприємства здійснює вплив:</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розмір власного майна;</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порядок реєстрації підприємства;</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кон'юнктура товарних ринків і ринків факторів виробництва.</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7. Критерієм, що використовується у випадку віднесення підприємства до виду «малого» є:</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розмір господарсь</w:t>
      </w:r>
      <w:r w:rsidR="001B05E1" w:rsidRPr="00743296">
        <w:rPr>
          <w:rFonts w:ascii="Times New Roman" w:eastAsia="Times New Roman" w:hAnsi="Times New Roman" w:cs="Times New Roman"/>
          <w:sz w:val="24"/>
          <w:szCs w:val="24"/>
          <w:lang w:val="uk-UA" w:eastAsia="ru-RU"/>
        </w:rPr>
        <w:t>кої діяльності;</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форма власності;</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положення н</w:t>
      </w:r>
      <w:r w:rsidR="001B05E1" w:rsidRPr="00743296">
        <w:rPr>
          <w:rFonts w:ascii="Times New Roman" w:eastAsia="Times New Roman" w:hAnsi="Times New Roman" w:cs="Times New Roman"/>
          <w:sz w:val="24"/>
          <w:szCs w:val="24"/>
          <w:lang w:val="uk-UA" w:eastAsia="ru-RU"/>
        </w:rPr>
        <w:t>а споживчому ринку;</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чисельність працівників.</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lastRenderedPageBreak/>
        <w:t>8. Основною ознакою відмінності господарчих товариств є:</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особливості формування майна;</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ступінь майнової відповідальності;</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особливості оподатковування;</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непередбачений термін функціонування.</w:t>
      </w:r>
    </w:p>
    <w:p w:rsidR="003A4153" w:rsidRPr="00743296" w:rsidRDefault="001B05E1"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9</w:t>
      </w:r>
      <w:r w:rsidR="003A4153" w:rsidRPr="00743296">
        <w:rPr>
          <w:rFonts w:ascii="Times New Roman" w:eastAsia="Times New Roman" w:hAnsi="Times New Roman" w:cs="Times New Roman"/>
          <w:b/>
          <w:i/>
          <w:sz w:val="24"/>
          <w:szCs w:val="24"/>
          <w:lang w:val="uk-UA" w:eastAsia="ru-RU"/>
        </w:rPr>
        <w:t>. Головна відмінність акціонерного товариства відкритого типу від акціонерного товариства закритого типу складається в:</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специфічності господарської діяльності;</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способі розміщення цінних паперів;</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розмірі статутного фонду;</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системі контролю за діяльністю.</w:t>
      </w:r>
    </w:p>
    <w:p w:rsidR="003A4153" w:rsidRPr="00743296" w:rsidRDefault="001B05E1"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10</w:t>
      </w:r>
      <w:r w:rsidR="003A4153" w:rsidRPr="00743296">
        <w:rPr>
          <w:rFonts w:ascii="Times New Roman" w:eastAsia="Times New Roman" w:hAnsi="Times New Roman" w:cs="Times New Roman"/>
          <w:b/>
          <w:i/>
          <w:sz w:val="24"/>
          <w:szCs w:val="24"/>
          <w:lang w:val="uk-UA" w:eastAsia="ru-RU"/>
        </w:rPr>
        <w:t>. Підприємство, майно якого є власністю трудового колективу, кооперативу, іншого статутного товариства, суспільної чи релігійної організації, це:</w:t>
      </w:r>
    </w:p>
    <w:p w:rsidR="003A4153" w:rsidRPr="00743296" w:rsidRDefault="001B05E1"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а) сімейне підприємство; </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б) приватне підприємство; </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орендне підприємство;</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колективне підприємство.</w:t>
      </w:r>
    </w:p>
    <w:p w:rsidR="003A4153" w:rsidRPr="00743296" w:rsidRDefault="003A4153" w:rsidP="00712E0B">
      <w:pPr>
        <w:pStyle w:val="a7"/>
        <w:widowControl w:val="0"/>
        <w:numPr>
          <w:ilvl w:val="0"/>
          <w:numId w:val="6"/>
        </w:numPr>
        <w:spacing w:after="0" w:line="240" w:lineRule="auto"/>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Консорціум - це:</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договірне об'єднання, створене з метою постійної координації господарської діял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ності, що не має права втручатися у виробничу і комерційну діяльність будь-якого з його учасників;</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статутне об'єднання підприємств промисловості, наукових організацій, транс</w:t>
      </w:r>
      <w:r w:rsidR="001B1CE7">
        <w:rPr>
          <w:rFonts w:ascii="Times New Roman" w:eastAsia="Times New Roman" w:hAnsi="Times New Roman" w:cs="Times New Roman"/>
          <w:sz w:val="24"/>
          <w:szCs w:val="24"/>
          <w:lang w:val="uk-UA" w:eastAsia="ru-RU"/>
        </w:rPr>
        <w:t xml:space="preserve">порту, банків, торгівлі і та </w:t>
      </w:r>
      <w:r w:rsidRPr="00743296">
        <w:rPr>
          <w:rFonts w:ascii="Times New Roman" w:eastAsia="Times New Roman" w:hAnsi="Times New Roman" w:cs="Times New Roman"/>
          <w:sz w:val="24"/>
          <w:szCs w:val="24"/>
          <w:lang w:val="uk-UA" w:eastAsia="ru-RU"/>
        </w:rPr>
        <w:t>ін. на основі повної фінансової залежності від одного чи групи підприє</w:t>
      </w:r>
      <w:r w:rsidRPr="00743296">
        <w:rPr>
          <w:rFonts w:ascii="Times New Roman" w:eastAsia="Times New Roman" w:hAnsi="Times New Roman" w:cs="Times New Roman"/>
          <w:sz w:val="24"/>
          <w:szCs w:val="24"/>
          <w:lang w:val="uk-UA" w:eastAsia="ru-RU"/>
        </w:rPr>
        <w:t>м</w:t>
      </w:r>
      <w:r w:rsidRPr="00743296">
        <w:rPr>
          <w:rFonts w:ascii="Times New Roman" w:eastAsia="Times New Roman" w:hAnsi="Times New Roman" w:cs="Times New Roman"/>
          <w:sz w:val="24"/>
          <w:szCs w:val="24"/>
          <w:lang w:val="uk-UA" w:eastAsia="ru-RU"/>
        </w:rPr>
        <w:t>ців;</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договірне об'єднання, створене на основі об'єднання виробничих, наукових і коме</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ційних інтересів з делегуванням окремих повноважень централізованого регулювання діял</w:t>
      </w:r>
      <w:r w:rsidRPr="00743296">
        <w:rPr>
          <w:rFonts w:ascii="Times New Roman" w:eastAsia="Times New Roman" w:hAnsi="Times New Roman" w:cs="Times New Roman"/>
          <w:sz w:val="24"/>
          <w:szCs w:val="24"/>
          <w:lang w:val="uk-UA" w:eastAsia="ru-RU"/>
        </w:rPr>
        <w:t>ь</w:t>
      </w:r>
      <w:r w:rsidRPr="00743296">
        <w:rPr>
          <w:rFonts w:ascii="Times New Roman" w:eastAsia="Times New Roman" w:hAnsi="Times New Roman" w:cs="Times New Roman"/>
          <w:sz w:val="24"/>
          <w:szCs w:val="24"/>
          <w:lang w:val="uk-UA" w:eastAsia="ru-RU"/>
        </w:rPr>
        <w:t>ності кожного з учасників;</w:t>
      </w:r>
    </w:p>
    <w:p w:rsidR="001B05E1"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тимчасове статутне об'єднання промислового і банківського капіталу для досягне</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ня загальної мети.</w:t>
      </w:r>
    </w:p>
    <w:p w:rsidR="003A4153" w:rsidRPr="00743296" w:rsidRDefault="001B05E1"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12</w:t>
      </w:r>
      <w:r w:rsidR="003A4153" w:rsidRPr="00743296">
        <w:rPr>
          <w:rFonts w:ascii="Times New Roman" w:eastAsia="Times New Roman" w:hAnsi="Times New Roman" w:cs="Times New Roman"/>
          <w:b/>
          <w:i/>
          <w:sz w:val="24"/>
          <w:szCs w:val="24"/>
          <w:lang w:val="uk-UA" w:eastAsia="ru-RU"/>
        </w:rPr>
        <w:t>. Процес забезпечення підприємства необхідними ресурсами, вихід підприємства на ринки факторів виробництва як споживача – це:</w:t>
      </w:r>
    </w:p>
    <w:p w:rsidR="003A4153" w:rsidRPr="00743296" w:rsidRDefault="003A4153" w:rsidP="006114B6">
      <w:pPr>
        <w:widowControl w:val="0"/>
        <w:numPr>
          <w:ilvl w:val="12"/>
          <w:numId w:val="0"/>
        </w:numPr>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підприємництво;</w:t>
      </w:r>
    </w:p>
    <w:p w:rsidR="003A4153" w:rsidRPr="00743296" w:rsidRDefault="003A4153" w:rsidP="006114B6">
      <w:pPr>
        <w:widowControl w:val="0"/>
        <w:numPr>
          <w:ilvl w:val="12"/>
          <w:numId w:val="0"/>
        </w:numPr>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вивчення ринку засобів виробництва;</w:t>
      </w:r>
    </w:p>
    <w:p w:rsidR="003A4153" w:rsidRPr="00743296" w:rsidRDefault="003A4153" w:rsidP="006114B6">
      <w:pPr>
        <w:widowControl w:val="0"/>
        <w:numPr>
          <w:ilvl w:val="12"/>
          <w:numId w:val="0"/>
        </w:numPr>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закупівлі;</w:t>
      </w:r>
    </w:p>
    <w:p w:rsidR="003A4153" w:rsidRPr="00743296" w:rsidRDefault="003A4153" w:rsidP="006114B6">
      <w:pPr>
        <w:widowControl w:val="0"/>
        <w:numPr>
          <w:ilvl w:val="12"/>
          <w:numId w:val="0"/>
        </w:numPr>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усі відповіді правильні.</w:t>
      </w:r>
    </w:p>
    <w:p w:rsidR="003A4153" w:rsidRPr="00743296" w:rsidRDefault="001B05E1"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13</w:t>
      </w:r>
      <w:r w:rsidR="003A4153" w:rsidRPr="00743296">
        <w:rPr>
          <w:rFonts w:ascii="Times New Roman" w:eastAsia="Times New Roman" w:hAnsi="Times New Roman" w:cs="Times New Roman"/>
          <w:b/>
          <w:i/>
          <w:sz w:val="24"/>
          <w:szCs w:val="24"/>
          <w:lang w:val="uk-UA" w:eastAsia="ru-RU"/>
        </w:rPr>
        <w:t>. Які фактори не здійснюють істотного впливу на зміст збуту, виробництва і закупівель:</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форма власності на майно підприємства;</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характер продукції, що виготовляється;</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розмір виробничої діяльності;</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усі перераховані фактори.</w:t>
      </w:r>
    </w:p>
    <w:p w:rsidR="003A4153" w:rsidRPr="00743296" w:rsidRDefault="001B05E1"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14</w:t>
      </w:r>
      <w:r w:rsidR="003A4153" w:rsidRPr="00743296">
        <w:rPr>
          <w:rFonts w:ascii="Times New Roman" w:eastAsia="Times New Roman" w:hAnsi="Times New Roman" w:cs="Times New Roman"/>
          <w:b/>
          <w:i/>
          <w:sz w:val="24"/>
          <w:szCs w:val="24"/>
          <w:lang w:val="uk-UA" w:eastAsia="ru-RU"/>
        </w:rPr>
        <w:t>. Зовнішнє середовище підприємства не характеризується:</w:t>
      </w:r>
    </w:p>
    <w:p w:rsidR="001B05E1"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складністю</w:t>
      </w:r>
      <w:r w:rsidR="001B05E1" w:rsidRPr="00743296">
        <w:rPr>
          <w:rFonts w:ascii="Times New Roman" w:eastAsia="Times New Roman" w:hAnsi="Times New Roman" w:cs="Times New Roman"/>
          <w:sz w:val="24"/>
          <w:szCs w:val="24"/>
          <w:lang w:val="uk-UA" w:eastAsia="ru-RU"/>
        </w:rPr>
        <w:t>;</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динамікою кон'юнктури ринку;</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невизначеністю.</w:t>
      </w:r>
    </w:p>
    <w:p w:rsidR="003A4153" w:rsidRPr="00743296" w:rsidRDefault="001B05E1"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w:t>
      </w:r>
      <w:r w:rsidR="003A4153" w:rsidRPr="00743296">
        <w:rPr>
          <w:rFonts w:ascii="Times New Roman" w:eastAsia="Times New Roman" w:hAnsi="Times New Roman" w:cs="Times New Roman"/>
          <w:b/>
          <w:i/>
          <w:sz w:val="24"/>
          <w:szCs w:val="24"/>
          <w:lang w:val="uk-UA" w:eastAsia="ru-RU"/>
        </w:rPr>
        <w:t>5. Яка група факторів зовнішнього середовища є одночасно і внутрішньою пер</w:t>
      </w:r>
      <w:r w:rsidR="003A4153" w:rsidRPr="00743296">
        <w:rPr>
          <w:rFonts w:ascii="Times New Roman" w:eastAsia="Times New Roman" w:hAnsi="Times New Roman" w:cs="Times New Roman"/>
          <w:b/>
          <w:i/>
          <w:sz w:val="24"/>
          <w:szCs w:val="24"/>
          <w:lang w:val="uk-UA" w:eastAsia="ru-RU"/>
        </w:rPr>
        <w:t>е</w:t>
      </w:r>
      <w:r w:rsidR="003A4153" w:rsidRPr="00743296">
        <w:rPr>
          <w:rFonts w:ascii="Times New Roman" w:eastAsia="Times New Roman" w:hAnsi="Times New Roman" w:cs="Times New Roman"/>
          <w:b/>
          <w:i/>
          <w:sz w:val="24"/>
          <w:szCs w:val="24"/>
          <w:lang w:val="uk-UA" w:eastAsia="ru-RU"/>
        </w:rPr>
        <w:t>мінною підприємства?</w:t>
      </w:r>
    </w:p>
    <w:p w:rsidR="003A4153" w:rsidRPr="00743296" w:rsidRDefault="001B05E1"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економічні фактори;</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технічні фактори і</w:t>
      </w:r>
      <w:r w:rsidR="001B05E1" w:rsidRPr="00743296">
        <w:rPr>
          <w:rFonts w:ascii="Times New Roman" w:eastAsia="Times New Roman" w:hAnsi="Times New Roman" w:cs="Times New Roman"/>
          <w:sz w:val="24"/>
          <w:szCs w:val="24"/>
          <w:lang w:val="uk-UA" w:eastAsia="ru-RU"/>
        </w:rPr>
        <w:t xml:space="preserve"> технологія;</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соціальні фактори;</w:t>
      </w:r>
    </w:p>
    <w:p w:rsidR="003A4153" w:rsidRPr="00743296" w:rsidRDefault="001B05E1"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політичні фактори.</w:t>
      </w:r>
    </w:p>
    <w:p w:rsidR="003A4153" w:rsidRPr="00743296" w:rsidRDefault="003A4153"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p>
    <w:p w:rsidR="006029DF" w:rsidRPr="00743296" w:rsidRDefault="00EE57AA" w:rsidP="006114B6">
      <w:pPr>
        <w:tabs>
          <w:tab w:val="left" w:pos="851"/>
          <w:tab w:val="left" w:pos="1134"/>
        </w:tabs>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lastRenderedPageBreak/>
        <w:t>ТЕМА:</w:t>
      </w:r>
      <w:r w:rsidR="006029DF" w:rsidRPr="00743296">
        <w:rPr>
          <w:rFonts w:ascii="Times New Roman" w:eastAsia="Times New Roman" w:hAnsi="Times New Roman" w:cs="Times New Roman"/>
          <w:b/>
          <w:sz w:val="24"/>
          <w:szCs w:val="24"/>
          <w:lang w:val="uk-UA" w:eastAsia="ru-RU"/>
        </w:rPr>
        <w:t xml:space="preserve"> РЕСУРСНЕ ЗАБЕЗПЕЧЕННЯ ПІДПРИЄМСТВА</w:t>
      </w:r>
    </w:p>
    <w:p w:rsidR="006029DF" w:rsidRPr="00743296" w:rsidRDefault="006029DF" w:rsidP="006114B6">
      <w:pPr>
        <w:tabs>
          <w:tab w:val="left" w:pos="851"/>
          <w:tab w:val="left" w:pos="1134"/>
        </w:tabs>
        <w:spacing w:after="0" w:line="240" w:lineRule="auto"/>
        <w:ind w:firstLine="709"/>
        <w:jc w:val="center"/>
        <w:rPr>
          <w:rFonts w:ascii="Times New Roman" w:eastAsia="Times New Roman" w:hAnsi="Times New Roman" w:cs="Times New Roman"/>
          <w:b/>
          <w:sz w:val="24"/>
          <w:szCs w:val="24"/>
          <w:lang w:val="uk-UA" w:eastAsia="ru-RU"/>
        </w:rPr>
      </w:pP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 Виробничі фонди підприємства поділяються на основні та оборотні залежно від:</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тривалості кругообігу;</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способу перенесення своєї вартості в процесі виробництва;</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умов оновлення;</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усі відповіді правильні.</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2. До складу</w:t>
      </w:r>
      <w:r w:rsidR="008568CD" w:rsidRPr="00743296">
        <w:rPr>
          <w:rFonts w:ascii="Times New Roman" w:eastAsia="Times New Roman" w:hAnsi="Times New Roman" w:cs="Times New Roman"/>
          <w:b/>
          <w:i/>
          <w:sz w:val="24"/>
          <w:szCs w:val="24"/>
          <w:lang w:val="uk-UA" w:eastAsia="ru-RU"/>
        </w:rPr>
        <w:t xml:space="preserve"> </w:t>
      </w:r>
      <w:r w:rsidRPr="00743296">
        <w:rPr>
          <w:rFonts w:ascii="Times New Roman" w:eastAsia="Times New Roman" w:hAnsi="Times New Roman" w:cs="Times New Roman"/>
          <w:b/>
          <w:i/>
          <w:sz w:val="24"/>
          <w:szCs w:val="24"/>
          <w:lang w:val="uk-UA" w:eastAsia="ru-RU"/>
        </w:rPr>
        <w:t>основних виробничих фондів входять:</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будівлі, споруди, передавальні пристрої, транспортні засоби;</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будівлі, споруди, передавальні пристрої, устаткування, незавершене виробництво, інструменти і прилади, транспортні засоби;</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будівлі, споруди, машини, устаткування, транспортні засоби, інструменти і прил</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ди, запаси сировини і матеріалів.</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3. Ознака, що лежить в основі поділу основних фондів на активну та пасивну ч</w:t>
      </w:r>
      <w:r w:rsidRPr="00743296">
        <w:rPr>
          <w:rFonts w:ascii="Times New Roman" w:eastAsia="Times New Roman" w:hAnsi="Times New Roman" w:cs="Times New Roman"/>
          <w:b/>
          <w:i/>
          <w:sz w:val="24"/>
          <w:szCs w:val="24"/>
          <w:lang w:val="uk-UA" w:eastAsia="ru-RU"/>
        </w:rPr>
        <w:t>а</w:t>
      </w:r>
      <w:r w:rsidRPr="00743296">
        <w:rPr>
          <w:rFonts w:ascii="Times New Roman" w:eastAsia="Times New Roman" w:hAnsi="Times New Roman" w:cs="Times New Roman"/>
          <w:b/>
          <w:i/>
          <w:sz w:val="24"/>
          <w:szCs w:val="24"/>
          <w:lang w:val="uk-UA" w:eastAsia="ru-RU"/>
        </w:rPr>
        <w:t>стину, це:</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цільове призначення;</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рівень дохідності;</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ступінь спрацьованості;</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характер участі у виробничих процесах.</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4. До активної частини основних виробничих фондів відносяться:</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машини, устаткування, передавальні пристрої;</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будівлі, споруди, інвентар;</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будівлі, споруди, незавершене виробництво, готова продукція;</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незавершене виробництво, машини, транспортні засоби</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5. До пасивної частини основних виробничих фондів відносяться:</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машини, споруди, транспортні засоби, збутова мережа;</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будівлі, споруди, інвентар;</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устаткування, силові і робочі машини, вимірювальні прилади і техніка.</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 xml:space="preserve">6. Відновна вартість основних фондів </w:t>
      </w:r>
      <w:r w:rsidR="00186688">
        <w:rPr>
          <w:rFonts w:ascii="Times New Roman" w:eastAsia="Times New Roman" w:hAnsi="Times New Roman" w:cs="Times New Roman"/>
          <w:b/>
          <w:i/>
          <w:sz w:val="24"/>
          <w:szCs w:val="24"/>
          <w:lang w:val="uk-UA" w:eastAsia="ru-RU"/>
        </w:rPr>
        <w:t>–</w:t>
      </w:r>
      <w:r w:rsidRPr="00743296">
        <w:rPr>
          <w:rFonts w:ascii="Times New Roman" w:eastAsia="Times New Roman" w:hAnsi="Times New Roman" w:cs="Times New Roman"/>
          <w:b/>
          <w:i/>
          <w:sz w:val="24"/>
          <w:szCs w:val="24"/>
          <w:lang w:val="uk-UA" w:eastAsia="ru-RU"/>
        </w:rPr>
        <w:t xml:space="preserve"> це:</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вартість основних фондів до моменту введення їх в експлуатацію;</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вартість основних фондів з урахуванням їх зносу;</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грошове вираження витрат на відтворення основних фондів у сучасних умовах;</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вартість основних фондів на момент їхньої ліквідації.</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7. Під фізичним зносом основних фондів розуміють:</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зменшення вартості машин і устаткування в результаті впровадження нових ефе</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тивних їх видів;</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постійну втрату основними фондами своєї первісної вартості в процесі виробниц</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ва;</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постійну втрату основними фондами с</w:t>
      </w:r>
      <w:r w:rsidR="00186688">
        <w:rPr>
          <w:rFonts w:ascii="Times New Roman" w:eastAsia="Times New Roman" w:hAnsi="Times New Roman" w:cs="Times New Roman"/>
          <w:sz w:val="24"/>
          <w:szCs w:val="24"/>
          <w:lang w:val="uk-UA" w:eastAsia="ru-RU"/>
        </w:rPr>
        <w:t>воєї первісної вартості, що від</w:t>
      </w:r>
      <w:r w:rsidRPr="00743296">
        <w:rPr>
          <w:rFonts w:ascii="Times New Roman" w:eastAsia="Times New Roman" w:hAnsi="Times New Roman" w:cs="Times New Roman"/>
          <w:sz w:val="24"/>
          <w:szCs w:val="24"/>
          <w:lang w:val="uk-UA" w:eastAsia="ru-RU"/>
        </w:rPr>
        <w:t>бувається з ними в процесі виробництва чи їх бездіяльності.</w:t>
      </w:r>
    </w:p>
    <w:p w:rsidR="006029DF" w:rsidRPr="00743296" w:rsidRDefault="00186688"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Pr>
          <w:rFonts w:ascii="Times New Roman" w:eastAsia="Times New Roman" w:hAnsi="Times New Roman" w:cs="Times New Roman"/>
          <w:b/>
          <w:i/>
          <w:sz w:val="24"/>
          <w:szCs w:val="24"/>
          <w:lang w:val="uk-UA" w:eastAsia="ru-RU"/>
        </w:rPr>
        <w:t>8. Амортизація основних фондів –</w:t>
      </w:r>
      <w:r w:rsidR="006029DF" w:rsidRPr="00743296">
        <w:rPr>
          <w:rFonts w:ascii="Times New Roman" w:eastAsia="Times New Roman" w:hAnsi="Times New Roman" w:cs="Times New Roman"/>
          <w:b/>
          <w:i/>
          <w:sz w:val="24"/>
          <w:szCs w:val="24"/>
          <w:lang w:val="uk-UA" w:eastAsia="ru-RU"/>
        </w:rPr>
        <w:t xml:space="preserve"> це:</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знос основних фондів;</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процес перенесення вартості основних фондів на собівартість виготовленої проду</w:t>
      </w:r>
      <w:r w:rsidRPr="00743296">
        <w:rPr>
          <w:rFonts w:ascii="Times New Roman" w:eastAsia="Times New Roman" w:hAnsi="Times New Roman" w:cs="Times New Roman"/>
          <w:sz w:val="24"/>
          <w:szCs w:val="24"/>
          <w:lang w:val="uk-UA" w:eastAsia="ru-RU"/>
        </w:rPr>
        <w:t>к</w:t>
      </w:r>
      <w:r w:rsidRPr="00743296">
        <w:rPr>
          <w:rFonts w:ascii="Times New Roman" w:eastAsia="Times New Roman" w:hAnsi="Times New Roman" w:cs="Times New Roman"/>
          <w:sz w:val="24"/>
          <w:szCs w:val="24"/>
          <w:lang w:val="uk-UA" w:eastAsia="ru-RU"/>
        </w:rPr>
        <w:t>ції;</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відтворення основних фондів;</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витрати з утримуван</w:t>
      </w:r>
      <w:r w:rsidR="00186688">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я основних фондів.</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9. Виробнича потужність підприємства - це:</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максимальна потужність устаткування, під час використання якої підприємство д</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сягає найбільшого прибутку;</w:t>
      </w:r>
    </w:p>
    <w:p w:rsidR="006029DF"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максимально можливий випуск продукції за одиницю часу в натуральному виразі за повного використання виробничого устаткування;</w:t>
      </w:r>
    </w:p>
    <w:p w:rsidR="00AA4D87" w:rsidRPr="00743296" w:rsidRDefault="006029DF" w:rsidP="006114B6">
      <w:pPr>
        <w:widowControl w:val="0"/>
        <w:tabs>
          <w:tab w:val="num"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в) максимальний випуск продукції на вузьких місцях.</w:t>
      </w:r>
    </w:p>
    <w:p w:rsidR="00AA4D87" w:rsidRPr="00743296" w:rsidRDefault="00AA4D87" w:rsidP="006114B6">
      <w:pPr>
        <w:widowControl w:val="0"/>
        <w:tabs>
          <w:tab w:val="num" w:pos="993"/>
        </w:tabs>
        <w:spacing w:after="0" w:line="240" w:lineRule="auto"/>
        <w:ind w:firstLine="709"/>
        <w:jc w:val="both"/>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i/>
          <w:snapToGrid w:val="0"/>
          <w:sz w:val="24"/>
          <w:szCs w:val="24"/>
          <w:lang w:val="uk-UA" w:eastAsia="ru-RU"/>
        </w:rPr>
        <w:t>10. За природою свого походження нематеріальні ресурси виникають завдяки:</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зносу основних виробничих фондів;</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рідкісності ресурсів;</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зменшенню індивідуальних витрат на виробництво;</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новим, унікальним знанням у будь-якій формі;</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наближенню споживачів до виробників продукції;</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є) правильні відповіді «б» і «г».</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11. Головною особливістю нематеріальних ресурсів є:</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відсутність можливості визначення загального конкретного розміру користі, виг</w:t>
      </w:r>
      <w:r w:rsidRPr="00743296">
        <w:rPr>
          <w:rFonts w:ascii="Times New Roman" w:eastAsia="Times New Roman" w:hAnsi="Times New Roman" w:cs="Times New Roman"/>
          <w:snapToGrid w:val="0"/>
          <w:sz w:val="24"/>
          <w:szCs w:val="24"/>
          <w:lang w:val="uk-UA" w:eastAsia="ru-RU"/>
        </w:rPr>
        <w:t>о</w:t>
      </w:r>
      <w:r w:rsidRPr="00743296">
        <w:rPr>
          <w:rFonts w:ascii="Times New Roman" w:eastAsia="Times New Roman" w:hAnsi="Times New Roman" w:cs="Times New Roman"/>
          <w:snapToGrid w:val="0"/>
          <w:sz w:val="24"/>
          <w:szCs w:val="24"/>
          <w:lang w:val="uk-UA" w:eastAsia="ru-RU"/>
        </w:rPr>
        <w:t>ди, яку вони дають підприємству;</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короткий життєвий цикл;</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неможливість забезпечення їхнього правового захисту;</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їх обов'язкова наявність на будь-якому підприємстві.</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12. Сформований імідж фірми, складовими якого є досвід, ділові зв'язки, стала кл</w:t>
      </w:r>
      <w:r w:rsidRPr="00743296">
        <w:rPr>
          <w:rFonts w:ascii="Times New Roman" w:eastAsia="Times New Roman" w:hAnsi="Times New Roman" w:cs="Times New Roman"/>
          <w:b/>
          <w:i/>
          <w:snapToGrid w:val="0"/>
          <w:sz w:val="24"/>
          <w:szCs w:val="24"/>
          <w:lang w:val="uk-UA" w:eastAsia="ru-RU"/>
        </w:rPr>
        <w:t>і</w:t>
      </w:r>
      <w:r w:rsidRPr="00743296">
        <w:rPr>
          <w:rFonts w:ascii="Times New Roman" w:eastAsia="Times New Roman" w:hAnsi="Times New Roman" w:cs="Times New Roman"/>
          <w:b/>
          <w:i/>
          <w:snapToGrid w:val="0"/>
          <w:sz w:val="24"/>
          <w:szCs w:val="24"/>
          <w:lang w:val="uk-UA" w:eastAsia="ru-RU"/>
        </w:rPr>
        <w:t>єнтура, доброзичливість та прихильність споживачів тощо – це:</w:t>
      </w:r>
    </w:p>
    <w:p w:rsidR="00AA4D87" w:rsidRPr="00743296" w:rsidRDefault="00AA4D87" w:rsidP="006114B6">
      <w:pPr>
        <w:widowControl w:val="0"/>
        <w:spacing w:after="0" w:line="240" w:lineRule="auto"/>
        <w:ind w:left="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товарний знак;</w:t>
      </w:r>
    </w:p>
    <w:p w:rsidR="00AA4D87" w:rsidRPr="00743296" w:rsidRDefault="00AA4D87" w:rsidP="006114B6">
      <w:pPr>
        <w:widowControl w:val="0"/>
        <w:spacing w:after="0" w:line="240" w:lineRule="auto"/>
        <w:ind w:left="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гудвіл;</w:t>
      </w:r>
    </w:p>
    <w:p w:rsidR="00AA4D87" w:rsidRPr="00743296" w:rsidRDefault="00AA4D87" w:rsidP="006114B6">
      <w:pPr>
        <w:widowControl w:val="0"/>
        <w:spacing w:after="0" w:line="240" w:lineRule="auto"/>
        <w:ind w:left="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«ноу-хау»;</w:t>
      </w:r>
    </w:p>
    <w:p w:rsidR="00AA4D87" w:rsidRPr="00743296" w:rsidRDefault="00AA4D87" w:rsidP="006114B6">
      <w:pPr>
        <w:widowControl w:val="0"/>
        <w:spacing w:after="0" w:line="240" w:lineRule="auto"/>
        <w:ind w:left="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 xml:space="preserve">г) фірмове найменування. </w:t>
      </w:r>
    </w:p>
    <w:p w:rsidR="00AA4D87" w:rsidRPr="00743296" w:rsidRDefault="009E1D49"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13</w:t>
      </w:r>
      <w:r w:rsidR="00AA4D87" w:rsidRPr="00743296">
        <w:rPr>
          <w:rFonts w:ascii="Times New Roman" w:eastAsia="Times New Roman" w:hAnsi="Times New Roman" w:cs="Times New Roman"/>
          <w:b/>
          <w:i/>
          <w:snapToGrid w:val="0"/>
          <w:sz w:val="24"/>
          <w:szCs w:val="24"/>
          <w:lang w:val="uk-UA" w:eastAsia="ru-RU"/>
        </w:rPr>
        <w:t>. Розроблена автором або авторським колективом модель виробу, який буде в</w:t>
      </w:r>
      <w:r w:rsidR="00AA4D87" w:rsidRPr="00743296">
        <w:rPr>
          <w:rFonts w:ascii="Times New Roman" w:eastAsia="Times New Roman" w:hAnsi="Times New Roman" w:cs="Times New Roman"/>
          <w:b/>
          <w:i/>
          <w:snapToGrid w:val="0"/>
          <w:sz w:val="24"/>
          <w:szCs w:val="24"/>
          <w:lang w:val="uk-UA" w:eastAsia="ru-RU"/>
        </w:rPr>
        <w:t>и</w:t>
      </w:r>
      <w:r w:rsidR="00AA4D87" w:rsidRPr="00743296">
        <w:rPr>
          <w:rFonts w:ascii="Times New Roman" w:eastAsia="Times New Roman" w:hAnsi="Times New Roman" w:cs="Times New Roman"/>
          <w:b/>
          <w:i/>
          <w:snapToGrid w:val="0"/>
          <w:sz w:val="24"/>
          <w:szCs w:val="24"/>
          <w:lang w:val="uk-UA" w:eastAsia="ru-RU"/>
        </w:rPr>
        <w:t>пу</w:t>
      </w:r>
      <w:r w:rsidR="00186688">
        <w:rPr>
          <w:rFonts w:ascii="Times New Roman" w:eastAsia="Times New Roman" w:hAnsi="Times New Roman" w:cs="Times New Roman"/>
          <w:b/>
          <w:i/>
          <w:snapToGrid w:val="0"/>
          <w:sz w:val="24"/>
          <w:szCs w:val="24"/>
          <w:lang w:val="uk-UA" w:eastAsia="ru-RU"/>
        </w:rPr>
        <w:t>скатися на даному підприємстві –</w:t>
      </w:r>
      <w:r w:rsidR="00AA4D87" w:rsidRPr="00743296">
        <w:rPr>
          <w:rFonts w:ascii="Times New Roman" w:eastAsia="Times New Roman" w:hAnsi="Times New Roman" w:cs="Times New Roman"/>
          <w:b/>
          <w:i/>
          <w:snapToGrid w:val="0"/>
          <w:sz w:val="24"/>
          <w:szCs w:val="24"/>
          <w:lang w:val="uk-UA" w:eastAsia="ru-RU"/>
        </w:rPr>
        <w:t xml:space="preserve"> це:</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винахід;</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промисловий зразок;</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раціоналізаторська пропозиція;</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корисна модель;</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еталон.</w:t>
      </w:r>
    </w:p>
    <w:p w:rsidR="00AA4D87" w:rsidRPr="00743296" w:rsidRDefault="009E1D49"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14</w:t>
      </w:r>
      <w:r w:rsidR="00AA4D87" w:rsidRPr="00743296">
        <w:rPr>
          <w:rFonts w:ascii="Times New Roman" w:eastAsia="Times New Roman" w:hAnsi="Times New Roman" w:cs="Times New Roman"/>
          <w:b/>
          <w:i/>
          <w:snapToGrid w:val="0"/>
          <w:sz w:val="24"/>
          <w:szCs w:val="24"/>
          <w:lang w:val="uk-UA" w:eastAsia="ru-RU"/>
        </w:rPr>
        <w:t xml:space="preserve">. Нематеріальні активи </w:t>
      </w:r>
      <w:r w:rsidR="00186688">
        <w:rPr>
          <w:rFonts w:ascii="Times New Roman" w:eastAsia="Times New Roman" w:hAnsi="Times New Roman" w:cs="Times New Roman"/>
          <w:b/>
          <w:i/>
          <w:snapToGrid w:val="0"/>
          <w:sz w:val="24"/>
          <w:szCs w:val="24"/>
          <w:lang w:val="uk-UA" w:eastAsia="ru-RU"/>
        </w:rPr>
        <w:t>–</w:t>
      </w:r>
      <w:r w:rsidR="00AA4D87" w:rsidRPr="00743296">
        <w:rPr>
          <w:rFonts w:ascii="Times New Roman" w:eastAsia="Times New Roman" w:hAnsi="Times New Roman" w:cs="Times New Roman"/>
          <w:b/>
          <w:i/>
          <w:snapToGrid w:val="0"/>
          <w:sz w:val="24"/>
          <w:szCs w:val="24"/>
          <w:lang w:val="uk-UA" w:eastAsia="ru-RU"/>
        </w:rPr>
        <w:t xml:space="preserve"> це:</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права на використання об'єктів промислової та інтелектуальної власності;</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різновид нематеріальних ресурсів;</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складова потенціалу підприємства, здатна приносити економічну користь протягом тривалого часу, для якої характерні відсутність матеріальної основи отримання доходів;</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жодної правильної відповіді.</w:t>
      </w:r>
    </w:p>
    <w:p w:rsidR="00AA4D87" w:rsidRPr="00743296" w:rsidRDefault="009E1D49"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15</w:t>
      </w:r>
      <w:r w:rsidR="00AA4D87" w:rsidRPr="00743296">
        <w:rPr>
          <w:rFonts w:ascii="Times New Roman" w:eastAsia="Times New Roman" w:hAnsi="Times New Roman" w:cs="Times New Roman"/>
          <w:b/>
          <w:i/>
          <w:snapToGrid w:val="0"/>
          <w:sz w:val="24"/>
          <w:szCs w:val="24"/>
          <w:lang w:val="uk-UA" w:eastAsia="ru-RU"/>
        </w:rPr>
        <w:t>. Патент – це:</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система правових норм, що визначають виключне право авторів наукових, літер</w:t>
      </w:r>
      <w:r w:rsidRPr="00743296">
        <w:rPr>
          <w:rFonts w:ascii="Times New Roman" w:eastAsia="Times New Roman" w:hAnsi="Times New Roman" w:cs="Times New Roman"/>
          <w:snapToGrid w:val="0"/>
          <w:sz w:val="24"/>
          <w:szCs w:val="24"/>
          <w:lang w:val="uk-UA" w:eastAsia="ru-RU"/>
        </w:rPr>
        <w:t>а</w:t>
      </w:r>
      <w:r w:rsidRPr="00743296">
        <w:rPr>
          <w:rFonts w:ascii="Times New Roman" w:eastAsia="Times New Roman" w:hAnsi="Times New Roman" w:cs="Times New Roman"/>
          <w:snapToGrid w:val="0"/>
          <w:sz w:val="24"/>
          <w:szCs w:val="24"/>
          <w:lang w:val="uk-UA" w:eastAsia="ru-RU"/>
        </w:rPr>
        <w:t>турних творів на використання плодів своєї праці;</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договір на строкове і відшкодоване володіння та користування майном;</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документ, яким держава (державний орган), надає особі або підприємству виклю</w:t>
      </w:r>
      <w:r w:rsidRPr="00743296">
        <w:rPr>
          <w:rFonts w:ascii="Times New Roman" w:eastAsia="Times New Roman" w:hAnsi="Times New Roman" w:cs="Times New Roman"/>
          <w:snapToGrid w:val="0"/>
          <w:sz w:val="24"/>
          <w:szCs w:val="24"/>
          <w:lang w:val="uk-UA" w:eastAsia="ru-RU"/>
        </w:rPr>
        <w:t>ч</w:t>
      </w:r>
      <w:r w:rsidRPr="00743296">
        <w:rPr>
          <w:rFonts w:ascii="Times New Roman" w:eastAsia="Times New Roman" w:hAnsi="Times New Roman" w:cs="Times New Roman"/>
          <w:snapToGrid w:val="0"/>
          <w:sz w:val="24"/>
          <w:szCs w:val="24"/>
          <w:lang w:val="uk-UA" w:eastAsia="ru-RU"/>
        </w:rPr>
        <w:t>не право використання зазначеного в ньому об'єкта промислової власності;</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дозвіл на використання нематеріальних ресурсів.</w:t>
      </w:r>
    </w:p>
    <w:p w:rsidR="00AA4D87" w:rsidRPr="00743296" w:rsidRDefault="009E1D49"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16</w:t>
      </w:r>
      <w:r w:rsidR="00AA4D87" w:rsidRPr="00743296">
        <w:rPr>
          <w:rFonts w:ascii="Times New Roman" w:eastAsia="Times New Roman" w:hAnsi="Times New Roman" w:cs="Times New Roman"/>
          <w:b/>
          <w:i/>
          <w:snapToGrid w:val="0"/>
          <w:sz w:val="24"/>
          <w:szCs w:val="24"/>
          <w:lang w:val="uk-UA" w:eastAsia="ru-RU"/>
        </w:rPr>
        <w:t>. Ліцензіар – це:</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власник, який передає іншій заінтересованій особі ліцензію на використання в пе</w:t>
      </w:r>
      <w:r w:rsidRPr="00743296">
        <w:rPr>
          <w:rFonts w:ascii="Times New Roman" w:eastAsia="Times New Roman" w:hAnsi="Times New Roman" w:cs="Times New Roman"/>
          <w:snapToGrid w:val="0"/>
          <w:sz w:val="24"/>
          <w:szCs w:val="24"/>
          <w:lang w:val="uk-UA" w:eastAsia="ru-RU"/>
        </w:rPr>
        <w:t>в</w:t>
      </w:r>
      <w:r w:rsidRPr="00743296">
        <w:rPr>
          <w:rFonts w:ascii="Times New Roman" w:eastAsia="Times New Roman" w:hAnsi="Times New Roman" w:cs="Times New Roman"/>
          <w:snapToGrid w:val="0"/>
          <w:sz w:val="24"/>
          <w:szCs w:val="24"/>
          <w:lang w:val="uk-UA" w:eastAsia="ru-RU"/>
        </w:rPr>
        <w:t>них межах прав на патенти, «ноу-хау» тощо;</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заінтересована особа, якій власник передає права користування об’єктом ліцензії.</w:t>
      </w:r>
    </w:p>
    <w:p w:rsidR="00AA4D87" w:rsidRPr="00743296" w:rsidRDefault="009E1D49"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17</w:t>
      </w:r>
      <w:r w:rsidR="00AA4D87" w:rsidRPr="00743296">
        <w:rPr>
          <w:rFonts w:ascii="Times New Roman" w:eastAsia="Times New Roman" w:hAnsi="Times New Roman" w:cs="Times New Roman"/>
          <w:b/>
          <w:i/>
          <w:snapToGrid w:val="0"/>
          <w:sz w:val="24"/>
          <w:szCs w:val="24"/>
          <w:lang w:val="uk-UA" w:eastAsia="ru-RU"/>
        </w:rPr>
        <w:t>. Паушальна виплата – це:</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одноразова винагорода за право користування об’єктом ліцензійної угоди;</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періодичні відрахування протягом чинності ліцензійної угоди, які встановлюються у вигляді ставок до обсягу чистих продажів;</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періодичні відрахування протягом чинності ліцензійної угоди, які встановлюються у вигляді ставок до собівартості виробництва;</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періодичні відрахування протягом дії ліцензійної угоди, які встановлюються з ро</w:t>
      </w:r>
      <w:r w:rsidRPr="00743296">
        <w:rPr>
          <w:rFonts w:ascii="Times New Roman" w:eastAsia="Times New Roman" w:hAnsi="Times New Roman" w:cs="Times New Roman"/>
          <w:snapToGrid w:val="0"/>
          <w:sz w:val="24"/>
          <w:szCs w:val="24"/>
          <w:lang w:val="uk-UA" w:eastAsia="ru-RU"/>
        </w:rPr>
        <w:t>з</w:t>
      </w:r>
      <w:r w:rsidRPr="00743296">
        <w:rPr>
          <w:rFonts w:ascii="Times New Roman" w:eastAsia="Times New Roman" w:hAnsi="Times New Roman" w:cs="Times New Roman"/>
          <w:snapToGrid w:val="0"/>
          <w:sz w:val="24"/>
          <w:szCs w:val="24"/>
          <w:lang w:val="uk-UA" w:eastAsia="ru-RU"/>
        </w:rPr>
        <w:t>рахунку на одиницю ліцензійної продукції.</w:t>
      </w:r>
    </w:p>
    <w:p w:rsidR="00AA4D87" w:rsidRPr="00743296" w:rsidRDefault="009E1D49" w:rsidP="006114B6">
      <w:pPr>
        <w:widowControl w:val="0"/>
        <w:spacing w:after="0" w:line="240" w:lineRule="auto"/>
        <w:ind w:firstLine="709"/>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lastRenderedPageBreak/>
        <w:t>18</w:t>
      </w:r>
      <w:r w:rsidR="00186688">
        <w:rPr>
          <w:rFonts w:ascii="Times New Roman" w:eastAsia="Times New Roman" w:hAnsi="Times New Roman" w:cs="Times New Roman"/>
          <w:b/>
          <w:i/>
          <w:sz w:val="24"/>
          <w:szCs w:val="24"/>
          <w:lang w:val="uk-UA" w:eastAsia="ru-RU"/>
        </w:rPr>
        <w:t>. Роялті –</w:t>
      </w:r>
      <w:r w:rsidR="00AA4D87" w:rsidRPr="00743296">
        <w:rPr>
          <w:rFonts w:ascii="Times New Roman" w:eastAsia="Times New Roman" w:hAnsi="Times New Roman" w:cs="Times New Roman"/>
          <w:b/>
          <w:i/>
          <w:sz w:val="24"/>
          <w:szCs w:val="24"/>
          <w:lang w:val="uk-UA" w:eastAsia="ru-RU"/>
        </w:rPr>
        <w:t xml:space="preserve"> це:</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періодичні відрахування протягом чинності ліцензійної угоди;</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одноразова виплата за використання об’єкта ліцензійної угоди;</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відстрочка терміну платежу за використання об'єкта ліцензійної угоди;</w:t>
      </w:r>
    </w:p>
    <w:p w:rsidR="00AA4D87"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патентна грамота;</w:t>
      </w:r>
    </w:p>
    <w:p w:rsidR="00D66B33" w:rsidRPr="00743296" w:rsidRDefault="00AA4D87"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патентний опис.</w:t>
      </w:r>
    </w:p>
    <w:p w:rsidR="007F6A21" w:rsidRPr="00743296" w:rsidRDefault="007F6A21"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p>
    <w:p w:rsidR="007F6A21" w:rsidRPr="00743296" w:rsidRDefault="00EE57AA" w:rsidP="006114B6">
      <w:pPr>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ТЕМА:</w:t>
      </w:r>
      <w:r w:rsidR="007F6A21" w:rsidRPr="00743296">
        <w:rPr>
          <w:rFonts w:ascii="Times New Roman" w:eastAsia="Times New Roman" w:hAnsi="Times New Roman" w:cs="Times New Roman"/>
          <w:b/>
          <w:sz w:val="24"/>
          <w:szCs w:val="24"/>
          <w:lang w:val="uk-UA" w:eastAsia="ru-RU"/>
        </w:rPr>
        <w:t xml:space="preserve"> КАДРОВИЙ ПЕРСОНАЛ ПІДПРИЄМСТВА</w:t>
      </w:r>
    </w:p>
    <w:p w:rsidR="007F6A21" w:rsidRPr="00743296" w:rsidRDefault="007F6A21" w:rsidP="006114B6">
      <w:pPr>
        <w:pStyle w:val="11"/>
        <w:ind w:firstLine="709"/>
        <w:rPr>
          <w:i/>
          <w:sz w:val="24"/>
          <w:szCs w:val="24"/>
        </w:rPr>
      </w:pPr>
    </w:p>
    <w:p w:rsidR="007F6A21" w:rsidRPr="00743296" w:rsidRDefault="007F6A21" w:rsidP="006114B6">
      <w:pPr>
        <w:pStyle w:val="11"/>
        <w:ind w:firstLine="709"/>
        <w:rPr>
          <w:b/>
          <w:i/>
          <w:sz w:val="24"/>
          <w:szCs w:val="24"/>
        </w:rPr>
      </w:pPr>
      <w:r w:rsidRPr="00743296">
        <w:rPr>
          <w:b/>
          <w:i/>
          <w:sz w:val="24"/>
          <w:szCs w:val="24"/>
        </w:rPr>
        <w:t xml:space="preserve">1. Сукупність постійних працівників, що мають необхідну професійну підготовку та певний досвід практичної діяльності </w:t>
      </w:r>
      <w:r w:rsidR="00186688">
        <w:rPr>
          <w:b/>
          <w:i/>
          <w:sz w:val="24"/>
          <w:szCs w:val="24"/>
        </w:rPr>
        <w:t>–</w:t>
      </w:r>
      <w:r w:rsidRPr="00743296">
        <w:rPr>
          <w:b/>
          <w:i/>
          <w:sz w:val="24"/>
          <w:szCs w:val="24"/>
        </w:rPr>
        <w:t xml:space="preserve"> це:</w:t>
      </w:r>
    </w:p>
    <w:p w:rsidR="007F6A21" w:rsidRPr="00743296" w:rsidRDefault="007F6A21" w:rsidP="006114B6">
      <w:pPr>
        <w:pStyle w:val="11"/>
        <w:ind w:firstLine="709"/>
        <w:rPr>
          <w:sz w:val="24"/>
          <w:szCs w:val="24"/>
        </w:rPr>
      </w:pPr>
      <w:r w:rsidRPr="00743296">
        <w:rPr>
          <w:sz w:val="24"/>
          <w:szCs w:val="24"/>
        </w:rPr>
        <w:t>а) трудовий колектив;</w:t>
      </w:r>
    </w:p>
    <w:p w:rsidR="007F6A21" w:rsidRPr="00743296" w:rsidRDefault="007F6A21" w:rsidP="006114B6">
      <w:pPr>
        <w:pStyle w:val="11"/>
        <w:ind w:firstLine="709"/>
        <w:rPr>
          <w:sz w:val="24"/>
          <w:szCs w:val="24"/>
        </w:rPr>
      </w:pPr>
      <w:r w:rsidRPr="00743296">
        <w:rPr>
          <w:sz w:val="24"/>
          <w:szCs w:val="24"/>
        </w:rPr>
        <w:t>б) персонал підприємства;</w:t>
      </w:r>
    </w:p>
    <w:p w:rsidR="007F6A21" w:rsidRPr="00743296" w:rsidRDefault="007F6A21" w:rsidP="006114B6">
      <w:pPr>
        <w:pStyle w:val="11"/>
        <w:ind w:firstLine="709"/>
        <w:rPr>
          <w:sz w:val="24"/>
          <w:szCs w:val="24"/>
        </w:rPr>
      </w:pPr>
      <w:r w:rsidRPr="00743296">
        <w:rPr>
          <w:sz w:val="24"/>
          <w:szCs w:val="24"/>
        </w:rPr>
        <w:t>в) кадри підприємства;</w:t>
      </w:r>
    </w:p>
    <w:p w:rsidR="007F6A21" w:rsidRPr="00743296" w:rsidRDefault="007F6A21" w:rsidP="006114B6">
      <w:pPr>
        <w:pStyle w:val="11"/>
        <w:ind w:firstLine="709"/>
        <w:rPr>
          <w:sz w:val="24"/>
          <w:szCs w:val="24"/>
        </w:rPr>
      </w:pPr>
      <w:r w:rsidRPr="00743296">
        <w:rPr>
          <w:sz w:val="24"/>
          <w:szCs w:val="24"/>
        </w:rPr>
        <w:t>г) трудовий потенціал.</w:t>
      </w:r>
    </w:p>
    <w:p w:rsidR="007F6A21" w:rsidRPr="00743296" w:rsidRDefault="007F6A21" w:rsidP="006114B6">
      <w:pPr>
        <w:pStyle w:val="11"/>
        <w:ind w:firstLine="709"/>
        <w:rPr>
          <w:b/>
          <w:i/>
          <w:sz w:val="24"/>
          <w:szCs w:val="24"/>
        </w:rPr>
      </w:pPr>
      <w:r w:rsidRPr="00743296">
        <w:rPr>
          <w:b/>
          <w:i/>
          <w:sz w:val="24"/>
          <w:szCs w:val="24"/>
        </w:rPr>
        <w:t>2. З метою характеристики соціальних та моральних потреб працівників підпр</w:t>
      </w:r>
      <w:r w:rsidRPr="00743296">
        <w:rPr>
          <w:b/>
          <w:i/>
          <w:sz w:val="24"/>
          <w:szCs w:val="24"/>
        </w:rPr>
        <w:t>и</w:t>
      </w:r>
      <w:r w:rsidRPr="00743296">
        <w:rPr>
          <w:b/>
          <w:i/>
          <w:sz w:val="24"/>
          <w:szCs w:val="24"/>
        </w:rPr>
        <w:t>ємства, їх особливих цілей та економічних інтересів використовують термін:</w:t>
      </w:r>
    </w:p>
    <w:p w:rsidR="007F6A21" w:rsidRPr="00743296" w:rsidRDefault="007F6A21" w:rsidP="006114B6">
      <w:pPr>
        <w:pStyle w:val="11"/>
        <w:ind w:firstLine="709"/>
        <w:rPr>
          <w:sz w:val="24"/>
          <w:szCs w:val="24"/>
        </w:rPr>
      </w:pPr>
      <w:r w:rsidRPr="00743296">
        <w:rPr>
          <w:sz w:val="24"/>
          <w:szCs w:val="24"/>
        </w:rPr>
        <w:t>а) трудові ресурси;</w:t>
      </w:r>
    </w:p>
    <w:p w:rsidR="007F6A21" w:rsidRPr="00743296" w:rsidRDefault="007F6A21" w:rsidP="006114B6">
      <w:pPr>
        <w:pStyle w:val="11"/>
        <w:ind w:firstLine="709"/>
        <w:rPr>
          <w:sz w:val="24"/>
          <w:szCs w:val="24"/>
        </w:rPr>
      </w:pPr>
      <w:r w:rsidRPr="00743296">
        <w:rPr>
          <w:sz w:val="24"/>
          <w:szCs w:val="24"/>
        </w:rPr>
        <w:t>б) трудовий колектив;</w:t>
      </w:r>
    </w:p>
    <w:p w:rsidR="007F6A21" w:rsidRPr="00743296" w:rsidRDefault="007F6A21" w:rsidP="006114B6">
      <w:pPr>
        <w:pStyle w:val="11"/>
        <w:ind w:firstLine="709"/>
        <w:rPr>
          <w:sz w:val="24"/>
          <w:szCs w:val="24"/>
        </w:rPr>
      </w:pPr>
      <w:r w:rsidRPr="00743296">
        <w:rPr>
          <w:sz w:val="24"/>
          <w:szCs w:val="24"/>
        </w:rPr>
        <w:t>в) кадри підприємства;</w:t>
      </w:r>
    </w:p>
    <w:p w:rsidR="007F6A21" w:rsidRPr="00743296" w:rsidRDefault="007F6A21" w:rsidP="006114B6">
      <w:pPr>
        <w:pStyle w:val="11"/>
        <w:ind w:firstLine="709"/>
        <w:rPr>
          <w:sz w:val="24"/>
          <w:szCs w:val="24"/>
        </w:rPr>
      </w:pPr>
      <w:r w:rsidRPr="00743296">
        <w:rPr>
          <w:sz w:val="24"/>
          <w:szCs w:val="24"/>
        </w:rPr>
        <w:t>г) трудовий потенціал.</w:t>
      </w:r>
    </w:p>
    <w:p w:rsidR="007F6A21" w:rsidRPr="00743296" w:rsidRDefault="007F6A21" w:rsidP="006114B6">
      <w:pPr>
        <w:pStyle w:val="11"/>
        <w:ind w:firstLine="709"/>
        <w:rPr>
          <w:b/>
          <w:i/>
          <w:sz w:val="24"/>
          <w:szCs w:val="24"/>
        </w:rPr>
      </w:pPr>
      <w:r w:rsidRPr="00743296">
        <w:rPr>
          <w:b/>
          <w:i/>
          <w:sz w:val="24"/>
          <w:szCs w:val="24"/>
        </w:rPr>
        <w:t>3. За характером участі в господарській діяльності підприємства персонал підро</w:t>
      </w:r>
      <w:r w:rsidRPr="00743296">
        <w:rPr>
          <w:b/>
          <w:i/>
          <w:sz w:val="24"/>
          <w:szCs w:val="24"/>
        </w:rPr>
        <w:t>з</w:t>
      </w:r>
      <w:r w:rsidRPr="00743296">
        <w:rPr>
          <w:b/>
          <w:i/>
          <w:sz w:val="24"/>
          <w:szCs w:val="24"/>
        </w:rPr>
        <w:t>діляється на:</w:t>
      </w:r>
    </w:p>
    <w:p w:rsidR="007F6A21" w:rsidRPr="00743296" w:rsidRDefault="007F6A21" w:rsidP="006114B6">
      <w:pPr>
        <w:pStyle w:val="11"/>
        <w:ind w:firstLine="709"/>
        <w:rPr>
          <w:sz w:val="24"/>
          <w:szCs w:val="24"/>
        </w:rPr>
      </w:pPr>
      <w:r w:rsidRPr="00743296">
        <w:rPr>
          <w:sz w:val="24"/>
          <w:szCs w:val="24"/>
        </w:rPr>
        <w:t>а) виробничий і невиробничий;</w:t>
      </w:r>
    </w:p>
    <w:p w:rsidR="007F6A21" w:rsidRPr="00743296" w:rsidRDefault="007F6A21" w:rsidP="006114B6">
      <w:pPr>
        <w:pStyle w:val="11"/>
        <w:ind w:firstLine="709"/>
        <w:rPr>
          <w:sz w:val="24"/>
          <w:szCs w:val="24"/>
        </w:rPr>
      </w:pPr>
      <w:r w:rsidRPr="00743296">
        <w:rPr>
          <w:sz w:val="24"/>
          <w:szCs w:val="24"/>
        </w:rPr>
        <w:t>б) робітників, службовців, спеціалістів, керівників;</w:t>
      </w:r>
    </w:p>
    <w:p w:rsidR="007F6A21" w:rsidRPr="00743296" w:rsidRDefault="007F6A21" w:rsidP="006114B6">
      <w:pPr>
        <w:pStyle w:val="11"/>
        <w:ind w:firstLine="709"/>
        <w:rPr>
          <w:sz w:val="24"/>
          <w:szCs w:val="24"/>
        </w:rPr>
      </w:pPr>
      <w:r w:rsidRPr="00743296">
        <w:rPr>
          <w:sz w:val="24"/>
          <w:szCs w:val="24"/>
        </w:rPr>
        <w:t>в) висококваліфікований, кваліфікований, малокваліфікований, некваліфікований;</w:t>
      </w:r>
    </w:p>
    <w:p w:rsidR="007F6A21" w:rsidRPr="00743296" w:rsidRDefault="007F6A21" w:rsidP="006114B6">
      <w:pPr>
        <w:pStyle w:val="11"/>
        <w:ind w:firstLine="709"/>
        <w:rPr>
          <w:sz w:val="24"/>
          <w:szCs w:val="24"/>
        </w:rPr>
      </w:pPr>
      <w:r w:rsidRPr="00743296">
        <w:rPr>
          <w:sz w:val="24"/>
          <w:szCs w:val="24"/>
        </w:rPr>
        <w:t>г) усі відповіді правильні.</w:t>
      </w:r>
    </w:p>
    <w:p w:rsidR="007F6A21" w:rsidRPr="00743296" w:rsidRDefault="007F6A21" w:rsidP="006114B6">
      <w:pPr>
        <w:pStyle w:val="11"/>
        <w:ind w:firstLine="709"/>
        <w:rPr>
          <w:b/>
          <w:i/>
          <w:sz w:val="24"/>
          <w:szCs w:val="24"/>
        </w:rPr>
      </w:pPr>
      <w:r w:rsidRPr="00743296">
        <w:rPr>
          <w:b/>
          <w:i/>
          <w:sz w:val="24"/>
          <w:szCs w:val="24"/>
        </w:rPr>
        <w:t>4. Які із зазначених категорій працівників не відносяться до виробничого персон</w:t>
      </w:r>
      <w:r w:rsidRPr="00743296">
        <w:rPr>
          <w:b/>
          <w:i/>
          <w:sz w:val="24"/>
          <w:szCs w:val="24"/>
        </w:rPr>
        <w:t>а</w:t>
      </w:r>
      <w:r w:rsidRPr="00743296">
        <w:rPr>
          <w:b/>
          <w:i/>
          <w:sz w:val="24"/>
          <w:szCs w:val="24"/>
        </w:rPr>
        <w:t>лу:</w:t>
      </w:r>
    </w:p>
    <w:p w:rsidR="007F6A21" w:rsidRPr="00743296" w:rsidRDefault="007F6A21" w:rsidP="006114B6">
      <w:pPr>
        <w:pStyle w:val="11"/>
        <w:ind w:firstLine="709"/>
        <w:rPr>
          <w:sz w:val="24"/>
          <w:szCs w:val="24"/>
        </w:rPr>
      </w:pPr>
      <w:r w:rsidRPr="00743296">
        <w:rPr>
          <w:sz w:val="24"/>
          <w:szCs w:val="24"/>
        </w:rPr>
        <w:t>а) працівники дитячого саду та бази відпочинку;</w:t>
      </w:r>
    </w:p>
    <w:p w:rsidR="007F6A21" w:rsidRPr="00743296" w:rsidRDefault="007F6A21" w:rsidP="006114B6">
      <w:pPr>
        <w:pStyle w:val="11"/>
        <w:ind w:firstLine="709"/>
        <w:rPr>
          <w:sz w:val="24"/>
          <w:szCs w:val="24"/>
        </w:rPr>
      </w:pPr>
      <w:r w:rsidRPr="00743296">
        <w:rPr>
          <w:sz w:val="24"/>
          <w:szCs w:val="24"/>
        </w:rPr>
        <w:t>б) робітники інструментального цеху;</w:t>
      </w:r>
    </w:p>
    <w:p w:rsidR="007F6A21" w:rsidRPr="00743296" w:rsidRDefault="007F6A21" w:rsidP="006114B6">
      <w:pPr>
        <w:pStyle w:val="11"/>
        <w:ind w:firstLine="709"/>
        <w:rPr>
          <w:sz w:val="24"/>
          <w:szCs w:val="24"/>
        </w:rPr>
      </w:pPr>
      <w:r w:rsidRPr="00743296">
        <w:rPr>
          <w:sz w:val="24"/>
          <w:szCs w:val="24"/>
        </w:rPr>
        <w:t>в) робітники</w:t>
      </w:r>
      <w:r w:rsidR="000B5554">
        <w:rPr>
          <w:sz w:val="24"/>
          <w:szCs w:val="24"/>
        </w:rPr>
        <w:t xml:space="preserve"> </w:t>
      </w:r>
      <w:r w:rsidRPr="00743296">
        <w:rPr>
          <w:sz w:val="24"/>
          <w:szCs w:val="24"/>
        </w:rPr>
        <w:t>транспортного цеху;</w:t>
      </w:r>
    </w:p>
    <w:p w:rsidR="007F6A21" w:rsidRPr="00743296" w:rsidRDefault="007F6A21" w:rsidP="006114B6">
      <w:pPr>
        <w:pStyle w:val="11"/>
        <w:ind w:firstLine="709"/>
        <w:rPr>
          <w:sz w:val="24"/>
          <w:szCs w:val="24"/>
        </w:rPr>
      </w:pPr>
      <w:r w:rsidRPr="00743296">
        <w:rPr>
          <w:sz w:val="24"/>
          <w:szCs w:val="24"/>
        </w:rPr>
        <w:t>г) працівники складу заводу.</w:t>
      </w:r>
    </w:p>
    <w:p w:rsidR="007F6A21" w:rsidRPr="00743296" w:rsidRDefault="007F6A21" w:rsidP="00712E0B">
      <w:pPr>
        <w:pStyle w:val="11"/>
        <w:numPr>
          <w:ilvl w:val="0"/>
          <w:numId w:val="13"/>
        </w:numPr>
        <w:rPr>
          <w:b/>
          <w:i/>
          <w:sz w:val="24"/>
          <w:szCs w:val="24"/>
        </w:rPr>
      </w:pPr>
      <w:r w:rsidRPr="00743296">
        <w:rPr>
          <w:b/>
          <w:i/>
          <w:sz w:val="24"/>
          <w:szCs w:val="24"/>
        </w:rPr>
        <w:t>До категорії «службовець» відносяться працівники, що:</w:t>
      </w:r>
    </w:p>
    <w:p w:rsidR="007F6A21" w:rsidRPr="00743296" w:rsidRDefault="007F6A21" w:rsidP="006114B6">
      <w:pPr>
        <w:pStyle w:val="11"/>
        <w:ind w:left="709" w:firstLine="0"/>
        <w:rPr>
          <w:sz w:val="24"/>
          <w:szCs w:val="24"/>
        </w:rPr>
      </w:pPr>
      <w:r w:rsidRPr="00743296">
        <w:rPr>
          <w:sz w:val="24"/>
          <w:szCs w:val="24"/>
        </w:rPr>
        <w:t>а) займаються інженерно-технічними, економічними й іншими роботами;</w:t>
      </w:r>
    </w:p>
    <w:p w:rsidR="007F6A21" w:rsidRPr="00743296" w:rsidRDefault="007F6A21" w:rsidP="006114B6">
      <w:pPr>
        <w:pStyle w:val="11"/>
        <w:ind w:firstLine="709"/>
        <w:rPr>
          <w:sz w:val="24"/>
          <w:szCs w:val="24"/>
        </w:rPr>
      </w:pPr>
      <w:r w:rsidRPr="00743296">
        <w:rPr>
          <w:sz w:val="24"/>
          <w:szCs w:val="24"/>
        </w:rPr>
        <w:t>б) зайняті безпосередньо в процесі виробництва та надання матеріальних благ;</w:t>
      </w:r>
    </w:p>
    <w:p w:rsidR="007F6A21" w:rsidRPr="00743296" w:rsidRDefault="007F6A21" w:rsidP="006114B6">
      <w:pPr>
        <w:pStyle w:val="11"/>
        <w:ind w:firstLine="709"/>
        <w:rPr>
          <w:sz w:val="24"/>
          <w:szCs w:val="24"/>
        </w:rPr>
      </w:pPr>
      <w:r w:rsidRPr="00743296">
        <w:rPr>
          <w:sz w:val="24"/>
          <w:szCs w:val="24"/>
        </w:rPr>
        <w:t>в) здійснюють підготовку й оформлення документації, облік і контроль, господарське обслуговування;</w:t>
      </w:r>
    </w:p>
    <w:p w:rsidR="007F6A21" w:rsidRPr="00743296" w:rsidRDefault="007F6A21" w:rsidP="006114B6">
      <w:pPr>
        <w:pStyle w:val="11"/>
        <w:ind w:firstLine="709"/>
        <w:rPr>
          <w:sz w:val="24"/>
          <w:szCs w:val="24"/>
        </w:rPr>
      </w:pPr>
      <w:r w:rsidRPr="00743296">
        <w:rPr>
          <w:sz w:val="24"/>
          <w:szCs w:val="24"/>
        </w:rPr>
        <w:t>г) обіймають посади керівників структурних підрозділів підприємства.</w:t>
      </w:r>
    </w:p>
    <w:p w:rsidR="007F6A21" w:rsidRPr="00743296" w:rsidRDefault="007F6A21" w:rsidP="006114B6">
      <w:pPr>
        <w:pStyle w:val="11"/>
        <w:ind w:firstLine="709"/>
        <w:rPr>
          <w:b/>
          <w:sz w:val="24"/>
          <w:szCs w:val="24"/>
        </w:rPr>
      </w:pPr>
      <w:r w:rsidRPr="00743296">
        <w:rPr>
          <w:b/>
          <w:sz w:val="24"/>
          <w:szCs w:val="24"/>
        </w:rPr>
        <w:t xml:space="preserve">6. </w:t>
      </w:r>
      <w:r w:rsidRPr="00743296">
        <w:rPr>
          <w:b/>
          <w:i/>
          <w:sz w:val="24"/>
          <w:szCs w:val="24"/>
        </w:rPr>
        <w:t>До основних робітників не відноситься:</w:t>
      </w:r>
    </w:p>
    <w:p w:rsidR="007F6A21" w:rsidRPr="00743296" w:rsidRDefault="007F6A21" w:rsidP="006114B6">
      <w:pPr>
        <w:pStyle w:val="11"/>
        <w:ind w:left="709" w:firstLine="0"/>
        <w:rPr>
          <w:sz w:val="24"/>
          <w:szCs w:val="24"/>
        </w:rPr>
      </w:pPr>
      <w:r w:rsidRPr="00743296">
        <w:rPr>
          <w:sz w:val="24"/>
          <w:szCs w:val="24"/>
        </w:rPr>
        <w:t>а) наладчик карусельних верстатів;</w:t>
      </w:r>
    </w:p>
    <w:p w:rsidR="007F6A21" w:rsidRPr="00743296" w:rsidRDefault="007F6A21" w:rsidP="006114B6">
      <w:pPr>
        <w:pStyle w:val="11"/>
        <w:ind w:left="709" w:firstLine="0"/>
        <w:rPr>
          <w:sz w:val="24"/>
          <w:szCs w:val="24"/>
        </w:rPr>
      </w:pPr>
      <w:r w:rsidRPr="00743296">
        <w:rPr>
          <w:sz w:val="24"/>
          <w:szCs w:val="24"/>
        </w:rPr>
        <w:t>б) токар-розточник механічного цеху;</w:t>
      </w:r>
    </w:p>
    <w:p w:rsidR="007F6A21" w:rsidRPr="00743296" w:rsidRDefault="007F6A21" w:rsidP="006114B6">
      <w:pPr>
        <w:pStyle w:val="11"/>
        <w:ind w:left="709" w:firstLine="0"/>
        <w:rPr>
          <w:sz w:val="24"/>
          <w:szCs w:val="24"/>
        </w:rPr>
      </w:pPr>
      <w:r w:rsidRPr="00743296">
        <w:rPr>
          <w:sz w:val="24"/>
          <w:szCs w:val="24"/>
        </w:rPr>
        <w:t>в) робітниця відділу технічного контролю;</w:t>
      </w:r>
    </w:p>
    <w:p w:rsidR="007F6A21" w:rsidRPr="00743296" w:rsidRDefault="007F6A21" w:rsidP="006114B6">
      <w:pPr>
        <w:pStyle w:val="11"/>
        <w:ind w:left="709" w:firstLine="0"/>
        <w:rPr>
          <w:sz w:val="24"/>
          <w:szCs w:val="24"/>
        </w:rPr>
      </w:pPr>
      <w:r w:rsidRPr="00743296">
        <w:rPr>
          <w:sz w:val="24"/>
          <w:szCs w:val="24"/>
        </w:rPr>
        <w:t>г) жодної правильної відповіді.</w:t>
      </w:r>
    </w:p>
    <w:p w:rsidR="007F6A21" w:rsidRPr="00743296" w:rsidRDefault="007F6A21" w:rsidP="006114B6">
      <w:pPr>
        <w:pStyle w:val="11"/>
        <w:ind w:firstLine="709"/>
        <w:rPr>
          <w:b/>
          <w:i/>
          <w:sz w:val="24"/>
          <w:szCs w:val="24"/>
        </w:rPr>
      </w:pPr>
      <w:r w:rsidRPr="00743296">
        <w:rPr>
          <w:b/>
          <w:i/>
          <w:sz w:val="24"/>
          <w:szCs w:val="24"/>
        </w:rPr>
        <w:t xml:space="preserve">7. Кваліфікація </w:t>
      </w:r>
      <w:r w:rsidR="000B5554">
        <w:rPr>
          <w:b/>
          <w:i/>
          <w:sz w:val="24"/>
          <w:szCs w:val="24"/>
        </w:rPr>
        <w:t>–</w:t>
      </w:r>
      <w:r w:rsidRPr="00743296">
        <w:rPr>
          <w:b/>
          <w:i/>
          <w:sz w:val="24"/>
          <w:szCs w:val="24"/>
        </w:rPr>
        <w:t xml:space="preserve"> це:</w:t>
      </w:r>
    </w:p>
    <w:p w:rsidR="007F6A21" w:rsidRPr="00743296" w:rsidRDefault="007F6A21" w:rsidP="006114B6">
      <w:pPr>
        <w:pStyle w:val="11"/>
        <w:ind w:firstLine="709"/>
        <w:rPr>
          <w:sz w:val="24"/>
          <w:szCs w:val="24"/>
        </w:rPr>
      </w:pPr>
      <w:r w:rsidRPr="00743296">
        <w:rPr>
          <w:sz w:val="24"/>
          <w:szCs w:val="24"/>
        </w:rPr>
        <w:t>а) вид трудової діяльності, здійснення якої потребує відповідних спеціальних знань;</w:t>
      </w:r>
    </w:p>
    <w:p w:rsidR="007F6A21" w:rsidRPr="00743296" w:rsidRDefault="007F6A21" w:rsidP="006114B6">
      <w:pPr>
        <w:pStyle w:val="11"/>
        <w:ind w:firstLine="709"/>
        <w:rPr>
          <w:sz w:val="24"/>
          <w:szCs w:val="24"/>
        </w:rPr>
      </w:pPr>
      <w:r w:rsidRPr="00743296">
        <w:rPr>
          <w:sz w:val="24"/>
          <w:szCs w:val="24"/>
        </w:rPr>
        <w:t>б) вид трудової діяльності, здійснення якої потребує практичних навичок;</w:t>
      </w:r>
    </w:p>
    <w:p w:rsidR="007F6A21" w:rsidRPr="00743296" w:rsidRDefault="007F6A21" w:rsidP="006114B6">
      <w:pPr>
        <w:pStyle w:val="11"/>
        <w:ind w:firstLine="709"/>
        <w:rPr>
          <w:sz w:val="24"/>
          <w:szCs w:val="24"/>
        </w:rPr>
      </w:pPr>
      <w:r w:rsidRPr="00743296">
        <w:rPr>
          <w:sz w:val="24"/>
          <w:szCs w:val="24"/>
        </w:rPr>
        <w:t>в) більш вузький різновид трудової діяльності в межах професії;</w:t>
      </w:r>
    </w:p>
    <w:p w:rsidR="007F6A21" w:rsidRPr="00743296" w:rsidRDefault="007F6A21" w:rsidP="006114B6">
      <w:pPr>
        <w:pStyle w:val="11"/>
        <w:ind w:firstLine="709"/>
        <w:rPr>
          <w:sz w:val="24"/>
          <w:szCs w:val="24"/>
        </w:rPr>
      </w:pPr>
      <w:r w:rsidRPr="00743296">
        <w:rPr>
          <w:sz w:val="24"/>
          <w:szCs w:val="24"/>
        </w:rPr>
        <w:t>г) сукупність спеціальних знань і практичних навичок, що визначають ступінь підг</w:t>
      </w:r>
      <w:r w:rsidRPr="00743296">
        <w:rPr>
          <w:sz w:val="24"/>
          <w:szCs w:val="24"/>
        </w:rPr>
        <w:t>о</w:t>
      </w:r>
      <w:r w:rsidRPr="00743296">
        <w:rPr>
          <w:sz w:val="24"/>
          <w:szCs w:val="24"/>
        </w:rPr>
        <w:t>товленості працівника до виконання професійних функцій обумовленої складності.</w:t>
      </w:r>
    </w:p>
    <w:p w:rsidR="007F6A21" w:rsidRPr="00743296" w:rsidRDefault="007F6A21" w:rsidP="006114B6">
      <w:pPr>
        <w:pStyle w:val="11"/>
        <w:ind w:firstLine="709"/>
        <w:rPr>
          <w:b/>
          <w:i/>
          <w:sz w:val="24"/>
          <w:szCs w:val="24"/>
        </w:rPr>
      </w:pPr>
      <w:r w:rsidRPr="00743296">
        <w:rPr>
          <w:b/>
          <w:i/>
          <w:sz w:val="24"/>
          <w:szCs w:val="24"/>
        </w:rPr>
        <w:t>8. Вид трудової діяльності, здійснення якої вимагає відповідної підготовки, наз</w:t>
      </w:r>
      <w:r w:rsidRPr="00743296">
        <w:rPr>
          <w:b/>
          <w:i/>
          <w:sz w:val="24"/>
          <w:szCs w:val="24"/>
        </w:rPr>
        <w:t>и</w:t>
      </w:r>
      <w:r w:rsidRPr="00743296">
        <w:rPr>
          <w:b/>
          <w:i/>
          <w:sz w:val="24"/>
          <w:szCs w:val="24"/>
        </w:rPr>
        <w:t>вається:</w:t>
      </w:r>
    </w:p>
    <w:p w:rsidR="007F6A21" w:rsidRPr="00743296" w:rsidRDefault="007F6A21" w:rsidP="006114B6">
      <w:pPr>
        <w:pStyle w:val="11"/>
        <w:ind w:firstLine="709"/>
        <w:rPr>
          <w:sz w:val="24"/>
          <w:szCs w:val="24"/>
        </w:rPr>
      </w:pPr>
      <w:r w:rsidRPr="00743296">
        <w:rPr>
          <w:sz w:val="24"/>
          <w:szCs w:val="24"/>
        </w:rPr>
        <w:lastRenderedPageBreak/>
        <w:t>а) професією;</w:t>
      </w:r>
    </w:p>
    <w:p w:rsidR="007F6A21" w:rsidRPr="00743296" w:rsidRDefault="007F6A21" w:rsidP="006114B6">
      <w:pPr>
        <w:pStyle w:val="11"/>
        <w:ind w:firstLine="709"/>
        <w:rPr>
          <w:sz w:val="24"/>
          <w:szCs w:val="24"/>
        </w:rPr>
      </w:pPr>
      <w:r w:rsidRPr="00743296">
        <w:rPr>
          <w:sz w:val="24"/>
          <w:szCs w:val="24"/>
        </w:rPr>
        <w:t>б) спеціальністю;</w:t>
      </w:r>
    </w:p>
    <w:p w:rsidR="007F6A21" w:rsidRPr="00743296" w:rsidRDefault="007F6A21" w:rsidP="006114B6">
      <w:pPr>
        <w:pStyle w:val="11"/>
        <w:ind w:firstLine="709"/>
        <w:rPr>
          <w:sz w:val="24"/>
          <w:szCs w:val="24"/>
        </w:rPr>
      </w:pPr>
      <w:r w:rsidRPr="00743296">
        <w:rPr>
          <w:sz w:val="24"/>
          <w:szCs w:val="24"/>
        </w:rPr>
        <w:t>в) кваліфікацією;</w:t>
      </w:r>
    </w:p>
    <w:p w:rsidR="007F6A21" w:rsidRPr="00743296" w:rsidRDefault="007F6A21" w:rsidP="006114B6">
      <w:pPr>
        <w:pStyle w:val="11"/>
        <w:ind w:firstLine="709"/>
        <w:rPr>
          <w:sz w:val="24"/>
          <w:szCs w:val="24"/>
        </w:rPr>
      </w:pPr>
      <w:r w:rsidRPr="00743296">
        <w:rPr>
          <w:sz w:val="24"/>
          <w:szCs w:val="24"/>
        </w:rPr>
        <w:t>г) категорією.</w:t>
      </w:r>
    </w:p>
    <w:p w:rsidR="007F6A21" w:rsidRPr="00743296" w:rsidRDefault="009B2356" w:rsidP="006114B6">
      <w:pPr>
        <w:pStyle w:val="11"/>
        <w:ind w:firstLine="709"/>
        <w:rPr>
          <w:b/>
          <w:i/>
          <w:sz w:val="24"/>
          <w:szCs w:val="24"/>
        </w:rPr>
      </w:pPr>
      <w:r w:rsidRPr="00743296">
        <w:rPr>
          <w:b/>
          <w:i/>
          <w:sz w:val="24"/>
          <w:szCs w:val="24"/>
        </w:rPr>
        <w:t>9</w:t>
      </w:r>
      <w:r w:rsidR="007F6A21" w:rsidRPr="00743296">
        <w:rPr>
          <w:b/>
          <w:i/>
          <w:sz w:val="24"/>
          <w:szCs w:val="24"/>
        </w:rPr>
        <w:t>. Продуктивність праці характеризується:</w:t>
      </w:r>
    </w:p>
    <w:p w:rsidR="007F6A21" w:rsidRPr="00743296" w:rsidRDefault="007F6A21" w:rsidP="006114B6">
      <w:pPr>
        <w:pStyle w:val="11"/>
        <w:ind w:firstLine="709"/>
        <w:rPr>
          <w:sz w:val="24"/>
          <w:szCs w:val="24"/>
        </w:rPr>
      </w:pPr>
      <w:r w:rsidRPr="00743296">
        <w:rPr>
          <w:sz w:val="24"/>
          <w:szCs w:val="24"/>
        </w:rPr>
        <w:t>а) обсягом випущеної продукції;</w:t>
      </w:r>
    </w:p>
    <w:p w:rsidR="007F6A21" w:rsidRPr="00743296" w:rsidRDefault="007F6A21" w:rsidP="006114B6">
      <w:pPr>
        <w:pStyle w:val="11"/>
        <w:ind w:firstLine="709"/>
        <w:rPr>
          <w:sz w:val="24"/>
          <w:szCs w:val="24"/>
        </w:rPr>
      </w:pPr>
      <w:r w:rsidRPr="00743296">
        <w:rPr>
          <w:sz w:val="24"/>
          <w:szCs w:val="24"/>
        </w:rPr>
        <w:t>б) обсягом випущеної за одиницю часу продукції у розрахунку на одного працююч</w:t>
      </w:r>
      <w:r w:rsidRPr="00743296">
        <w:rPr>
          <w:sz w:val="24"/>
          <w:szCs w:val="24"/>
        </w:rPr>
        <w:t>о</w:t>
      </w:r>
      <w:r w:rsidRPr="00743296">
        <w:rPr>
          <w:sz w:val="24"/>
          <w:szCs w:val="24"/>
        </w:rPr>
        <w:t>го;</w:t>
      </w:r>
    </w:p>
    <w:p w:rsidR="007F6A21" w:rsidRPr="00743296" w:rsidRDefault="007F6A21" w:rsidP="006114B6">
      <w:pPr>
        <w:pStyle w:val="11"/>
        <w:ind w:firstLine="709"/>
        <w:rPr>
          <w:sz w:val="24"/>
          <w:szCs w:val="24"/>
        </w:rPr>
      </w:pPr>
      <w:r w:rsidRPr="00743296">
        <w:rPr>
          <w:sz w:val="24"/>
          <w:szCs w:val="24"/>
        </w:rPr>
        <w:t>в) кількістю продукції, що має бути виготовлена за одиницю часу;</w:t>
      </w:r>
    </w:p>
    <w:p w:rsidR="007F6A21" w:rsidRPr="00743296" w:rsidRDefault="007F6A21" w:rsidP="006114B6">
      <w:pPr>
        <w:pStyle w:val="11"/>
        <w:ind w:firstLine="709"/>
        <w:rPr>
          <w:sz w:val="24"/>
          <w:szCs w:val="24"/>
        </w:rPr>
      </w:pPr>
      <w:r w:rsidRPr="00743296">
        <w:rPr>
          <w:sz w:val="24"/>
          <w:szCs w:val="24"/>
        </w:rPr>
        <w:t>г) жодної правильної відповіді.</w:t>
      </w:r>
    </w:p>
    <w:p w:rsidR="007F6A21" w:rsidRPr="00743296" w:rsidRDefault="009B2356" w:rsidP="006114B6">
      <w:pPr>
        <w:pStyle w:val="11"/>
        <w:ind w:left="709" w:firstLine="0"/>
        <w:rPr>
          <w:b/>
          <w:i/>
          <w:sz w:val="24"/>
          <w:szCs w:val="24"/>
        </w:rPr>
      </w:pPr>
      <w:r w:rsidRPr="00743296">
        <w:rPr>
          <w:b/>
          <w:i/>
          <w:sz w:val="24"/>
          <w:szCs w:val="24"/>
        </w:rPr>
        <w:t>10</w:t>
      </w:r>
      <w:r w:rsidR="007F6A21" w:rsidRPr="00743296">
        <w:rPr>
          <w:b/>
          <w:i/>
          <w:sz w:val="24"/>
          <w:szCs w:val="24"/>
        </w:rPr>
        <w:t xml:space="preserve">. Трудомісткість виробництва </w:t>
      </w:r>
      <w:r w:rsidR="000B5554">
        <w:rPr>
          <w:b/>
          <w:i/>
          <w:sz w:val="24"/>
          <w:szCs w:val="24"/>
        </w:rPr>
        <w:t>–</w:t>
      </w:r>
      <w:r w:rsidR="007F6A21" w:rsidRPr="00743296">
        <w:rPr>
          <w:b/>
          <w:i/>
          <w:sz w:val="24"/>
          <w:szCs w:val="24"/>
        </w:rPr>
        <w:t xml:space="preserve"> це:</w:t>
      </w:r>
    </w:p>
    <w:p w:rsidR="007F6A21" w:rsidRPr="00743296" w:rsidRDefault="007F6A21" w:rsidP="006114B6">
      <w:pPr>
        <w:pStyle w:val="11"/>
        <w:ind w:left="709" w:firstLine="0"/>
        <w:rPr>
          <w:sz w:val="24"/>
          <w:szCs w:val="24"/>
        </w:rPr>
      </w:pPr>
      <w:r w:rsidRPr="00743296">
        <w:rPr>
          <w:sz w:val="24"/>
          <w:szCs w:val="24"/>
        </w:rPr>
        <w:t>а) затрати робочого часу на одиницю продукції;</w:t>
      </w:r>
    </w:p>
    <w:p w:rsidR="007F6A21" w:rsidRPr="00743296" w:rsidRDefault="007F6A21" w:rsidP="006114B6">
      <w:pPr>
        <w:pStyle w:val="11"/>
        <w:ind w:left="709" w:firstLine="0"/>
        <w:rPr>
          <w:sz w:val="24"/>
          <w:szCs w:val="24"/>
        </w:rPr>
      </w:pPr>
      <w:r w:rsidRPr="00743296">
        <w:rPr>
          <w:sz w:val="24"/>
          <w:szCs w:val="24"/>
        </w:rPr>
        <w:t>б) обернений показник виробітку;</w:t>
      </w:r>
    </w:p>
    <w:p w:rsidR="007F6A21" w:rsidRPr="00743296" w:rsidRDefault="007F6A21" w:rsidP="006114B6">
      <w:pPr>
        <w:pStyle w:val="11"/>
        <w:ind w:left="709" w:firstLine="0"/>
        <w:rPr>
          <w:sz w:val="24"/>
          <w:szCs w:val="24"/>
        </w:rPr>
      </w:pPr>
      <w:r w:rsidRPr="00743296">
        <w:rPr>
          <w:sz w:val="24"/>
          <w:szCs w:val="24"/>
        </w:rPr>
        <w:t>в) чисельність працівників, що приходиться на одиницю продукції;</w:t>
      </w:r>
    </w:p>
    <w:p w:rsidR="007F6A21" w:rsidRPr="00743296" w:rsidRDefault="007F6A21" w:rsidP="006114B6">
      <w:pPr>
        <w:pStyle w:val="11"/>
        <w:ind w:left="709" w:firstLine="0"/>
        <w:rPr>
          <w:sz w:val="24"/>
          <w:szCs w:val="24"/>
        </w:rPr>
      </w:pPr>
      <w:r w:rsidRPr="00743296">
        <w:rPr>
          <w:sz w:val="24"/>
          <w:szCs w:val="24"/>
        </w:rPr>
        <w:t>г) усе перелічене є правильним.</w:t>
      </w:r>
    </w:p>
    <w:p w:rsidR="007F6A21" w:rsidRPr="00743296" w:rsidRDefault="009B2356" w:rsidP="006114B6">
      <w:pPr>
        <w:pStyle w:val="11"/>
        <w:ind w:firstLine="709"/>
        <w:rPr>
          <w:b/>
          <w:i/>
          <w:sz w:val="24"/>
          <w:szCs w:val="24"/>
        </w:rPr>
      </w:pPr>
      <w:r w:rsidRPr="00743296">
        <w:rPr>
          <w:b/>
          <w:i/>
          <w:sz w:val="24"/>
          <w:szCs w:val="24"/>
        </w:rPr>
        <w:t>11</w:t>
      </w:r>
      <w:r w:rsidR="007F6A21" w:rsidRPr="00743296">
        <w:rPr>
          <w:b/>
          <w:i/>
          <w:sz w:val="24"/>
          <w:szCs w:val="24"/>
        </w:rPr>
        <w:t>. Який з показників є трудовим показником продуктивності праці:</w:t>
      </w:r>
    </w:p>
    <w:p w:rsidR="007F6A21" w:rsidRPr="00743296" w:rsidRDefault="007F6A21" w:rsidP="006114B6">
      <w:pPr>
        <w:pStyle w:val="11"/>
        <w:ind w:firstLine="709"/>
        <w:rPr>
          <w:sz w:val="24"/>
          <w:szCs w:val="24"/>
        </w:rPr>
      </w:pPr>
      <w:r w:rsidRPr="00743296">
        <w:rPr>
          <w:sz w:val="24"/>
          <w:szCs w:val="24"/>
        </w:rPr>
        <w:t>а) верстатозмінність;</w:t>
      </w:r>
    </w:p>
    <w:p w:rsidR="007F6A21" w:rsidRPr="00743296" w:rsidRDefault="007F6A21" w:rsidP="006114B6">
      <w:pPr>
        <w:pStyle w:val="11"/>
        <w:ind w:firstLine="709"/>
        <w:rPr>
          <w:sz w:val="24"/>
          <w:szCs w:val="24"/>
        </w:rPr>
      </w:pPr>
      <w:r w:rsidRPr="00743296">
        <w:rPr>
          <w:sz w:val="24"/>
          <w:szCs w:val="24"/>
        </w:rPr>
        <w:t>б) трудомісткість;</w:t>
      </w:r>
    </w:p>
    <w:p w:rsidR="007F6A21" w:rsidRPr="00743296" w:rsidRDefault="007F6A21" w:rsidP="006114B6">
      <w:pPr>
        <w:pStyle w:val="11"/>
        <w:ind w:firstLine="709"/>
        <w:rPr>
          <w:sz w:val="24"/>
          <w:szCs w:val="24"/>
        </w:rPr>
      </w:pPr>
      <w:r w:rsidRPr="00743296">
        <w:rPr>
          <w:sz w:val="24"/>
          <w:szCs w:val="24"/>
        </w:rPr>
        <w:t>в) матеріаломісткість;</w:t>
      </w:r>
    </w:p>
    <w:p w:rsidR="007F6A21" w:rsidRPr="00743296" w:rsidRDefault="007F6A21" w:rsidP="006114B6">
      <w:pPr>
        <w:pStyle w:val="11"/>
        <w:ind w:firstLine="709"/>
        <w:rPr>
          <w:sz w:val="24"/>
          <w:szCs w:val="24"/>
        </w:rPr>
      </w:pPr>
      <w:r w:rsidRPr="00743296">
        <w:rPr>
          <w:sz w:val="24"/>
          <w:szCs w:val="24"/>
        </w:rPr>
        <w:t>г) фондомісткість.</w:t>
      </w:r>
    </w:p>
    <w:p w:rsidR="007F6A21" w:rsidRPr="00743296" w:rsidRDefault="009B2356" w:rsidP="006114B6">
      <w:pPr>
        <w:pStyle w:val="11"/>
        <w:ind w:firstLine="709"/>
        <w:rPr>
          <w:b/>
          <w:i/>
          <w:sz w:val="24"/>
          <w:szCs w:val="24"/>
        </w:rPr>
      </w:pPr>
      <w:r w:rsidRPr="00743296">
        <w:rPr>
          <w:b/>
          <w:i/>
          <w:sz w:val="24"/>
          <w:szCs w:val="24"/>
        </w:rPr>
        <w:t>12</w:t>
      </w:r>
      <w:r w:rsidR="007F6A21" w:rsidRPr="00743296">
        <w:rPr>
          <w:b/>
          <w:i/>
          <w:sz w:val="24"/>
          <w:szCs w:val="24"/>
        </w:rPr>
        <w:t>. Якщо виробіток на одного працівника підприємства підвищиться, то труд</w:t>
      </w:r>
      <w:r w:rsidR="007F6A21" w:rsidRPr="00743296">
        <w:rPr>
          <w:b/>
          <w:i/>
          <w:sz w:val="24"/>
          <w:szCs w:val="24"/>
        </w:rPr>
        <w:t>о</w:t>
      </w:r>
      <w:r w:rsidR="007F6A21" w:rsidRPr="00743296">
        <w:rPr>
          <w:b/>
          <w:i/>
          <w:sz w:val="24"/>
          <w:szCs w:val="24"/>
        </w:rPr>
        <w:t>місткість:</w:t>
      </w:r>
    </w:p>
    <w:p w:rsidR="007F6A21" w:rsidRPr="00743296" w:rsidRDefault="007F6A21" w:rsidP="006114B6">
      <w:pPr>
        <w:pStyle w:val="11"/>
        <w:ind w:firstLine="709"/>
        <w:rPr>
          <w:sz w:val="24"/>
          <w:szCs w:val="24"/>
        </w:rPr>
      </w:pPr>
      <w:r w:rsidRPr="00743296">
        <w:rPr>
          <w:sz w:val="24"/>
          <w:szCs w:val="24"/>
        </w:rPr>
        <w:t>а) теж підвищиться;</w:t>
      </w:r>
    </w:p>
    <w:p w:rsidR="007F6A21" w:rsidRPr="00743296" w:rsidRDefault="007F6A21" w:rsidP="006114B6">
      <w:pPr>
        <w:pStyle w:val="11"/>
        <w:ind w:firstLine="709"/>
        <w:rPr>
          <w:sz w:val="24"/>
          <w:szCs w:val="24"/>
        </w:rPr>
      </w:pPr>
      <w:r w:rsidRPr="00743296">
        <w:rPr>
          <w:sz w:val="24"/>
          <w:szCs w:val="24"/>
        </w:rPr>
        <w:t>б) знизиться;</w:t>
      </w:r>
    </w:p>
    <w:p w:rsidR="007F6A21" w:rsidRPr="00743296" w:rsidRDefault="007F6A21" w:rsidP="006114B6">
      <w:pPr>
        <w:pStyle w:val="11"/>
        <w:ind w:firstLine="709"/>
        <w:rPr>
          <w:sz w:val="24"/>
          <w:szCs w:val="24"/>
        </w:rPr>
      </w:pPr>
      <w:r w:rsidRPr="00743296">
        <w:rPr>
          <w:sz w:val="24"/>
          <w:szCs w:val="24"/>
        </w:rPr>
        <w:t>в) залишиться незмінною;</w:t>
      </w:r>
    </w:p>
    <w:p w:rsidR="007F6A21" w:rsidRPr="00743296" w:rsidRDefault="007F6A21" w:rsidP="006114B6">
      <w:pPr>
        <w:pStyle w:val="11"/>
        <w:ind w:firstLine="709"/>
        <w:rPr>
          <w:sz w:val="24"/>
          <w:szCs w:val="24"/>
        </w:rPr>
      </w:pPr>
      <w:r w:rsidRPr="00743296">
        <w:rPr>
          <w:sz w:val="24"/>
          <w:szCs w:val="24"/>
        </w:rPr>
        <w:t>г) усе залежить від особливостей конкретного підприємства.</w:t>
      </w:r>
    </w:p>
    <w:p w:rsidR="007F6A21" w:rsidRPr="00743296" w:rsidRDefault="009B2356" w:rsidP="006114B6">
      <w:pPr>
        <w:pStyle w:val="11"/>
        <w:ind w:firstLine="709"/>
        <w:rPr>
          <w:b/>
          <w:i/>
          <w:sz w:val="24"/>
          <w:szCs w:val="24"/>
        </w:rPr>
      </w:pPr>
      <w:r w:rsidRPr="00743296">
        <w:rPr>
          <w:b/>
          <w:i/>
          <w:sz w:val="24"/>
          <w:szCs w:val="24"/>
        </w:rPr>
        <w:t>13</w:t>
      </w:r>
      <w:r w:rsidR="007F6A21" w:rsidRPr="00743296">
        <w:rPr>
          <w:b/>
          <w:i/>
          <w:sz w:val="24"/>
          <w:szCs w:val="24"/>
        </w:rPr>
        <w:t xml:space="preserve">. Нормування праці </w:t>
      </w:r>
      <w:r w:rsidR="000B5554">
        <w:rPr>
          <w:b/>
          <w:i/>
          <w:sz w:val="24"/>
          <w:szCs w:val="24"/>
        </w:rPr>
        <w:t>–</w:t>
      </w:r>
      <w:r w:rsidR="007F6A21" w:rsidRPr="00743296">
        <w:rPr>
          <w:b/>
          <w:i/>
          <w:sz w:val="24"/>
          <w:szCs w:val="24"/>
        </w:rPr>
        <w:t xml:space="preserve"> це:</w:t>
      </w:r>
    </w:p>
    <w:p w:rsidR="007F6A21" w:rsidRPr="00743296" w:rsidRDefault="007F6A21" w:rsidP="006114B6">
      <w:pPr>
        <w:pStyle w:val="11"/>
        <w:ind w:firstLine="709"/>
        <w:rPr>
          <w:sz w:val="24"/>
          <w:szCs w:val="24"/>
        </w:rPr>
      </w:pPr>
      <w:r w:rsidRPr="00743296">
        <w:rPr>
          <w:sz w:val="24"/>
          <w:szCs w:val="24"/>
        </w:rPr>
        <w:t>а) забезпечення підприємства робочою силою та її правильний розподіл між робочими місцями;</w:t>
      </w:r>
    </w:p>
    <w:p w:rsidR="007F6A21" w:rsidRPr="00743296" w:rsidRDefault="007F6A21" w:rsidP="006114B6">
      <w:pPr>
        <w:pStyle w:val="11"/>
        <w:ind w:firstLine="709"/>
        <w:rPr>
          <w:sz w:val="24"/>
          <w:szCs w:val="24"/>
        </w:rPr>
      </w:pPr>
      <w:r w:rsidRPr="00743296">
        <w:rPr>
          <w:sz w:val="24"/>
          <w:szCs w:val="24"/>
        </w:rPr>
        <w:t>б) умови, в яких здійснюється процес праці;</w:t>
      </w:r>
    </w:p>
    <w:p w:rsidR="007F6A21" w:rsidRPr="00743296" w:rsidRDefault="007F6A21" w:rsidP="006114B6">
      <w:pPr>
        <w:pStyle w:val="11"/>
        <w:ind w:firstLine="709"/>
        <w:rPr>
          <w:sz w:val="24"/>
          <w:szCs w:val="24"/>
        </w:rPr>
      </w:pPr>
      <w:r w:rsidRPr="00743296">
        <w:rPr>
          <w:sz w:val="24"/>
          <w:szCs w:val="24"/>
        </w:rPr>
        <w:t>в) визначення максимально припустимого часу для виконання конкретної роботи або операції в умовах даного виробництва або мінімально припустимої кількості продукції, що виготовлюється в одиницю часу;</w:t>
      </w:r>
    </w:p>
    <w:p w:rsidR="007F6A21" w:rsidRPr="00743296" w:rsidRDefault="007F6A21" w:rsidP="006114B6">
      <w:pPr>
        <w:pStyle w:val="11"/>
        <w:ind w:firstLine="709"/>
        <w:rPr>
          <w:sz w:val="24"/>
          <w:szCs w:val="24"/>
        </w:rPr>
      </w:pPr>
      <w:r w:rsidRPr="00743296">
        <w:rPr>
          <w:sz w:val="24"/>
          <w:szCs w:val="24"/>
        </w:rPr>
        <w:t>г) система технічних, санітарно-гігієнічних і організаційних заходів із використання праці.</w:t>
      </w:r>
    </w:p>
    <w:p w:rsidR="007F6A21" w:rsidRPr="00743296" w:rsidRDefault="009B2356" w:rsidP="006114B6">
      <w:pPr>
        <w:pStyle w:val="11"/>
        <w:ind w:firstLine="709"/>
        <w:rPr>
          <w:b/>
          <w:i/>
          <w:sz w:val="24"/>
          <w:szCs w:val="24"/>
        </w:rPr>
      </w:pPr>
      <w:r w:rsidRPr="00743296">
        <w:rPr>
          <w:b/>
          <w:i/>
          <w:sz w:val="24"/>
          <w:szCs w:val="24"/>
        </w:rPr>
        <w:t>13</w:t>
      </w:r>
      <w:r w:rsidR="007F6A21" w:rsidRPr="00743296">
        <w:rPr>
          <w:b/>
          <w:i/>
          <w:sz w:val="24"/>
          <w:szCs w:val="24"/>
        </w:rPr>
        <w:t>. Для визначення чисельності працівників, зайнятих на р</w:t>
      </w:r>
      <w:r w:rsidRPr="00743296">
        <w:rPr>
          <w:b/>
          <w:i/>
          <w:sz w:val="24"/>
          <w:szCs w:val="24"/>
        </w:rPr>
        <w:t>оботах, які но</w:t>
      </w:r>
      <w:r w:rsidR="007F6A21" w:rsidRPr="00743296">
        <w:rPr>
          <w:b/>
          <w:i/>
          <w:sz w:val="24"/>
          <w:szCs w:val="24"/>
        </w:rPr>
        <w:t>рмуют</w:t>
      </w:r>
      <w:r w:rsidR="007F6A21" w:rsidRPr="00743296">
        <w:rPr>
          <w:b/>
          <w:i/>
          <w:sz w:val="24"/>
          <w:szCs w:val="24"/>
        </w:rPr>
        <w:t>ь</w:t>
      </w:r>
      <w:r w:rsidR="007F6A21" w:rsidRPr="00743296">
        <w:rPr>
          <w:b/>
          <w:i/>
          <w:sz w:val="24"/>
          <w:szCs w:val="24"/>
        </w:rPr>
        <w:t>ся, не треба знати:</w:t>
      </w:r>
    </w:p>
    <w:p w:rsidR="007F6A21" w:rsidRPr="00743296" w:rsidRDefault="007F6A21" w:rsidP="006114B6">
      <w:pPr>
        <w:pStyle w:val="11"/>
        <w:ind w:firstLine="709"/>
        <w:rPr>
          <w:sz w:val="24"/>
          <w:szCs w:val="24"/>
        </w:rPr>
      </w:pPr>
      <w:r w:rsidRPr="00743296">
        <w:rPr>
          <w:sz w:val="24"/>
          <w:szCs w:val="24"/>
        </w:rPr>
        <w:t xml:space="preserve">а) планову кількість виробів; </w:t>
      </w:r>
    </w:p>
    <w:p w:rsidR="007F6A21" w:rsidRPr="00743296" w:rsidRDefault="007F6A21" w:rsidP="006114B6">
      <w:pPr>
        <w:pStyle w:val="11"/>
        <w:ind w:firstLine="709"/>
        <w:rPr>
          <w:sz w:val="24"/>
          <w:szCs w:val="24"/>
        </w:rPr>
      </w:pPr>
      <w:r w:rsidRPr="00743296">
        <w:rPr>
          <w:sz w:val="24"/>
          <w:szCs w:val="24"/>
        </w:rPr>
        <w:t xml:space="preserve">б) годинну норму виробітку одного працівника; </w:t>
      </w:r>
    </w:p>
    <w:p w:rsidR="007F6A21" w:rsidRPr="00743296" w:rsidRDefault="007F6A21" w:rsidP="006114B6">
      <w:pPr>
        <w:pStyle w:val="11"/>
        <w:ind w:firstLine="709"/>
        <w:rPr>
          <w:sz w:val="24"/>
          <w:szCs w:val="24"/>
        </w:rPr>
      </w:pPr>
      <w:r w:rsidRPr="00743296">
        <w:rPr>
          <w:sz w:val="24"/>
          <w:szCs w:val="24"/>
        </w:rPr>
        <w:t>в) дійсний фонд робочого часу одного середньооблікового працівника;</w:t>
      </w:r>
    </w:p>
    <w:p w:rsidR="007F6A21" w:rsidRPr="00743296" w:rsidRDefault="007F6A21" w:rsidP="006114B6">
      <w:pPr>
        <w:pStyle w:val="11"/>
        <w:ind w:firstLine="709"/>
        <w:rPr>
          <w:sz w:val="24"/>
          <w:szCs w:val="24"/>
        </w:rPr>
      </w:pPr>
      <w:r w:rsidRPr="00743296">
        <w:rPr>
          <w:sz w:val="24"/>
          <w:szCs w:val="24"/>
        </w:rPr>
        <w:t>г) середній коефіцієнт виконання норм на підприємстві;</w:t>
      </w:r>
    </w:p>
    <w:p w:rsidR="007F6A21" w:rsidRPr="00743296" w:rsidRDefault="007F6A21" w:rsidP="006114B6">
      <w:pPr>
        <w:pStyle w:val="11"/>
        <w:ind w:firstLine="709"/>
        <w:rPr>
          <w:sz w:val="24"/>
          <w:szCs w:val="24"/>
        </w:rPr>
      </w:pPr>
      <w:r w:rsidRPr="00743296">
        <w:rPr>
          <w:sz w:val="24"/>
          <w:szCs w:val="24"/>
        </w:rPr>
        <w:t>д) сумарну трудомісткість виробничої програми.</w:t>
      </w:r>
    </w:p>
    <w:p w:rsidR="007F6A21" w:rsidRPr="00743296" w:rsidRDefault="009B2356" w:rsidP="006114B6">
      <w:pPr>
        <w:pStyle w:val="11"/>
        <w:ind w:firstLine="709"/>
        <w:rPr>
          <w:b/>
          <w:i/>
          <w:sz w:val="24"/>
          <w:szCs w:val="24"/>
        </w:rPr>
      </w:pPr>
      <w:r w:rsidRPr="00743296">
        <w:rPr>
          <w:b/>
          <w:i/>
          <w:sz w:val="24"/>
          <w:szCs w:val="24"/>
        </w:rPr>
        <w:t>14</w:t>
      </w:r>
      <w:r w:rsidR="007F6A21" w:rsidRPr="00743296">
        <w:rPr>
          <w:b/>
          <w:i/>
          <w:sz w:val="24"/>
          <w:szCs w:val="24"/>
        </w:rPr>
        <w:t>. Для визначення чисельності обслуговуючого персоналу, праця якого не норм</w:t>
      </w:r>
      <w:r w:rsidR="007F6A21" w:rsidRPr="00743296">
        <w:rPr>
          <w:b/>
          <w:i/>
          <w:sz w:val="24"/>
          <w:szCs w:val="24"/>
        </w:rPr>
        <w:t>у</w:t>
      </w:r>
      <w:r w:rsidR="007F6A21" w:rsidRPr="00743296">
        <w:rPr>
          <w:b/>
          <w:i/>
          <w:sz w:val="24"/>
          <w:szCs w:val="24"/>
        </w:rPr>
        <w:t>ється, не треба знати:</w:t>
      </w:r>
    </w:p>
    <w:p w:rsidR="007F6A21" w:rsidRPr="00743296" w:rsidRDefault="007F6A21" w:rsidP="006114B6">
      <w:pPr>
        <w:pStyle w:val="11"/>
        <w:ind w:firstLine="709"/>
        <w:rPr>
          <w:sz w:val="24"/>
          <w:szCs w:val="24"/>
        </w:rPr>
      </w:pPr>
      <w:r w:rsidRPr="00743296">
        <w:rPr>
          <w:sz w:val="24"/>
          <w:szCs w:val="24"/>
        </w:rPr>
        <w:t xml:space="preserve">а) загальну чисельність одиниць устаткування, що обслуговується; </w:t>
      </w:r>
    </w:p>
    <w:p w:rsidR="007F6A21" w:rsidRPr="00743296" w:rsidRDefault="007F6A21" w:rsidP="006114B6">
      <w:pPr>
        <w:pStyle w:val="11"/>
        <w:ind w:firstLine="709"/>
        <w:rPr>
          <w:sz w:val="24"/>
          <w:szCs w:val="24"/>
        </w:rPr>
      </w:pPr>
      <w:r w:rsidRPr="00743296">
        <w:rPr>
          <w:sz w:val="24"/>
          <w:szCs w:val="24"/>
        </w:rPr>
        <w:t>б) кількість змін роботи устаткування;</w:t>
      </w:r>
    </w:p>
    <w:p w:rsidR="007F6A21" w:rsidRPr="00743296" w:rsidRDefault="007F6A21" w:rsidP="006114B6">
      <w:pPr>
        <w:pStyle w:val="11"/>
        <w:ind w:firstLine="709"/>
        <w:rPr>
          <w:sz w:val="24"/>
          <w:szCs w:val="24"/>
        </w:rPr>
      </w:pPr>
      <w:r w:rsidRPr="00743296">
        <w:rPr>
          <w:sz w:val="24"/>
          <w:szCs w:val="24"/>
        </w:rPr>
        <w:t>в) дійсний фонд робочого часу одного середньооблікового працівника;</w:t>
      </w:r>
    </w:p>
    <w:p w:rsidR="007F6A21" w:rsidRPr="00743296" w:rsidRDefault="007F6A21" w:rsidP="006114B6">
      <w:pPr>
        <w:pStyle w:val="11"/>
        <w:ind w:firstLine="709"/>
        <w:rPr>
          <w:sz w:val="24"/>
          <w:szCs w:val="24"/>
        </w:rPr>
      </w:pPr>
      <w:r w:rsidRPr="00743296">
        <w:rPr>
          <w:sz w:val="24"/>
          <w:szCs w:val="24"/>
        </w:rPr>
        <w:t xml:space="preserve">г) коефіцієнт облікового складу; </w:t>
      </w:r>
    </w:p>
    <w:p w:rsidR="007F6A21" w:rsidRPr="00743296" w:rsidRDefault="007F6A21" w:rsidP="006114B6">
      <w:pPr>
        <w:pStyle w:val="11"/>
        <w:ind w:firstLine="709"/>
        <w:rPr>
          <w:sz w:val="24"/>
          <w:szCs w:val="24"/>
        </w:rPr>
      </w:pPr>
      <w:r w:rsidRPr="00743296">
        <w:rPr>
          <w:sz w:val="24"/>
          <w:szCs w:val="24"/>
        </w:rPr>
        <w:t>д) норму обслуговування на одного працівника;</w:t>
      </w:r>
    </w:p>
    <w:p w:rsidR="007F6A21" w:rsidRPr="00743296" w:rsidRDefault="007F6A21"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p>
    <w:p w:rsidR="009D4AAC" w:rsidRPr="00743296" w:rsidRDefault="00EE57AA" w:rsidP="006114B6">
      <w:pPr>
        <w:keepNext/>
        <w:widowControl w:val="0"/>
        <w:spacing w:after="0" w:line="240" w:lineRule="auto"/>
        <w:ind w:firstLine="720"/>
        <w:jc w:val="center"/>
        <w:outlineLvl w:val="0"/>
        <w:rPr>
          <w:rFonts w:ascii="Times New Roman" w:eastAsia="Times New Roman" w:hAnsi="Times New Roman" w:cs="Times New Roman"/>
          <w:b/>
          <w:caps/>
          <w:sz w:val="24"/>
          <w:szCs w:val="24"/>
          <w:lang w:val="uk-UA" w:eastAsia="ru-RU"/>
        </w:rPr>
      </w:pPr>
      <w:r w:rsidRPr="00743296">
        <w:rPr>
          <w:rFonts w:ascii="Times New Roman" w:eastAsia="Times New Roman" w:hAnsi="Times New Roman" w:cs="Times New Roman"/>
          <w:b/>
          <w:caps/>
          <w:sz w:val="24"/>
          <w:szCs w:val="24"/>
          <w:lang w:val="uk-UA" w:eastAsia="ru-RU"/>
        </w:rPr>
        <w:t>ТЕМА:</w:t>
      </w:r>
      <w:r w:rsidR="009D4AAC" w:rsidRPr="00743296">
        <w:rPr>
          <w:rFonts w:ascii="Times New Roman" w:eastAsia="Times New Roman" w:hAnsi="Times New Roman" w:cs="Times New Roman"/>
          <w:b/>
          <w:caps/>
          <w:sz w:val="24"/>
          <w:szCs w:val="24"/>
          <w:lang w:val="uk-UA" w:eastAsia="ru-RU"/>
        </w:rPr>
        <w:t xml:space="preserve"> Виробничий процес та його організація</w:t>
      </w:r>
    </w:p>
    <w:p w:rsidR="005F7CA5" w:rsidRPr="00743296" w:rsidRDefault="005F7CA5" w:rsidP="006114B6">
      <w:pPr>
        <w:widowControl w:val="0"/>
        <w:spacing w:after="0" w:line="240" w:lineRule="auto"/>
        <w:ind w:firstLine="709"/>
        <w:jc w:val="both"/>
        <w:rPr>
          <w:rFonts w:ascii="Times New Roman" w:hAnsi="Times New Roman" w:cs="Times New Roman"/>
          <w:i/>
          <w:sz w:val="24"/>
          <w:szCs w:val="24"/>
          <w:lang w:val="uk-UA"/>
        </w:rPr>
      </w:pP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lastRenderedPageBreak/>
        <w:t>1. Виробництво являє собою процес, спрямований</w:t>
      </w:r>
      <w:r w:rsidR="008568CD" w:rsidRPr="00743296">
        <w:rPr>
          <w:rFonts w:ascii="Times New Roman" w:hAnsi="Times New Roman" w:cs="Times New Roman"/>
          <w:b/>
          <w:i/>
          <w:sz w:val="24"/>
          <w:szCs w:val="24"/>
          <w:lang w:val="uk-UA"/>
        </w:rPr>
        <w:t xml:space="preserve"> </w:t>
      </w:r>
      <w:r w:rsidRPr="00743296">
        <w:rPr>
          <w:rFonts w:ascii="Times New Roman" w:hAnsi="Times New Roman" w:cs="Times New Roman"/>
          <w:b/>
          <w:i/>
          <w:sz w:val="24"/>
          <w:szCs w:val="24"/>
          <w:lang w:val="uk-UA"/>
        </w:rPr>
        <w:t>на створення продукції або н</w:t>
      </w:r>
      <w:r w:rsidRPr="00743296">
        <w:rPr>
          <w:rFonts w:ascii="Times New Roman" w:hAnsi="Times New Roman" w:cs="Times New Roman"/>
          <w:b/>
          <w:i/>
          <w:sz w:val="24"/>
          <w:szCs w:val="24"/>
          <w:lang w:val="uk-UA"/>
        </w:rPr>
        <w:t>а</w:t>
      </w:r>
      <w:r w:rsidRPr="00743296">
        <w:rPr>
          <w:rFonts w:ascii="Times New Roman" w:hAnsi="Times New Roman" w:cs="Times New Roman"/>
          <w:b/>
          <w:i/>
          <w:sz w:val="24"/>
          <w:szCs w:val="24"/>
          <w:lang w:val="uk-UA"/>
        </w:rPr>
        <w:t>дання послуг з метою:</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отримання прибутку;</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задоволення суспільних та особистих потреб;</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поєднання дій працівників, засобів праці та природних ресурсів, які необхідні для виготовлення продукції.</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2. До факторів виробництва не відносять:</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засоби</w:t>
      </w:r>
      <w:r w:rsidR="008568CD" w:rsidRPr="00743296">
        <w:rPr>
          <w:rFonts w:ascii="Times New Roman" w:hAnsi="Times New Roman" w:cs="Times New Roman"/>
          <w:sz w:val="24"/>
          <w:szCs w:val="24"/>
          <w:lang w:val="uk-UA"/>
        </w:rPr>
        <w:t xml:space="preserve"> </w:t>
      </w:r>
      <w:r w:rsidRPr="00743296">
        <w:rPr>
          <w:rFonts w:ascii="Times New Roman" w:hAnsi="Times New Roman" w:cs="Times New Roman"/>
          <w:sz w:val="24"/>
          <w:szCs w:val="24"/>
          <w:lang w:val="uk-UA"/>
        </w:rPr>
        <w:t>праці;</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предмети праці;</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капітал;</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трудові ресурси;</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д) продукцію.</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3. Загальна структура підприємства визначається сукупністю:</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цехів, дільниць, допоміжних підрозділів, які безпосередньо або побічно беруть участь у виробництві продукції;</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виробничих та невиробничих підрозділів, управлінських підрозділів, розміром вз</w:t>
      </w:r>
      <w:r w:rsidRPr="00743296">
        <w:rPr>
          <w:rFonts w:ascii="Times New Roman" w:hAnsi="Times New Roman" w:cs="Times New Roman"/>
          <w:sz w:val="24"/>
          <w:szCs w:val="24"/>
          <w:lang w:val="uk-UA"/>
        </w:rPr>
        <w:t>а</w:t>
      </w:r>
      <w:r w:rsidRPr="00743296">
        <w:rPr>
          <w:rFonts w:ascii="Times New Roman" w:hAnsi="Times New Roman" w:cs="Times New Roman"/>
          <w:sz w:val="24"/>
          <w:szCs w:val="24"/>
          <w:lang w:val="uk-UA"/>
        </w:rPr>
        <w:t>ємозв'язку та співвідношення між ними;</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 xml:space="preserve">в) виробничих, управлінських та обслуговуючих підрозділів, </w:t>
      </w:r>
      <w:r w:rsidR="00DB747F" w:rsidRPr="00743296">
        <w:rPr>
          <w:rFonts w:ascii="Times New Roman" w:hAnsi="Times New Roman" w:cs="Times New Roman"/>
          <w:sz w:val="24"/>
          <w:szCs w:val="24"/>
          <w:lang w:val="uk-UA"/>
        </w:rPr>
        <w:t>їхніми</w:t>
      </w:r>
      <w:r w:rsidR="008568CD" w:rsidRPr="00743296">
        <w:rPr>
          <w:rFonts w:ascii="Times New Roman" w:hAnsi="Times New Roman" w:cs="Times New Roman"/>
          <w:sz w:val="24"/>
          <w:szCs w:val="24"/>
          <w:lang w:val="uk-UA"/>
        </w:rPr>
        <w:t xml:space="preserve"> </w:t>
      </w:r>
      <w:r w:rsidR="00DB747F" w:rsidRPr="00743296">
        <w:rPr>
          <w:rFonts w:ascii="Times New Roman" w:hAnsi="Times New Roman" w:cs="Times New Roman"/>
          <w:sz w:val="24"/>
          <w:szCs w:val="24"/>
          <w:lang w:val="uk-UA"/>
        </w:rPr>
        <w:t>зв'я</w:t>
      </w:r>
      <w:r w:rsidRPr="00743296">
        <w:rPr>
          <w:rFonts w:ascii="Times New Roman" w:hAnsi="Times New Roman" w:cs="Times New Roman"/>
          <w:sz w:val="24"/>
          <w:szCs w:val="24"/>
          <w:lang w:val="uk-UA"/>
        </w:rPr>
        <w:t>зками, які ф</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рмуються на принципах підлеглості.</w:t>
      </w:r>
    </w:p>
    <w:p w:rsidR="005F7CA5" w:rsidRPr="00375E6C" w:rsidRDefault="005F7CA5" w:rsidP="006114B6">
      <w:pPr>
        <w:widowControl w:val="0"/>
        <w:spacing w:after="0" w:line="240" w:lineRule="auto"/>
        <w:ind w:firstLine="709"/>
        <w:jc w:val="both"/>
        <w:rPr>
          <w:rFonts w:ascii="Times New Roman" w:hAnsi="Times New Roman" w:cs="Times New Roman"/>
          <w:b/>
          <w:i/>
          <w:sz w:val="24"/>
          <w:szCs w:val="24"/>
          <w:lang w:val="uk-UA"/>
        </w:rPr>
      </w:pPr>
      <w:r w:rsidRPr="00375E6C">
        <w:rPr>
          <w:rFonts w:ascii="Times New Roman" w:hAnsi="Times New Roman" w:cs="Times New Roman"/>
          <w:b/>
          <w:i/>
          <w:sz w:val="24"/>
          <w:szCs w:val="24"/>
          <w:lang w:val="uk-UA"/>
        </w:rPr>
        <w:t>4. Виробнича структура підприємства визначається:</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сукупністю цехів, дільниць, обслуговуючих господарств та служб, які беруть участь у виробничому процесі, та зв'язками між ними;</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 xml:space="preserve">б) сукупністю виробничих та функціональних підрозділів, які побічно беруть участь у виробничому процесі; </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економічними зв'язками, що виникають між виробничими підрозділами підприєм</w:t>
      </w:r>
      <w:r w:rsidRPr="00743296">
        <w:rPr>
          <w:rFonts w:ascii="Times New Roman" w:hAnsi="Times New Roman" w:cs="Times New Roman"/>
          <w:sz w:val="24"/>
          <w:szCs w:val="24"/>
          <w:lang w:val="uk-UA"/>
        </w:rPr>
        <w:t>с</w:t>
      </w:r>
      <w:r w:rsidRPr="00743296">
        <w:rPr>
          <w:rFonts w:ascii="Times New Roman" w:hAnsi="Times New Roman" w:cs="Times New Roman"/>
          <w:sz w:val="24"/>
          <w:szCs w:val="24"/>
          <w:lang w:val="uk-UA"/>
        </w:rPr>
        <w:t>тва.</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5. Сукупність підрозділів підприємства, які забезпечують задоволення соціально-побутових та культурних потреб робітників підприємства – це:</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виробнича інфраструктура;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соціальна інфраструктура;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організаційна структура;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виробнича структура.</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6</w:t>
      </w:r>
      <w:r w:rsidR="00DB747F" w:rsidRPr="00743296">
        <w:rPr>
          <w:rFonts w:ascii="Times New Roman" w:hAnsi="Times New Roman" w:cs="Times New Roman"/>
          <w:b/>
          <w:i/>
          <w:sz w:val="24"/>
          <w:szCs w:val="24"/>
          <w:lang w:val="uk-UA"/>
        </w:rPr>
        <w:t xml:space="preserve">. Основною структурною </w:t>
      </w:r>
      <w:r w:rsidRPr="00743296">
        <w:rPr>
          <w:rFonts w:ascii="Times New Roman" w:hAnsi="Times New Roman" w:cs="Times New Roman"/>
          <w:b/>
          <w:i/>
          <w:sz w:val="24"/>
          <w:szCs w:val="24"/>
          <w:lang w:val="uk-UA"/>
        </w:rPr>
        <w:t>виробничою одиницею є:</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цех;</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 xml:space="preserve">б) дільниця; </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робоче місце.</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7. Заготівельні виробничі цехи відносять до:</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допоміжних;</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обслуговуючих;</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основних.</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8. Не відноситься до типу виробничо</w:t>
      </w:r>
      <w:r w:rsidR="00DB747F" w:rsidRPr="00743296">
        <w:rPr>
          <w:rFonts w:ascii="Times New Roman" w:hAnsi="Times New Roman" w:cs="Times New Roman"/>
          <w:b/>
          <w:i/>
          <w:sz w:val="24"/>
          <w:szCs w:val="24"/>
          <w:lang w:val="uk-UA"/>
        </w:rPr>
        <w:t>ї</w:t>
      </w:r>
      <w:r w:rsidRPr="00743296">
        <w:rPr>
          <w:rFonts w:ascii="Times New Roman" w:hAnsi="Times New Roman" w:cs="Times New Roman"/>
          <w:b/>
          <w:i/>
          <w:sz w:val="24"/>
          <w:szCs w:val="24"/>
          <w:lang w:val="uk-UA"/>
        </w:rPr>
        <w:t xml:space="preserve"> структури підприємства: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предметна;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спеціалізована;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технологічна;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змішана.</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9. Предметна структура забезпечує:</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підвищення випуску продукції;</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підвищення продуктивності праці;</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збільшення тривалості виробничого циклу;</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усе перелічене вище;</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д) правильні відповіді ”а”, “б”.</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10. Не здійснює безпосереднього впливу на виробничу структуру підприємства: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lastRenderedPageBreak/>
        <w:t>а) галузева специфіка підприємства;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рівень вимог до якості продукції;</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тип виробництва;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регіон розташування;</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д) характер виробничого процесу.</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11. Виробничий процес – це:</w:t>
      </w:r>
    </w:p>
    <w:p w:rsidR="005F7CA5" w:rsidRPr="00743296" w:rsidRDefault="005F7CA5" w:rsidP="006114B6">
      <w:pPr>
        <w:pStyle w:val="2"/>
        <w:widowControl w:val="0"/>
        <w:spacing w:after="0" w:line="240" w:lineRule="auto"/>
        <w:ind w:left="0" w:firstLine="709"/>
        <w:rPr>
          <w:rFonts w:ascii="Times New Roman" w:hAnsi="Times New Roman" w:cs="Times New Roman"/>
          <w:sz w:val="24"/>
          <w:szCs w:val="24"/>
          <w:lang w:val="uk-UA"/>
        </w:rPr>
      </w:pPr>
      <w:r w:rsidRPr="00743296">
        <w:rPr>
          <w:rFonts w:ascii="Times New Roman" w:hAnsi="Times New Roman" w:cs="Times New Roman"/>
          <w:sz w:val="24"/>
          <w:szCs w:val="24"/>
          <w:lang w:val="uk-UA"/>
        </w:rPr>
        <w:t>а) сукупність взаємопов’язаних дій людей, засобів праці та сил природи, потрібних для виготовлення продукції;</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процес безпосереднього вироблення продукції основної продукції підприємства;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сукупність дій щодо зміни та визначення стану предмета праці;</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процес виготовлення продукції, яка використовується на самому підприємстві для забезпечення нормального перебігу основних процесів.</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12. До обслуговуючих процесів не відносять:</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складські;</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транспортні;</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ремонтні.</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13. Дискретні процеси – це виробничі процеси:</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які не потребують технологічної циклічності;</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яким притаманна циклічність, пов’язана з виготовленням виробів певної форми;</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які виконуються робітником за допомогою машин;</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які здійснюються машинами без участі робітника.</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14. Принцип спеціалізації виробничого процесу означає:</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одночасне виконання окремих операцій і процесів;</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безпосереднє здійснення суміжних технологічних операцій;</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обробку предметів праці без зустрічних і зворотних переміщень на всіх стадіях в</w:t>
      </w:r>
      <w:r w:rsidRPr="00743296">
        <w:rPr>
          <w:rFonts w:ascii="Times New Roman" w:hAnsi="Times New Roman" w:cs="Times New Roman"/>
          <w:sz w:val="24"/>
          <w:szCs w:val="24"/>
          <w:lang w:val="uk-UA"/>
        </w:rPr>
        <w:t>и</w:t>
      </w:r>
      <w:r w:rsidRPr="00743296">
        <w:rPr>
          <w:rFonts w:ascii="Times New Roman" w:hAnsi="Times New Roman" w:cs="Times New Roman"/>
          <w:sz w:val="24"/>
          <w:szCs w:val="24"/>
          <w:lang w:val="uk-UA"/>
        </w:rPr>
        <w:t>робничого процесу;</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зменшення номенклатури продукції, яка виробляється на кожній ділянці підприєм</w:t>
      </w:r>
      <w:r w:rsidRPr="00743296">
        <w:rPr>
          <w:rFonts w:ascii="Times New Roman" w:hAnsi="Times New Roman" w:cs="Times New Roman"/>
          <w:sz w:val="24"/>
          <w:szCs w:val="24"/>
          <w:lang w:val="uk-UA"/>
        </w:rPr>
        <w:t>с</w:t>
      </w:r>
      <w:r w:rsidRPr="00743296">
        <w:rPr>
          <w:rFonts w:ascii="Times New Roman" w:hAnsi="Times New Roman" w:cs="Times New Roman"/>
          <w:sz w:val="24"/>
          <w:szCs w:val="24"/>
          <w:lang w:val="uk-UA"/>
        </w:rPr>
        <w:t>тва;</w:t>
      </w:r>
    </w:p>
    <w:p w:rsidR="005F7CA5" w:rsidRPr="00743296" w:rsidRDefault="005F7CA5" w:rsidP="006114B6">
      <w:pPr>
        <w:widowControl w:val="0"/>
        <w:spacing w:after="0" w:line="240" w:lineRule="auto"/>
        <w:ind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15. Технологічна концентрація виробництва – це:</w:t>
      </w:r>
    </w:p>
    <w:p w:rsidR="005F7CA5" w:rsidRPr="00743296" w:rsidRDefault="005F7CA5" w:rsidP="006114B6">
      <w:pPr>
        <w:pStyle w:val="2"/>
        <w:widowControl w:val="0"/>
        <w:spacing w:after="0" w:line="240" w:lineRule="auto"/>
        <w:ind w:left="0" w:firstLine="709"/>
        <w:rPr>
          <w:rFonts w:ascii="Times New Roman" w:hAnsi="Times New Roman" w:cs="Times New Roman"/>
          <w:sz w:val="24"/>
          <w:szCs w:val="24"/>
          <w:lang w:val="uk-UA"/>
        </w:rPr>
      </w:pPr>
      <w:r w:rsidRPr="00743296">
        <w:rPr>
          <w:rFonts w:ascii="Times New Roman" w:hAnsi="Times New Roman" w:cs="Times New Roman"/>
          <w:sz w:val="24"/>
          <w:szCs w:val="24"/>
          <w:lang w:val="uk-UA"/>
        </w:rPr>
        <w:t>а) збільшення продуктивності технологічних установок, агрегатів устаткування;</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укрупнення виробничих одиниць підприємства;</w:t>
      </w:r>
    </w:p>
    <w:p w:rsidR="005F7CA5" w:rsidRPr="00743296" w:rsidRDefault="005F7CA5" w:rsidP="006114B6">
      <w:pPr>
        <w:widowControl w:val="0"/>
        <w:spacing w:after="0" w:line="240" w:lineRule="auto"/>
        <w:ind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процес збільшення розміру самостійних підприємств.</w:t>
      </w:r>
    </w:p>
    <w:p w:rsidR="005F7CA5" w:rsidRPr="00743296" w:rsidRDefault="005F7CA5" w:rsidP="006114B6">
      <w:pPr>
        <w:pStyle w:val="23"/>
        <w:ind w:left="709" w:firstLine="0"/>
        <w:rPr>
          <w:b/>
          <w:i/>
          <w:sz w:val="24"/>
          <w:szCs w:val="24"/>
        </w:rPr>
      </w:pPr>
      <w:r w:rsidRPr="00743296">
        <w:rPr>
          <w:b/>
          <w:i/>
          <w:sz w:val="24"/>
          <w:szCs w:val="24"/>
        </w:rPr>
        <w:t>16.Виробнича програма підприємства - це:</w:t>
      </w:r>
    </w:p>
    <w:p w:rsidR="005F7CA5" w:rsidRPr="00743296" w:rsidRDefault="005F7CA5" w:rsidP="006114B6">
      <w:pPr>
        <w:pStyle w:val="23"/>
        <w:ind w:firstLine="709"/>
        <w:rPr>
          <w:sz w:val="24"/>
          <w:szCs w:val="24"/>
        </w:rPr>
      </w:pPr>
      <w:r w:rsidRPr="00743296">
        <w:rPr>
          <w:sz w:val="24"/>
          <w:szCs w:val="24"/>
        </w:rPr>
        <w:t>а) стратегічний план економічного розвитку підприємства;</w:t>
      </w:r>
    </w:p>
    <w:p w:rsidR="005F7CA5" w:rsidRPr="00743296" w:rsidRDefault="005F7CA5" w:rsidP="006114B6">
      <w:pPr>
        <w:pStyle w:val="23"/>
        <w:ind w:firstLine="709"/>
        <w:rPr>
          <w:sz w:val="24"/>
          <w:szCs w:val="24"/>
        </w:rPr>
      </w:pPr>
      <w:r w:rsidRPr="00743296">
        <w:rPr>
          <w:sz w:val="24"/>
          <w:szCs w:val="24"/>
        </w:rPr>
        <w:t>б) система планових завдань із виробництва й доставки продукції споживачам у ро</w:t>
      </w:r>
      <w:r w:rsidRPr="00743296">
        <w:rPr>
          <w:sz w:val="24"/>
          <w:szCs w:val="24"/>
        </w:rPr>
        <w:t>з</w:t>
      </w:r>
      <w:r w:rsidRPr="00743296">
        <w:rPr>
          <w:sz w:val="24"/>
          <w:szCs w:val="24"/>
        </w:rPr>
        <w:t>горнутій номенклатурі, асортименті, відповідної якості та у встановлені строки згідно з дог</w:t>
      </w:r>
      <w:r w:rsidRPr="00743296">
        <w:rPr>
          <w:sz w:val="24"/>
          <w:szCs w:val="24"/>
        </w:rPr>
        <w:t>о</w:t>
      </w:r>
      <w:r w:rsidRPr="00743296">
        <w:rPr>
          <w:sz w:val="24"/>
          <w:szCs w:val="24"/>
        </w:rPr>
        <w:t>ворами поставок;</w:t>
      </w:r>
    </w:p>
    <w:p w:rsidR="005F7CA5" w:rsidRPr="00743296" w:rsidRDefault="005F7CA5" w:rsidP="006114B6">
      <w:pPr>
        <w:pStyle w:val="23"/>
        <w:ind w:firstLine="709"/>
        <w:rPr>
          <w:sz w:val="24"/>
          <w:szCs w:val="24"/>
        </w:rPr>
      </w:pPr>
      <w:r w:rsidRPr="00743296">
        <w:rPr>
          <w:sz w:val="24"/>
          <w:szCs w:val="24"/>
        </w:rPr>
        <w:t>в) установлення термінів виробництва окремих видів продукції;</w:t>
      </w:r>
    </w:p>
    <w:p w:rsidR="005F7CA5" w:rsidRPr="00743296" w:rsidRDefault="005F7CA5" w:rsidP="006114B6">
      <w:pPr>
        <w:pStyle w:val="23"/>
        <w:ind w:firstLine="709"/>
        <w:rPr>
          <w:sz w:val="24"/>
          <w:szCs w:val="24"/>
        </w:rPr>
      </w:pPr>
      <w:r w:rsidRPr="00743296">
        <w:rPr>
          <w:sz w:val="24"/>
          <w:szCs w:val="24"/>
        </w:rPr>
        <w:t>г) обчислення планового обсягу випуску продукції, що поставляється на зовнішній ринок;</w:t>
      </w:r>
    </w:p>
    <w:p w:rsidR="005F7CA5" w:rsidRPr="00743296" w:rsidRDefault="005F7CA5" w:rsidP="006114B6">
      <w:pPr>
        <w:pStyle w:val="23"/>
        <w:ind w:firstLine="709"/>
        <w:rPr>
          <w:sz w:val="24"/>
          <w:szCs w:val="24"/>
        </w:rPr>
      </w:pPr>
      <w:r w:rsidRPr="00743296">
        <w:rPr>
          <w:sz w:val="24"/>
          <w:szCs w:val="24"/>
        </w:rPr>
        <w:t>д) план ресурсного забезпечення підприємства.</w:t>
      </w:r>
    </w:p>
    <w:p w:rsidR="005F7CA5" w:rsidRPr="00743296" w:rsidRDefault="005F7CA5" w:rsidP="006114B6">
      <w:pPr>
        <w:pStyle w:val="23"/>
        <w:ind w:firstLine="709"/>
        <w:rPr>
          <w:b/>
          <w:i/>
          <w:sz w:val="24"/>
          <w:szCs w:val="24"/>
        </w:rPr>
      </w:pPr>
      <w:r w:rsidRPr="00743296">
        <w:rPr>
          <w:b/>
          <w:i/>
          <w:sz w:val="24"/>
          <w:szCs w:val="24"/>
        </w:rPr>
        <w:t>17. Для обчислення обсягу виробництва і реалізації продукції використовуються показники:</w:t>
      </w:r>
    </w:p>
    <w:p w:rsidR="005F7CA5" w:rsidRPr="00743296" w:rsidRDefault="005F7CA5" w:rsidP="006114B6">
      <w:pPr>
        <w:pStyle w:val="23"/>
        <w:ind w:firstLine="709"/>
        <w:rPr>
          <w:sz w:val="24"/>
          <w:szCs w:val="24"/>
        </w:rPr>
      </w:pPr>
      <w:r w:rsidRPr="00743296">
        <w:rPr>
          <w:sz w:val="24"/>
          <w:szCs w:val="24"/>
        </w:rPr>
        <w:t>а) натуральні;</w:t>
      </w:r>
    </w:p>
    <w:p w:rsidR="005F7CA5" w:rsidRPr="00743296" w:rsidRDefault="005F7CA5" w:rsidP="006114B6">
      <w:pPr>
        <w:pStyle w:val="23"/>
        <w:ind w:firstLine="709"/>
        <w:rPr>
          <w:sz w:val="24"/>
          <w:szCs w:val="24"/>
        </w:rPr>
      </w:pPr>
      <w:r w:rsidRPr="00743296">
        <w:rPr>
          <w:sz w:val="24"/>
          <w:szCs w:val="24"/>
        </w:rPr>
        <w:t>б) трудові;</w:t>
      </w:r>
    </w:p>
    <w:p w:rsidR="005F7CA5" w:rsidRPr="00743296" w:rsidRDefault="005F7CA5" w:rsidP="006114B6">
      <w:pPr>
        <w:pStyle w:val="23"/>
        <w:ind w:firstLine="709"/>
        <w:rPr>
          <w:sz w:val="24"/>
          <w:szCs w:val="24"/>
        </w:rPr>
      </w:pPr>
      <w:r w:rsidRPr="00743296">
        <w:rPr>
          <w:sz w:val="24"/>
          <w:szCs w:val="24"/>
        </w:rPr>
        <w:t>в) вартісні;</w:t>
      </w:r>
    </w:p>
    <w:p w:rsidR="005F7CA5" w:rsidRPr="00743296" w:rsidRDefault="005F7CA5" w:rsidP="006114B6">
      <w:pPr>
        <w:pStyle w:val="23"/>
        <w:ind w:firstLine="709"/>
        <w:rPr>
          <w:sz w:val="24"/>
          <w:szCs w:val="24"/>
        </w:rPr>
      </w:pPr>
      <w:r w:rsidRPr="00743296">
        <w:rPr>
          <w:sz w:val="24"/>
          <w:szCs w:val="24"/>
        </w:rPr>
        <w:t>г) усі відповіді правильні.</w:t>
      </w:r>
    </w:p>
    <w:p w:rsidR="005F7CA5" w:rsidRPr="00743296" w:rsidRDefault="005F7CA5" w:rsidP="006114B6">
      <w:pPr>
        <w:pStyle w:val="23"/>
        <w:ind w:firstLine="709"/>
        <w:rPr>
          <w:b/>
          <w:i/>
          <w:sz w:val="24"/>
          <w:szCs w:val="24"/>
        </w:rPr>
      </w:pPr>
      <w:r w:rsidRPr="00743296">
        <w:rPr>
          <w:b/>
          <w:i/>
          <w:sz w:val="24"/>
          <w:szCs w:val="24"/>
        </w:rPr>
        <w:t>18. Які показники виробничої програми характеризують виробничу спеціалізацію підприємства:</w:t>
      </w:r>
    </w:p>
    <w:p w:rsidR="005F7CA5" w:rsidRPr="00743296" w:rsidRDefault="005F7CA5" w:rsidP="006114B6">
      <w:pPr>
        <w:pStyle w:val="23"/>
        <w:ind w:firstLine="709"/>
        <w:rPr>
          <w:sz w:val="24"/>
          <w:szCs w:val="24"/>
        </w:rPr>
      </w:pPr>
      <w:r w:rsidRPr="00743296">
        <w:rPr>
          <w:sz w:val="24"/>
          <w:szCs w:val="24"/>
        </w:rPr>
        <w:t>а) натуральні;</w:t>
      </w:r>
    </w:p>
    <w:p w:rsidR="005F7CA5" w:rsidRPr="00743296" w:rsidRDefault="005F7CA5" w:rsidP="006114B6">
      <w:pPr>
        <w:pStyle w:val="23"/>
        <w:ind w:firstLine="709"/>
        <w:rPr>
          <w:sz w:val="24"/>
          <w:szCs w:val="24"/>
        </w:rPr>
      </w:pPr>
      <w:r w:rsidRPr="00743296">
        <w:rPr>
          <w:sz w:val="24"/>
          <w:szCs w:val="24"/>
        </w:rPr>
        <w:t>б) трудові;</w:t>
      </w:r>
    </w:p>
    <w:p w:rsidR="005F7CA5" w:rsidRPr="00743296" w:rsidRDefault="005F7CA5" w:rsidP="006114B6">
      <w:pPr>
        <w:pStyle w:val="23"/>
        <w:ind w:firstLine="709"/>
        <w:rPr>
          <w:sz w:val="24"/>
          <w:szCs w:val="24"/>
        </w:rPr>
      </w:pPr>
      <w:r w:rsidRPr="00743296">
        <w:rPr>
          <w:sz w:val="24"/>
          <w:szCs w:val="24"/>
        </w:rPr>
        <w:t>в) вартісні.</w:t>
      </w:r>
    </w:p>
    <w:p w:rsidR="005F7CA5" w:rsidRPr="00743296" w:rsidRDefault="005F7CA5" w:rsidP="006114B6">
      <w:pPr>
        <w:pStyle w:val="23"/>
        <w:ind w:firstLine="709"/>
        <w:rPr>
          <w:b/>
          <w:i/>
          <w:sz w:val="24"/>
          <w:szCs w:val="24"/>
        </w:rPr>
      </w:pPr>
      <w:r w:rsidRPr="00743296">
        <w:rPr>
          <w:b/>
          <w:i/>
          <w:sz w:val="24"/>
          <w:szCs w:val="24"/>
        </w:rPr>
        <w:lastRenderedPageBreak/>
        <w:t>19. До вартісних показників виробничої програми підприємства не належить:</w:t>
      </w:r>
    </w:p>
    <w:p w:rsidR="005F7CA5" w:rsidRPr="00743296" w:rsidRDefault="005F7CA5" w:rsidP="006114B6">
      <w:pPr>
        <w:pStyle w:val="23"/>
        <w:ind w:firstLine="709"/>
        <w:rPr>
          <w:sz w:val="24"/>
          <w:szCs w:val="24"/>
        </w:rPr>
      </w:pPr>
      <w:r w:rsidRPr="00743296">
        <w:rPr>
          <w:sz w:val="24"/>
          <w:szCs w:val="24"/>
        </w:rPr>
        <w:t>а) товарна продукція;</w:t>
      </w:r>
    </w:p>
    <w:p w:rsidR="005F7CA5" w:rsidRPr="00743296" w:rsidRDefault="005F7CA5" w:rsidP="006114B6">
      <w:pPr>
        <w:pStyle w:val="23"/>
        <w:ind w:firstLine="709"/>
        <w:rPr>
          <w:sz w:val="24"/>
          <w:szCs w:val="24"/>
        </w:rPr>
      </w:pPr>
      <w:r w:rsidRPr="00743296">
        <w:rPr>
          <w:sz w:val="24"/>
          <w:szCs w:val="24"/>
        </w:rPr>
        <w:t>б) валова продукція;</w:t>
      </w:r>
    </w:p>
    <w:p w:rsidR="005F7CA5" w:rsidRPr="00743296" w:rsidRDefault="005F7CA5" w:rsidP="006114B6">
      <w:pPr>
        <w:pStyle w:val="23"/>
        <w:ind w:firstLine="709"/>
        <w:rPr>
          <w:sz w:val="24"/>
          <w:szCs w:val="24"/>
        </w:rPr>
      </w:pPr>
      <w:r w:rsidRPr="00743296">
        <w:rPr>
          <w:sz w:val="24"/>
          <w:szCs w:val="24"/>
        </w:rPr>
        <w:t>в) номенклатура та асортимент;</w:t>
      </w:r>
    </w:p>
    <w:p w:rsidR="005F7CA5" w:rsidRPr="00743296" w:rsidRDefault="005F7CA5" w:rsidP="006114B6">
      <w:pPr>
        <w:pStyle w:val="23"/>
        <w:ind w:firstLine="709"/>
        <w:rPr>
          <w:sz w:val="24"/>
          <w:szCs w:val="24"/>
        </w:rPr>
      </w:pPr>
      <w:r w:rsidRPr="00743296">
        <w:rPr>
          <w:sz w:val="24"/>
          <w:szCs w:val="24"/>
        </w:rPr>
        <w:t>г) реалізована продукція;</w:t>
      </w:r>
    </w:p>
    <w:p w:rsidR="005F7CA5" w:rsidRPr="00743296" w:rsidRDefault="005F7CA5" w:rsidP="006114B6">
      <w:pPr>
        <w:pStyle w:val="23"/>
        <w:ind w:firstLine="709"/>
        <w:rPr>
          <w:sz w:val="24"/>
          <w:szCs w:val="24"/>
        </w:rPr>
      </w:pPr>
      <w:r w:rsidRPr="00743296">
        <w:rPr>
          <w:sz w:val="24"/>
          <w:szCs w:val="24"/>
        </w:rPr>
        <w:t>д) чиста та умовно-чиста продукція.</w:t>
      </w:r>
    </w:p>
    <w:p w:rsidR="005F7CA5" w:rsidRPr="00743296" w:rsidRDefault="005F7CA5" w:rsidP="006114B6">
      <w:pPr>
        <w:pStyle w:val="23"/>
        <w:ind w:firstLine="709"/>
        <w:rPr>
          <w:b/>
          <w:i/>
          <w:sz w:val="24"/>
          <w:szCs w:val="24"/>
        </w:rPr>
      </w:pPr>
      <w:r w:rsidRPr="00743296">
        <w:rPr>
          <w:b/>
          <w:i/>
          <w:sz w:val="24"/>
          <w:szCs w:val="24"/>
        </w:rPr>
        <w:t>20. Товарна продукція не включає:</w:t>
      </w:r>
    </w:p>
    <w:p w:rsidR="005F7CA5" w:rsidRPr="00743296" w:rsidRDefault="005F7CA5" w:rsidP="006114B6">
      <w:pPr>
        <w:pStyle w:val="23"/>
        <w:ind w:firstLine="709"/>
        <w:rPr>
          <w:sz w:val="24"/>
          <w:szCs w:val="24"/>
        </w:rPr>
      </w:pPr>
      <w:r w:rsidRPr="00743296">
        <w:rPr>
          <w:sz w:val="24"/>
          <w:szCs w:val="24"/>
        </w:rPr>
        <w:t>а) готову для реалізації продукцію;</w:t>
      </w:r>
    </w:p>
    <w:p w:rsidR="005F7CA5" w:rsidRPr="00743296" w:rsidRDefault="005F7CA5" w:rsidP="006114B6">
      <w:pPr>
        <w:pStyle w:val="23"/>
        <w:ind w:firstLine="709"/>
        <w:rPr>
          <w:sz w:val="24"/>
          <w:szCs w:val="24"/>
        </w:rPr>
      </w:pPr>
      <w:r w:rsidRPr="00743296">
        <w:rPr>
          <w:sz w:val="24"/>
          <w:szCs w:val="24"/>
        </w:rPr>
        <w:t>б) роботи та послуги промислового характеру, виконані для інших підприємств;</w:t>
      </w:r>
    </w:p>
    <w:p w:rsidR="005F7CA5" w:rsidRPr="00743296" w:rsidRDefault="005F7CA5" w:rsidP="006114B6">
      <w:pPr>
        <w:pStyle w:val="23"/>
        <w:ind w:firstLine="709"/>
        <w:rPr>
          <w:sz w:val="24"/>
          <w:szCs w:val="24"/>
        </w:rPr>
      </w:pPr>
      <w:r w:rsidRPr="00743296">
        <w:rPr>
          <w:sz w:val="24"/>
          <w:szCs w:val="24"/>
        </w:rPr>
        <w:t>в) запчастини та напівфабрикати для реалізації на сторону;</w:t>
      </w:r>
    </w:p>
    <w:p w:rsidR="005F7CA5" w:rsidRPr="00743296" w:rsidRDefault="005F7CA5" w:rsidP="006114B6">
      <w:pPr>
        <w:pStyle w:val="23"/>
        <w:ind w:firstLine="709"/>
        <w:rPr>
          <w:sz w:val="24"/>
          <w:szCs w:val="24"/>
        </w:rPr>
      </w:pPr>
      <w:r w:rsidRPr="00743296">
        <w:rPr>
          <w:sz w:val="24"/>
          <w:szCs w:val="24"/>
        </w:rPr>
        <w:t>г) готову продукцію, напівфабрикати, що виготовлені для власних потреб.</w:t>
      </w:r>
    </w:p>
    <w:p w:rsidR="00D8689F" w:rsidRPr="00743296" w:rsidRDefault="00D8689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p>
    <w:p w:rsidR="001C08C5" w:rsidRPr="00743296" w:rsidRDefault="00EE57AA" w:rsidP="006114B6">
      <w:pPr>
        <w:spacing w:line="240" w:lineRule="auto"/>
        <w:jc w:val="center"/>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b/>
          <w:sz w:val="24"/>
          <w:szCs w:val="24"/>
          <w:lang w:val="uk-UA" w:eastAsia="ru-RU"/>
        </w:rPr>
        <w:t>ТЕМА: ВИТРАТИ ВИРОБНИЦТВА ТА СОБІВАРТІСТЬ ПРОДУКЦІЇ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 Собівартість продукції являє собою:</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усі види виплат підприємства постачальникам за ті ресурси, що були використані;</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грошові платежі постачальникам ресурсів: оплату сировини, палива, заробітну пл</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ту, амортизаційні відрахування;</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грошовий вираз витрат на виробництво та реалізацію продукції.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2. Витрати промислового підприємства поділяються на прямі та непрямі за:</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економічним характером витрат;</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ступенем їх однорідності;</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способом обчислення на одиницю продукції;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реакцією витрат на зміну обсягу виробництва.</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3. Витрати, загальна сума яких за певний час залежить від обсягу виготовленої продукції, називаються:</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змінними;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постійними;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прямими;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непрямими.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4. Економічні витрати являють собою:</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грошові платежі постачальникам ресурсів: оплату сировини, палива, заробітну пл</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ту, амортизаційні відрахування;</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усі види виплат підприємства постачальникам за ті ресурси, що були використані;</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витрати, які мають неявний характер та відбивають використання у виробництві р</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сурсів, які належать власникам підприємства.</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 xml:space="preserve">5. Змінні витрати </w:t>
      </w:r>
      <w:r w:rsidR="00375E6C">
        <w:rPr>
          <w:rFonts w:ascii="Times New Roman" w:eastAsia="Times New Roman" w:hAnsi="Times New Roman" w:cs="Times New Roman"/>
          <w:b/>
          <w:i/>
          <w:sz w:val="24"/>
          <w:szCs w:val="24"/>
          <w:lang w:val="uk-UA" w:eastAsia="ru-RU"/>
        </w:rPr>
        <w:t>–</w:t>
      </w:r>
      <w:r w:rsidRPr="00743296">
        <w:rPr>
          <w:rFonts w:ascii="Times New Roman" w:eastAsia="Times New Roman" w:hAnsi="Times New Roman" w:cs="Times New Roman"/>
          <w:b/>
          <w:i/>
          <w:sz w:val="24"/>
          <w:szCs w:val="24"/>
          <w:lang w:val="uk-UA" w:eastAsia="ru-RU"/>
        </w:rPr>
        <w:t xml:space="preserve"> це:</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витрати, безпосередньо пов’язані з виробництвом певного різновиду продукції;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витрати, загальна сума яких за певний час залежить від обсягу виготовленої прод</w:t>
      </w:r>
      <w:r w:rsidRPr="00743296">
        <w:rPr>
          <w:rFonts w:ascii="Times New Roman" w:eastAsia="Times New Roman" w:hAnsi="Times New Roman" w:cs="Times New Roman"/>
          <w:sz w:val="24"/>
          <w:szCs w:val="24"/>
          <w:lang w:val="uk-UA" w:eastAsia="ru-RU"/>
        </w:rPr>
        <w:t>у</w:t>
      </w:r>
      <w:r w:rsidRPr="00743296">
        <w:rPr>
          <w:rFonts w:ascii="Times New Roman" w:eastAsia="Times New Roman" w:hAnsi="Times New Roman" w:cs="Times New Roman"/>
          <w:sz w:val="24"/>
          <w:szCs w:val="24"/>
          <w:lang w:val="uk-UA" w:eastAsia="ru-RU"/>
        </w:rPr>
        <w:t>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витрати, які прямо обчислюються на одиницю продукції;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витрати, загальна сума яких за певний час не залежить від обсягу виготовленої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6. До непрямих витрат</w:t>
      </w:r>
      <w:r w:rsidR="008568CD" w:rsidRPr="00743296">
        <w:rPr>
          <w:rFonts w:ascii="Times New Roman" w:eastAsia="Times New Roman" w:hAnsi="Times New Roman" w:cs="Times New Roman"/>
          <w:b/>
          <w:i/>
          <w:sz w:val="24"/>
          <w:szCs w:val="24"/>
          <w:lang w:val="uk-UA" w:eastAsia="ru-RU"/>
        </w:rPr>
        <w:t xml:space="preserve"> </w:t>
      </w:r>
      <w:r w:rsidRPr="00743296">
        <w:rPr>
          <w:rFonts w:ascii="Times New Roman" w:eastAsia="Times New Roman" w:hAnsi="Times New Roman" w:cs="Times New Roman"/>
          <w:b/>
          <w:i/>
          <w:sz w:val="24"/>
          <w:szCs w:val="24"/>
          <w:lang w:val="uk-UA" w:eastAsia="ru-RU"/>
        </w:rPr>
        <w:t>не відноситься</w:t>
      </w:r>
      <w:r w:rsidR="008568CD" w:rsidRPr="00743296">
        <w:rPr>
          <w:rFonts w:ascii="Times New Roman" w:eastAsia="Times New Roman" w:hAnsi="Times New Roman" w:cs="Times New Roman"/>
          <w:b/>
          <w:i/>
          <w:sz w:val="24"/>
          <w:szCs w:val="24"/>
          <w:lang w:val="uk-UA" w:eastAsia="ru-RU"/>
        </w:rPr>
        <w:t xml:space="preserve"> </w:t>
      </w:r>
      <w:r w:rsidRPr="00743296">
        <w:rPr>
          <w:rFonts w:ascii="Times New Roman" w:eastAsia="Times New Roman" w:hAnsi="Times New Roman" w:cs="Times New Roman"/>
          <w:b/>
          <w:i/>
          <w:sz w:val="24"/>
          <w:szCs w:val="24"/>
          <w:lang w:val="uk-UA" w:eastAsia="ru-RU"/>
        </w:rPr>
        <w:t>наступна стаття собівартості:</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витрати на утримування і експлуатацію устаткування;</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цехові витрати;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загальнозаводські витрати;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витрати на освоєння і підготовку виробництва;</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позавиробничі витрати.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7. До постійних витрат не відноситься наступна стаття собівартості:</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цехові витрати;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загальнозаводські витрати;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зворотні відходи;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г) втрати від браку;</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позавиробничі витрати.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8. До прямих не відносяться витрати на:</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сировину і матеріали;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зворотні відходи;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заробітну плату основних виробничих робітників;</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експлуатацію та утримування устаткування;</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знос інструмента.</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9. Показник граничних витрат використовується під час:</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аналізу доцільності зміни обсягу виробництва продукції;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прогнозування величини витрат;</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обліку та аналізу витрат;</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планування величини витрат.</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10. Витрати виробництва на підприємстві складаються із:</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заробітної плати, амортизаційних відрахувань, вартості матеріалів, накладних в</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трат;</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податків, заробітної плати, амортизаційних відрахувань, підприємницького прибу</w:t>
      </w:r>
      <w:r w:rsidRPr="00743296">
        <w:rPr>
          <w:rFonts w:ascii="Times New Roman" w:eastAsia="Times New Roman" w:hAnsi="Times New Roman" w:cs="Times New Roman"/>
          <w:sz w:val="24"/>
          <w:szCs w:val="24"/>
          <w:lang w:val="uk-UA" w:eastAsia="ru-RU"/>
        </w:rPr>
        <w:t>т</w:t>
      </w:r>
      <w:r w:rsidRPr="00743296">
        <w:rPr>
          <w:rFonts w:ascii="Times New Roman" w:eastAsia="Times New Roman" w:hAnsi="Times New Roman" w:cs="Times New Roman"/>
          <w:sz w:val="24"/>
          <w:szCs w:val="24"/>
          <w:lang w:val="uk-UA" w:eastAsia="ru-RU"/>
        </w:rPr>
        <w:t>ку;</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відсотка за кредитом, заробітної плати, податку з прибутку, амортизаційних відр</w:t>
      </w:r>
      <w:r w:rsidRPr="00743296">
        <w:rPr>
          <w:rFonts w:ascii="Times New Roman" w:eastAsia="Times New Roman" w:hAnsi="Times New Roman" w:cs="Times New Roman"/>
          <w:sz w:val="24"/>
          <w:szCs w:val="24"/>
          <w:lang w:val="uk-UA" w:eastAsia="ru-RU"/>
        </w:rPr>
        <w:t>а</w:t>
      </w:r>
      <w:r w:rsidRPr="00743296">
        <w:rPr>
          <w:rFonts w:ascii="Times New Roman" w:eastAsia="Times New Roman" w:hAnsi="Times New Roman" w:cs="Times New Roman"/>
          <w:sz w:val="24"/>
          <w:szCs w:val="24"/>
          <w:lang w:val="uk-UA" w:eastAsia="ru-RU"/>
        </w:rPr>
        <w:t>хувань;</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витрат на відрядження і представницьких витрат, вартості матеріалів, податку з прибутку, прибуткового податку.</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11. Метою групування витрат за калькуляційними статтями є:</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визначення потреби в поточних витратах;</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визначення собівартості одиниці виробу;</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визначення структури собівартості виробленої продукції;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визначення пайової участі у витратах на виробництво одиниці продукції;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розробка плану зниження собівартості.</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12. До собівартості промислової продукції відносяться:</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поточні витрати на виробництво;</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капітальні витрати;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виражені в грошовій формі витрати підприємства на виробництво і реалізацію пр</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витрати на сировину, матеріали і заробітну плату працюючих;</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витрати на устаткування.</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13. Собівартість валової продукції відрізняється від кошторису виробництва на величину:</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витрат, які не включаються у виробничу собівартість продукції;</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залишків витрат майбутніх періодів і майбутніх платежів;</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залишків незавершеного виробництва за собівартістю;</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правильні відповіді “а” і “б”;</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усі відповіді правильні.</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14. Собівартість товарної продукції можна визначити:</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синтетичним способом;</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пофакторним методом;</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як суму попередньо визначеної собівартості окремих виробів;</w:t>
      </w:r>
    </w:p>
    <w:p w:rsidR="00EE57AA" w:rsidRPr="00743296" w:rsidRDefault="00EE57A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усі відповіді правильні.</w:t>
      </w:r>
    </w:p>
    <w:p w:rsidR="001C08C5" w:rsidRPr="00743296" w:rsidRDefault="001C08C5" w:rsidP="006114B6">
      <w:pPr>
        <w:spacing w:line="240" w:lineRule="auto"/>
        <w:rPr>
          <w:rFonts w:ascii="Times New Roman" w:eastAsia="Times New Roman" w:hAnsi="Times New Roman" w:cs="Times New Roman"/>
          <w:snapToGrid w:val="0"/>
          <w:sz w:val="24"/>
          <w:szCs w:val="24"/>
          <w:lang w:val="uk-UA" w:eastAsia="ru-RU"/>
        </w:rPr>
      </w:pPr>
    </w:p>
    <w:p w:rsidR="000A2DCA" w:rsidRPr="00743296" w:rsidRDefault="000A2DCA" w:rsidP="006114B6">
      <w:pPr>
        <w:spacing w:line="240" w:lineRule="auto"/>
        <w:jc w:val="center"/>
        <w:rPr>
          <w:rFonts w:ascii="Times New Roman" w:eastAsia="Times New Roman" w:hAnsi="Times New Roman" w:cs="Times New Roman"/>
          <w:b/>
          <w:snapToGrid w:val="0"/>
          <w:sz w:val="24"/>
          <w:szCs w:val="24"/>
          <w:lang w:val="uk-UA" w:eastAsia="ru-RU"/>
        </w:rPr>
      </w:pPr>
      <w:r w:rsidRPr="00743296">
        <w:rPr>
          <w:rFonts w:ascii="Times New Roman" w:eastAsia="Times New Roman" w:hAnsi="Times New Roman" w:cs="Times New Roman"/>
          <w:b/>
          <w:snapToGrid w:val="0"/>
          <w:sz w:val="24"/>
          <w:szCs w:val="24"/>
          <w:lang w:val="uk-UA" w:eastAsia="ru-RU"/>
        </w:rPr>
        <w:t>ТЕМА: ДОХІД, ПРИБУТОК ТА РЕНТАБЕЛЬНІСТЬ ПІДПРИЄМСТВА</w:t>
      </w:r>
    </w:p>
    <w:p w:rsidR="000A2DCA" w:rsidRPr="00743296" w:rsidRDefault="000A2DCA" w:rsidP="006114B6">
      <w:pPr>
        <w:pStyle w:val="ab"/>
        <w:widowControl w:val="0"/>
        <w:tabs>
          <w:tab w:val="num" w:pos="993"/>
        </w:tabs>
        <w:ind w:firstLine="720"/>
        <w:jc w:val="both"/>
        <w:rPr>
          <w:rFonts w:ascii="Times New Roman" w:hAnsi="Times New Roman"/>
          <w:b/>
          <w:i/>
          <w:sz w:val="24"/>
          <w:szCs w:val="24"/>
          <w:lang w:val="uk-UA"/>
        </w:rPr>
      </w:pPr>
      <w:r w:rsidRPr="00743296">
        <w:rPr>
          <w:rFonts w:ascii="Times New Roman" w:hAnsi="Times New Roman"/>
          <w:b/>
          <w:i/>
          <w:sz w:val="24"/>
          <w:szCs w:val="24"/>
          <w:lang w:val="uk-UA"/>
        </w:rPr>
        <w:t>1. Дохідність підприємства є:</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а) одним з найголовніших показників, які відображають його фінансовий стан;</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lastRenderedPageBreak/>
        <w:t>б) показником, який визначає мету підприємницької діяльності;</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 показником, який характеризує основний результаті діяльності підприємства;</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г) правильні “б” і “в”;</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д) всі відповіді правильні.</w:t>
      </w:r>
    </w:p>
    <w:p w:rsidR="000A2DCA" w:rsidRPr="00743296" w:rsidRDefault="00375E6C" w:rsidP="006114B6">
      <w:pPr>
        <w:pStyle w:val="ab"/>
        <w:widowControl w:val="0"/>
        <w:tabs>
          <w:tab w:val="num" w:pos="993"/>
        </w:tabs>
        <w:ind w:firstLine="720"/>
        <w:jc w:val="both"/>
        <w:rPr>
          <w:rFonts w:ascii="Times New Roman" w:hAnsi="Times New Roman"/>
          <w:b/>
          <w:i/>
          <w:sz w:val="24"/>
          <w:szCs w:val="24"/>
          <w:lang w:val="uk-UA"/>
        </w:rPr>
      </w:pPr>
      <w:r>
        <w:rPr>
          <w:rFonts w:ascii="Times New Roman" w:hAnsi="Times New Roman"/>
          <w:b/>
          <w:i/>
          <w:sz w:val="24"/>
          <w:szCs w:val="24"/>
          <w:lang w:val="uk-UA"/>
        </w:rPr>
        <w:t>2. Дохід підприємства –</w:t>
      </w:r>
      <w:r w:rsidR="000A2DCA" w:rsidRPr="00743296">
        <w:rPr>
          <w:rFonts w:ascii="Times New Roman" w:hAnsi="Times New Roman"/>
          <w:b/>
          <w:i/>
          <w:sz w:val="24"/>
          <w:szCs w:val="24"/>
          <w:lang w:val="uk-UA"/>
        </w:rPr>
        <w:t xml:space="preserve"> це виручка:</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а) отримана від реалізації матеріальних цінностей підприємства та послуг невиробн</w:t>
      </w:r>
      <w:r w:rsidRPr="00743296">
        <w:rPr>
          <w:rFonts w:ascii="Times New Roman" w:hAnsi="Times New Roman"/>
          <w:sz w:val="24"/>
          <w:szCs w:val="24"/>
          <w:lang w:val="uk-UA"/>
        </w:rPr>
        <w:t>и</w:t>
      </w:r>
      <w:r w:rsidRPr="00743296">
        <w:rPr>
          <w:rFonts w:ascii="Times New Roman" w:hAnsi="Times New Roman"/>
          <w:sz w:val="24"/>
          <w:szCs w:val="24"/>
          <w:lang w:val="uk-UA"/>
        </w:rPr>
        <w:t>чого характеру;</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б) підприємства від реалізації продукції, послуг та виконання робіт без урахування податку на додану вартість та акцизного збору;</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 від реалізації виготовленої підприємством продукції;</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г) усі відповіді правильні.</w:t>
      </w:r>
    </w:p>
    <w:p w:rsidR="000A2DCA" w:rsidRPr="00743296" w:rsidRDefault="000A2DCA" w:rsidP="006114B6">
      <w:pPr>
        <w:pStyle w:val="ab"/>
        <w:widowControl w:val="0"/>
        <w:tabs>
          <w:tab w:val="num" w:pos="993"/>
        </w:tabs>
        <w:ind w:firstLine="720"/>
        <w:jc w:val="both"/>
        <w:rPr>
          <w:rFonts w:ascii="Times New Roman" w:hAnsi="Times New Roman"/>
          <w:b/>
          <w:i/>
          <w:sz w:val="24"/>
          <w:szCs w:val="24"/>
          <w:lang w:val="uk-UA"/>
        </w:rPr>
      </w:pPr>
      <w:r w:rsidRPr="00743296">
        <w:rPr>
          <w:rFonts w:ascii="Times New Roman" w:hAnsi="Times New Roman"/>
          <w:b/>
          <w:i/>
          <w:sz w:val="24"/>
          <w:szCs w:val="24"/>
          <w:lang w:val="uk-UA"/>
        </w:rPr>
        <w:t>3. Прибуток – це:</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а) виручка від підприємницької діяльності за вирахуванням матеріальних і прирівн</w:t>
      </w:r>
      <w:r w:rsidRPr="00743296">
        <w:rPr>
          <w:rFonts w:ascii="Times New Roman" w:hAnsi="Times New Roman"/>
          <w:sz w:val="24"/>
          <w:szCs w:val="24"/>
          <w:lang w:val="uk-UA"/>
        </w:rPr>
        <w:t>я</w:t>
      </w:r>
      <w:r w:rsidRPr="00743296">
        <w:rPr>
          <w:rFonts w:ascii="Times New Roman" w:hAnsi="Times New Roman"/>
          <w:sz w:val="24"/>
          <w:szCs w:val="24"/>
          <w:lang w:val="uk-UA"/>
        </w:rPr>
        <w:t>них до них витрат;</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б) частина виручки, що залишається після відшкодування усіх витрат на виробничу і комерційну діяльність;</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 виручка від підприємницької діяльності;</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г) дохід підприємства.</w:t>
      </w:r>
    </w:p>
    <w:p w:rsidR="000A2DCA" w:rsidRPr="00743296" w:rsidRDefault="000A2DCA" w:rsidP="006114B6">
      <w:pPr>
        <w:pStyle w:val="ab"/>
        <w:widowControl w:val="0"/>
        <w:tabs>
          <w:tab w:val="num" w:pos="993"/>
        </w:tabs>
        <w:ind w:firstLine="720"/>
        <w:jc w:val="both"/>
        <w:rPr>
          <w:rFonts w:ascii="Times New Roman" w:hAnsi="Times New Roman"/>
          <w:b/>
          <w:i/>
          <w:sz w:val="24"/>
          <w:szCs w:val="24"/>
          <w:lang w:val="uk-UA"/>
        </w:rPr>
      </w:pPr>
      <w:r w:rsidRPr="00743296">
        <w:rPr>
          <w:rFonts w:ascii="Times New Roman" w:hAnsi="Times New Roman"/>
          <w:b/>
          <w:i/>
          <w:sz w:val="24"/>
          <w:szCs w:val="24"/>
          <w:lang w:val="uk-UA"/>
        </w:rPr>
        <w:t>4. Основною умовою одержання підприємством певної суми прибутку є:</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а) перевищення доходів над витратами;</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б) здійснення господарської діяльності в певному обсязі;</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 задоволення попиту;</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г) усі відповіді неправильні.</w:t>
      </w:r>
    </w:p>
    <w:p w:rsidR="000A2DCA" w:rsidRPr="00743296" w:rsidRDefault="000A2DCA" w:rsidP="006114B6">
      <w:pPr>
        <w:pStyle w:val="ab"/>
        <w:widowControl w:val="0"/>
        <w:tabs>
          <w:tab w:val="num" w:pos="993"/>
        </w:tabs>
        <w:ind w:firstLine="720"/>
        <w:jc w:val="both"/>
        <w:rPr>
          <w:rFonts w:ascii="Times New Roman" w:hAnsi="Times New Roman"/>
          <w:b/>
          <w:i/>
          <w:sz w:val="24"/>
          <w:szCs w:val="24"/>
          <w:lang w:val="uk-UA"/>
        </w:rPr>
      </w:pPr>
      <w:r w:rsidRPr="00743296">
        <w:rPr>
          <w:rFonts w:ascii="Times New Roman" w:hAnsi="Times New Roman"/>
          <w:b/>
          <w:i/>
          <w:sz w:val="24"/>
          <w:szCs w:val="24"/>
          <w:lang w:val="uk-UA"/>
        </w:rPr>
        <w:t>5. Чистий прибуток підприємства відрізняється від прибутку від звичайної діял</w:t>
      </w:r>
      <w:r w:rsidRPr="00743296">
        <w:rPr>
          <w:rFonts w:ascii="Times New Roman" w:hAnsi="Times New Roman"/>
          <w:b/>
          <w:i/>
          <w:sz w:val="24"/>
          <w:szCs w:val="24"/>
          <w:lang w:val="uk-UA"/>
        </w:rPr>
        <w:t>ь</w:t>
      </w:r>
      <w:r w:rsidRPr="00743296">
        <w:rPr>
          <w:rFonts w:ascii="Times New Roman" w:hAnsi="Times New Roman"/>
          <w:b/>
          <w:i/>
          <w:sz w:val="24"/>
          <w:szCs w:val="24"/>
          <w:lang w:val="uk-UA"/>
        </w:rPr>
        <w:t>ності на величину:</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а) процентів за довгострокові кредити;</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б) податку на прибуток;</w:t>
      </w:r>
    </w:p>
    <w:p w:rsidR="000A2DCA" w:rsidRPr="00743296" w:rsidRDefault="000A2DCA" w:rsidP="006114B6">
      <w:pPr>
        <w:pStyle w:val="a9"/>
        <w:widowControl w:val="0"/>
        <w:spacing w:line="240" w:lineRule="auto"/>
        <w:rPr>
          <w:sz w:val="24"/>
          <w:szCs w:val="24"/>
        </w:rPr>
      </w:pPr>
      <w:r w:rsidRPr="00743296">
        <w:rPr>
          <w:sz w:val="24"/>
          <w:szCs w:val="24"/>
        </w:rPr>
        <w:t xml:space="preserve">в) алгебраїчної суми надзвичайного прибутку, надзвичайного збитку та податку на надзвичайний прибуток; </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г) витрат на виконання позареалізаційних операцій.</w:t>
      </w:r>
    </w:p>
    <w:p w:rsidR="000A2DCA" w:rsidRPr="00743296" w:rsidRDefault="000A2DCA" w:rsidP="006114B6">
      <w:pPr>
        <w:pStyle w:val="ab"/>
        <w:widowControl w:val="0"/>
        <w:tabs>
          <w:tab w:val="num" w:pos="993"/>
        </w:tabs>
        <w:ind w:firstLine="720"/>
        <w:jc w:val="both"/>
        <w:rPr>
          <w:rFonts w:ascii="Times New Roman" w:hAnsi="Times New Roman"/>
          <w:b/>
          <w:i/>
          <w:sz w:val="24"/>
          <w:szCs w:val="24"/>
          <w:lang w:val="uk-UA"/>
        </w:rPr>
      </w:pPr>
      <w:r w:rsidRPr="00743296">
        <w:rPr>
          <w:rFonts w:ascii="Times New Roman" w:hAnsi="Times New Roman"/>
          <w:b/>
          <w:i/>
          <w:sz w:val="24"/>
          <w:szCs w:val="24"/>
          <w:lang w:val="uk-UA"/>
        </w:rPr>
        <w:t>5. Рентабельність – це:</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а) частина виручки, що залишається після відшкодування всіх витрат на виробничу і комерційну діяльність підприємства;</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б) відносний показник ефективності діяльності підприємства;</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 різниця між виручкою та прямими витратами;</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г) відношення валових витрат на виробництво до обсягу товарної продукції.</w:t>
      </w:r>
    </w:p>
    <w:p w:rsidR="000A2DCA" w:rsidRPr="00743296" w:rsidRDefault="000A2DCA" w:rsidP="006114B6">
      <w:pPr>
        <w:pStyle w:val="ab"/>
        <w:widowControl w:val="0"/>
        <w:tabs>
          <w:tab w:val="num" w:pos="993"/>
        </w:tabs>
        <w:ind w:firstLine="720"/>
        <w:jc w:val="both"/>
        <w:rPr>
          <w:rFonts w:ascii="Times New Roman" w:hAnsi="Times New Roman"/>
          <w:b/>
          <w:i/>
          <w:sz w:val="24"/>
          <w:szCs w:val="24"/>
          <w:lang w:val="uk-UA"/>
        </w:rPr>
      </w:pPr>
      <w:r w:rsidRPr="00743296">
        <w:rPr>
          <w:rFonts w:ascii="Times New Roman" w:hAnsi="Times New Roman"/>
          <w:b/>
          <w:i/>
          <w:sz w:val="24"/>
          <w:szCs w:val="24"/>
          <w:lang w:val="uk-UA"/>
        </w:rPr>
        <w:t>6. Рентабельність підприємства – це:</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а) одержуваний підприємством прибуток;</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б) відносна дохідність або прибутковість, що вимірюється у відсотках до витрат ко</w:t>
      </w:r>
      <w:r w:rsidRPr="00743296">
        <w:rPr>
          <w:rFonts w:ascii="Times New Roman" w:hAnsi="Times New Roman"/>
          <w:sz w:val="24"/>
          <w:szCs w:val="24"/>
          <w:lang w:val="uk-UA"/>
        </w:rPr>
        <w:t>ш</w:t>
      </w:r>
      <w:r w:rsidRPr="00743296">
        <w:rPr>
          <w:rFonts w:ascii="Times New Roman" w:hAnsi="Times New Roman"/>
          <w:sz w:val="24"/>
          <w:szCs w:val="24"/>
          <w:lang w:val="uk-UA"/>
        </w:rPr>
        <w:t>тів або капіталу;</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 відношення прибутку до середньої вартості основних фондів та оборотних коштів;</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г) прибуток на 1 грн</w:t>
      </w:r>
      <w:r w:rsidR="00375E6C">
        <w:rPr>
          <w:rFonts w:ascii="Times New Roman" w:hAnsi="Times New Roman"/>
          <w:sz w:val="24"/>
          <w:szCs w:val="24"/>
          <w:lang w:val="uk-UA"/>
        </w:rPr>
        <w:t>.</w:t>
      </w:r>
      <w:r w:rsidRPr="00743296">
        <w:rPr>
          <w:rFonts w:ascii="Times New Roman" w:hAnsi="Times New Roman"/>
          <w:sz w:val="24"/>
          <w:szCs w:val="24"/>
          <w:lang w:val="uk-UA"/>
        </w:rPr>
        <w:t xml:space="preserve"> обсягу реалізованої продукції.</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p>
    <w:p w:rsidR="000A2DCA" w:rsidRPr="00743296" w:rsidRDefault="000A2DCA" w:rsidP="006114B6">
      <w:pPr>
        <w:pStyle w:val="ab"/>
        <w:widowControl w:val="0"/>
        <w:tabs>
          <w:tab w:val="num" w:pos="993"/>
        </w:tabs>
        <w:ind w:firstLine="720"/>
        <w:jc w:val="both"/>
        <w:rPr>
          <w:rFonts w:ascii="Times New Roman" w:hAnsi="Times New Roman"/>
          <w:b/>
          <w:i/>
          <w:sz w:val="24"/>
          <w:szCs w:val="24"/>
          <w:lang w:val="uk-UA"/>
        </w:rPr>
      </w:pPr>
      <w:r w:rsidRPr="00743296">
        <w:rPr>
          <w:rFonts w:ascii="Times New Roman" w:hAnsi="Times New Roman"/>
          <w:b/>
          <w:i/>
          <w:sz w:val="24"/>
          <w:szCs w:val="24"/>
          <w:lang w:val="uk-UA"/>
        </w:rPr>
        <w:t>7. Рентабельність продукції визначається як співвідношення:</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а) балансового прибутку до обсягу реалізації продукції;</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б) прибутку від реалізації продукції та виручки від реалізації (без ПДВ та акцизу);</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 балансового прибутку та середньої вартості майна підприємства;</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г) балансового прибутку та середньої вартості основних фондів та оборотних коштів.</w:t>
      </w:r>
    </w:p>
    <w:p w:rsidR="000A2DCA" w:rsidRPr="00743296" w:rsidRDefault="000A2DCA" w:rsidP="006114B6">
      <w:pPr>
        <w:pStyle w:val="ab"/>
        <w:widowControl w:val="0"/>
        <w:tabs>
          <w:tab w:val="num" w:pos="993"/>
        </w:tabs>
        <w:ind w:firstLine="720"/>
        <w:jc w:val="both"/>
        <w:rPr>
          <w:rFonts w:ascii="Times New Roman" w:hAnsi="Times New Roman"/>
          <w:b/>
          <w:i/>
          <w:sz w:val="24"/>
          <w:szCs w:val="24"/>
          <w:lang w:val="uk-UA"/>
        </w:rPr>
      </w:pPr>
      <w:r w:rsidRPr="00743296">
        <w:rPr>
          <w:rFonts w:ascii="Times New Roman" w:hAnsi="Times New Roman"/>
          <w:b/>
          <w:i/>
          <w:sz w:val="24"/>
          <w:szCs w:val="24"/>
          <w:lang w:val="uk-UA"/>
        </w:rPr>
        <w:t>8. Ре</w:t>
      </w:r>
      <w:r w:rsidR="00375E6C">
        <w:rPr>
          <w:rFonts w:ascii="Times New Roman" w:hAnsi="Times New Roman"/>
          <w:b/>
          <w:i/>
          <w:sz w:val="24"/>
          <w:szCs w:val="24"/>
          <w:lang w:val="uk-UA"/>
        </w:rPr>
        <w:t>нтабельність власного капіталу –</w:t>
      </w:r>
      <w:r w:rsidRPr="00743296">
        <w:rPr>
          <w:rFonts w:ascii="Times New Roman" w:hAnsi="Times New Roman"/>
          <w:b/>
          <w:i/>
          <w:sz w:val="24"/>
          <w:szCs w:val="24"/>
          <w:lang w:val="uk-UA"/>
        </w:rPr>
        <w:t xml:space="preserve"> це відношення:</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а) балансового прибутку до власного капіталу;</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б) чистого прибутку до власного капіталу;</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t>в) валового прибутку до власного капіталу;</w:t>
      </w:r>
    </w:p>
    <w:p w:rsidR="000A2DCA" w:rsidRPr="00743296" w:rsidRDefault="000A2DCA" w:rsidP="006114B6">
      <w:pPr>
        <w:pStyle w:val="ab"/>
        <w:widowControl w:val="0"/>
        <w:tabs>
          <w:tab w:val="num" w:pos="993"/>
        </w:tabs>
        <w:ind w:firstLine="720"/>
        <w:jc w:val="both"/>
        <w:rPr>
          <w:rFonts w:ascii="Times New Roman" w:hAnsi="Times New Roman"/>
          <w:sz w:val="24"/>
          <w:szCs w:val="24"/>
          <w:lang w:val="uk-UA"/>
        </w:rPr>
      </w:pPr>
      <w:r w:rsidRPr="00743296">
        <w:rPr>
          <w:rFonts w:ascii="Times New Roman" w:hAnsi="Times New Roman"/>
          <w:sz w:val="24"/>
          <w:szCs w:val="24"/>
          <w:lang w:val="uk-UA"/>
        </w:rPr>
        <w:lastRenderedPageBreak/>
        <w:t>г) прибутку (до сплати процентів за кредит) до власного капіталу.</w:t>
      </w:r>
    </w:p>
    <w:p w:rsidR="00EB7A0C" w:rsidRPr="00743296" w:rsidRDefault="00EB7A0C" w:rsidP="006114B6">
      <w:pPr>
        <w:spacing w:line="240" w:lineRule="auto"/>
        <w:jc w:val="center"/>
        <w:rPr>
          <w:rFonts w:ascii="Times New Roman" w:eastAsia="Times New Roman" w:hAnsi="Times New Roman" w:cs="Times New Roman"/>
          <w:b/>
          <w:snapToGrid w:val="0"/>
          <w:sz w:val="24"/>
          <w:szCs w:val="24"/>
          <w:lang w:val="uk-UA" w:eastAsia="ru-RU"/>
        </w:rPr>
      </w:pPr>
    </w:p>
    <w:p w:rsidR="0020700D" w:rsidRPr="00743296" w:rsidRDefault="0020700D" w:rsidP="006114B6">
      <w:pPr>
        <w:spacing w:line="240" w:lineRule="auto"/>
        <w:jc w:val="center"/>
        <w:rPr>
          <w:rFonts w:ascii="Times New Roman" w:eastAsia="Times New Roman" w:hAnsi="Times New Roman" w:cs="Times New Roman"/>
          <w:b/>
          <w:snapToGrid w:val="0"/>
          <w:sz w:val="24"/>
          <w:szCs w:val="24"/>
          <w:lang w:val="uk-UA" w:eastAsia="ru-RU"/>
        </w:rPr>
      </w:pPr>
      <w:r w:rsidRPr="00743296">
        <w:rPr>
          <w:rFonts w:ascii="Times New Roman" w:eastAsia="Times New Roman" w:hAnsi="Times New Roman" w:cs="Times New Roman"/>
          <w:b/>
          <w:snapToGrid w:val="0"/>
          <w:sz w:val="24"/>
          <w:szCs w:val="24"/>
          <w:lang w:val="uk-UA" w:eastAsia="ru-RU"/>
        </w:rPr>
        <w:t>ТЕМА: ПЛАНУВАННЯ ДІЯЛЬНОСТІ ПІДПРИЄМСТВ</w:t>
      </w:r>
    </w:p>
    <w:p w:rsidR="0020700D" w:rsidRPr="00743296" w:rsidRDefault="0020700D" w:rsidP="00712E0B">
      <w:pPr>
        <w:widowControl w:val="0"/>
        <w:numPr>
          <w:ilvl w:val="0"/>
          <w:numId w:val="33"/>
        </w:numPr>
        <w:spacing w:after="0" w:line="240" w:lineRule="auto"/>
        <w:ind w:left="0"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Під плануванням діяльності підприємства розуміють:</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порівняння основних показників його розвитку у звітному і базовому періодах;</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розрахунок майбутньої величини прибутків;</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процес визначення цілей підприємства, а також засобів і шляхів їх досягнення;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аналіз перспектив розвитку підприємства в порівнянні з іншими підприємствами т</w:t>
      </w:r>
      <w:r w:rsidRPr="00743296">
        <w:rPr>
          <w:rFonts w:ascii="Times New Roman" w:eastAsia="Times New Roman" w:hAnsi="Times New Roman" w:cs="Times New Roman"/>
          <w:sz w:val="24"/>
          <w:szCs w:val="24"/>
          <w:lang w:val="uk-UA" w:eastAsia="ru-RU"/>
        </w:rPr>
        <w:t>і</w:t>
      </w:r>
      <w:r w:rsidRPr="00743296">
        <w:rPr>
          <w:rFonts w:ascii="Times New Roman" w:eastAsia="Times New Roman" w:hAnsi="Times New Roman" w:cs="Times New Roman"/>
          <w:sz w:val="24"/>
          <w:szCs w:val="24"/>
          <w:lang w:val="uk-UA" w:eastAsia="ru-RU"/>
        </w:rPr>
        <w:t>єї ж галузі.</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2. До основних положень планування діяльності підприємства в умовах ринку не належить:</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самостійне здійснення всього комплексу планової роботи;</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доведення зверху основних показників діяльності;</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право самостійно розробляти виробничу програму;</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самостійність вибору розмірів матеріального стимулювання;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ризик у підприємницькій діяльності.</w:t>
      </w:r>
    </w:p>
    <w:p w:rsidR="0020700D" w:rsidRPr="00743296" w:rsidRDefault="0020700D" w:rsidP="00712E0B">
      <w:pPr>
        <w:widowControl w:val="0"/>
        <w:numPr>
          <w:ilvl w:val="0"/>
          <w:numId w:val="34"/>
        </w:numPr>
        <w:spacing w:after="0" w:line="240" w:lineRule="auto"/>
        <w:ind w:left="0"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До основних принципів планування не належить:</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цілеспрямованість процесу планування;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системність і збалансованість;</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безперервність планування;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оптимальність використання ресурсів;</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адекватність об'єкта та предмета планування;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є) універсальність планування.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4. Принцип системності в плануванні передбачає:</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необхідну і достатню кількісну відповідність між взаємозалежними розділами і п</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казниками плану;</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охоплення всіх сфер діяльності підприємства та врахування всіх його тенденцій, змін та зворотних зв'язків;</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забезпечення безперервної планової перспективи;</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своєчасне коригування перспективних і поточних планів у разі зміни зовнішніх і внутрішніх умов господарювання;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взаємоузгодженість довго-, середньо- і короткострокових планів.</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5. Прогнозування - це:</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вірне обґрунтування та вибір мети і кінцевих результатів діяльності підприємства;</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передплановий аналіз можливих варіантів розвитку, дій у майбутньому, зовнішніх і внутрішніх чинників;</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процес визначення цілей, які підприємство передбачає досягти за певний період;</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процес визначення засобів, шляхів та умов досягнення поставлених цілей.</w:t>
      </w:r>
    </w:p>
    <w:p w:rsidR="0020700D" w:rsidRPr="00743296" w:rsidRDefault="00DE73BE"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6</w:t>
      </w:r>
      <w:r w:rsidR="0020700D" w:rsidRPr="00743296">
        <w:rPr>
          <w:rFonts w:ascii="Times New Roman" w:eastAsia="Times New Roman" w:hAnsi="Times New Roman" w:cs="Times New Roman"/>
          <w:b/>
          <w:i/>
          <w:snapToGrid w:val="0"/>
          <w:sz w:val="24"/>
          <w:szCs w:val="24"/>
          <w:lang w:val="uk-UA" w:eastAsia="ru-RU"/>
        </w:rPr>
        <w:t>. Стратегія є результатом планування: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довгострокового;</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середньострокового;</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поточного.</w:t>
      </w:r>
    </w:p>
    <w:p w:rsidR="0020700D" w:rsidRPr="00743296" w:rsidRDefault="00DE73BE" w:rsidP="006114B6">
      <w:pPr>
        <w:widowControl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7</w:t>
      </w:r>
      <w:r w:rsidR="0020700D" w:rsidRPr="00743296">
        <w:rPr>
          <w:rFonts w:ascii="Times New Roman" w:eastAsia="Times New Roman" w:hAnsi="Times New Roman" w:cs="Times New Roman"/>
          <w:i/>
          <w:sz w:val="24"/>
          <w:szCs w:val="24"/>
          <w:lang w:val="uk-UA" w:eastAsia="ru-RU"/>
        </w:rPr>
        <w:t>. Процес систематичного визначення довгострокових цілей і напрямів діяльності п</w:t>
      </w:r>
      <w:r w:rsidR="0020700D" w:rsidRPr="00743296">
        <w:rPr>
          <w:rFonts w:ascii="Times New Roman" w:eastAsia="Times New Roman" w:hAnsi="Times New Roman" w:cs="Times New Roman"/>
          <w:i/>
          <w:sz w:val="24"/>
          <w:szCs w:val="24"/>
          <w:lang w:val="uk-UA" w:eastAsia="ru-RU"/>
        </w:rPr>
        <w:t>і</w:t>
      </w:r>
      <w:r w:rsidR="0020700D" w:rsidRPr="00743296">
        <w:rPr>
          <w:rFonts w:ascii="Times New Roman" w:eastAsia="Times New Roman" w:hAnsi="Times New Roman" w:cs="Times New Roman"/>
          <w:i/>
          <w:sz w:val="24"/>
          <w:szCs w:val="24"/>
          <w:lang w:val="uk-UA" w:eastAsia="ru-RU"/>
        </w:rPr>
        <w:t>дприємства - це:</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стратегічне управління;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стратегічний</w:t>
      </w:r>
      <w:r w:rsidR="008568CD" w:rsidRPr="00743296">
        <w:rPr>
          <w:rFonts w:ascii="Times New Roman" w:eastAsia="Times New Roman" w:hAnsi="Times New Roman" w:cs="Times New Roman"/>
          <w:sz w:val="24"/>
          <w:szCs w:val="24"/>
          <w:lang w:val="uk-UA" w:eastAsia="ru-RU"/>
        </w:rPr>
        <w:t xml:space="preserve"> </w:t>
      </w:r>
      <w:r w:rsidRPr="00743296">
        <w:rPr>
          <w:rFonts w:ascii="Times New Roman" w:eastAsia="Times New Roman" w:hAnsi="Times New Roman" w:cs="Times New Roman"/>
          <w:sz w:val="24"/>
          <w:szCs w:val="24"/>
          <w:lang w:val="uk-UA" w:eastAsia="ru-RU"/>
        </w:rPr>
        <w:t>аналіз;</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стратегічне планування;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стратегія підприємства.</w:t>
      </w:r>
    </w:p>
    <w:p w:rsidR="0020700D" w:rsidRPr="00743296" w:rsidRDefault="00DE73BE" w:rsidP="006114B6">
      <w:pPr>
        <w:widowControl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8</w:t>
      </w:r>
      <w:r w:rsidR="0020700D" w:rsidRPr="00743296">
        <w:rPr>
          <w:rFonts w:ascii="Times New Roman" w:eastAsia="Times New Roman" w:hAnsi="Times New Roman" w:cs="Times New Roman"/>
          <w:i/>
          <w:sz w:val="24"/>
          <w:szCs w:val="24"/>
          <w:lang w:val="uk-UA" w:eastAsia="ru-RU"/>
        </w:rPr>
        <w:t>. Укажіть послідовність процесу стратегічного планування: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визначення стратегічних цілей;</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аналіз зовнішнього середовища;</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в) вибір генеральної стратегії підприємства;</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визначення місії підприємства;</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аналіз внутрішнього потенціалу підприємства.</w:t>
      </w:r>
    </w:p>
    <w:p w:rsidR="0020700D" w:rsidRPr="00743296" w:rsidRDefault="00DE73BE" w:rsidP="006114B6">
      <w:pPr>
        <w:widowControl w:val="0"/>
        <w:spacing w:after="0" w:line="240" w:lineRule="auto"/>
        <w:ind w:firstLine="709"/>
        <w:jc w:val="both"/>
        <w:rPr>
          <w:rFonts w:ascii="Times New Roman" w:eastAsia="Times New Roman" w:hAnsi="Times New Roman" w:cs="Times New Roman"/>
          <w:i/>
          <w:sz w:val="24"/>
          <w:szCs w:val="24"/>
          <w:lang w:val="uk-UA" w:eastAsia="ru-RU"/>
        </w:rPr>
      </w:pPr>
      <w:r w:rsidRPr="00743296">
        <w:rPr>
          <w:rFonts w:ascii="Times New Roman" w:eastAsia="Times New Roman" w:hAnsi="Times New Roman" w:cs="Times New Roman"/>
          <w:i/>
          <w:sz w:val="24"/>
          <w:szCs w:val="24"/>
          <w:lang w:val="uk-UA" w:eastAsia="ru-RU"/>
        </w:rPr>
        <w:t>9</w:t>
      </w:r>
      <w:r w:rsidR="0020700D" w:rsidRPr="00743296">
        <w:rPr>
          <w:rFonts w:ascii="Times New Roman" w:eastAsia="Times New Roman" w:hAnsi="Times New Roman" w:cs="Times New Roman"/>
          <w:i/>
          <w:sz w:val="24"/>
          <w:szCs w:val="24"/>
          <w:lang w:val="uk-UA" w:eastAsia="ru-RU"/>
        </w:rPr>
        <w:t>. Оберіть визначення, що найбільш повно і чітко відображає поняття «місія підпр</w:t>
      </w:r>
      <w:r w:rsidR="0020700D" w:rsidRPr="00743296">
        <w:rPr>
          <w:rFonts w:ascii="Times New Roman" w:eastAsia="Times New Roman" w:hAnsi="Times New Roman" w:cs="Times New Roman"/>
          <w:i/>
          <w:sz w:val="24"/>
          <w:szCs w:val="24"/>
          <w:lang w:val="uk-UA" w:eastAsia="ru-RU"/>
        </w:rPr>
        <w:t>и</w:t>
      </w:r>
      <w:r w:rsidR="0020700D" w:rsidRPr="00743296">
        <w:rPr>
          <w:rFonts w:ascii="Times New Roman" w:eastAsia="Times New Roman" w:hAnsi="Times New Roman" w:cs="Times New Roman"/>
          <w:i/>
          <w:sz w:val="24"/>
          <w:szCs w:val="24"/>
          <w:lang w:val="uk-UA" w:eastAsia="ru-RU"/>
        </w:rPr>
        <w:t>ємства»:</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стратегічний курс підприємства;</w:t>
      </w:r>
    </w:p>
    <w:p w:rsidR="0020700D" w:rsidRPr="00743296" w:rsidRDefault="00375E6C"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б) основна загальна мета –</w:t>
      </w:r>
      <w:r w:rsidR="0020700D" w:rsidRPr="00743296">
        <w:rPr>
          <w:rFonts w:ascii="Times New Roman" w:eastAsia="Times New Roman" w:hAnsi="Times New Roman" w:cs="Times New Roman"/>
          <w:sz w:val="24"/>
          <w:szCs w:val="24"/>
          <w:lang w:val="uk-UA" w:eastAsia="ru-RU"/>
        </w:rPr>
        <w:t xml:space="preserve"> чітко визначена причина існування;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продукт зовнішніх ринкових альтернатив та внутрішніх факторів;</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пристосування виробничого апарату підприємства до досить тривалого випуску п</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вного набору товарів та послуг.</w:t>
      </w:r>
    </w:p>
    <w:p w:rsidR="0020700D" w:rsidRPr="00743296" w:rsidRDefault="00DE73BE" w:rsidP="006114B6">
      <w:pPr>
        <w:widowControl w:val="0"/>
        <w:spacing w:after="0" w:line="240" w:lineRule="auto"/>
        <w:ind w:firstLine="709"/>
        <w:jc w:val="both"/>
        <w:rPr>
          <w:rFonts w:ascii="Times New Roman" w:eastAsia="Times New Roman" w:hAnsi="Times New Roman" w:cs="Times New Roman"/>
          <w:i/>
          <w:snapToGrid w:val="0"/>
          <w:sz w:val="24"/>
          <w:szCs w:val="24"/>
          <w:lang w:val="uk-UA" w:eastAsia="ru-RU"/>
        </w:rPr>
      </w:pPr>
      <w:r w:rsidRPr="00743296">
        <w:rPr>
          <w:rFonts w:ascii="Times New Roman" w:eastAsia="Times New Roman" w:hAnsi="Times New Roman" w:cs="Times New Roman"/>
          <w:i/>
          <w:snapToGrid w:val="0"/>
          <w:sz w:val="24"/>
          <w:szCs w:val="24"/>
          <w:lang w:val="uk-UA" w:eastAsia="ru-RU"/>
        </w:rPr>
        <w:t>10</w:t>
      </w:r>
      <w:r w:rsidR="0020700D" w:rsidRPr="00743296">
        <w:rPr>
          <w:rFonts w:ascii="Times New Roman" w:eastAsia="Times New Roman" w:hAnsi="Times New Roman" w:cs="Times New Roman"/>
          <w:i/>
          <w:snapToGrid w:val="0"/>
          <w:sz w:val="24"/>
          <w:szCs w:val="24"/>
          <w:lang w:val="uk-UA" w:eastAsia="ru-RU"/>
        </w:rPr>
        <w:t>. За умов глибокої кризи діяльності підприємства обирають стратегію:</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зростання;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стабілізації;</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виживання;</w:t>
      </w:r>
    </w:p>
    <w:p w:rsidR="0020700D" w:rsidRPr="00743296" w:rsidRDefault="0020700D"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комбіновану.</w:t>
      </w:r>
    </w:p>
    <w:p w:rsidR="00EB7A0C" w:rsidRPr="00743296" w:rsidRDefault="00EB7A0C">
      <w:pPr>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br w:type="page"/>
      </w:r>
    </w:p>
    <w:p w:rsidR="00AA4D87" w:rsidRPr="00743296" w:rsidRDefault="00D66B33" w:rsidP="006114B6">
      <w:pPr>
        <w:widowControl w:val="0"/>
        <w:spacing w:after="0" w:line="240" w:lineRule="auto"/>
        <w:ind w:firstLine="709"/>
        <w:jc w:val="center"/>
        <w:rPr>
          <w:rFonts w:ascii="Times New Roman" w:eastAsia="Times New Roman" w:hAnsi="Times New Roman" w:cs="Times New Roman"/>
          <w:b/>
          <w:snapToGrid w:val="0"/>
          <w:sz w:val="24"/>
          <w:szCs w:val="24"/>
          <w:lang w:val="uk-UA" w:eastAsia="ru-RU"/>
        </w:rPr>
      </w:pPr>
      <w:r w:rsidRPr="00743296">
        <w:rPr>
          <w:rFonts w:ascii="Times New Roman" w:eastAsia="Times New Roman" w:hAnsi="Times New Roman" w:cs="Times New Roman"/>
          <w:b/>
          <w:snapToGrid w:val="0"/>
          <w:sz w:val="24"/>
          <w:szCs w:val="24"/>
          <w:lang w:val="uk-UA" w:eastAsia="ru-RU"/>
        </w:rPr>
        <w:lastRenderedPageBreak/>
        <w:t>ТЕМИ ДЛЯ САМОСТІЙНОГО ОПРАЦЮВАННЯ</w:t>
      </w:r>
    </w:p>
    <w:p w:rsidR="00D66B33" w:rsidRPr="00743296" w:rsidRDefault="00D66B33" w:rsidP="006114B6">
      <w:pPr>
        <w:widowControl w:val="0"/>
        <w:spacing w:after="0" w:line="240" w:lineRule="auto"/>
        <w:ind w:firstLine="709"/>
        <w:jc w:val="center"/>
        <w:rPr>
          <w:rFonts w:ascii="Times New Roman" w:eastAsia="Times New Roman" w:hAnsi="Times New Roman" w:cs="Times New Roman"/>
          <w:b/>
          <w:snapToGrid w:val="0"/>
          <w:sz w:val="24"/>
          <w:szCs w:val="24"/>
          <w:lang w:val="uk-UA" w:eastAsia="ru-RU"/>
        </w:rPr>
      </w:pPr>
    </w:p>
    <w:p w:rsidR="00D66B33" w:rsidRPr="00743296" w:rsidRDefault="00D66B33" w:rsidP="006114B6">
      <w:pPr>
        <w:widowControl w:val="0"/>
        <w:spacing w:after="0" w:line="240" w:lineRule="auto"/>
        <w:ind w:firstLine="709"/>
        <w:jc w:val="center"/>
        <w:rPr>
          <w:rFonts w:ascii="Times New Roman" w:eastAsia="Times New Roman" w:hAnsi="Times New Roman" w:cs="Times New Roman"/>
          <w:b/>
          <w:caps/>
          <w:sz w:val="24"/>
          <w:szCs w:val="24"/>
          <w:lang w:val="uk-UA" w:eastAsia="ru-RU"/>
        </w:rPr>
      </w:pPr>
      <w:r w:rsidRPr="00743296">
        <w:rPr>
          <w:rFonts w:ascii="Times New Roman" w:eastAsia="Times New Roman" w:hAnsi="Times New Roman" w:cs="Times New Roman"/>
          <w:b/>
          <w:caps/>
          <w:sz w:val="24"/>
          <w:szCs w:val="24"/>
          <w:lang w:val="uk-UA" w:eastAsia="ru-RU"/>
        </w:rPr>
        <w:t>Тема 1. Інвестиції на підприємстві: формування, викори</w:t>
      </w:r>
      <w:r w:rsidRPr="00743296">
        <w:rPr>
          <w:rFonts w:ascii="Times New Roman" w:eastAsia="Times New Roman" w:hAnsi="Times New Roman" w:cs="Times New Roman"/>
          <w:b/>
          <w:caps/>
          <w:sz w:val="24"/>
          <w:szCs w:val="24"/>
          <w:lang w:val="uk-UA" w:eastAsia="ru-RU"/>
        </w:rPr>
        <w:t>с</w:t>
      </w:r>
      <w:r w:rsidRPr="00743296">
        <w:rPr>
          <w:rFonts w:ascii="Times New Roman" w:eastAsia="Times New Roman" w:hAnsi="Times New Roman" w:cs="Times New Roman"/>
          <w:b/>
          <w:caps/>
          <w:sz w:val="24"/>
          <w:szCs w:val="24"/>
          <w:lang w:val="uk-UA" w:eastAsia="ru-RU"/>
        </w:rPr>
        <w:t>тання, ефективність</w:t>
      </w:r>
    </w:p>
    <w:p w:rsidR="00D66B33" w:rsidRPr="00743296" w:rsidRDefault="00D66B33" w:rsidP="006114B6">
      <w:pPr>
        <w:widowControl w:val="0"/>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p>
    <w:p w:rsidR="00D66B33" w:rsidRPr="00743296" w:rsidRDefault="00D66B33" w:rsidP="00712E0B">
      <w:pPr>
        <w:widowControl w:val="0"/>
        <w:numPr>
          <w:ilvl w:val="0"/>
          <w:numId w:val="11"/>
        </w:numPr>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Сутність інвестицій, їх класифікація.</w:t>
      </w:r>
    </w:p>
    <w:p w:rsidR="00D66B33" w:rsidRPr="00743296" w:rsidRDefault="00D66B33" w:rsidP="00712E0B">
      <w:pPr>
        <w:widowControl w:val="0"/>
        <w:numPr>
          <w:ilvl w:val="0"/>
          <w:numId w:val="11"/>
        </w:numPr>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Обчислення обсягу капіталовкладень.</w:t>
      </w:r>
    </w:p>
    <w:p w:rsidR="00D66B33" w:rsidRPr="00743296" w:rsidRDefault="00D66B33" w:rsidP="00712E0B">
      <w:pPr>
        <w:widowControl w:val="0"/>
        <w:numPr>
          <w:ilvl w:val="0"/>
          <w:numId w:val="11"/>
        </w:numPr>
        <w:tabs>
          <w:tab w:val="num" w:pos="1134"/>
        </w:tabs>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Оцінка економічної ефективності інвестицій та інвестиційних проектів.</w:t>
      </w:r>
    </w:p>
    <w:p w:rsidR="00D66B33" w:rsidRPr="00743296" w:rsidRDefault="00D66B33" w:rsidP="006114B6">
      <w:pPr>
        <w:widowControl w:val="0"/>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Основні терміни та поняття:</w:t>
      </w:r>
    </w:p>
    <w:p w:rsidR="00D66B33" w:rsidRPr="00743296" w:rsidRDefault="00D66B33" w:rsidP="006114B6">
      <w:pPr>
        <w:keepNext/>
        <w:widowControl w:val="0"/>
        <w:spacing w:after="0" w:line="240" w:lineRule="auto"/>
        <w:ind w:firstLine="709"/>
        <w:jc w:val="both"/>
        <w:outlineLvl w:val="4"/>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Інвестиції, майнові та інтелектуальні цінності, об’єкти інвестиційної діяльності, інве</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тиційна діяльність підприємства, реальні інвестиції, фінансові інвестиції, прямі інвестиції, непрямі інвестиції, короткострокові інвестиції, довгострокові інвестиції.</w:t>
      </w:r>
    </w:p>
    <w:p w:rsidR="00EB4618" w:rsidRPr="00743296" w:rsidRDefault="00EB4618" w:rsidP="006114B6">
      <w:pPr>
        <w:widowControl w:val="0"/>
        <w:spacing w:after="0" w:line="240" w:lineRule="auto"/>
        <w:ind w:firstLine="720"/>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Тестовий контроль для перевірки знань:</w:t>
      </w:r>
    </w:p>
    <w:p w:rsidR="00EB4618" w:rsidRPr="00743296" w:rsidRDefault="00EB4618" w:rsidP="006114B6">
      <w:pPr>
        <w:widowControl w:val="0"/>
        <w:tabs>
          <w:tab w:val="left" w:pos="4395"/>
        </w:tabs>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 Під інвестиціями розуміють:</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довгострокові вкладення коштів, майнових та інтелектуальних цінностей у підпр</w:t>
      </w:r>
      <w:r w:rsidRPr="00743296">
        <w:rPr>
          <w:rFonts w:ascii="Times New Roman" w:eastAsia="Times New Roman" w:hAnsi="Times New Roman" w:cs="Times New Roman"/>
          <w:sz w:val="24"/>
          <w:szCs w:val="24"/>
          <w:lang w:val="uk-UA" w:eastAsia="ru-RU"/>
        </w:rPr>
        <w:t>и</w:t>
      </w:r>
      <w:r w:rsidRPr="00743296">
        <w:rPr>
          <w:rFonts w:ascii="Times New Roman" w:eastAsia="Times New Roman" w:hAnsi="Times New Roman" w:cs="Times New Roman"/>
          <w:sz w:val="24"/>
          <w:szCs w:val="24"/>
          <w:lang w:val="uk-UA" w:eastAsia="ru-RU"/>
        </w:rPr>
        <w:t>ємницьку діяльність з метою отримання прибутку або соціального ефекту;</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витрати матеріальних, фінансових та інтелектуальних ресурсів з метою отримання доходу;</w:t>
      </w:r>
    </w:p>
    <w:p w:rsidR="00EB4618" w:rsidRPr="00743296" w:rsidRDefault="00EB4618"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короткострокові вкладення кошт</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в поза межами підприємства в об’єкти підприє</w:t>
      </w:r>
      <w:r w:rsidRPr="00743296">
        <w:rPr>
          <w:rFonts w:ascii="Times New Roman" w:eastAsia="Times New Roman" w:hAnsi="Times New Roman" w:cs="Times New Roman"/>
          <w:sz w:val="24"/>
          <w:szCs w:val="24"/>
          <w:lang w:val="uk-UA" w:eastAsia="ru-RU"/>
        </w:rPr>
        <w:t>м</w:t>
      </w:r>
      <w:r w:rsidRPr="00743296">
        <w:rPr>
          <w:rFonts w:ascii="Times New Roman" w:eastAsia="Times New Roman" w:hAnsi="Times New Roman" w:cs="Times New Roman"/>
          <w:sz w:val="24"/>
          <w:szCs w:val="24"/>
          <w:lang w:val="uk-UA" w:eastAsia="ru-RU"/>
        </w:rPr>
        <w:t xml:space="preserve">ницької діяльності з метою отримання прибутку або досягнення соціального ефекту; </w:t>
      </w:r>
    </w:p>
    <w:p w:rsidR="00EB4618" w:rsidRPr="00743296" w:rsidRDefault="00EB4618"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довгострокові вкладення в межах підприємства з метою створення нових та моде</w:t>
      </w:r>
      <w:r w:rsidRPr="00743296">
        <w:rPr>
          <w:rFonts w:ascii="Times New Roman" w:eastAsia="Times New Roman" w:hAnsi="Times New Roman" w:cs="Times New Roman"/>
          <w:sz w:val="24"/>
          <w:szCs w:val="24"/>
          <w:lang w:val="uk-UA" w:eastAsia="ru-RU"/>
        </w:rPr>
        <w:t>р</w:t>
      </w:r>
      <w:r w:rsidRPr="00743296">
        <w:rPr>
          <w:rFonts w:ascii="Times New Roman" w:eastAsia="Times New Roman" w:hAnsi="Times New Roman" w:cs="Times New Roman"/>
          <w:sz w:val="24"/>
          <w:szCs w:val="24"/>
          <w:lang w:val="uk-UA" w:eastAsia="ru-RU"/>
        </w:rPr>
        <w:t>нізації існуючих виробничих потужностей, освоєння нових технолог</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 xml:space="preserve">й та техніки з метою отримання прибутку або досягнення соціального ефекту; </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усі відповіді неправильні.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2. За характером участі в інвестуванні виділяють наступні види інвестицій:</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прям</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 xml:space="preserve"> та непрям</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прям</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 xml:space="preserve"> та загальні;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обмежені та необмежені;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реальні та фінансові;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усі відповіді неправильні.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3. За об’єктом вкладення кошт</w:t>
      </w:r>
      <w:r w:rsidRPr="00743296">
        <w:rPr>
          <w:rFonts w:ascii="Times New Roman" w:eastAsia="Times New Roman" w:hAnsi="Times New Roman" w:cs="Times New Roman"/>
          <w:b/>
          <w:i/>
          <w:sz w:val="24"/>
          <w:szCs w:val="24"/>
          <w:lang w:val="uk-UA" w:eastAsia="ru-RU"/>
        </w:rPr>
        <w:sym w:font="Times New Roman" w:char="0069"/>
      </w:r>
      <w:r w:rsidRPr="00743296">
        <w:rPr>
          <w:rFonts w:ascii="Times New Roman" w:eastAsia="Times New Roman" w:hAnsi="Times New Roman" w:cs="Times New Roman"/>
          <w:b/>
          <w:i/>
          <w:sz w:val="24"/>
          <w:szCs w:val="24"/>
          <w:lang w:val="uk-UA" w:eastAsia="ru-RU"/>
        </w:rPr>
        <w:t>в виділяють наступні види інвестицій:</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реальні та нереальні;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обмежені та фінансові;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реальні та фінансові;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фінансові та матеріальні.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4. За періодом інвестування виділяють наступні види інвестицій:</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поточні та перспективні;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короткострокові та довгострокові;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терм</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нові та нетерм</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нові.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5. Залежно від того, хто виступає інвестором, інвестиції поділяють на:</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прямі та портфельні;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власні та позикові;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внутрішні та іноземні;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державні та приватні.</w:t>
      </w:r>
    </w:p>
    <w:p w:rsidR="00EB4618" w:rsidRPr="00743296" w:rsidRDefault="00EB4618"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6. Вкладення капіталу в різні сфери та галузі народного господарства з метою оновлення існуючих і створення нових благ – це:</w:t>
      </w:r>
    </w:p>
    <w:p w:rsidR="00EB4618" w:rsidRPr="00743296" w:rsidRDefault="00EB4618"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реальні інвестиції;</w:t>
      </w:r>
    </w:p>
    <w:p w:rsidR="00EB4618" w:rsidRPr="00743296" w:rsidRDefault="00EB4618"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виробничі інвестиції;</w:t>
      </w:r>
    </w:p>
    <w:p w:rsidR="00EB4618" w:rsidRPr="00743296" w:rsidRDefault="00EB4618"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капітальні вкладення;</w:t>
      </w:r>
    </w:p>
    <w:p w:rsidR="00EB4618" w:rsidRPr="00743296" w:rsidRDefault="00375E6C"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Pr>
          <w:rFonts w:ascii="Times New Roman" w:eastAsia="Times New Roman" w:hAnsi="Times New Roman" w:cs="Times New Roman"/>
          <w:snapToGrid w:val="0"/>
          <w:sz w:val="24"/>
          <w:szCs w:val="24"/>
          <w:lang w:val="uk-UA" w:eastAsia="ru-RU"/>
        </w:rPr>
        <w:t>г</w:t>
      </w:r>
      <w:r w:rsidR="00EB4618" w:rsidRPr="00743296">
        <w:rPr>
          <w:rFonts w:ascii="Times New Roman" w:eastAsia="Times New Roman" w:hAnsi="Times New Roman" w:cs="Times New Roman"/>
          <w:snapToGrid w:val="0"/>
          <w:sz w:val="24"/>
          <w:szCs w:val="24"/>
          <w:lang w:val="uk-UA" w:eastAsia="ru-RU"/>
        </w:rPr>
        <w:t>) правильні відповіді «а» і «в»;</w:t>
      </w:r>
    </w:p>
    <w:p w:rsidR="00EB4618" w:rsidRPr="00743296" w:rsidRDefault="00375E6C"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Pr>
          <w:rFonts w:ascii="Times New Roman" w:eastAsia="Times New Roman" w:hAnsi="Times New Roman" w:cs="Times New Roman"/>
          <w:snapToGrid w:val="0"/>
          <w:sz w:val="24"/>
          <w:szCs w:val="24"/>
          <w:lang w:val="uk-UA" w:eastAsia="ru-RU"/>
        </w:rPr>
        <w:t>д</w:t>
      </w:r>
      <w:r w:rsidR="00EB4618" w:rsidRPr="00743296">
        <w:rPr>
          <w:rFonts w:ascii="Times New Roman" w:eastAsia="Times New Roman" w:hAnsi="Times New Roman" w:cs="Times New Roman"/>
          <w:snapToGrid w:val="0"/>
          <w:sz w:val="24"/>
          <w:szCs w:val="24"/>
          <w:lang w:val="uk-UA" w:eastAsia="ru-RU"/>
        </w:rPr>
        <w:t>) усі відповіді правильні.</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7. Фінансовими називають інвестиції:</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lastRenderedPageBreak/>
        <w:t>а) які фінансуються за рахунок фінансових коштів підприємства;</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які використовуються для придбання акцій, облігацій та інших цінних паперів;</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направлені на вдосконалення активної частини основних фондів;</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вкладені у нематеріальні активи підприємства.</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8. Реальні інвестиції – це:</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грошові кошти, як</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 xml:space="preserve"> спрямовані на просте та розширене відтворення основних фонд</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в та об’єктів соціальної інфраструктури;</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витрати матеріальних, трудових та грошових ресурс</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в, як</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 xml:space="preserve"> спрямовані на відтв</w:t>
      </w:r>
      <w:r w:rsidRPr="00743296">
        <w:rPr>
          <w:rFonts w:ascii="Times New Roman" w:eastAsia="Times New Roman" w:hAnsi="Times New Roman" w:cs="Times New Roman"/>
          <w:sz w:val="24"/>
          <w:szCs w:val="24"/>
          <w:lang w:val="uk-UA" w:eastAsia="ru-RU"/>
        </w:rPr>
        <w:t>о</w:t>
      </w:r>
      <w:r w:rsidRPr="00743296">
        <w:rPr>
          <w:rFonts w:ascii="Times New Roman" w:eastAsia="Times New Roman" w:hAnsi="Times New Roman" w:cs="Times New Roman"/>
          <w:sz w:val="24"/>
          <w:szCs w:val="24"/>
          <w:lang w:val="uk-UA" w:eastAsia="ru-RU"/>
        </w:rPr>
        <w:t>рення основних фонд</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 xml:space="preserve">в та </w:t>
      </w:r>
      <w:r w:rsidRPr="00743296">
        <w:rPr>
          <w:rFonts w:ascii="Times New Roman" w:eastAsia="Times New Roman" w:hAnsi="Times New Roman" w:cs="Times New Roman"/>
          <w:sz w:val="24"/>
          <w:szCs w:val="24"/>
          <w:lang w:val="uk-UA" w:eastAsia="ru-RU"/>
        </w:rPr>
        <w:sym w:font="Times New Roman" w:char="00EF"/>
      </w:r>
      <w:r w:rsidRPr="00743296">
        <w:rPr>
          <w:rFonts w:ascii="Times New Roman" w:eastAsia="Times New Roman" w:hAnsi="Times New Roman" w:cs="Times New Roman"/>
          <w:sz w:val="24"/>
          <w:szCs w:val="24"/>
          <w:lang w:val="uk-UA" w:eastAsia="ru-RU"/>
        </w:rPr>
        <w:t>х приріст;</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приріст основних фонд</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в;</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витрати матеріальних ресурс</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в, як</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 xml:space="preserve"> спрямовані на відтворення основних фонд</w:t>
      </w:r>
      <w:r w:rsidRPr="00743296">
        <w:rPr>
          <w:rFonts w:ascii="Times New Roman" w:eastAsia="Times New Roman" w:hAnsi="Times New Roman" w:cs="Times New Roman"/>
          <w:sz w:val="24"/>
          <w:szCs w:val="24"/>
          <w:lang w:val="uk-UA" w:eastAsia="ru-RU"/>
        </w:rPr>
        <w:sym w:font="Times New Roman" w:char="0069"/>
      </w:r>
      <w:r w:rsidRPr="00743296">
        <w:rPr>
          <w:rFonts w:ascii="Times New Roman" w:eastAsia="Times New Roman" w:hAnsi="Times New Roman" w:cs="Times New Roman"/>
          <w:sz w:val="24"/>
          <w:szCs w:val="24"/>
          <w:lang w:val="uk-UA" w:eastAsia="ru-RU"/>
        </w:rPr>
        <w:t>в та об’єктів соціальної інфраструктури.</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9. Обчислення необхідного обсягу капіталовкладень залежить від:</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виду інвестицій;</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структури капітальних вкладень;</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економічної ситуації на ринку.</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10. Чистий приведений дохід визначається як:</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сума інвестованих коштів і приведеного до майбутньої вартості грошового потоку;</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різниця між сумою інвестованих коштів та приведеним до теперішньої вартості грошовим потоком;</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різниця між приведеним до теперішньої вартості грошовим потоком і сумою інве</w:t>
      </w:r>
      <w:r w:rsidRPr="00743296">
        <w:rPr>
          <w:rFonts w:ascii="Times New Roman" w:eastAsia="Times New Roman" w:hAnsi="Times New Roman" w:cs="Times New Roman"/>
          <w:sz w:val="24"/>
          <w:szCs w:val="24"/>
          <w:lang w:val="uk-UA" w:eastAsia="ru-RU"/>
        </w:rPr>
        <w:t>с</w:t>
      </w:r>
      <w:r w:rsidRPr="00743296">
        <w:rPr>
          <w:rFonts w:ascii="Times New Roman" w:eastAsia="Times New Roman" w:hAnsi="Times New Roman" w:cs="Times New Roman"/>
          <w:sz w:val="24"/>
          <w:szCs w:val="24"/>
          <w:lang w:val="uk-UA" w:eastAsia="ru-RU"/>
        </w:rPr>
        <w:t>тованих коштів;</w:t>
      </w:r>
    </w:p>
    <w:p w:rsidR="00EB4618" w:rsidRPr="00743296" w:rsidRDefault="00EB4618"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різниця між отриманим доходом і сумою інвестованих коштів.</w:t>
      </w:r>
    </w:p>
    <w:p w:rsidR="0015589C" w:rsidRPr="00743296" w:rsidRDefault="0015589C" w:rsidP="006114B6">
      <w:pPr>
        <w:widowControl w:val="0"/>
        <w:spacing w:after="0" w:line="240" w:lineRule="auto"/>
        <w:ind w:firstLine="720"/>
        <w:jc w:val="both"/>
        <w:rPr>
          <w:rFonts w:ascii="Times New Roman" w:eastAsia="Times New Roman" w:hAnsi="Times New Roman" w:cs="Times New Roman"/>
          <w:sz w:val="24"/>
          <w:szCs w:val="24"/>
          <w:lang w:val="uk-UA" w:eastAsia="ru-RU"/>
        </w:rPr>
      </w:pPr>
    </w:p>
    <w:p w:rsidR="0015589C" w:rsidRPr="00743296" w:rsidRDefault="0015589C" w:rsidP="006114B6">
      <w:pPr>
        <w:widowControl w:val="0"/>
        <w:spacing w:after="0" w:line="240" w:lineRule="auto"/>
        <w:ind w:firstLine="709"/>
        <w:jc w:val="center"/>
        <w:rPr>
          <w:rFonts w:ascii="Times New Roman" w:eastAsia="Times New Roman" w:hAnsi="Times New Roman" w:cs="Times New Roman"/>
          <w:b/>
          <w:sz w:val="24"/>
          <w:szCs w:val="24"/>
          <w:lang w:val="uk-UA" w:eastAsia="ru-RU"/>
        </w:rPr>
      </w:pPr>
      <w:r w:rsidRPr="00743296">
        <w:rPr>
          <w:rFonts w:ascii="Times New Roman" w:eastAsia="Times New Roman" w:hAnsi="Times New Roman" w:cs="Times New Roman"/>
          <w:b/>
          <w:sz w:val="24"/>
          <w:szCs w:val="24"/>
          <w:lang w:val="uk-UA" w:eastAsia="ru-RU"/>
        </w:rPr>
        <w:t>ТЕМА 2. ОБОРОТНІ КОШТИ ПІДПРИЄМСТВА</w:t>
      </w:r>
    </w:p>
    <w:p w:rsidR="0015589C" w:rsidRPr="00743296" w:rsidRDefault="0015589C" w:rsidP="006114B6">
      <w:pPr>
        <w:widowControl w:val="0"/>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p>
    <w:p w:rsidR="0015589C" w:rsidRPr="00743296" w:rsidRDefault="0015589C" w:rsidP="006114B6">
      <w:pPr>
        <w:widowControl w:val="0"/>
        <w:tabs>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1. </w:t>
      </w:r>
      <w:r w:rsidRPr="00743296">
        <w:rPr>
          <w:rFonts w:ascii="Times New Roman" w:eastAsia="Times New Roman" w:hAnsi="Times New Roman" w:cs="Times New Roman"/>
          <w:sz w:val="24"/>
          <w:szCs w:val="24"/>
          <w:lang w:val="uk-UA" w:eastAsia="ru-RU"/>
        </w:rPr>
        <w:tab/>
        <w:t>Поняття оборотних фондів та оборотних коштів підприємства.</w:t>
      </w:r>
    </w:p>
    <w:p w:rsidR="0015589C" w:rsidRPr="00743296" w:rsidRDefault="0015589C" w:rsidP="006114B6">
      <w:pPr>
        <w:widowControl w:val="0"/>
        <w:tabs>
          <w:tab w:val="left" w:pos="851"/>
          <w:tab w:val="left" w:pos="993"/>
        </w:tabs>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 xml:space="preserve">2. </w:t>
      </w:r>
      <w:r w:rsidRPr="00743296">
        <w:rPr>
          <w:rFonts w:ascii="Times New Roman" w:eastAsia="Times New Roman" w:hAnsi="Times New Roman" w:cs="Times New Roman"/>
          <w:sz w:val="24"/>
          <w:szCs w:val="24"/>
          <w:lang w:val="uk-UA" w:eastAsia="ru-RU"/>
        </w:rPr>
        <w:tab/>
        <w:t xml:space="preserve">Показники використання оборотних коштів підприємства. </w:t>
      </w:r>
    </w:p>
    <w:p w:rsidR="0015589C" w:rsidRPr="00743296" w:rsidRDefault="0015589C"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3. Нормування оборотних коштів підприємства.</w:t>
      </w:r>
    </w:p>
    <w:p w:rsidR="0015589C" w:rsidRPr="00743296" w:rsidRDefault="0015589C" w:rsidP="006114B6">
      <w:pPr>
        <w:widowControl w:val="0"/>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Основні терміни та поняття:</w:t>
      </w:r>
    </w:p>
    <w:p w:rsidR="0015589C" w:rsidRPr="00743296" w:rsidRDefault="0015589C"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Оборотні фонди, виробничі запаси, незавершене виробництво, фонди обігу, оборотні кошти, структура оборотних коштів підприємства, коефіцієнт оборотності, коефіцієнт зава</w:t>
      </w:r>
      <w:r w:rsidRPr="00743296">
        <w:rPr>
          <w:rFonts w:ascii="Times New Roman" w:eastAsia="Times New Roman" w:hAnsi="Times New Roman" w:cs="Times New Roman"/>
          <w:sz w:val="24"/>
          <w:szCs w:val="24"/>
          <w:lang w:val="uk-UA" w:eastAsia="ru-RU"/>
        </w:rPr>
        <w:t>н</w:t>
      </w:r>
      <w:r w:rsidRPr="00743296">
        <w:rPr>
          <w:rFonts w:ascii="Times New Roman" w:eastAsia="Times New Roman" w:hAnsi="Times New Roman" w:cs="Times New Roman"/>
          <w:sz w:val="24"/>
          <w:szCs w:val="24"/>
          <w:lang w:val="uk-UA" w:eastAsia="ru-RU"/>
        </w:rPr>
        <w:t xml:space="preserve">таження, матеріалоємність. </w:t>
      </w:r>
    </w:p>
    <w:p w:rsidR="0015589C" w:rsidRPr="00743296" w:rsidRDefault="0015589C" w:rsidP="006114B6">
      <w:pPr>
        <w:widowControl w:val="0"/>
        <w:spacing w:after="0" w:line="240" w:lineRule="auto"/>
        <w:ind w:firstLine="720"/>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Тестовий контроль для перевірки знань:</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1. Оборотні фонди підприємства – це:</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сукупність матеріально-речових цінностей, що одноразово беруть участь у процесі виробництва і цілком переносять свою вартість на вартість виготовленої продукції;</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частина виробничих фондів підприємства, що проходить три стадії кругообігу (грошову, виробничу і товарну) у кожному технологічному циклі виготовлення продукції;</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предмети та засоби праці, термін експлуатації яких не перевищує 1 рік;</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усі відповіді вірні.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2. Основне призначення фондів обігу полягає у:</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прямому впливі на зміну форми і властивостей предметів праці;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покритті зносу основних фондів;</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забезпеченні безперервності обігу фондів;</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забезпеченні ритмічності процесу виробництва;</w:t>
      </w:r>
    </w:p>
    <w:p w:rsidR="00960F67" w:rsidRPr="00743296" w:rsidRDefault="00960F67"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д) фінансуванні витрат з економічного стимулювання робітників.</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3. До оборотних фондів відноситься:</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продукція, що не пройшла всі стадії обробки;</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запаси готової продукції на складах підприємства;</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кошти на валютному рахунку;</w:t>
      </w:r>
    </w:p>
    <w:p w:rsidR="00960F67" w:rsidRPr="00743296" w:rsidRDefault="00960F67"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усі відповіді вірні.</w:t>
      </w:r>
    </w:p>
    <w:p w:rsidR="00960F67" w:rsidRPr="00743296" w:rsidRDefault="00960F67" w:rsidP="006114B6">
      <w:pPr>
        <w:widowControl w:val="0"/>
        <w:spacing w:after="0" w:line="240" w:lineRule="auto"/>
        <w:ind w:left="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lastRenderedPageBreak/>
        <w:t>4. До складу оборотних коштів підприємства входять:</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запаси матеріалів, запасних частин, палива, готової продукції на складі;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оборотні фонди і фонди обігу;</w:t>
      </w:r>
    </w:p>
    <w:p w:rsidR="00960F67" w:rsidRPr="00743296" w:rsidRDefault="00960F67"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виробничі запаси, незавершене виробництво, витрати майбутніх періодів.</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5. До складу нормованих оборотних коштів включають:</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дебіторську заборгованість;</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витрати майбутніх періодів;</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кошти на поточному рахунку;</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відвантажена готова продукція.</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6. Оборотність оборотних коштів обчислюється:</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тривалістю одного обороту в днях;</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кількістю оборотів за звітний період;</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величиною оборотних коштів, що приходяться на одиницю реалізованої продукції;</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усі відповіді вірні;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немає вірної відповіді.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7. Швидкість обороту оборотних коштів підприємства характеризує показник:</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коефіцієнт оборотності;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коефіцієнт завантаження;</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тривалість одного обороту;</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г) рентабельність оборотних коштів.</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8. Коефіцієнт оборотності оборотних коштів характеризує:</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розмір реалізованої продукції, що приходиться на 1грн виробничих фондів;</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середню тривалість одного обороту;</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кількість оборотних коштів за відповідний період;</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усі відповіді вірні;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немає вірної відповіді.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9. Оборотні кошти використовуються тим ефективніше, чим:</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а) менше коефіцієнт оборотності;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б) менше коефіцієнт завантаження оборотних коштів;</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в) більше тривалість одного обороту.</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10. Вивільнення грошових коштів з обороту відбувається внаслідок:</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прискорення оборотності;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скорочення тривалості одного обороту;</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зменшення потрібної суми коштів;</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правильні відповіді “а” і “б”;</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усі відповіді вірні.</w:t>
      </w:r>
    </w:p>
    <w:p w:rsidR="00960F67" w:rsidRPr="00743296" w:rsidRDefault="00960F67" w:rsidP="006114B6">
      <w:pPr>
        <w:widowControl w:val="0"/>
        <w:spacing w:after="0" w:line="240" w:lineRule="auto"/>
        <w:ind w:firstLine="720"/>
        <w:jc w:val="both"/>
        <w:rPr>
          <w:rFonts w:ascii="Times New Roman" w:eastAsia="Times New Roman" w:hAnsi="Times New Roman" w:cs="Times New Roman"/>
          <w:snapToGrid w:val="0"/>
          <w:sz w:val="24"/>
          <w:szCs w:val="24"/>
          <w:lang w:val="uk-UA" w:eastAsia="ru-RU"/>
        </w:rPr>
      </w:pPr>
    </w:p>
    <w:p w:rsidR="00F44F2A" w:rsidRPr="00743296" w:rsidRDefault="00F44F2A" w:rsidP="006114B6">
      <w:pPr>
        <w:widowControl w:val="0"/>
        <w:spacing w:after="0" w:line="240" w:lineRule="auto"/>
        <w:ind w:firstLine="709"/>
        <w:jc w:val="center"/>
        <w:rPr>
          <w:rFonts w:ascii="Times New Roman" w:eastAsia="Times New Roman" w:hAnsi="Times New Roman" w:cs="Times New Roman"/>
          <w:b/>
          <w:caps/>
          <w:sz w:val="24"/>
          <w:szCs w:val="24"/>
          <w:lang w:val="uk-UA" w:eastAsia="ru-RU"/>
        </w:rPr>
      </w:pPr>
      <w:r w:rsidRPr="00743296">
        <w:rPr>
          <w:rFonts w:ascii="Times New Roman" w:eastAsia="Times New Roman" w:hAnsi="Times New Roman" w:cs="Times New Roman"/>
          <w:b/>
          <w:caps/>
          <w:sz w:val="24"/>
          <w:szCs w:val="24"/>
          <w:lang w:val="uk-UA" w:eastAsia="ru-RU"/>
        </w:rPr>
        <w:t>Тема</w:t>
      </w:r>
      <w:r w:rsidRPr="00743296">
        <w:rPr>
          <w:rFonts w:ascii="Times New Roman" w:eastAsia="Times New Roman" w:hAnsi="Times New Roman" w:cs="Times New Roman"/>
          <w:b/>
          <w:sz w:val="24"/>
          <w:szCs w:val="24"/>
          <w:lang w:val="uk-UA" w:eastAsia="ru-RU"/>
        </w:rPr>
        <w:t xml:space="preserve"> 3.</w:t>
      </w:r>
      <w:r w:rsidRPr="00743296">
        <w:rPr>
          <w:rFonts w:ascii="Times New Roman" w:eastAsia="Times New Roman" w:hAnsi="Times New Roman" w:cs="Times New Roman"/>
          <w:b/>
          <w:caps/>
          <w:sz w:val="24"/>
          <w:szCs w:val="24"/>
          <w:lang w:val="uk-UA" w:eastAsia="ru-RU"/>
        </w:rPr>
        <w:t xml:space="preserve"> ОПЛАТА ПРАЦІ НА ПІДПРИЄМСТВІ </w:t>
      </w:r>
    </w:p>
    <w:p w:rsidR="00F44F2A" w:rsidRPr="00743296" w:rsidRDefault="00F44F2A" w:rsidP="006114B6">
      <w:pPr>
        <w:widowControl w:val="0"/>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План:</w:t>
      </w:r>
    </w:p>
    <w:p w:rsidR="00F44F2A" w:rsidRPr="00743296" w:rsidRDefault="00F44F2A" w:rsidP="006114B6">
      <w:pPr>
        <w:widowControl w:val="0"/>
        <w:spacing w:after="0" w:line="240" w:lineRule="auto"/>
        <w:ind w:firstLine="709"/>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1. Поняття і види заробітної плати.</w:t>
      </w:r>
    </w:p>
    <w:p w:rsidR="00F44F2A" w:rsidRPr="00743296" w:rsidRDefault="00F44F2A" w:rsidP="006114B6">
      <w:pPr>
        <w:widowControl w:val="0"/>
        <w:spacing w:after="0" w:line="240" w:lineRule="auto"/>
        <w:ind w:firstLine="709"/>
        <w:jc w:val="both"/>
        <w:rPr>
          <w:rFonts w:ascii="Times New Roman" w:eastAsia="Times New Roman" w:hAnsi="Times New Roman" w:cs="Times New Roman"/>
          <w:b/>
          <w:i/>
          <w:caps/>
          <w:sz w:val="24"/>
          <w:szCs w:val="24"/>
          <w:lang w:val="uk-UA" w:eastAsia="ru-RU"/>
        </w:rPr>
      </w:pPr>
      <w:r w:rsidRPr="00743296">
        <w:rPr>
          <w:rFonts w:ascii="Times New Roman" w:eastAsia="Times New Roman" w:hAnsi="Times New Roman" w:cs="Times New Roman"/>
          <w:sz w:val="24"/>
          <w:szCs w:val="24"/>
          <w:lang w:val="uk-UA" w:eastAsia="ru-RU"/>
        </w:rPr>
        <w:t>2. Організація оплати праці на підприємстві.</w:t>
      </w:r>
    </w:p>
    <w:p w:rsidR="00F44F2A" w:rsidRPr="00743296" w:rsidRDefault="00F44F2A" w:rsidP="006114B6">
      <w:pPr>
        <w:widowControl w:val="0"/>
        <w:spacing w:after="0" w:line="240" w:lineRule="auto"/>
        <w:ind w:firstLine="709"/>
        <w:jc w:val="both"/>
        <w:rPr>
          <w:rFonts w:ascii="Times New Roman" w:eastAsia="Times New Roman" w:hAnsi="Times New Roman" w:cs="Times New Roman"/>
          <w:b/>
          <w:i/>
          <w:caps/>
          <w:sz w:val="24"/>
          <w:szCs w:val="24"/>
          <w:lang w:val="uk-UA" w:eastAsia="ru-RU"/>
        </w:rPr>
      </w:pPr>
      <w:r w:rsidRPr="00743296">
        <w:rPr>
          <w:rFonts w:ascii="Times New Roman" w:eastAsia="Times New Roman" w:hAnsi="Times New Roman" w:cs="Times New Roman"/>
          <w:sz w:val="24"/>
          <w:szCs w:val="24"/>
          <w:lang w:val="uk-UA" w:eastAsia="ru-RU"/>
        </w:rPr>
        <w:t>3. Форми і системи оплати праці.</w:t>
      </w:r>
    </w:p>
    <w:p w:rsidR="00F44F2A" w:rsidRPr="00743296" w:rsidRDefault="00F44F2A" w:rsidP="006114B6">
      <w:pPr>
        <w:widowControl w:val="0"/>
        <w:spacing w:after="0" w:line="240" w:lineRule="auto"/>
        <w:ind w:firstLine="709"/>
        <w:jc w:val="both"/>
        <w:rPr>
          <w:rFonts w:ascii="Times New Roman" w:eastAsia="Times New Roman" w:hAnsi="Times New Roman" w:cs="Times New Roman"/>
          <w:b/>
          <w:i/>
          <w:caps/>
          <w:sz w:val="24"/>
          <w:szCs w:val="24"/>
          <w:lang w:val="uk-UA" w:eastAsia="ru-RU"/>
        </w:rPr>
      </w:pPr>
      <w:r w:rsidRPr="00743296">
        <w:rPr>
          <w:rFonts w:ascii="Times New Roman" w:eastAsia="Times New Roman" w:hAnsi="Times New Roman" w:cs="Times New Roman"/>
          <w:sz w:val="24"/>
          <w:szCs w:val="24"/>
          <w:lang w:val="uk-UA" w:eastAsia="ru-RU"/>
        </w:rPr>
        <w:t>4. Змішані форми і системи оплати праці.</w:t>
      </w:r>
    </w:p>
    <w:p w:rsidR="00F44F2A" w:rsidRPr="00743296" w:rsidRDefault="00F44F2A" w:rsidP="006114B6">
      <w:pPr>
        <w:widowControl w:val="0"/>
        <w:spacing w:after="0" w:line="240" w:lineRule="auto"/>
        <w:ind w:firstLine="709"/>
        <w:jc w:val="both"/>
        <w:rPr>
          <w:rFonts w:ascii="Times New Roman" w:eastAsia="Times New Roman" w:hAnsi="Times New Roman" w:cs="Times New Roman"/>
          <w:b/>
          <w:i/>
          <w:caps/>
          <w:sz w:val="24"/>
          <w:szCs w:val="24"/>
          <w:lang w:val="uk-UA" w:eastAsia="ru-RU"/>
        </w:rPr>
      </w:pPr>
      <w:r w:rsidRPr="00743296">
        <w:rPr>
          <w:rFonts w:ascii="Times New Roman" w:eastAsia="Times New Roman" w:hAnsi="Times New Roman" w:cs="Times New Roman"/>
          <w:sz w:val="24"/>
          <w:szCs w:val="24"/>
          <w:lang w:val="uk-UA" w:eastAsia="ru-RU"/>
        </w:rPr>
        <w:t>5. Система доплат, надбавок та премій працівникам.</w:t>
      </w:r>
    </w:p>
    <w:p w:rsidR="00F44F2A" w:rsidRPr="00743296" w:rsidRDefault="00F44F2A" w:rsidP="006114B6">
      <w:pPr>
        <w:widowControl w:val="0"/>
        <w:spacing w:after="0" w:line="240" w:lineRule="auto"/>
        <w:ind w:firstLine="709"/>
        <w:jc w:val="both"/>
        <w:rPr>
          <w:rFonts w:ascii="Times New Roman" w:eastAsia="Times New Roman" w:hAnsi="Times New Roman" w:cs="Times New Roman"/>
          <w:b/>
          <w:caps/>
          <w:sz w:val="24"/>
          <w:szCs w:val="24"/>
          <w:lang w:val="uk-UA" w:eastAsia="ru-RU"/>
        </w:rPr>
      </w:pPr>
      <w:r w:rsidRPr="00743296">
        <w:rPr>
          <w:rFonts w:ascii="Times New Roman" w:eastAsia="Times New Roman" w:hAnsi="Times New Roman" w:cs="Times New Roman"/>
          <w:sz w:val="24"/>
          <w:szCs w:val="24"/>
          <w:lang w:val="uk-UA" w:eastAsia="ru-RU"/>
        </w:rPr>
        <w:t>6. Планування фонду оплати праці на підприємстві.</w:t>
      </w:r>
    </w:p>
    <w:p w:rsidR="00F44F2A" w:rsidRPr="00743296" w:rsidRDefault="00F44F2A" w:rsidP="006114B6">
      <w:pPr>
        <w:widowControl w:val="0"/>
        <w:spacing w:after="0" w:line="240" w:lineRule="auto"/>
        <w:ind w:firstLine="709"/>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Основні терміни та поняття:</w:t>
      </w:r>
    </w:p>
    <w:p w:rsidR="00F44F2A" w:rsidRPr="00743296" w:rsidRDefault="00F44F2A" w:rsidP="006114B6">
      <w:pPr>
        <w:widowControl w:val="0"/>
        <w:spacing w:after="0" w:line="240" w:lineRule="auto"/>
        <w:ind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t>Оплата праці, заробітна плата, види заробітної плати, номінальна заробітна плата, р</w:t>
      </w:r>
      <w:r w:rsidRPr="00743296">
        <w:rPr>
          <w:rFonts w:ascii="Times New Roman" w:eastAsia="Times New Roman" w:hAnsi="Times New Roman" w:cs="Times New Roman"/>
          <w:sz w:val="24"/>
          <w:szCs w:val="24"/>
          <w:lang w:val="uk-UA" w:eastAsia="ru-RU"/>
        </w:rPr>
        <w:t>е</w:t>
      </w:r>
      <w:r w:rsidRPr="00743296">
        <w:rPr>
          <w:rFonts w:ascii="Times New Roman" w:eastAsia="Times New Roman" w:hAnsi="Times New Roman" w:cs="Times New Roman"/>
          <w:sz w:val="24"/>
          <w:szCs w:val="24"/>
          <w:lang w:val="uk-UA" w:eastAsia="ru-RU"/>
        </w:rPr>
        <w:t xml:space="preserve">альна заробітна плата, відрядно-преміальна система оплати праці, посадовий оклад, змішані форми оплати праці, безтарифна система оплати праці, кваліфікаційний рівень працівника, надбавка, доплата, премія, фонд оплати праці. </w:t>
      </w:r>
    </w:p>
    <w:p w:rsidR="00F44F2A" w:rsidRPr="00743296" w:rsidRDefault="00F44F2A" w:rsidP="006114B6">
      <w:pPr>
        <w:widowControl w:val="0"/>
        <w:spacing w:after="0" w:line="240" w:lineRule="auto"/>
        <w:ind w:firstLine="720"/>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t>Тестовий контроль для перевірки знань:</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 Відповідно до Закону України «Про оплату праці» заробітна плата - це:</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lastRenderedPageBreak/>
        <w:t>а) абсолютна сума коштів, отриманих працівником пропорційно до кількості і якості своєї праці;</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винагорода, обчислена, як правило, у грошовому виразі, яку за трудовим договором власник або уповноважений ним орган виплачує працівникові за виконану ним роботу;</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встановлений державою розмір оплати праці, нижче якого не може здійснюватися оплата за фактично виконану роботу;</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винагорода, обчислена, як правило, у грошовому виразі, яку за трудовим договором власник або уповноважений ним орган виплачує працівникові за трудові успіхи, винахідл</w:t>
      </w:r>
      <w:r w:rsidRPr="00743296">
        <w:rPr>
          <w:rFonts w:ascii="Times New Roman" w:eastAsia="Times New Roman" w:hAnsi="Times New Roman" w:cs="Times New Roman"/>
          <w:snapToGrid w:val="0"/>
          <w:sz w:val="24"/>
          <w:szCs w:val="24"/>
          <w:lang w:val="uk-UA" w:eastAsia="ru-RU"/>
        </w:rPr>
        <w:t>и</w:t>
      </w:r>
      <w:r w:rsidRPr="00743296">
        <w:rPr>
          <w:rFonts w:ascii="Times New Roman" w:eastAsia="Times New Roman" w:hAnsi="Times New Roman" w:cs="Times New Roman"/>
          <w:snapToGrid w:val="0"/>
          <w:sz w:val="24"/>
          <w:szCs w:val="24"/>
          <w:lang w:val="uk-UA" w:eastAsia="ru-RU"/>
        </w:rPr>
        <w:t>вість, особливі умови праці.</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2. Яка саме функція заробітної плати забезпечує встановлення залежності рівня заробітної плати від кількості, якості і результатів праці:</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відтворювальна;</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стимулююча;</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регулююча;</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 xml:space="preserve">г) соціальна. </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3. Зміну в рівні реальної заробітної плати можна визначити, порівнюючи зміни в рівні номінальної заробітної плати зі змінами в:</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рівні цін на товари та послуги;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нормі прибутку;</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ставках оподаткування;</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продуктивності праці.</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4. До мінімальної заробітної плати не входять:</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доплати;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надбавки;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заохочувальні та компенсаційні виплати;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правильні відповіді «а» і «в»;</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усе перелічене.</w:t>
      </w:r>
    </w:p>
    <w:p w:rsidR="00FD787F" w:rsidRPr="00743296" w:rsidRDefault="00375E6C"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Pr>
          <w:rFonts w:ascii="Times New Roman" w:eastAsia="Times New Roman" w:hAnsi="Times New Roman" w:cs="Times New Roman"/>
          <w:b/>
          <w:i/>
          <w:snapToGrid w:val="0"/>
          <w:sz w:val="24"/>
          <w:szCs w:val="24"/>
          <w:lang w:val="uk-UA" w:eastAsia="ru-RU"/>
        </w:rPr>
        <w:t>5. Основна заробітна плата –</w:t>
      </w:r>
      <w:r w:rsidR="00FD787F" w:rsidRPr="00743296">
        <w:rPr>
          <w:rFonts w:ascii="Times New Roman" w:eastAsia="Times New Roman" w:hAnsi="Times New Roman" w:cs="Times New Roman"/>
          <w:b/>
          <w:i/>
          <w:snapToGrid w:val="0"/>
          <w:sz w:val="24"/>
          <w:szCs w:val="24"/>
          <w:lang w:val="uk-UA" w:eastAsia="ru-RU"/>
        </w:rPr>
        <w:t xml:space="preserve"> це:</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будь-який заробіток, що залежить від результатів праці працівника і визначається тарифними ставками, розцінками, посадовими окладами;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встановлений державою розмір заробітної плати, нижче якого не може здійснюв</w:t>
      </w:r>
      <w:r w:rsidRPr="00743296">
        <w:rPr>
          <w:rFonts w:ascii="Times New Roman" w:eastAsia="Times New Roman" w:hAnsi="Times New Roman" w:cs="Times New Roman"/>
          <w:snapToGrid w:val="0"/>
          <w:sz w:val="24"/>
          <w:szCs w:val="24"/>
          <w:lang w:val="uk-UA" w:eastAsia="ru-RU"/>
        </w:rPr>
        <w:t>а</w:t>
      </w:r>
      <w:r w:rsidRPr="00743296">
        <w:rPr>
          <w:rFonts w:ascii="Times New Roman" w:eastAsia="Times New Roman" w:hAnsi="Times New Roman" w:cs="Times New Roman"/>
          <w:snapToGrid w:val="0"/>
          <w:sz w:val="24"/>
          <w:szCs w:val="24"/>
          <w:lang w:val="uk-UA" w:eastAsia="ru-RU"/>
        </w:rPr>
        <w:t>тись оплата за фактично виконану роботу;</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будь який заробіток, що за трудовим договором виплачується працівникові за в</w:t>
      </w:r>
      <w:r w:rsidRPr="00743296">
        <w:rPr>
          <w:rFonts w:ascii="Times New Roman" w:eastAsia="Times New Roman" w:hAnsi="Times New Roman" w:cs="Times New Roman"/>
          <w:snapToGrid w:val="0"/>
          <w:sz w:val="24"/>
          <w:szCs w:val="24"/>
          <w:lang w:val="uk-UA" w:eastAsia="ru-RU"/>
        </w:rPr>
        <w:t>и</w:t>
      </w:r>
      <w:r w:rsidRPr="00743296">
        <w:rPr>
          <w:rFonts w:ascii="Times New Roman" w:eastAsia="Times New Roman" w:hAnsi="Times New Roman" w:cs="Times New Roman"/>
          <w:snapToGrid w:val="0"/>
          <w:sz w:val="24"/>
          <w:szCs w:val="24"/>
          <w:lang w:val="uk-UA" w:eastAsia="ru-RU"/>
        </w:rPr>
        <w:t>конану роботу та надані послуги;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заробіток у вигляді винагород, інших заохочувальних і компенсаційних виплат.</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6. Додаткова заробітна плата не включає:</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тарифні ставки;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доплати;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надбавки;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премії.</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7. До сфери державного регулювання оплати праці згідно з чинним законодавс</w:t>
      </w:r>
      <w:r w:rsidRPr="00743296">
        <w:rPr>
          <w:rFonts w:ascii="Times New Roman" w:eastAsia="Times New Roman" w:hAnsi="Times New Roman" w:cs="Times New Roman"/>
          <w:b/>
          <w:i/>
          <w:snapToGrid w:val="0"/>
          <w:sz w:val="24"/>
          <w:szCs w:val="24"/>
          <w:lang w:val="uk-UA" w:eastAsia="ru-RU"/>
        </w:rPr>
        <w:t>т</w:t>
      </w:r>
      <w:r w:rsidRPr="00743296">
        <w:rPr>
          <w:rFonts w:ascii="Times New Roman" w:eastAsia="Times New Roman" w:hAnsi="Times New Roman" w:cs="Times New Roman"/>
          <w:b/>
          <w:i/>
          <w:snapToGrid w:val="0"/>
          <w:sz w:val="24"/>
          <w:szCs w:val="24"/>
          <w:lang w:val="uk-UA" w:eastAsia="ru-RU"/>
        </w:rPr>
        <w:t>вом належить регулювання:</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мінімальної заробітної плати;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оплати праці в організаціях, що фінансуються з бюджету;</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розмірів посадових окладів керівників державних підприємств;</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усі наведені відповіді правильні.</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8.</w:t>
      </w:r>
      <w:r w:rsidRPr="00743296">
        <w:rPr>
          <w:rFonts w:ascii="Times New Roman" w:eastAsia="Times New Roman" w:hAnsi="Times New Roman" w:cs="Times New Roman"/>
          <w:b/>
          <w:snapToGrid w:val="0"/>
          <w:sz w:val="24"/>
          <w:szCs w:val="24"/>
          <w:lang w:val="uk-UA" w:eastAsia="ru-RU"/>
        </w:rPr>
        <w:t xml:space="preserve"> </w:t>
      </w:r>
      <w:r w:rsidRPr="00743296">
        <w:rPr>
          <w:rFonts w:ascii="Times New Roman" w:eastAsia="Times New Roman" w:hAnsi="Times New Roman" w:cs="Times New Roman"/>
          <w:b/>
          <w:i/>
          <w:snapToGrid w:val="0"/>
          <w:sz w:val="24"/>
          <w:szCs w:val="24"/>
          <w:lang w:val="uk-UA" w:eastAsia="ru-RU"/>
        </w:rPr>
        <w:t>Тарифна система оплати праці працівників включає:</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тарифні ставки, тарифно-кваліфікаційний довідник;</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тарифні ставки, тарифні сітки, тарифно-кваліфікаційний довідник;</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тарифні ставки, тарифні сітки;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тарифні ставки, посадові оклади;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тарифно-кваліфікаційний довідник, посадові оклади, преміальне положення.</w:t>
      </w:r>
    </w:p>
    <w:p w:rsidR="00FD787F" w:rsidRPr="00743296" w:rsidRDefault="00FD787F" w:rsidP="006114B6">
      <w:pPr>
        <w:widowControl w:val="0"/>
        <w:spacing w:after="0" w:line="240" w:lineRule="auto"/>
        <w:ind w:left="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lastRenderedPageBreak/>
        <w:t>9. Тарифна сітка не визначає:</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розряд робітників;</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умови преміювання;</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тарифні коефіцієнти;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годинні тарифні ставки.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10. Основний заробіток працівника у разі погодинної оплати праці визначається:</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відпрацьованим часом і тарифною ставкою;</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відпрацьованим часом і відрядною розцінкою;</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нормативною трудомісткістю роботи і тарифною ставкою;</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обсягом виконаної роботи і відрядною розцінкою;</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обсягом виконаної роботи і тарифною ставкою.</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11. Заробітна плата між членами бригади, що працюють в однакових умовах, р</w:t>
      </w:r>
      <w:r w:rsidRPr="00743296">
        <w:rPr>
          <w:rFonts w:ascii="Times New Roman" w:eastAsia="Times New Roman" w:hAnsi="Times New Roman" w:cs="Times New Roman"/>
          <w:b/>
          <w:i/>
          <w:snapToGrid w:val="0"/>
          <w:sz w:val="24"/>
          <w:szCs w:val="24"/>
          <w:lang w:val="uk-UA" w:eastAsia="ru-RU"/>
        </w:rPr>
        <w:t>о</w:t>
      </w:r>
      <w:r w:rsidRPr="00743296">
        <w:rPr>
          <w:rFonts w:ascii="Times New Roman" w:eastAsia="Times New Roman" w:hAnsi="Times New Roman" w:cs="Times New Roman"/>
          <w:b/>
          <w:i/>
          <w:snapToGrid w:val="0"/>
          <w:sz w:val="24"/>
          <w:szCs w:val="24"/>
          <w:lang w:val="uk-UA" w:eastAsia="ru-RU"/>
        </w:rPr>
        <w:t>зподіляється за:</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кількістю відпрацьованого часу;</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обсягом випущеної продукції;</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кількістю відпрацьованих годино-коефіцієнтів;</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розрядом робіт;</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коефіцієнтом виконання норм.</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12. Заробітна плата між членами бригади, що працюють у різних умовах, розп</w:t>
      </w:r>
      <w:r w:rsidRPr="00743296">
        <w:rPr>
          <w:rFonts w:ascii="Times New Roman" w:eastAsia="Times New Roman" w:hAnsi="Times New Roman" w:cs="Times New Roman"/>
          <w:b/>
          <w:i/>
          <w:snapToGrid w:val="0"/>
          <w:sz w:val="24"/>
          <w:szCs w:val="24"/>
          <w:lang w:val="uk-UA" w:eastAsia="ru-RU"/>
        </w:rPr>
        <w:t>о</w:t>
      </w:r>
      <w:r w:rsidRPr="00743296">
        <w:rPr>
          <w:rFonts w:ascii="Times New Roman" w:eastAsia="Times New Roman" w:hAnsi="Times New Roman" w:cs="Times New Roman"/>
          <w:b/>
          <w:i/>
          <w:snapToGrid w:val="0"/>
          <w:sz w:val="24"/>
          <w:szCs w:val="24"/>
          <w:lang w:val="uk-UA" w:eastAsia="ru-RU"/>
        </w:rPr>
        <w:t>діляється за:</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кількістю відпрацьованого часу;</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обсягом випущеної продукції;</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кількістю відпрацьованих годино-коефіцієнтів;</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розрядом робіт;</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д) коефіцієнтом виконання норм.</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13. Заробітна плата за безтарифної системи не залежить від:</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кваліфікаційного рівня робітника;</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розряду робітника;</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коефіцієнта трудової участі;</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фактично відпрацьованого часу.</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14. Контрактна система оплати праці:</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використовується лише за умови погодинної оплати праці;</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використовується лише за умови відрядної оплати праці;</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не може використовуватися на підприємствах державної форми власності;</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не має жодних обмежень для використання.</w:t>
      </w:r>
    </w:p>
    <w:p w:rsidR="00FD787F" w:rsidRPr="00743296" w:rsidRDefault="00391559" w:rsidP="006114B6">
      <w:pPr>
        <w:widowControl w:val="0"/>
        <w:spacing w:after="0" w:line="240" w:lineRule="auto"/>
        <w:ind w:firstLine="709"/>
        <w:jc w:val="both"/>
        <w:rPr>
          <w:rFonts w:ascii="Times New Roman" w:eastAsia="Times New Roman" w:hAnsi="Times New Roman" w:cs="Times New Roman"/>
          <w:b/>
          <w:i/>
          <w:snapToGrid w:val="0"/>
          <w:sz w:val="24"/>
          <w:szCs w:val="24"/>
          <w:lang w:val="uk-UA" w:eastAsia="ru-RU"/>
        </w:rPr>
      </w:pPr>
      <w:r w:rsidRPr="00743296">
        <w:rPr>
          <w:rFonts w:ascii="Times New Roman" w:eastAsia="Times New Roman" w:hAnsi="Times New Roman" w:cs="Times New Roman"/>
          <w:b/>
          <w:i/>
          <w:snapToGrid w:val="0"/>
          <w:sz w:val="24"/>
          <w:szCs w:val="24"/>
          <w:lang w:val="uk-UA" w:eastAsia="ru-RU"/>
        </w:rPr>
        <w:t>15</w:t>
      </w:r>
      <w:r w:rsidR="00FD787F" w:rsidRPr="00743296">
        <w:rPr>
          <w:rFonts w:ascii="Times New Roman" w:eastAsia="Times New Roman" w:hAnsi="Times New Roman" w:cs="Times New Roman"/>
          <w:b/>
          <w:i/>
          <w:snapToGrid w:val="0"/>
          <w:sz w:val="24"/>
          <w:szCs w:val="24"/>
          <w:lang w:val="uk-UA" w:eastAsia="ru-RU"/>
        </w:rPr>
        <w:t>. Для розрахунку планового фонду тарифної заробітної плати робітників-відрядників необхідно знати: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а) годинні тарифні ставки І розряду, трудомісткість робіт та середні тарифні коефіці</w:t>
      </w:r>
      <w:r w:rsidRPr="00743296">
        <w:rPr>
          <w:rFonts w:ascii="Times New Roman" w:eastAsia="Times New Roman" w:hAnsi="Times New Roman" w:cs="Times New Roman"/>
          <w:snapToGrid w:val="0"/>
          <w:sz w:val="24"/>
          <w:szCs w:val="24"/>
          <w:lang w:val="uk-UA" w:eastAsia="ru-RU"/>
        </w:rPr>
        <w:t>є</w:t>
      </w:r>
      <w:r w:rsidRPr="00743296">
        <w:rPr>
          <w:rFonts w:ascii="Times New Roman" w:eastAsia="Times New Roman" w:hAnsi="Times New Roman" w:cs="Times New Roman"/>
          <w:snapToGrid w:val="0"/>
          <w:sz w:val="24"/>
          <w:szCs w:val="24"/>
          <w:lang w:val="uk-UA" w:eastAsia="ru-RU"/>
        </w:rPr>
        <w:t>нти;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б) чисельність працюючих, годинну тарифну ставку І розряду, дійсний фонд робочого часу і середні тарифні коефіцієнти;</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в) розцінки і плановий випуск продукції;</w:t>
      </w:r>
    </w:p>
    <w:p w:rsidR="00FD787F" w:rsidRPr="00743296" w:rsidRDefault="00FD787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r w:rsidRPr="00743296">
        <w:rPr>
          <w:rFonts w:ascii="Times New Roman" w:eastAsia="Times New Roman" w:hAnsi="Times New Roman" w:cs="Times New Roman"/>
          <w:snapToGrid w:val="0"/>
          <w:sz w:val="24"/>
          <w:szCs w:val="24"/>
          <w:lang w:val="uk-UA" w:eastAsia="ru-RU"/>
        </w:rPr>
        <w:t>г) годинні тарифні ставки і відпрацьований час.</w:t>
      </w:r>
    </w:p>
    <w:p w:rsidR="00D8689F" w:rsidRPr="00743296" w:rsidRDefault="00D8689F" w:rsidP="006114B6">
      <w:pPr>
        <w:widowControl w:val="0"/>
        <w:spacing w:after="0" w:line="240" w:lineRule="auto"/>
        <w:ind w:firstLine="709"/>
        <w:jc w:val="both"/>
        <w:rPr>
          <w:rFonts w:ascii="Times New Roman" w:eastAsia="Times New Roman" w:hAnsi="Times New Roman" w:cs="Times New Roman"/>
          <w:snapToGrid w:val="0"/>
          <w:sz w:val="24"/>
          <w:szCs w:val="24"/>
          <w:lang w:val="uk-UA" w:eastAsia="ru-RU"/>
        </w:rPr>
      </w:pPr>
    </w:p>
    <w:p w:rsidR="00D8689F" w:rsidRPr="00743296" w:rsidRDefault="00D8689F" w:rsidP="006114B6">
      <w:pPr>
        <w:widowControl w:val="0"/>
        <w:spacing w:after="0" w:line="240" w:lineRule="auto"/>
        <w:ind w:firstLine="709"/>
        <w:jc w:val="center"/>
        <w:rPr>
          <w:rFonts w:ascii="Times New Roman" w:hAnsi="Times New Roman" w:cs="Times New Roman"/>
          <w:b/>
          <w:caps/>
          <w:sz w:val="24"/>
          <w:szCs w:val="24"/>
          <w:lang w:val="uk-UA"/>
        </w:rPr>
      </w:pPr>
      <w:r w:rsidRPr="00743296">
        <w:rPr>
          <w:rFonts w:ascii="Times New Roman" w:hAnsi="Times New Roman" w:cs="Times New Roman"/>
          <w:b/>
          <w:caps/>
          <w:sz w:val="24"/>
          <w:szCs w:val="24"/>
          <w:lang w:val="uk-UA"/>
        </w:rPr>
        <w:t>Тема 4</w:t>
      </w:r>
      <w:r w:rsidRPr="00743296">
        <w:rPr>
          <w:rFonts w:ascii="Times New Roman" w:hAnsi="Times New Roman" w:cs="Times New Roman"/>
          <w:b/>
          <w:sz w:val="24"/>
          <w:szCs w:val="24"/>
          <w:lang w:val="uk-UA"/>
        </w:rPr>
        <w:t>.</w:t>
      </w:r>
      <w:r w:rsidRPr="00743296">
        <w:rPr>
          <w:rFonts w:ascii="Times New Roman" w:hAnsi="Times New Roman" w:cs="Times New Roman"/>
          <w:b/>
          <w:caps/>
          <w:sz w:val="24"/>
          <w:szCs w:val="24"/>
          <w:lang w:val="uk-UA"/>
        </w:rPr>
        <w:t xml:space="preserve"> УПРАВЛІННЯ ПІДПРИЄМСТВОМ</w:t>
      </w:r>
    </w:p>
    <w:p w:rsidR="00D8689F" w:rsidRPr="00743296" w:rsidRDefault="00D8689F" w:rsidP="006114B6">
      <w:pPr>
        <w:widowControl w:val="0"/>
        <w:spacing w:after="0" w:line="240" w:lineRule="auto"/>
        <w:ind w:firstLine="709"/>
        <w:jc w:val="center"/>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План:</w:t>
      </w:r>
    </w:p>
    <w:p w:rsidR="00D8689F" w:rsidRPr="00743296" w:rsidRDefault="00D8689F" w:rsidP="006114B6">
      <w:pPr>
        <w:pStyle w:val="2"/>
        <w:widowControl w:val="0"/>
        <w:spacing w:after="0" w:line="240" w:lineRule="auto"/>
        <w:ind w:left="0" w:firstLine="709"/>
        <w:rPr>
          <w:rFonts w:ascii="Times New Roman" w:hAnsi="Times New Roman" w:cs="Times New Roman"/>
          <w:sz w:val="24"/>
          <w:szCs w:val="24"/>
          <w:lang w:val="uk-UA"/>
        </w:rPr>
      </w:pPr>
      <w:r w:rsidRPr="00743296">
        <w:rPr>
          <w:rFonts w:ascii="Times New Roman" w:hAnsi="Times New Roman" w:cs="Times New Roman"/>
          <w:sz w:val="24"/>
          <w:szCs w:val="24"/>
          <w:lang w:val="uk-UA"/>
        </w:rPr>
        <w:t>1. Поняття та необхідність управління.</w:t>
      </w:r>
    </w:p>
    <w:p w:rsidR="00D8689F" w:rsidRPr="00743296" w:rsidRDefault="00D8689F" w:rsidP="006114B6">
      <w:pPr>
        <w:pStyle w:val="a9"/>
        <w:widowControl w:val="0"/>
        <w:spacing w:line="240" w:lineRule="auto"/>
        <w:ind w:firstLine="709"/>
        <w:rPr>
          <w:b/>
          <w:i/>
          <w:caps/>
          <w:sz w:val="24"/>
          <w:szCs w:val="24"/>
        </w:rPr>
      </w:pPr>
      <w:r w:rsidRPr="00743296">
        <w:rPr>
          <w:sz w:val="24"/>
          <w:szCs w:val="24"/>
        </w:rPr>
        <w:t>2. Сучасні принципи управління підприємством.</w:t>
      </w:r>
    </w:p>
    <w:p w:rsidR="00D8689F" w:rsidRPr="00743296" w:rsidRDefault="00D8689F" w:rsidP="006114B6">
      <w:pPr>
        <w:widowControl w:val="0"/>
        <w:spacing w:after="0" w:line="240" w:lineRule="auto"/>
        <w:ind w:firstLine="709"/>
        <w:jc w:val="both"/>
        <w:rPr>
          <w:rFonts w:ascii="Times New Roman" w:hAnsi="Times New Roman" w:cs="Times New Roman"/>
          <w:b/>
          <w:i/>
          <w:caps/>
          <w:sz w:val="24"/>
          <w:szCs w:val="24"/>
          <w:lang w:val="uk-UA"/>
        </w:rPr>
      </w:pPr>
      <w:r w:rsidRPr="00743296">
        <w:rPr>
          <w:rFonts w:ascii="Times New Roman" w:hAnsi="Times New Roman" w:cs="Times New Roman"/>
          <w:sz w:val="24"/>
          <w:szCs w:val="24"/>
          <w:lang w:val="uk-UA"/>
        </w:rPr>
        <w:t>3. Організаційні структури управління підприємством.</w:t>
      </w:r>
    </w:p>
    <w:p w:rsidR="00D8689F" w:rsidRPr="00743296" w:rsidRDefault="00D8689F" w:rsidP="006114B6">
      <w:pPr>
        <w:widowControl w:val="0"/>
        <w:spacing w:after="0" w:line="240" w:lineRule="auto"/>
        <w:ind w:firstLine="709"/>
        <w:jc w:val="center"/>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Основні терміни та поняття</w:t>
      </w:r>
      <w:r w:rsidR="007E263B" w:rsidRPr="00743296">
        <w:rPr>
          <w:rFonts w:ascii="Times New Roman" w:hAnsi="Times New Roman" w:cs="Times New Roman"/>
          <w:b/>
          <w:i/>
          <w:sz w:val="24"/>
          <w:szCs w:val="24"/>
          <w:lang w:val="uk-UA"/>
        </w:rPr>
        <w:t>:</w:t>
      </w:r>
    </w:p>
    <w:p w:rsidR="00D8689F" w:rsidRPr="00743296" w:rsidRDefault="00D8689F"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Управління</w:t>
      </w:r>
      <w:r w:rsidR="007E263B" w:rsidRPr="00743296">
        <w:rPr>
          <w:rFonts w:ascii="Times New Roman" w:hAnsi="Times New Roman" w:cs="Times New Roman"/>
          <w:sz w:val="24"/>
          <w:szCs w:val="24"/>
          <w:lang w:val="uk-UA"/>
        </w:rPr>
        <w:t>, к</w:t>
      </w:r>
      <w:r w:rsidRPr="00743296">
        <w:rPr>
          <w:rFonts w:ascii="Times New Roman" w:hAnsi="Times New Roman" w:cs="Times New Roman"/>
          <w:sz w:val="24"/>
          <w:szCs w:val="24"/>
          <w:lang w:val="uk-UA"/>
        </w:rPr>
        <w:t>онцепція управління</w:t>
      </w:r>
      <w:r w:rsidR="007E263B" w:rsidRPr="00743296">
        <w:rPr>
          <w:rFonts w:ascii="Times New Roman" w:hAnsi="Times New Roman" w:cs="Times New Roman"/>
          <w:sz w:val="24"/>
          <w:szCs w:val="24"/>
          <w:lang w:val="uk-UA"/>
        </w:rPr>
        <w:t>, п</w:t>
      </w:r>
      <w:r w:rsidRPr="00743296">
        <w:rPr>
          <w:rFonts w:ascii="Times New Roman" w:hAnsi="Times New Roman" w:cs="Times New Roman"/>
          <w:sz w:val="24"/>
          <w:szCs w:val="24"/>
          <w:lang w:val="uk-UA"/>
        </w:rPr>
        <w:t>ринципи управління</w:t>
      </w:r>
      <w:r w:rsidR="007E263B" w:rsidRPr="00743296">
        <w:rPr>
          <w:rFonts w:ascii="Times New Roman" w:hAnsi="Times New Roman" w:cs="Times New Roman"/>
          <w:sz w:val="24"/>
          <w:szCs w:val="24"/>
          <w:lang w:val="uk-UA"/>
        </w:rPr>
        <w:t>, м</w:t>
      </w:r>
      <w:r w:rsidRPr="00743296">
        <w:rPr>
          <w:rFonts w:ascii="Times New Roman" w:hAnsi="Times New Roman" w:cs="Times New Roman"/>
          <w:sz w:val="24"/>
          <w:szCs w:val="24"/>
          <w:lang w:val="uk-UA"/>
        </w:rPr>
        <w:t>етоди управління</w:t>
      </w:r>
      <w:r w:rsidR="007E263B" w:rsidRPr="00743296">
        <w:rPr>
          <w:rFonts w:ascii="Times New Roman" w:hAnsi="Times New Roman" w:cs="Times New Roman"/>
          <w:sz w:val="24"/>
          <w:szCs w:val="24"/>
          <w:lang w:val="uk-UA"/>
        </w:rPr>
        <w:t>, м</w:t>
      </w:r>
      <w:r w:rsidRPr="00743296">
        <w:rPr>
          <w:rFonts w:ascii="Times New Roman" w:hAnsi="Times New Roman" w:cs="Times New Roman"/>
          <w:sz w:val="24"/>
          <w:szCs w:val="24"/>
          <w:lang w:val="uk-UA"/>
        </w:rPr>
        <w:t>одель управління</w:t>
      </w:r>
      <w:r w:rsidR="007E263B" w:rsidRPr="00743296">
        <w:rPr>
          <w:rFonts w:ascii="Times New Roman" w:hAnsi="Times New Roman" w:cs="Times New Roman"/>
          <w:sz w:val="24"/>
          <w:szCs w:val="24"/>
          <w:lang w:val="uk-UA"/>
        </w:rPr>
        <w:t>, с</w:t>
      </w:r>
      <w:r w:rsidRPr="00743296">
        <w:rPr>
          <w:rFonts w:ascii="Times New Roman" w:hAnsi="Times New Roman" w:cs="Times New Roman"/>
          <w:sz w:val="24"/>
          <w:szCs w:val="24"/>
          <w:lang w:val="uk-UA"/>
        </w:rPr>
        <w:t>истема управління</w:t>
      </w:r>
      <w:r w:rsidR="007E263B" w:rsidRPr="00743296">
        <w:rPr>
          <w:rFonts w:ascii="Times New Roman" w:hAnsi="Times New Roman" w:cs="Times New Roman"/>
          <w:sz w:val="24"/>
          <w:szCs w:val="24"/>
          <w:lang w:val="uk-UA"/>
        </w:rPr>
        <w:t xml:space="preserve">. </w:t>
      </w:r>
    </w:p>
    <w:p w:rsidR="003C3472" w:rsidRPr="00743296" w:rsidRDefault="003C3472" w:rsidP="006114B6">
      <w:pPr>
        <w:widowControl w:val="0"/>
        <w:spacing w:after="0" w:line="240" w:lineRule="auto"/>
        <w:ind w:firstLine="720"/>
        <w:jc w:val="center"/>
        <w:rPr>
          <w:rFonts w:ascii="Times New Roman" w:eastAsia="Times New Roman" w:hAnsi="Times New Roman" w:cs="Times New Roman"/>
          <w:b/>
          <w:i/>
          <w:sz w:val="24"/>
          <w:szCs w:val="24"/>
          <w:lang w:val="uk-UA" w:eastAsia="ru-RU"/>
        </w:rPr>
      </w:pPr>
      <w:r w:rsidRPr="00743296">
        <w:rPr>
          <w:rFonts w:ascii="Times New Roman" w:eastAsia="Times New Roman" w:hAnsi="Times New Roman" w:cs="Times New Roman"/>
          <w:b/>
          <w:i/>
          <w:sz w:val="24"/>
          <w:szCs w:val="24"/>
          <w:lang w:val="uk-UA" w:eastAsia="ru-RU"/>
        </w:rPr>
        <w:lastRenderedPageBreak/>
        <w:t>Тестовий контроль для перевірки знань:</w:t>
      </w:r>
    </w:p>
    <w:p w:rsidR="003C3472" w:rsidRPr="00743296" w:rsidRDefault="00375E6C" w:rsidP="006114B6">
      <w:pPr>
        <w:pStyle w:val="2"/>
        <w:widowControl w:val="0"/>
        <w:tabs>
          <w:tab w:val="left" w:pos="851"/>
          <w:tab w:val="left" w:pos="1134"/>
        </w:tabs>
        <w:spacing w:after="0" w:line="240" w:lineRule="auto"/>
        <w:ind w:left="0" w:firstLine="709"/>
        <w:jc w:val="both"/>
        <w:rPr>
          <w:rFonts w:ascii="Times New Roman" w:hAnsi="Times New Roman" w:cs="Times New Roman"/>
          <w:b/>
          <w:i/>
          <w:sz w:val="24"/>
          <w:szCs w:val="24"/>
          <w:lang w:val="uk-UA"/>
        </w:rPr>
      </w:pPr>
      <w:r>
        <w:rPr>
          <w:rFonts w:ascii="Times New Roman" w:hAnsi="Times New Roman" w:cs="Times New Roman"/>
          <w:b/>
          <w:i/>
          <w:sz w:val="24"/>
          <w:szCs w:val="24"/>
          <w:lang w:val="uk-UA"/>
        </w:rPr>
        <w:t>1.</w:t>
      </w:r>
      <w:r>
        <w:rPr>
          <w:rFonts w:ascii="Times New Roman" w:hAnsi="Times New Roman" w:cs="Times New Roman"/>
          <w:b/>
          <w:i/>
          <w:sz w:val="24"/>
          <w:szCs w:val="24"/>
          <w:lang w:val="uk-UA"/>
        </w:rPr>
        <w:tab/>
        <w:t>Управління –</w:t>
      </w:r>
      <w:r w:rsidR="003C3472" w:rsidRPr="00743296">
        <w:rPr>
          <w:rFonts w:ascii="Times New Roman" w:hAnsi="Times New Roman" w:cs="Times New Roman"/>
          <w:b/>
          <w:i/>
          <w:sz w:val="24"/>
          <w:szCs w:val="24"/>
          <w:lang w:val="uk-UA"/>
        </w:rPr>
        <w:t xml:space="preserve"> це:</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постійно здійснюваний інтегрований процес планування, організації, директування і контролю, які необхідні для досягнення місії й множинних ці-лей фірми;</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процес поєднання ресурсів для досягнення поставленої мети;</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особливий вид діяльності, який перетворює неорганізований натовп на ефективну цілеспрямовану та продуктивну групу;</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процес планування, організації, мотивації і контролю, необхідний для того, щоб сформувати і досягти цілей організації;</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д) усі відповіді правильні.</w:t>
      </w:r>
    </w:p>
    <w:p w:rsidR="003C3472" w:rsidRPr="00743296" w:rsidRDefault="003C3472" w:rsidP="006114B6">
      <w:pPr>
        <w:pStyle w:val="2"/>
        <w:widowControl w:val="0"/>
        <w:spacing w:after="0" w:line="240" w:lineRule="auto"/>
        <w:ind w:left="0" w:firstLine="709"/>
        <w:jc w:val="both"/>
        <w:rPr>
          <w:rFonts w:ascii="Times New Roman" w:hAnsi="Times New Roman" w:cs="Times New Roman"/>
          <w:b/>
          <w:i/>
          <w:sz w:val="24"/>
          <w:szCs w:val="24"/>
          <w:lang w:val="uk-UA"/>
        </w:rPr>
      </w:pPr>
      <w:r w:rsidRPr="00743296">
        <w:rPr>
          <w:rFonts w:ascii="Times New Roman" w:hAnsi="Times New Roman" w:cs="Times New Roman"/>
          <w:sz w:val="24"/>
          <w:szCs w:val="24"/>
          <w:lang w:val="uk-UA"/>
        </w:rPr>
        <w:t xml:space="preserve">2. </w:t>
      </w:r>
      <w:r w:rsidRPr="00743296">
        <w:rPr>
          <w:rFonts w:ascii="Times New Roman" w:hAnsi="Times New Roman" w:cs="Times New Roman"/>
          <w:b/>
          <w:i/>
          <w:sz w:val="24"/>
          <w:szCs w:val="24"/>
          <w:lang w:val="uk-UA"/>
        </w:rPr>
        <w:t>Необхідність виділення управління в окрему сферу діяльності обумовлена:</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загальним суспільним поділом праці;</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ростом виробництва та його ускладненням;</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зростанням вимог до знань і навичок на виробництві;</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розвитком спеціалізації виробництва;</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д) усі відповіді правильні.</w:t>
      </w:r>
    </w:p>
    <w:p w:rsidR="003C3472" w:rsidRPr="00743296" w:rsidRDefault="003C3472" w:rsidP="006114B6">
      <w:pPr>
        <w:pStyle w:val="2"/>
        <w:widowControl w:val="0"/>
        <w:spacing w:after="0" w:line="240" w:lineRule="auto"/>
        <w:ind w:left="0"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3. Основоположником управління є:</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Ф.Тейлор;</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М.Фоллетт;</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А.Файоль;</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Т.Петерсон;</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д) Е. Мейо.</w:t>
      </w:r>
    </w:p>
    <w:p w:rsidR="003C3472" w:rsidRPr="00743296" w:rsidRDefault="003C3472" w:rsidP="006114B6">
      <w:pPr>
        <w:pStyle w:val="2"/>
        <w:widowControl w:val="0"/>
        <w:spacing w:after="0" w:line="240" w:lineRule="auto"/>
        <w:ind w:left="0"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4. Який підхід до управління передбачає, що внутрішня побудова системи упра</w:t>
      </w:r>
      <w:r w:rsidRPr="00743296">
        <w:rPr>
          <w:rFonts w:ascii="Times New Roman" w:hAnsi="Times New Roman" w:cs="Times New Roman"/>
          <w:b/>
          <w:i/>
          <w:sz w:val="24"/>
          <w:szCs w:val="24"/>
          <w:lang w:val="uk-UA"/>
        </w:rPr>
        <w:t>в</w:t>
      </w:r>
      <w:r w:rsidRPr="00743296">
        <w:rPr>
          <w:rFonts w:ascii="Times New Roman" w:hAnsi="Times New Roman" w:cs="Times New Roman"/>
          <w:b/>
          <w:i/>
          <w:sz w:val="24"/>
          <w:szCs w:val="24"/>
          <w:lang w:val="uk-UA"/>
        </w:rPr>
        <w:t>ління є відповіддю на різні впливи зовнішнього середовища:</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функціональний;</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нормативний;</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ситуаційний;</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поведінський;</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д) інтеграційний.</w:t>
      </w:r>
    </w:p>
    <w:p w:rsidR="003C3472" w:rsidRPr="00743296" w:rsidRDefault="00E61F76" w:rsidP="006114B6">
      <w:pPr>
        <w:pStyle w:val="2"/>
        <w:widowControl w:val="0"/>
        <w:spacing w:after="0" w:line="240" w:lineRule="auto"/>
        <w:ind w:left="0" w:firstLine="709"/>
        <w:jc w:val="both"/>
        <w:rPr>
          <w:rFonts w:ascii="Times New Roman" w:hAnsi="Times New Roman" w:cs="Times New Roman"/>
          <w:b/>
          <w:i/>
          <w:sz w:val="24"/>
          <w:szCs w:val="24"/>
          <w:lang w:val="uk-UA"/>
        </w:rPr>
      </w:pPr>
      <w:r>
        <w:rPr>
          <w:rFonts w:ascii="Times New Roman" w:hAnsi="Times New Roman" w:cs="Times New Roman"/>
          <w:b/>
          <w:i/>
          <w:sz w:val="24"/>
          <w:szCs w:val="24"/>
          <w:lang w:val="uk-UA"/>
        </w:rPr>
        <w:t>5. Методи управління –</w:t>
      </w:r>
      <w:r w:rsidR="003C3472" w:rsidRPr="00743296">
        <w:rPr>
          <w:rFonts w:ascii="Times New Roman" w:hAnsi="Times New Roman" w:cs="Times New Roman"/>
          <w:b/>
          <w:i/>
          <w:sz w:val="24"/>
          <w:szCs w:val="24"/>
          <w:lang w:val="uk-UA"/>
        </w:rPr>
        <w:t xml:space="preserve"> це:</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способи впливу на окремих робітників та виробничі колективи в цілому, необхідні для досягнення цілей підприємства;</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процес, що спонукає окремих робітників і членів організації у цілому до спільних погоджених дій, які забезпечують досягнення загальної мети;</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розподіл завдань, повноважень і відповідальності між членами організації для дос</w:t>
      </w:r>
      <w:r w:rsidRPr="00743296">
        <w:rPr>
          <w:rFonts w:ascii="Times New Roman" w:hAnsi="Times New Roman" w:cs="Times New Roman"/>
          <w:sz w:val="24"/>
          <w:szCs w:val="24"/>
          <w:lang w:val="uk-UA"/>
        </w:rPr>
        <w:t>я</w:t>
      </w:r>
      <w:r w:rsidRPr="00743296">
        <w:rPr>
          <w:rFonts w:ascii="Times New Roman" w:hAnsi="Times New Roman" w:cs="Times New Roman"/>
          <w:sz w:val="24"/>
          <w:szCs w:val="24"/>
          <w:lang w:val="uk-UA"/>
        </w:rPr>
        <w:t>гнення загальної мети її діяльності;</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форма системи управління, яка визначає склад, взаємодію та підпорядкованість її елементів.</w:t>
      </w:r>
    </w:p>
    <w:p w:rsidR="003C3472" w:rsidRPr="00743296" w:rsidRDefault="003C3472" w:rsidP="006114B6">
      <w:pPr>
        <w:pStyle w:val="2"/>
        <w:widowControl w:val="0"/>
        <w:spacing w:after="0" w:line="240" w:lineRule="auto"/>
        <w:ind w:left="0"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6. До яких методів управління належать положення, інструкції, накази та розп</w:t>
      </w:r>
      <w:r w:rsidRPr="00743296">
        <w:rPr>
          <w:rFonts w:ascii="Times New Roman" w:hAnsi="Times New Roman" w:cs="Times New Roman"/>
          <w:b/>
          <w:i/>
          <w:sz w:val="24"/>
          <w:szCs w:val="24"/>
          <w:lang w:val="uk-UA"/>
        </w:rPr>
        <w:t>о</w:t>
      </w:r>
      <w:r w:rsidRPr="00743296">
        <w:rPr>
          <w:rFonts w:ascii="Times New Roman" w:hAnsi="Times New Roman" w:cs="Times New Roman"/>
          <w:b/>
          <w:i/>
          <w:sz w:val="24"/>
          <w:szCs w:val="24"/>
          <w:lang w:val="uk-UA"/>
        </w:rPr>
        <w:t>рядження?</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економічних;</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адміністративно-правових;</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соціально-психологічних.</w:t>
      </w:r>
    </w:p>
    <w:p w:rsidR="003C3472" w:rsidRPr="00743296" w:rsidRDefault="003C3472" w:rsidP="006114B6">
      <w:pPr>
        <w:pStyle w:val="2"/>
        <w:widowControl w:val="0"/>
        <w:spacing w:after="0" w:line="240" w:lineRule="auto"/>
        <w:ind w:left="0"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 xml:space="preserve">7. Організаційна структура управління </w:t>
      </w:r>
      <w:r w:rsidR="00E61F76">
        <w:rPr>
          <w:rFonts w:ascii="Times New Roman" w:hAnsi="Times New Roman" w:cs="Times New Roman"/>
          <w:b/>
          <w:i/>
          <w:sz w:val="24"/>
          <w:szCs w:val="24"/>
          <w:lang w:val="uk-UA"/>
        </w:rPr>
        <w:t>–</w:t>
      </w:r>
      <w:r w:rsidRPr="00743296">
        <w:rPr>
          <w:rFonts w:ascii="Times New Roman" w:hAnsi="Times New Roman" w:cs="Times New Roman"/>
          <w:b/>
          <w:i/>
          <w:sz w:val="24"/>
          <w:szCs w:val="24"/>
          <w:lang w:val="uk-UA"/>
        </w:rPr>
        <w:t xml:space="preserve"> це:</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сукупність усіх виробничих, невироб</w:t>
      </w:r>
      <w:r w:rsidR="00E61F76">
        <w:rPr>
          <w:rFonts w:ascii="Times New Roman" w:hAnsi="Times New Roman" w:cs="Times New Roman"/>
          <w:sz w:val="24"/>
          <w:szCs w:val="24"/>
          <w:lang w:val="uk-UA"/>
        </w:rPr>
        <w:t>ничих та управлінських підрозді</w:t>
      </w:r>
      <w:r w:rsidRPr="00743296">
        <w:rPr>
          <w:rFonts w:ascii="Times New Roman" w:hAnsi="Times New Roman" w:cs="Times New Roman"/>
          <w:sz w:val="24"/>
          <w:szCs w:val="24"/>
          <w:lang w:val="uk-UA"/>
        </w:rPr>
        <w:t>лів підприє</w:t>
      </w:r>
      <w:r w:rsidRPr="00743296">
        <w:rPr>
          <w:rFonts w:ascii="Times New Roman" w:hAnsi="Times New Roman" w:cs="Times New Roman"/>
          <w:sz w:val="24"/>
          <w:szCs w:val="24"/>
          <w:lang w:val="uk-UA"/>
        </w:rPr>
        <w:t>м</w:t>
      </w:r>
      <w:r w:rsidRPr="00743296">
        <w:rPr>
          <w:rFonts w:ascii="Times New Roman" w:hAnsi="Times New Roman" w:cs="Times New Roman"/>
          <w:sz w:val="24"/>
          <w:szCs w:val="24"/>
          <w:lang w:val="uk-UA"/>
        </w:rPr>
        <w:t>ства;</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внутрішній устрій підприємства, який характеризує склад підрозділів і систему зв`язків, підпорядкованості та взаємодії між ними;</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форма системи управління, яка визначає склад, взаємодію та підпо</w:t>
      </w:r>
      <w:r w:rsidR="00E61F76">
        <w:rPr>
          <w:rFonts w:ascii="Times New Roman" w:hAnsi="Times New Roman" w:cs="Times New Roman"/>
          <w:sz w:val="24"/>
          <w:szCs w:val="24"/>
          <w:lang w:val="uk-UA"/>
        </w:rPr>
        <w:t>ряд</w:t>
      </w:r>
      <w:r w:rsidRPr="00743296">
        <w:rPr>
          <w:rFonts w:ascii="Times New Roman" w:hAnsi="Times New Roman" w:cs="Times New Roman"/>
          <w:sz w:val="24"/>
          <w:szCs w:val="24"/>
          <w:lang w:val="uk-UA"/>
        </w:rPr>
        <w:t>кованість її елементів;</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сукупність складових будь-якого об`єкта, які мають підпорядкований допоміжний характер і забезпечують умови для нормальної діяльності об`єкта в цілому.</w:t>
      </w:r>
    </w:p>
    <w:p w:rsidR="003C3472" w:rsidRPr="00743296" w:rsidRDefault="003C3472" w:rsidP="006114B6">
      <w:pPr>
        <w:pStyle w:val="2"/>
        <w:widowControl w:val="0"/>
        <w:spacing w:after="0" w:line="240" w:lineRule="auto"/>
        <w:ind w:left="0"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lastRenderedPageBreak/>
        <w:t>8. До недоліків лінійної організаційної структури управління слід віднести:</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чіткість взаємовідносин;</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оперативність і несуперечливість управлінських рішень;</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надійний контроль;</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велике навантаження на лінійного керівника.</w:t>
      </w:r>
    </w:p>
    <w:p w:rsidR="003C3472" w:rsidRPr="00743296" w:rsidRDefault="003C3472" w:rsidP="006114B6">
      <w:pPr>
        <w:pStyle w:val="2"/>
        <w:widowControl w:val="0"/>
        <w:spacing w:after="0" w:line="240" w:lineRule="auto"/>
        <w:ind w:left="0"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9. До функціональних органів управління підприємством не належить:</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директор;</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плановий відділ;</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виробничо-диспетчерський відділ;</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відділ матеріально-технічного забезпечення виробництва.</w:t>
      </w:r>
    </w:p>
    <w:p w:rsidR="003C3472" w:rsidRPr="00743296" w:rsidRDefault="003C3472" w:rsidP="006114B6">
      <w:pPr>
        <w:pStyle w:val="2"/>
        <w:widowControl w:val="0"/>
        <w:spacing w:after="0" w:line="240" w:lineRule="auto"/>
        <w:ind w:left="0"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10. Організаційна структура управління, яка є тимчасовою, – це:</w:t>
      </w:r>
    </w:p>
    <w:p w:rsidR="003C3472" w:rsidRPr="00E61F7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E61F76">
        <w:rPr>
          <w:rFonts w:ascii="Times New Roman" w:hAnsi="Times New Roman" w:cs="Times New Roman"/>
          <w:sz w:val="24"/>
          <w:szCs w:val="24"/>
          <w:lang w:val="uk-UA"/>
        </w:rPr>
        <w:t>а) лінійна;</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функціональна;</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лінійно-штабна;</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матрична;</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д) дивизіональна.</w:t>
      </w:r>
    </w:p>
    <w:p w:rsidR="003C3472" w:rsidRPr="00743296" w:rsidRDefault="003C3472" w:rsidP="006114B6">
      <w:pPr>
        <w:pStyle w:val="2"/>
        <w:widowControl w:val="0"/>
        <w:spacing w:after="0" w:line="240" w:lineRule="auto"/>
        <w:ind w:left="0" w:firstLine="709"/>
        <w:jc w:val="both"/>
        <w:rPr>
          <w:rFonts w:ascii="Times New Roman" w:hAnsi="Times New Roman" w:cs="Times New Roman"/>
          <w:b/>
          <w:i/>
          <w:sz w:val="24"/>
          <w:szCs w:val="24"/>
          <w:lang w:val="uk-UA"/>
        </w:rPr>
      </w:pPr>
      <w:r w:rsidRPr="00743296">
        <w:rPr>
          <w:rFonts w:ascii="Times New Roman" w:hAnsi="Times New Roman" w:cs="Times New Roman"/>
          <w:b/>
          <w:i/>
          <w:sz w:val="24"/>
          <w:szCs w:val="24"/>
          <w:lang w:val="uk-UA"/>
        </w:rPr>
        <w:t xml:space="preserve">11. Дивізіональна структура управління </w:t>
      </w:r>
      <w:r w:rsidR="00E61F76">
        <w:rPr>
          <w:rFonts w:ascii="Times New Roman" w:hAnsi="Times New Roman" w:cs="Times New Roman"/>
          <w:b/>
          <w:i/>
          <w:sz w:val="24"/>
          <w:szCs w:val="24"/>
          <w:lang w:val="uk-UA"/>
        </w:rPr>
        <w:t>–</w:t>
      </w:r>
      <w:r w:rsidRPr="00743296">
        <w:rPr>
          <w:rFonts w:ascii="Times New Roman" w:hAnsi="Times New Roman" w:cs="Times New Roman"/>
          <w:b/>
          <w:i/>
          <w:sz w:val="24"/>
          <w:szCs w:val="24"/>
          <w:lang w:val="uk-UA"/>
        </w:rPr>
        <w:t xml:space="preserve"> це структура за якою:</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а) кожен підлеглий має тільки одного керівника, який виконує всі адміністративні та спеціальні функції у відповідному підрозділі;</w:t>
      </w:r>
      <w:r w:rsidR="008568CD" w:rsidRPr="00743296">
        <w:rPr>
          <w:rFonts w:ascii="Times New Roman" w:hAnsi="Times New Roman" w:cs="Times New Roman"/>
          <w:sz w:val="24"/>
          <w:szCs w:val="24"/>
          <w:lang w:val="uk-UA"/>
        </w:rPr>
        <w:t xml:space="preserve"> </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б) побудова створюється за принципами групування виробничих підрозділів за прод</w:t>
      </w:r>
      <w:r w:rsidRPr="00743296">
        <w:rPr>
          <w:rFonts w:ascii="Times New Roman" w:hAnsi="Times New Roman" w:cs="Times New Roman"/>
          <w:sz w:val="24"/>
          <w:szCs w:val="24"/>
          <w:lang w:val="uk-UA"/>
        </w:rPr>
        <w:t>у</w:t>
      </w:r>
      <w:r w:rsidRPr="00743296">
        <w:rPr>
          <w:rFonts w:ascii="Times New Roman" w:hAnsi="Times New Roman" w:cs="Times New Roman"/>
          <w:sz w:val="24"/>
          <w:szCs w:val="24"/>
          <w:lang w:val="uk-UA"/>
        </w:rPr>
        <w:t>ктами, групами споживачів, за місцем розташування;</w:t>
      </w:r>
    </w:p>
    <w:p w:rsidR="003C3472" w:rsidRPr="00743296" w:rsidRDefault="003C3472" w:rsidP="006114B6">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в) поряд з лінійними керівниками та функціональним апаратом управління виділяють ще й тимчасові проектні групи;</w:t>
      </w:r>
    </w:p>
    <w:p w:rsidR="00EB7A0C" w:rsidRPr="00743296" w:rsidRDefault="003C3472" w:rsidP="00EB7A0C">
      <w:pPr>
        <w:pStyle w:val="2"/>
        <w:widowControl w:val="0"/>
        <w:spacing w:after="0" w:line="240" w:lineRule="auto"/>
        <w:ind w:left="0" w:firstLine="709"/>
        <w:jc w:val="both"/>
        <w:rPr>
          <w:rFonts w:ascii="Times New Roman" w:hAnsi="Times New Roman" w:cs="Times New Roman"/>
          <w:sz w:val="24"/>
          <w:szCs w:val="24"/>
          <w:lang w:val="uk-UA"/>
        </w:rPr>
      </w:pPr>
      <w:r w:rsidRPr="00743296">
        <w:rPr>
          <w:rFonts w:ascii="Times New Roman" w:hAnsi="Times New Roman" w:cs="Times New Roman"/>
          <w:sz w:val="24"/>
          <w:szCs w:val="24"/>
          <w:lang w:val="uk-UA"/>
        </w:rPr>
        <w:t>г) виконавці одночасно підпорядковані всім функціональним керівникам.</w:t>
      </w:r>
    </w:p>
    <w:p w:rsidR="005447A3" w:rsidRDefault="00197FCF" w:rsidP="00EB7A0C">
      <w:pPr>
        <w:pStyle w:val="2"/>
        <w:widowControl w:val="0"/>
        <w:spacing w:after="0" w:line="240" w:lineRule="auto"/>
        <w:ind w:left="0" w:firstLine="709"/>
        <w:jc w:val="both"/>
        <w:rPr>
          <w:rFonts w:ascii="Times New Roman" w:eastAsia="Times New Roman" w:hAnsi="Times New Roman" w:cs="Times New Roman"/>
          <w:sz w:val="24"/>
          <w:szCs w:val="24"/>
          <w:lang w:val="uk-UA" w:eastAsia="ru-RU"/>
        </w:rPr>
      </w:pPr>
      <w:r w:rsidRPr="00743296">
        <w:rPr>
          <w:rFonts w:ascii="Times New Roman" w:eastAsia="Times New Roman" w:hAnsi="Times New Roman" w:cs="Times New Roman"/>
          <w:sz w:val="24"/>
          <w:szCs w:val="24"/>
          <w:lang w:val="uk-UA" w:eastAsia="ru-RU"/>
        </w:rPr>
        <w:br w:type="page"/>
      </w:r>
    </w:p>
    <w:p w:rsidR="00634750" w:rsidRPr="00634750" w:rsidRDefault="00CA4004" w:rsidP="00634750">
      <w:pPr>
        <w:pStyle w:val="Style91"/>
        <w:widowControl/>
        <w:spacing w:before="48"/>
        <w:jc w:val="center"/>
        <w:rPr>
          <w:rStyle w:val="FontStyle347"/>
          <w:rFonts w:ascii="Times New Roman" w:hAnsi="Times New Roman" w:cs="Times New Roman"/>
          <w:sz w:val="24"/>
          <w:szCs w:val="24"/>
          <w:lang w:val="uk-UA" w:eastAsia="uk-UA"/>
        </w:rPr>
      </w:pPr>
      <w:r>
        <w:rPr>
          <w:rStyle w:val="FontStyle347"/>
          <w:rFonts w:ascii="Times New Roman" w:hAnsi="Times New Roman" w:cs="Times New Roman"/>
          <w:sz w:val="24"/>
          <w:szCs w:val="24"/>
          <w:lang w:val="uk-UA" w:eastAsia="uk-UA"/>
        </w:rPr>
        <w:lastRenderedPageBreak/>
        <w:t xml:space="preserve">ОРІЄНТОВНІ </w:t>
      </w:r>
      <w:r w:rsidR="00634750" w:rsidRPr="00634750">
        <w:rPr>
          <w:rStyle w:val="FontStyle347"/>
          <w:rFonts w:ascii="Times New Roman" w:hAnsi="Times New Roman" w:cs="Times New Roman"/>
          <w:sz w:val="24"/>
          <w:szCs w:val="24"/>
          <w:lang w:val="uk-UA" w:eastAsia="uk-UA"/>
        </w:rPr>
        <w:t>ПИТАННЯ ДЛЯ САМОПЕРЕВІРКИ ТА КОНТРОЛЮ ЗНАНЬ</w:t>
      </w:r>
    </w:p>
    <w:p w:rsidR="00634750" w:rsidRPr="00DD5063" w:rsidRDefault="00634750" w:rsidP="00DD5063">
      <w:pPr>
        <w:pStyle w:val="2"/>
        <w:widowControl w:val="0"/>
        <w:tabs>
          <w:tab w:val="left" w:pos="426"/>
        </w:tabs>
        <w:spacing w:after="0" w:line="240" w:lineRule="auto"/>
        <w:ind w:left="0"/>
        <w:jc w:val="both"/>
        <w:rPr>
          <w:rFonts w:ascii="Times New Roman" w:hAnsi="Times New Roman" w:cs="Times New Roman"/>
          <w:sz w:val="24"/>
          <w:szCs w:val="24"/>
          <w:lang w:val="uk-UA"/>
        </w:rPr>
      </w:pPr>
    </w:p>
    <w:p w:rsidR="000D57E0" w:rsidRPr="00DD5063" w:rsidRDefault="00C879F6" w:rsidP="00DD5063">
      <w:pPr>
        <w:pStyle w:val="2"/>
        <w:widowControl w:val="0"/>
        <w:numPr>
          <w:ilvl w:val="0"/>
          <w:numId w:val="115"/>
        </w:numPr>
        <w:tabs>
          <w:tab w:val="left" w:pos="426"/>
        </w:tabs>
        <w:spacing w:after="0" w:line="240" w:lineRule="auto"/>
        <w:ind w:left="0" w:firstLine="0"/>
        <w:jc w:val="both"/>
        <w:rPr>
          <w:rFonts w:ascii="Times New Roman" w:hAnsi="Times New Roman" w:cs="Times New Roman"/>
          <w:sz w:val="24"/>
          <w:szCs w:val="24"/>
          <w:lang w:val="uk-UA"/>
        </w:rPr>
      </w:pPr>
      <w:r w:rsidRPr="00DD5063">
        <w:rPr>
          <w:rFonts w:ascii="Times New Roman" w:hAnsi="Times New Roman" w:cs="Times New Roman"/>
          <w:sz w:val="24"/>
          <w:szCs w:val="24"/>
          <w:lang w:val="uk-UA"/>
        </w:rPr>
        <w:t xml:space="preserve">Назвіть основні </w:t>
      </w:r>
      <w:r w:rsidR="000D57E0" w:rsidRPr="00DD5063">
        <w:rPr>
          <w:rFonts w:ascii="Times New Roman" w:hAnsi="Times New Roman" w:cs="Times New Roman"/>
          <w:sz w:val="24"/>
          <w:szCs w:val="24"/>
          <w:lang w:val="uk-UA"/>
        </w:rPr>
        <w:t xml:space="preserve">фонди підприємства. </w:t>
      </w:r>
    </w:p>
    <w:p w:rsidR="000D57E0" w:rsidRPr="00DD5063" w:rsidRDefault="00C879F6" w:rsidP="00DD5063">
      <w:pPr>
        <w:pStyle w:val="2"/>
        <w:widowControl w:val="0"/>
        <w:numPr>
          <w:ilvl w:val="0"/>
          <w:numId w:val="115"/>
        </w:numPr>
        <w:tabs>
          <w:tab w:val="left" w:pos="426"/>
        </w:tabs>
        <w:spacing w:after="0" w:line="240" w:lineRule="auto"/>
        <w:ind w:left="0" w:firstLine="0"/>
        <w:jc w:val="both"/>
        <w:rPr>
          <w:rFonts w:ascii="Times New Roman" w:hAnsi="Times New Roman" w:cs="Times New Roman"/>
          <w:sz w:val="24"/>
          <w:szCs w:val="24"/>
          <w:lang w:val="uk-UA"/>
        </w:rPr>
      </w:pPr>
      <w:r w:rsidRPr="00DD5063">
        <w:rPr>
          <w:rFonts w:ascii="Times New Roman" w:hAnsi="Times New Roman" w:cs="Times New Roman"/>
          <w:sz w:val="24"/>
          <w:szCs w:val="24"/>
          <w:lang w:val="uk-UA"/>
        </w:rPr>
        <w:t>Вкажіть с</w:t>
      </w:r>
      <w:r w:rsidR="000D57E0" w:rsidRPr="00DD5063">
        <w:rPr>
          <w:rFonts w:ascii="Times New Roman" w:hAnsi="Times New Roman" w:cs="Times New Roman"/>
          <w:sz w:val="24"/>
          <w:szCs w:val="24"/>
          <w:lang w:val="uk-UA"/>
        </w:rPr>
        <w:t>труктур</w:t>
      </w:r>
      <w:r w:rsidRPr="00DD5063">
        <w:rPr>
          <w:rFonts w:ascii="Times New Roman" w:hAnsi="Times New Roman" w:cs="Times New Roman"/>
          <w:sz w:val="24"/>
          <w:szCs w:val="24"/>
          <w:lang w:val="uk-UA"/>
        </w:rPr>
        <w:t>у</w:t>
      </w:r>
      <w:r w:rsidR="000D57E0" w:rsidRPr="00DD5063">
        <w:rPr>
          <w:rFonts w:ascii="Times New Roman" w:hAnsi="Times New Roman" w:cs="Times New Roman"/>
          <w:sz w:val="24"/>
          <w:szCs w:val="24"/>
          <w:lang w:val="uk-UA"/>
        </w:rPr>
        <w:t xml:space="preserve"> капітальних вкладень підприємства. </w:t>
      </w:r>
    </w:p>
    <w:p w:rsidR="000D57E0" w:rsidRPr="00DD5063" w:rsidRDefault="00C879F6" w:rsidP="00DD5063">
      <w:pPr>
        <w:pStyle w:val="2"/>
        <w:widowControl w:val="0"/>
        <w:numPr>
          <w:ilvl w:val="0"/>
          <w:numId w:val="115"/>
        </w:numPr>
        <w:tabs>
          <w:tab w:val="left" w:pos="426"/>
        </w:tabs>
        <w:spacing w:after="0" w:line="240" w:lineRule="auto"/>
        <w:ind w:left="0" w:firstLine="0"/>
        <w:jc w:val="both"/>
        <w:rPr>
          <w:rFonts w:ascii="Times New Roman" w:hAnsi="Times New Roman" w:cs="Times New Roman"/>
          <w:sz w:val="24"/>
          <w:szCs w:val="24"/>
          <w:lang w:val="uk-UA"/>
        </w:rPr>
      </w:pPr>
      <w:r w:rsidRPr="00DD5063">
        <w:rPr>
          <w:rFonts w:ascii="Times New Roman" w:hAnsi="Times New Roman" w:cs="Times New Roman"/>
          <w:sz w:val="24"/>
          <w:szCs w:val="24"/>
          <w:lang w:val="uk-UA"/>
        </w:rPr>
        <w:t>Охарактеризуйте в</w:t>
      </w:r>
      <w:r w:rsidR="000D57E0" w:rsidRPr="00DD5063">
        <w:rPr>
          <w:rFonts w:ascii="Times New Roman" w:hAnsi="Times New Roman" w:cs="Times New Roman"/>
          <w:sz w:val="24"/>
          <w:szCs w:val="24"/>
          <w:lang w:val="uk-UA"/>
        </w:rPr>
        <w:t xml:space="preserve">иробничий персонал підприємства. </w:t>
      </w:r>
    </w:p>
    <w:p w:rsidR="000D57E0" w:rsidRPr="00DD5063" w:rsidRDefault="00C879F6" w:rsidP="00DD5063">
      <w:pPr>
        <w:pStyle w:val="2"/>
        <w:widowControl w:val="0"/>
        <w:numPr>
          <w:ilvl w:val="0"/>
          <w:numId w:val="115"/>
        </w:numPr>
        <w:tabs>
          <w:tab w:val="left" w:pos="426"/>
        </w:tabs>
        <w:spacing w:after="0" w:line="240" w:lineRule="auto"/>
        <w:ind w:left="0" w:firstLine="0"/>
        <w:jc w:val="both"/>
        <w:rPr>
          <w:rFonts w:ascii="Times New Roman" w:hAnsi="Times New Roman" w:cs="Times New Roman"/>
          <w:sz w:val="24"/>
          <w:szCs w:val="24"/>
          <w:lang w:val="uk-UA"/>
        </w:rPr>
      </w:pPr>
      <w:r w:rsidRPr="00DD5063">
        <w:rPr>
          <w:rFonts w:ascii="Times New Roman" w:hAnsi="Times New Roman" w:cs="Times New Roman"/>
          <w:sz w:val="24"/>
          <w:szCs w:val="24"/>
          <w:lang w:val="uk-UA"/>
        </w:rPr>
        <w:t>Які існують к</w:t>
      </w:r>
      <w:r w:rsidR="000D57E0" w:rsidRPr="00DD5063">
        <w:rPr>
          <w:rFonts w:ascii="Times New Roman" w:hAnsi="Times New Roman" w:cs="Times New Roman"/>
          <w:sz w:val="24"/>
          <w:szCs w:val="24"/>
          <w:lang w:val="uk-UA"/>
        </w:rPr>
        <w:t xml:space="preserve">атегорії працівників. </w:t>
      </w:r>
    </w:p>
    <w:p w:rsidR="000D57E0" w:rsidRPr="00DD5063" w:rsidRDefault="00C879F6" w:rsidP="00DD5063">
      <w:pPr>
        <w:pStyle w:val="2"/>
        <w:widowControl w:val="0"/>
        <w:numPr>
          <w:ilvl w:val="0"/>
          <w:numId w:val="115"/>
        </w:numPr>
        <w:tabs>
          <w:tab w:val="left" w:pos="426"/>
        </w:tabs>
        <w:spacing w:after="0" w:line="240" w:lineRule="auto"/>
        <w:ind w:left="0" w:firstLine="0"/>
        <w:jc w:val="both"/>
        <w:rPr>
          <w:rFonts w:ascii="Times New Roman" w:hAnsi="Times New Roman" w:cs="Times New Roman"/>
          <w:sz w:val="24"/>
          <w:szCs w:val="24"/>
          <w:lang w:val="uk-UA"/>
        </w:rPr>
      </w:pPr>
      <w:r w:rsidRPr="00DD5063">
        <w:rPr>
          <w:rFonts w:ascii="Times New Roman" w:hAnsi="Times New Roman" w:cs="Times New Roman"/>
          <w:sz w:val="24"/>
          <w:szCs w:val="24"/>
          <w:lang w:val="uk-UA"/>
        </w:rPr>
        <w:t>Окреслить в</w:t>
      </w:r>
      <w:r w:rsidR="000D57E0" w:rsidRPr="00DD5063">
        <w:rPr>
          <w:rFonts w:ascii="Times New Roman" w:hAnsi="Times New Roman" w:cs="Times New Roman"/>
          <w:sz w:val="24"/>
          <w:szCs w:val="24"/>
          <w:lang w:val="uk-UA"/>
        </w:rPr>
        <w:t xml:space="preserve">аловий оборот підприємства. </w:t>
      </w:r>
    </w:p>
    <w:p w:rsidR="000D57E0" w:rsidRPr="00DD5063" w:rsidRDefault="000D57E0" w:rsidP="00DD5063">
      <w:pPr>
        <w:pStyle w:val="2"/>
        <w:widowControl w:val="0"/>
        <w:numPr>
          <w:ilvl w:val="0"/>
          <w:numId w:val="115"/>
        </w:numPr>
        <w:tabs>
          <w:tab w:val="left" w:pos="426"/>
        </w:tabs>
        <w:spacing w:after="0" w:line="240" w:lineRule="auto"/>
        <w:ind w:left="0" w:firstLine="0"/>
        <w:jc w:val="both"/>
        <w:rPr>
          <w:rFonts w:ascii="Times New Roman" w:hAnsi="Times New Roman" w:cs="Times New Roman"/>
          <w:sz w:val="24"/>
          <w:szCs w:val="24"/>
          <w:lang w:val="uk-UA"/>
        </w:rPr>
      </w:pPr>
      <w:r w:rsidRPr="00DD5063">
        <w:rPr>
          <w:rFonts w:ascii="Times New Roman" w:hAnsi="Times New Roman" w:cs="Times New Roman"/>
          <w:sz w:val="24"/>
          <w:szCs w:val="24"/>
          <w:lang w:val="uk-UA"/>
        </w:rPr>
        <w:t xml:space="preserve">Фінансові ресурси підприємства: процес формування та використання. </w:t>
      </w:r>
    </w:p>
    <w:p w:rsidR="000D57E0" w:rsidRPr="00DD5063" w:rsidRDefault="000D57E0" w:rsidP="00DD5063">
      <w:pPr>
        <w:pStyle w:val="2"/>
        <w:widowControl w:val="0"/>
        <w:numPr>
          <w:ilvl w:val="0"/>
          <w:numId w:val="115"/>
        </w:numPr>
        <w:tabs>
          <w:tab w:val="left" w:pos="426"/>
        </w:tabs>
        <w:spacing w:after="0" w:line="240" w:lineRule="auto"/>
        <w:ind w:left="0" w:firstLine="0"/>
        <w:jc w:val="both"/>
        <w:rPr>
          <w:rFonts w:ascii="Times New Roman" w:hAnsi="Times New Roman" w:cs="Times New Roman"/>
          <w:sz w:val="24"/>
          <w:szCs w:val="24"/>
          <w:lang w:val="uk-UA"/>
        </w:rPr>
      </w:pPr>
      <w:r w:rsidRPr="00DD5063">
        <w:rPr>
          <w:rFonts w:ascii="Times New Roman" w:hAnsi="Times New Roman" w:cs="Times New Roman"/>
          <w:sz w:val="24"/>
          <w:szCs w:val="24"/>
          <w:lang w:val="uk-UA"/>
        </w:rPr>
        <w:t xml:space="preserve">Реалізована продукція підприємства. </w:t>
      </w:r>
    </w:p>
    <w:p w:rsidR="00C879F6" w:rsidRPr="00DD5063" w:rsidRDefault="00EE55DD" w:rsidP="00DD5063">
      <w:pPr>
        <w:pStyle w:val="Style57"/>
        <w:widowControl/>
        <w:numPr>
          <w:ilvl w:val="0"/>
          <w:numId w:val="115"/>
        </w:numPr>
        <w:tabs>
          <w:tab w:val="left" w:pos="426"/>
          <w:tab w:val="left" w:pos="605"/>
        </w:tabs>
        <w:spacing w:line="240" w:lineRule="auto"/>
        <w:ind w:left="0" w:firstLine="0"/>
        <w:rPr>
          <w:rStyle w:val="FontStyle325"/>
          <w:sz w:val="24"/>
          <w:szCs w:val="24"/>
          <w:lang w:val="uk-UA" w:eastAsia="uk-UA"/>
        </w:rPr>
      </w:pPr>
      <w:r w:rsidRPr="00DD5063">
        <w:rPr>
          <w:rStyle w:val="FontStyle325"/>
          <w:sz w:val="24"/>
          <w:szCs w:val="24"/>
          <w:lang w:val="uk-UA" w:eastAsia="uk-UA"/>
        </w:rPr>
        <w:t>Визначте поняття терміну «підприємець», «підприємництво» з точки зору еволюційного підходу?</w:t>
      </w:r>
    </w:p>
    <w:p w:rsidR="00EE55DD" w:rsidRPr="00DD5063" w:rsidRDefault="00EE55DD" w:rsidP="00DD5063">
      <w:pPr>
        <w:pStyle w:val="Style57"/>
        <w:widowControl/>
        <w:numPr>
          <w:ilvl w:val="0"/>
          <w:numId w:val="115"/>
        </w:numPr>
        <w:tabs>
          <w:tab w:val="left" w:pos="426"/>
          <w:tab w:val="left" w:pos="605"/>
        </w:tabs>
        <w:spacing w:line="240" w:lineRule="auto"/>
        <w:ind w:left="0" w:firstLine="0"/>
        <w:rPr>
          <w:rStyle w:val="FontStyle325"/>
          <w:sz w:val="24"/>
          <w:szCs w:val="24"/>
          <w:lang w:val="uk-UA" w:eastAsia="uk-UA"/>
        </w:rPr>
      </w:pPr>
      <w:r w:rsidRPr="00DD5063">
        <w:rPr>
          <w:rStyle w:val="FontStyle325"/>
          <w:sz w:val="24"/>
          <w:szCs w:val="24"/>
          <w:lang w:val="uk-UA" w:eastAsia="uk-UA"/>
        </w:rPr>
        <w:t>Що таке підприємництво згідно з чинним законодавством України?</w:t>
      </w:r>
    </w:p>
    <w:p w:rsidR="00EE55DD" w:rsidRPr="00DD5063" w:rsidRDefault="00EE55DD" w:rsidP="00DD5063">
      <w:pPr>
        <w:pStyle w:val="Style57"/>
        <w:widowControl/>
        <w:numPr>
          <w:ilvl w:val="0"/>
          <w:numId w:val="115"/>
        </w:numPr>
        <w:tabs>
          <w:tab w:val="left" w:pos="426"/>
          <w:tab w:val="left" w:pos="605"/>
        </w:tabs>
        <w:spacing w:line="240" w:lineRule="auto"/>
        <w:ind w:left="0" w:firstLine="0"/>
        <w:rPr>
          <w:rStyle w:val="FontStyle325"/>
          <w:sz w:val="24"/>
          <w:szCs w:val="24"/>
          <w:lang w:val="uk-UA" w:eastAsia="uk-UA"/>
        </w:rPr>
      </w:pPr>
      <w:r w:rsidRPr="00DD5063">
        <w:rPr>
          <w:rStyle w:val="FontStyle325"/>
          <w:sz w:val="24"/>
          <w:szCs w:val="24"/>
          <w:lang w:val="uk-UA" w:eastAsia="uk-UA"/>
        </w:rPr>
        <w:t>Розкрийте зміст підприємництва як особливої форми економічної активності.</w:t>
      </w:r>
    </w:p>
    <w:p w:rsidR="00EE55DD" w:rsidRPr="00DD5063" w:rsidRDefault="00EE55DD" w:rsidP="00DD5063">
      <w:pPr>
        <w:pStyle w:val="Style57"/>
        <w:widowControl/>
        <w:numPr>
          <w:ilvl w:val="0"/>
          <w:numId w:val="115"/>
        </w:numPr>
        <w:tabs>
          <w:tab w:val="left" w:pos="426"/>
          <w:tab w:val="left" w:pos="605"/>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Які цілі має підприємницька діяльність?</w:t>
      </w:r>
    </w:p>
    <w:p w:rsidR="00EE55DD" w:rsidRPr="00DD5063" w:rsidRDefault="00EE55DD" w:rsidP="00DD5063">
      <w:pPr>
        <w:pStyle w:val="Style57"/>
        <w:widowControl/>
        <w:numPr>
          <w:ilvl w:val="0"/>
          <w:numId w:val="115"/>
        </w:numPr>
        <w:tabs>
          <w:tab w:val="left" w:pos="426"/>
          <w:tab w:val="left" w:pos="605"/>
        </w:tabs>
        <w:spacing w:line="240" w:lineRule="auto"/>
        <w:ind w:left="0" w:firstLine="0"/>
        <w:rPr>
          <w:rStyle w:val="FontStyle325"/>
          <w:sz w:val="24"/>
          <w:szCs w:val="24"/>
          <w:lang w:val="uk-UA" w:eastAsia="uk-UA"/>
        </w:rPr>
      </w:pPr>
      <w:r w:rsidRPr="00DD5063">
        <w:rPr>
          <w:rStyle w:val="FontStyle325"/>
          <w:sz w:val="24"/>
          <w:szCs w:val="24"/>
          <w:lang w:val="uk-UA" w:eastAsia="uk-UA"/>
        </w:rPr>
        <w:t>Охарактеризуйте підприємництво як певний стиль і тип господарської поведінки.</w:t>
      </w:r>
    </w:p>
    <w:p w:rsidR="00EE55DD" w:rsidRPr="00DD5063" w:rsidRDefault="00EE55DD" w:rsidP="00DD5063">
      <w:pPr>
        <w:pStyle w:val="Style57"/>
        <w:widowControl/>
        <w:numPr>
          <w:ilvl w:val="0"/>
          <w:numId w:val="115"/>
        </w:numPr>
        <w:tabs>
          <w:tab w:val="left" w:pos="426"/>
          <w:tab w:val="left" w:pos="605"/>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Перерахуйте функції підприємницької діяльності.</w:t>
      </w:r>
    </w:p>
    <w:p w:rsidR="00EE55DD" w:rsidRPr="00DD5063" w:rsidRDefault="00EE55DD" w:rsidP="00DD5063">
      <w:pPr>
        <w:pStyle w:val="Style57"/>
        <w:widowControl/>
        <w:numPr>
          <w:ilvl w:val="0"/>
          <w:numId w:val="115"/>
        </w:numPr>
        <w:tabs>
          <w:tab w:val="left" w:pos="426"/>
          <w:tab w:val="left" w:pos="605"/>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Назвіть основні рушійні сили розвитку підприємництва.</w:t>
      </w:r>
    </w:p>
    <w:p w:rsidR="00C879F6" w:rsidRPr="00DD5063" w:rsidRDefault="00EE55DD" w:rsidP="00DD5063">
      <w:pPr>
        <w:pStyle w:val="Style57"/>
        <w:widowControl/>
        <w:numPr>
          <w:ilvl w:val="0"/>
          <w:numId w:val="115"/>
        </w:numPr>
        <w:tabs>
          <w:tab w:val="left" w:pos="426"/>
          <w:tab w:val="left" w:pos="667"/>
        </w:tabs>
        <w:spacing w:line="240" w:lineRule="auto"/>
        <w:ind w:left="0" w:firstLine="0"/>
        <w:rPr>
          <w:rStyle w:val="FontStyle325"/>
          <w:sz w:val="24"/>
          <w:szCs w:val="24"/>
          <w:lang w:val="uk-UA" w:eastAsia="uk-UA"/>
        </w:rPr>
      </w:pPr>
      <w:r w:rsidRPr="00DD5063">
        <w:rPr>
          <w:rStyle w:val="FontStyle325"/>
          <w:sz w:val="24"/>
          <w:szCs w:val="24"/>
          <w:lang w:val="uk-UA" w:eastAsia="uk-UA"/>
        </w:rPr>
        <w:t xml:space="preserve">Назвіть суб'єкти підприємницької діяльності. </w:t>
      </w:r>
    </w:p>
    <w:p w:rsidR="00EE55DD" w:rsidRPr="00DD5063" w:rsidRDefault="00EE55DD" w:rsidP="00DD5063">
      <w:pPr>
        <w:pStyle w:val="Style57"/>
        <w:widowControl/>
        <w:numPr>
          <w:ilvl w:val="0"/>
          <w:numId w:val="115"/>
        </w:numPr>
        <w:tabs>
          <w:tab w:val="left" w:pos="426"/>
          <w:tab w:val="left" w:pos="667"/>
        </w:tabs>
        <w:spacing w:line="240" w:lineRule="auto"/>
        <w:ind w:left="0" w:firstLine="0"/>
        <w:rPr>
          <w:rStyle w:val="FontStyle325"/>
          <w:sz w:val="24"/>
          <w:szCs w:val="24"/>
          <w:lang w:val="uk-UA" w:eastAsia="uk-UA"/>
        </w:rPr>
      </w:pPr>
      <w:r w:rsidRPr="00DD5063">
        <w:rPr>
          <w:rStyle w:val="FontStyle325"/>
          <w:sz w:val="24"/>
          <w:szCs w:val="24"/>
          <w:lang w:val="uk-UA" w:eastAsia="uk-UA"/>
        </w:rPr>
        <w:t>Які категорії</w:t>
      </w:r>
      <w:r w:rsidR="00C879F6" w:rsidRPr="00DD5063">
        <w:rPr>
          <w:rStyle w:val="FontStyle325"/>
          <w:sz w:val="24"/>
          <w:szCs w:val="24"/>
          <w:lang w:val="uk-UA" w:eastAsia="uk-UA"/>
        </w:rPr>
        <w:t xml:space="preserve"> </w:t>
      </w:r>
      <w:r w:rsidRPr="00DD5063">
        <w:rPr>
          <w:rStyle w:val="FontStyle325"/>
          <w:sz w:val="24"/>
          <w:szCs w:val="24"/>
          <w:lang w:val="uk-UA" w:eastAsia="uk-UA"/>
        </w:rPr>
        <w:t>громадян не допускаються до підприєм</w:t>
      </w:r>
      <w:r w:rsidR="00C879F6" w:rsidRPr="00DD5063">
        <w:rPr>
          <w:rStyle w:val="FontStyle325"/>
          <w:sz w:val="24"/>
          <w:szCs w:val="24"/>
          <w:lang w:val="uk-UA" w:eastAsia="uk-UA"/>
        </w:rPr>
        <w:t>ницької діяльності згідно з чин</w:t>
      </w:r>
      <w:r w:rsidRPr="00DD5063">
        <w:rPr>
          <w:rStyle w:val="FontStyle325"/>
          <w:sz w:val="24"/>
          <w:szCs w:val="24"/>
          <w:lang w:val="uk-UA" w:eastAsia="uk-UA"/>
        </w:rPr>
        <w:t>ним законодавством України?</w:t>
      </w:r>
    </w:p>
    <w:p w:rsidR="00EE55DD" w:rsidRPr="00DD5063" w:rsidRDefault="00EE55DD" w:rsidP="00DD5063">
      <w:pPr>
        <w:pStyle w:val="Style57"/>
        <w:widowControl/>
        <w:numPr>
          <w:ilvl w:val="0"/>
          <w:numId w:val="115"/>
        </w:numPr>
        <w:tabs>
          <w:tab w:val="left" w:pos="426"/>
          <w:tab w:val="left" w:pos="691"/>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Перерахуйте об'єкти підприємницької діяльності.</w:t>
      </w:r>
    </w:p>
    <w:p w:rsidR="00EE55DD" w:rsidRPr="00DD5063" w:rsidRDefault="00EE55DD" w:rsidP="00DD5063">
      <w:pPr>
        <w:pStyle w:val="Style57"/>
        <w:widowControl/>
        <w:numPr>
          <w:ilvl w:val="0"/>
          <w:numId w:val="115"/>
        </w:numPr>
        <w:tabs>
          <w:tab w:val="left" w:pos="426"/>
          <w:tab w:val="left" w:pos="691"/>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Яку роль відіграє підприємництво в суспільстві?</w:t>
      </w:r>
    </w:p>
    <w:p w:rsidR="00EE55DD" w:rsidRPr="00DD5063" w:rsidRDefault="00EE55DD" w:rsidP="00DD5063">
      <w:pPr>
        <w:pStyle w:val="Style57"/>
        <w:widowControl/>
        <w:numPr>
          <w:ilvl w:val="0"/>
          <w:numId w:val="115"/>
        </w:numPr>
        <w:tabs>
          <w:tab w:val="left" w:pos="426"/>
          <w:tab w:val="left" w:pos="691"/>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Які тенденції спостерігаються у розвитку підприємництва в Україні?</w:t>
      </w:r>
    </w:p>
    <w:p w:rsidR="00EE55DD" w:rsidRPr="00DD5063" w:rsidRDefault="00EE55DD" w:rsidP="00DD5063">
      <w:pPr>
        <w:pStyle w:val="Style57"/>
        <w:widowControl/>
        <w:numPr>
          <w:ilvl w:val="0"/>
          <w:numId w:val="115"/>
        </w:numPr>
        <w:tabs>
          <w:tab w:val="left" w:pos="426"/>
          <w:tab w:val="left" w:pos="691"/>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Поясніть функції та роль малого підприємництва в суспільстві.</w:t>
      </w:r>
    </w:p>
    <w:p w:rsidR="00EE55DD" w:rsidRPr="00DD5063" w:rsidRDefault="00EE55DD" w:rsidP="00DD5063">
      <w:pPr>
        <w:pStyle w:val="Style57"/>
        <w:widowControl/>
        <w:numPr>
          <w:ilvl w:val="0"/>
          <w:numId w:val="115"/>
        </w:numPr>
        <w:tabs>
          <w:tab w:val="left" w:pos="426"/>
          <w:tab w:val="left" w:pos="691"/>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Які переваги та недоліки притаманні малим підприємствам?</w:t>
      </w:r>
    </w:p>
    <w:p w:rsidR="00EE55DD" w:rsidRPr="00DD5063" w:rsidRDefault="00EE55DD" w:rsidP="00DD5063">
      <w:pPr>
        <w:pStyle w:val="Style57"/>
        <w:widowControl/>
        <w:numPr>
          <w:ilvl w:val="0"/>
          <w:numId w:val="115"/>
        </w:numPr>
        <w:tabs>
          <w:tab w:val="left" w:pos="426"/>
          <w:tab w:val="left" w:pos="686"/>
        </w:tabs>
        <w:spacing w:line="240" w:lineRule="auto"/>
        <w:ind w:left="0" w:firstLine="0"/>
        <w:rPr>
          <w:rStyle w:val="FontStyle325"/>
          <w:sz w:val="24"/>
          <w:szCs w:val="24"/>
          <w:lang w:val="uk-UA" w:eastAsia="uk-UA"/>
        </w:rPr>
      </w:pPr>
      <w:r w:rsidRPr="00DD5063">
        <w:rPr>
          <w:rStyle w:val="FontStyle325"/>
          <w:sz w:val="24"/>
          <w:szCs w:val="24"/>
          <w:lang w:val="uk-UA" w:eastAsia="uk-UA"/>
        </w:rPr>
        <w:t>Які права мають суб'єкти підприємницької діяльності? Які права гарантуються з боку держави?</w:t>
      </w:r>
    </w:p>
    <w:p w:rsidR="00EE55DD" w:rsidRPr="00DD5063" w:rsidRDefault="00EE55DD" w:rsidP="00DD5063">
      <w:pPr>
        <w:pStyle w:val="Style57"/>
        <w:widowControl/>
        <w:numPr>
          <w:ilvl w:val="0"/>
          <w:numId w:val="115"/>
        </w:numPr>
        <w:tabs>
          <w:tab w:val="left" w:pos="426"/>
          <w:tab w:val="left" w:pos="710"/>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Що таке підприємницька ідея? Назвіть її складові.</w:t>
      </w:r>
    </w:p>
    <w:p w:rsidR="00EE55DD" w:rsidRPr="00DD5063" w:rsidRDefault="00EE55DD" w:rsidP="00DD5063">
      <w:pPr>
        <w:pStyle w:val="Style57"/>
        <w:widowControl/>
        <w:numPr>
          <w:ilvl w:val="0"/>
          <w:numId w:val="115"/>
        </w:numPr>
        <w:tabs>
          <w:tab w:val="left" w:pos="426"/>
          <w:tab w:val="left" w:pos="686"/>
        </w:tabs>
        <w:spacing w:line="240" w:lineRule="auto"/>
        <w:ind w:left="0" w:firstLine="0"/>
        <w:rPr>
          <w:rStyle w:val="FontStyle325"/>
          <w:sz w:val="24"/>
          <w:szCs w:val="24"/>
          <w:lang w:val="uk-UA" w:eastAsia="uk-UA"/>
        </w:rPr>
      </w:pPr>
      <w:r w:rsidRPr="00DD5063">
        <w:rPr>
          <w:rStyle w:val="FontStyle325"/>
          <w:sz w:val="24"/>
          <w:szCs w:val="24"/>
          <w:lang w:val="uk-UA" w:eastAsia="uk-UA"/>
        </w:rPr>
        <w:t>Які існують теорії мотивації трудової діяльності? Поясніть їхній</w:t>
      </w:r>
      <w:r w:rsidR="00A96EDC" w:rsidRPr="00DD5063">
        <w:rPr>
          <w:rStyle w:val="FontStyle325"/>
          <w:sz w:val="24"/>
          <w:szCs w:val="24"/>
          <w:lang w:val="uk-UA" w:eastAsia="uk-UA"/>
        </w:rPr>
        <w:t xml:space="preserve"> </w:t>
      </w:r>
      <w:r w:rsidRPr="00DD5063">
        <w:rPr>
          <w:rStyle w:val="FontStyle325"/>
          <w:sz w:val="24"/>
          <w:szCs w:val="24"/>
          <w:lang w:val="uk-UA" w:eastAsia="uk-UA"/>
        </w:rPr>
        <w:t>зв'язок з підприємниц</w:t>
      </w:r>
      <w:r w:rsidRPr="00DD5063">
        <w:rPr>
          <w:rStyle w:val="FontStyle325"/>
          <w:sz w:val="24"/>
          <w:szCs w:val="24"/>
          <w:lang w:val="uk-UA" w:eastAsia="uk-UA"/>
        </w:rPr>
        <w:t>т</w:t>
      </w:r>
      <w:r w:rsidRPr="00DD5063">
        <w:rPr>
          <w:rStyle w:val="FontStyle325"/>
          <w:sz w:val="24"/>
          <w:szCs w:val="24"/>
          <w:lang w:val="uk-UA" w:eastAsia="uk-UA"/>
        </w:rPr>
        <w:t>вом.</w:t>
      </w:r>
    </w:p>
    <w:p w:rsidR="00EE55DD" w:rsidRPr="00DD5063" w:rsidRDefault="00EE55DD" w:rsidP="00DD5063">
      <w:pPr>
        <w:pStyle w:val="Style57"/>
        <w:widowControl/>
        <w:numPr>
          <w:ilvl w:val="0"/>
          <w:numId w:val="115"/>
        </w:numPr>
        <w:tabs>
          <w:tab w:val="left" w:pos="426"/>
          <w:tab w:val="left" w:pos="710"/>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Перерахуйте ділові якості сучасного підприємця.</w:t>
      </w:r>
    </w:p>
    <w:p w:rsidR="00634750" w:rsidRPr="00DD5063" w:rsidRDefault="00634750" w:rsidP="00DD5063">
      <w:pPr>
        <w:pStyle w:val="Style123"/>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Назвіть основні види підприємницької діяльності. Які критерії (фактори) необхідно вр</w:t>
      </w:r>
      <w:r w:rsidRPr="00DD5063">
        <w:rPr>
          <w:rStyle w:val="FontStyle325"/>
          <w:sz w:val="24"/>
          <w:szCs w:val="24"/>
          <w:lang w:val="uk-UA" w:eastAsia="uk-UA"/>
        </w:rPr>
        <w:t>а</w:t>
      </w:r>
      <w:r w:rsidRPr="00DD5063">
        <w:rPr>
          <w:rStyle w:val="FontStyle325"/>
          <w:sz w:val="24"/>
          <w:szCs w:val="24"/>
          <w:lang w:val="uk-UA" w:eastAsia="uk-UA"/>
        </w:rPr>
        <w:t>ховувати при виборі найбільш прийнятного виду підприємництва?</w:t>
      </w:r>
    </w:p>
    <w:p w:rsidR="00634750" w:rsidRPr="00DD5063" w:rsidRDefault="00634750" w:rsidP="00DD5063">
      <w:pPr>
        <w:pStyle w:val="Style123"/>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Охарактеризуйте форми та види виробничої підприємницької діяльності.</w:t>
      </w:r>
    </w:p>
    <w:p w:rsidR="00634750" w:rsidRPr="00DD5063" w:rsidRDefault="00634750" w:rsidP="00DD5063">
      <w:pPr>
        <w:pStyle w:val="Style123"/>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Побудуйте загальну схему виробничого підприємництва та поясніть механізм відносин між учасниками.</w:t>
      </w:r>
    </w:p>
    <w:p w:rsidR="00634750" w:rsidRPr="00DD5063" w:rsidRDefault="00634750" w:rsidP="00DD5063">
      <w:pPr>
        <w:pStyle w:val="Style123"/>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Чим обумовлена необхідність розвитку інноваційного підприємництва в Україні?</w:t>
      </w:r>
    </w:p>
    <w:p w:rsidR="00634750" w:rsidRPr="00DD5063" w:rsidRDefault="00634750" w:rsidP="00DD5063">
      <w:pPr>
        <w:pStyle w:val="Style123"/>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Які тенденції спостерігаються у розвитку інноваційного підприємництва у країнах з ро</w:t>
      </w:r>
      <w:r w:rsidRPr="00DD5063">
        <w:rPr>
          <w:rStyle w:val="FontStyle325"/>
          <w:sz w:val="24"/>
          <w:szCs w:val="24"/>
          <w:lang w:val="uk-UA" w:eastAsia="uk-UA"/>
        </w:rPr>
        <w:t>з</w:t>
      </w:r>
      <w:r w:rsidRPr="00DD5063">
        <w:rPr>
          <w:rStyle w:val="FontStyle325"/>
          <w:sz w:val="24"/>
          <w:szCs w:val="24"/>
          <w:lang w:val="uk-UA" w:eastAsia="uk-UA"/>
        </w:rPr>
        <w:t>винутими ринковими відносинами?</w:t>
      </w:r>
    </w:p>
    <w:p w:rsidR="00634750" w:rsidRPr="00DD5063" w:rsidRDefault="00634750" w:rsidP="00DD5063">
      <w:pPr>
        <w:pStyle w:val="Style123"/>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Визначте фактори, які впливають на розвиток інноваційного підприємництва.</w:t>
      </w:r>
    </w:p>
    <w:p w:rsidR="00634750" w:rsidRPr="00DD5063" w:rsidRDefault="00634750" w:rsidP="00DD5063">
      <w:pPr>
        <w:pStyle w:val="Style123"/>
        <w:widowControl/>
        <w:numPr>
          <w:ilvl w:val="0"/>
          <w:numId w:val="115"/>
        </w:numPr>
        <w:tabs>
          <w:tab w:val="left" w:pos="426"/>
          <w:tab w:val="left" w:pos="672"/>
        </w:tabs>
        <w:spacing w:line="240" w:lineRule="auto"/>
        <w:ind w:left="0" w:firstLine="0"/>
        <w:rPr>
          <w:rStyle w:val="FontStyle325"/>
          <w:sz w:val="24"/>
          <w:szCs w:val="24"/>
          <w:lang w:val="uk-UA" w:eastAsia="uk-UA"/>
        </w:rPr>
      </w:pPr>
      <w:r w:rsidRPr="00DD5063">
        <w:rPr>
          <w:rStyle w:val="FontStyle325"/>
          <w:sz w:val="24"/>
          <w:szCs w:val="24"/>
          <w:lang w:val="uk-UA" w:eastAsia="uk-UA"/>
        </w:rPr>
        <w:t>Дайте визначення комерційного підприємництва. Яку роль відіграє комерція в активіз</w:t>
      </w:r>
      <w:r w:rsidRPr="00DD5063">
        <w:rPr>
          <w:rStyle w:val="FontStyle325"/>
          <w:sz w:val="24"/>
          <w:szCs w:val="24"/>
          <w:lang w:val="uk-UA" w:eastAsia="uk-UA"/>
        </w:rPr>
        <w:t>а</w:t>
      </w:r>
      <w:r w:rsidRPr="00DD5063">
        <w:rPr>
          <w:rStyle w:val="FontStyle325"/>
          <w:sz w:val="24"/>
          <w:szCs w:val="24"/>
          <w:lang w:val="uk-UA" w:eastAsia="uk-UA"/>
        </w:rPr>
        <w:t>ції економічних процесів?</w:t>
      </w:r>
    </w:p>
    <w:p w:rsidR="00634750" w:rsidRPr="00DD5063" w:rsidRDefault="00634750" w:rsidP="00DD5063">
      <w:pPr>
        <w:pStyle w:val="Style123"/>
        <w:widowControl/>
        <w:numPr>
          <w:ilvl w:val="0"/>
          <w:numId w:val="115"/>
        </w:numPr>
        <w:tabs>
          <w:tab w:val="left" w:pos="426"/>
          <w:tab w:val="left" w:pos="672"/>
        </w:tabs>
        <w:spacing w:line="240" w:lineRule="auto"/>
        <w:ind w:left="0" w:firstLine="0"/>
        <w:rPr>
          <w:rStyle w:val="FontStyle325"/>
          <w:sz w:val="24"/>
          <w:szCs w:val="24"/>
          <w:lang w:val="uk-UA" w:eastAsia="uk-UA"/>
        </w:rPr>
      </w:pPr>
      <w:r w:rsidRPr="00DD5063">
        <w:rPr>
          <w:rStyle w:val="FontStyle325"/>
          <w:sz w:val="24"/>
          <w:szCs w:val="24"/>
          <w:lang w:val="uk-UA" w:eastAsia="uk-UA"/>
        </w:rPr>
        <w:t>Назвіть основні функції (елементи) комерційної діяльності торговельних підприємств.</w:t>
      </w:r>
    </w:p>
    <w:p w:rsidR="00634750" w:rsidRPr="00DD5063" w:rsidRDefault="00634750" w:rsidP="00DD5063">
      <w:pPr>
        <w:pStyle w:val="Style123"/>
        <w:widowControl/>
        <w:numPr>
          <w:ilvl w:val="0"/>
          <w:numId w:val="115"/>
        </w:numPr>
        <w:tabs>
          <w:tab w:val="left" w:pos="426"/>
          <w:tab w:val="left" w:pos="672"/>
        </w:tabs>
        <w:spacing w:line="240" w:lineRule="auto"/>
        <w:ind w:left="0" w:firstLine="0"/>
        <w:rPr>
          <w:rStyle w:val="FontStyle325"/>
          <w:sz w:val="24"/>
          <w:szCs w:val="24"/>
          <w:lang w:val="uk-UA" w:eastAsia="uk-UA"/>
        </w:rPr>
      </w:pPr>
      <w:r w:rsidRPr="00DD5063">
        <w:rPr>
          <w:rStyle w:val="FontStyle325"/>
          <w:sz w:val="24"/>
          <w:szCs w:val="24"/>
          <w:lang w:val="uk-UA" w:eastAsia="uk-UA"/>
        </w:rPr>
        <w:t>Які Ви можете запропонувати напрямки розвитку підприєм</w:t>
      </w:r>
      <w:r w:rsidRPr="00DD5063">
        <w:rPr>
          <w:rStyle w:val="FontStyle325"/>
          <w:sz w:val="24"/>
          <w:szCs w:val="24"/>
          <w:lang w:val="uk-UA" w:eastAsia="uk-UA"/>
        </w:rPr>
        <w:softHyphen/>
        <w:t>ництва у сфері торгівлі Укр</w:t>
      </w:r>
      <w:r w:rsidRPr="00DD5063">
        <w:rPr>
          <w:rStyle w:val="FontStyle325"/>
          <w:sz w:val="24"/>
          <w:szCs w:val="24"/>
          <w:lang w:val="uk-UA" w:eastAsia="uk-UA"/>
        </w:rPr>
        <w:t>а</w:t>
      </w:r>
      <w:r w:rsidRPr="00DD5063">
        <w:rPr>
          <w:rStyle w:val="FontStyle325"/>
          <w:sz w:val="24"/>
          <w:szCs w:val="24"/>
          <w:lang w:val="uk-UA" w:eastAsia="uk-UA"/>
        </w:rPr>
        <w:t>їни?</w:t>
      </w:r>
    </w:p>
    <w:p w:rsidR="00634750" w:rsidRPr="00DD5063" w:rsidRDefault="00634750" w:rsidP="00DD5063">
      <w:pPr>
        <w:pStyle w:val="Style123"/>
        <w:widowControl/>
        <w:numPr>
          <w:ilvl w:val="0"/>
          <w:numId w:val="115"/>
        </w:numPr>
        <w:tabs>
          <w:tab w:val="left" w:pos="426"/>
          <w:tab w:val="left" w:pos="696"/>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У чому полягають переваги франчайзингу?</w:t>
      </w:r>
    </w:p>
    <w:p w:rsidR="00634750" w:rsidRPr="00DD5063" w:rsidRDefault="00634750" w:rsidP="00DD5063">
      <w:pPr>
        <w:pStyle w:val="Style123"/>
        <w:widowControl/>
        <w:numPr>
          <w:ilvl w:val="0"/>
          <w:numId w:val="115"/>
        </w:numPr>
        <w:tabs>
          <w:tab w:val="left" w:pos="426"/>
          <w:tab w:val="left" w:pos="672"/>
        </w:tabs>
        <w:spacing w:line="240" w:lineRule="auto"/>
        <w:ind w:left="0" w:firstLine="0"/>
        <w:rPr>
          <w:rStyle w:val="FontStyle325"/>
          <w:sz w:val="24"/>
          <w:szCs w:val="24"/>
          <w:lang w:val="uk-UA" w:eastAsia="uk-UA"/>
        </w:rPr>
      </w:pPr>
      <w:r w:rsidRPr="00DD5063">
        <w:rPr>
          <w:rStyle w:val="FontStyle325"/>
          <w:sz w:val="24"/>
          <w:szCs w:val="24"/>
          <w:lang w:val="uk-UA" w:eastAsia="uk-UA"/>
        </w:rPr>
        <w:t>Для чого потрібні посередники? Назвіть та охарактеризуйте види</w:t>
      </w:r>
      <w:r w:rsidR="00A96EDC" w:rsidRPr="00DD5063">
        <w:rPr>
          <w:rStyle w:val="FontStyle325"/>
          <w:sz w:val="24"/>
          <w:szCs w:val="24"/>
          <w:lang w:val="uk-UA" w:eastAsia="uk-UA"/>
        </w:rPr>
        <w:t xml:space="preserve"> </w:t>
      </w:r>
      <w:r w:rsidRPr="00DD5063">
        <w:rPr>
          <w:rStyle w:val="FontStyle325"/>
          <w:sz w:val="24"/>
          <w:szCs w:val="24"/>
          <w:lang w:val="uk-UA" w:eastAsia="uk-UA"/>
        </w:rPr>
        <w:t>посередників.</w:t>
      </w:r>
    </w:p>
    <w:p w:rsidR="00634750" w:rsidRPr="00DD5063" w:rsidRDefault="00634750" w:rsidP="00DD5063">
      <w:pPr>
        <w:pStyle w:val="Style123"/>
        <w:widowControl/>
        <w:numPr>
          <w:ilvl w:val="0"/>
          <w:numId w:val="115"/>
        </w:numPr>
        <w:tabs>
          <w:tab w:val="left" w:pos="426"/>
          <w:tab w:val="left" w:pos="696"/>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Хто такий мерчандайзер і які функції він виконує?</w:t>
      </w:r>
    </w:p>
    <w:p w:rsidR="00634750" w:rsidRPr="00DD5063" w:rsidRDefault="00634750" w:rsidP="00DD5063">
      <w:pPr>
        <w:pStyle w:val="Style123"/>
        <w:widowControl/>
        <w:numPr>
          <w:ilvl w:val="0"/>
          <w:numId w:val="115"/>
        </w:numPr>
        <w:tabs>
          <w:tab w:val="left" w:pos="426"/>
          <w:tab w:val="left" w:pos="701"/>
        </w:tabs>
        <w:spacing w:line="240" w:lineRule="auto"/>
        <w:ind w:left="0" w:firstLine="0"/>
        <w:rPr>
          <w:rStyle w:val="FontStyle325"/>
          <w:sz w:val="24"/>
          <w:szCs w:val="24"/>
          <w:lang w:val="uk-UA" w:eastAsia="uk-UA"/>
        </w:rPr>
      </w:pPr>
      <w:r w:rsidRPr="00DD5063">
        <w:rPr>
          <w:rStyle w:val="FontStyle325"/>
          <w:sz w:val="24"/>
          <w:szCs w:val="24"/>
          <w:lang w:val="uk-UA" w:eastAsia="uk-UA"/>
        </w:rPr>
        <w:t>Що дає підприємцям використання послуг консультантів?</w:t>
      </w:r>
    </w:p>
    <w:p w:rsidR="00634750" w:rsidRPr="00DD5063" w:rsidRDefault="00634750" w:rsidP="00DD5063">
      <w:pPr>
        <w:pStyle w:val="Style123"/>
        <w:widowControl/>
        <w:numPr>
          <w:ilvl w:val="0"/>
          <w:numId w:val="115"/>
        </w:numPr>
        <w:tabs>
          <w:tab w:val="left" w:pos="426"/>
          <w:tab w:val="left" w:pos="720"/>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Сутність та особливості інжинірингу як виду підприємництва.</w:t>
      </w:r>
    </w:p>
    <w:p w:rsidR="00131ED4" w:rsidRPr="00DD5063" w:rsidRDefault="00131ED4" w:rsidP="00DD5063">
      <w:pPr>
        <w:pStyle w:val="Style151"/>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Що таке підприємницьке середовище, внутрішнє та зовнішнє</w:t>
      </w:r>
      <w:r w:rsidRPr="00DD5063">
        <w:rPr>
          <w:rStyle w:val="FontStyle325"/>
          <w:sz w:val="24"/>
          <w:szCs w:val="24"/>
          <w:lang w:val="uk-UA" w:eastAsia="uk-UA"/>
        </w:rPr>
        <w:br/>
        <w:t>середовище підприємства?</w:t>
      </w:r>
    </w:p>
    <w:p w:rsidR="00131ED4" w:rsidRPr="00DD5063" w:rsidRDefault="00131ED4" w:rsidP="00DD5063">
      <w:pPr>
        <w:pStyle w:val="Style151"/>
        <w:widowControl/>
        <w:numPr>
          <w:ilvl w:val="0"/>
          <w:numId w:val="115"/>
        </w:numPr>
        <w:tabs>
          <w:tab w:val="left" w:pos="426"/>
          <w:tab w:val="left" w:pos="614"/>
        </w:tabs>
        <w:spacing w:line="240" w:lineRule="auto"/>
        <w:ind w:left="0" w:firstLine="0"/>
        <w:jc w:val="left"/>
        <w:rPr>
          <w:rStyle w:val="FontStyle325"/>
          <w:sz w:val="24"/>
          <w:szCs w:val="24"/>
          <w:lang w:val="uk-UA" w:eastAsia="uk-UA"/>
        </w:rPr>
      </w:pPr>
      <w:r w:rsidRPr="00DD5063">
        <w:rPr>
          <w:rStyle w:val="FontStyle325"/>
          <w:sz w:val="24"/>
          <w:szCs w:val="24"/>
          <w:lang w:val="uk-UA" w:eastAsia="uk-UA"/>
        </w:rPr>
        <w:lastRenderedPageBreak/>
        <w:t>Назвіть фактори мікро- та макросередовища підприємства.</w:t>
      </w:r>
    </w:p>
    <w:p w:rsidR="00131ED4" w:rsidRPr="00DD5063" w:rsidRDefault="00131ED4" w:rsidP="00DD5063">
      <w:pPr>
        <w:pStyle w:val="Style151"/>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Яке місце посідає підприємець у внутрішньому середовищі фірми?</w:t>
      </w:r>
    </w:p>
    <w:p w:rsidR="00131ED4" w:rsidRPr="00DD5063" w:rsidRDefault="00131ED4" w:rsidP="00DD5063">
      <w:pPr>
        <w:pStyle w:val="Style151"/>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Перерахуйте фактори середов</w:t>
      </w:r>
      <w:r w:rsidR="00A96EDC" w:rsidRPr="00DD5063">
        <w:rPr>
          <w:rStyle w:val="FontStyle325"/>
          <w:sz w:val="24"/>
          <w:szCs w:val="24"/>
          <w:lang w:val="uk-UA" w:eastAsia="uk-UA"/>
        </w:rPr>
        <w:t>ища підприємства за такими озна</w:t>
      </w:r>
      <w:r w:rsidRPr="00DD5063">
        <w:rPr>
          <w:rStyle w:val="FontStyle325"/>
          <w:sz w:val="24"/>
          <w:szCs w:val="24"/>
          <w:lang w:val="uk-UA" w:eastAsia="uk-UA"/>
        </w:rPr>
        <w:t>ками: залежність від ст</w:t>
      </w:r>
      <w:r w:rsidRPr="00DD5063">
        <w:rPr>
          <w:rStyle w:val="FontStyle325"/>
          <w:sz w:val="24"/>
          <w:szCs w:val="24"/>
          <w:lang w:val="uk-UA" w:eastAsia="uk-UA"/>
        </w:rPr>
        <w:t>у</w:t>
      </w:r>
      <w:r w:rsidRPr="00DD5063">
        <w:rPr>
          <w:rStyle w:val="FontStyle325"/>
          <w:sz w:val="24"/>
          <w:szCs w:val="24"/>
          <w:lang w:val="uk-UA" w:eastAsia="uk-UA"/>
        </w:rPr>
        <w:t>пеня впливу, характеру дії, ролі у створенні підприємницького клімату.</w:t>
      </w:r>
    </w:p>
    <w:p w:rsidR="00131ED4" w:rsidRPr="00DD5063" w:rsidRDefault="00131ED4" w:rsidP="00DD5063">
      <w:pPr>
        <w:pStyle w:val="Style151"/>
        <w:widowControl/>
        <w:numPr>
          <w:ilvl w:val="0"/>
          <w:numId w:val="115"/>
        </w:numPr>
        <w:tabs>
          <w:tab w:val="left" w:pos="426"/>
          <w:tab w:val="left" w:pos="614"/>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Як впливає на підприємництво податкова політика держави?</w:t>
      </w:r>
    </w:p>
    <w:p w:rsidR="00131ED4" w:rsidRPr="00DD5063" w:rsidRDefault="00131ED4" w:rsidP="00DD5063">
      <w:pPr>
        <w:pStyle w:val="Style151"/>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Які функції виконує держава як основний фактор зовнішнього середовища бізнесу? Н</w:t>
      </w:r>
      <w:r w:rsidRPr="00DD5063">
        <w:rPr>
          <w:rStyle w:val="FontStyle325"/>
          <w:sz w:val="24"/>
          <w:szCs w:val="24"/>
          <w:lang w:val="uk-UA" w:eastAsia="uk-UA"/>
        </w:rPr>
        <w:t>а</w:t>
      </w:r>
      <w:r w:rsidRPr="00DD5063">
        <w:rPr>
          <w:rStyle w:val="FontStyle325"/>
          <w:sz w:val="24"/>
          <w:szCs w:val="24"/>
          <w:lang w:val="uk-UA" w:eastAsia="uk-UA"/>
        </w:rPr>
        <w:t>зві</w:t>
      </w:r>
      <w:r w:rsidR="00A96EDC" w:rsidRPr="00DD5063">
        <w:rPr>
          <w:rStyle w:val="FontStyle325"/>
          <w:sz w:val="24"/>
          <w:szCs w:val="24"/>
          <w:lang w:val="uk-UA" w:eastAsia="uk-UA"/>
        </w:rPr>
        <w:t>ть функції держави стосовно під</w:t>
      </w:r>
      <w:r w:rsidRPr="00DD5063">
        <w:rPr>
          <w:rStyle w:val="FontStyle325"/>
          <w:sz w:val="24"/>
          <w:szCs w:val="24"/>
          <w:lang w:val="uk-UA" w:eastAsia="uk-UA"/>
        </w:rPr>
        <w:t>приємництва.</w:t>
      </w:r>
    </w:p>
    <w:p w:rsidR="00131ED4" w:rsidRPr="00DD5063" w:rsidRDefault="00131ED4" w:rsidP="00DD5063">
      <w:pPr>
        <w:pStyle w:val="Style151"/>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Назвіть мету, принципи та пріоритети державної політики розвитку малого підприємн</w:t>
      </w:r>
      <w:r w:rsidRPr="00DD5063">
        <w:rPr>
          <w:rStyle w:val="FontStyle325"/>
          <w:sz w:val="24"/>
          <w:szCs w:val="24"/>
          <w:lang w:val="uk-UA" w:eastAsia="uk-UA"/>
        </w:rPr>
        <w:t>и</w:t>
      </w:r>
      <w:r w:rsidRPr="00DD5063">
        <w:rPr>
          <w:rStyle w:val="FontStyle325"/>
          <w:sz w:val="24"/>
          <w:szCs w:val="24"/>
          <w:lang w:val="uk-UA" w:eastAsia="uk-UA"/>
        </w:rPr>
        <w:t>цтва.</w:t>
      </w:r>
    </w:p>
    <w:p w:rsidR="00131ED4" w:rsidRPr="00DD5063" w:rsidRDefault="00131ED4" w:rsidP="00DD5063">
      <w:pPr>
        <w:pStyle w:val="Style151"/>
        <w:widowControl/>
        <w:numPr>
          <w:ilvl w:val="0"/>
          <w:numId w:val="115"/>
        </w:numPr>
        <w:tabs>
          <w:tab w:val="left" w:pos="426"/>
          <w:tab w:val="left" w:pos="595"/>
        </w:tabs>
        <w:spacing w:line="240" w:lineRule="auto"/>
        <w:ind w:left="0" w:firstLine="0"/>
        <w:rPr>
          <w:rStyle w:val="FontStyle325"/>
          <w:sz w:val="24"/>
          <w:szCs w:val="24"/>
          <w:lang w:val="uk-UA" w:eastAsia="uk-UA"/>
        </w:rPr>
      </w:pPr>
      <w:r w:rsidRPr="00DD5063">
        <w:rPr>
          <w:rStyle w:val="FontStyle325"/>
          <w:sz w:val="24"/>
          <w:szCs w:val="24"/>
          <w:lang w:val="uk-UA" w:eastAsia="uk-UA"/>
        </w:rPr>
        <w:t>Визначте основні напрями державної політики розвитку малого підприємництва в Укр</w:t>
      </w:r>
      <w:r w:rsidRPr="00DD5063">
        <w:rPr>
          <w:rStyle w:val="FontStyle325"/>
          <w:sz w:val="24"/>
          <w:szCs w:val="24"/>
          <w:lang w:val="uk-UA" w:eastAsia="uk-UA"/>
        </w:rPr>
        <w:t>а</w:t>
      </w:r>
      <w:r w:rsidRPr="00DD5063">
        <w:rPr>
          <w:rStyle w:val="FontStyle325"/>
          <w:sz w:val="24"/>
          <w:szCs w:val="24"/>
          <w:lang w:val="uk-UA" w:eastAsia="uk-UA"/>
        </w:rPr>
        <w:t>їні.</w:t>
      </w:r>
    </w:p>
    <w:p w:rsidR="00131ED4" w:rsidRPr="00DD5063" w:rsidRDefault="00131ED4" w:rsidP="00DD5063">
      <w:pPr>
        <w:pStyle w:val="Style151"/>
        <w:widowControl/>
        <w:numPr>
          <w:ilvl w:val="0"/>
          <w:numId w:val="115"/>
        </w:numPr>
        <w:tabs>
          <w:tab w:val="left" w:pos="426"/>
          <w:tab w:val="left" w:pos="614"/>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Як здійснюється державна підтримка фермерських господарств?</w:t>
      </w:r>
    </w:p>
    <w:p w:rsidR="00131ED4" w:rsidRPr="00DD5063" w:rsidRDefault="00131ED4" w:rsidP="00DD5063">
      <w:pPr>
        <w:pStyle w:val="Style151"/>
        <w:widowControl/>
        <w:numPr>
          <w:ilvl w:val="0"/>
          <w:numId w:val="115"/>
        </w:numPr>
        <w:tabs>
          <w:tab w:val="left" w:pos="426"/>
          <w:tab w:val="left" w:pos="686"/>
        </w:tabs>
        <w:spacing w:line="240" w:lineRule="auto"/>
        <w:ind w:left="0" w:firstLine="0"/>
        <w:rPr>
          <w:rStyle w:val="FontStyle325"/>
          <w:sz w:val="24"/>
          <w:szCs w:val="24"/>
          <w:lang w:val="uk-UA" w:eastAsia="uk-UA"/>
        </w:rPr>
      </w:pPr>
      <w:r w:rsidRPr="00DD5063">
        <w:rPr>
          <w:rStyle w:val="FontStyle325"/>
          <w:sz w:val="24"/>
          <w:szCs w:val="24"/>
          <w:lang w:val="uk-UA" w:eastAsia="uk-UA"/>
        </w:rPr>
        <w:t>Розкрийте напрями державно</w:t>
      </w:r>
      <w:r w:rsidR="00A96EDC" w:rsidRPr="00DD5063">
        <w:rPr>
          <w:rStyle w:val="FontStyle325"/>
          <w:sz w:val="24"/>
          <w:szCs w:val="24"/>
          <w:lang w:val="uk-UA" w:eastAsia="uk-UA"/>
        </w:rPr>
        <w:t>ї підтримки молодіжного підприє</w:t>
      </w:r>
      <w:r w:rsidRPr="00DD5063">
        <w:rPr>
          <w:rStyle w:val="FontStyle325"/>
          <w:sz w:val="24"/>
          <w:szCs w:val="24"/>
          <w:lang w:val="uk-UA" w:eastAsia="uk-UA"/>
        </w:rPr>
        <w:t>мництва.</w:t>
      </w:r>
    </w:p>
    <w:p w:rsidR="00131ED4" w:rsidRPr="00DD5063" w:rsidRDefault="00131ED4" w:rsidP="00DD5063">
      <w:pPr>
        <w:pStyle w:val="Style151"/>
        <w:widowControl/>
        <w:numPr>
          <w:ilvl w:val="0"/>
          <w:numId w:val="115"/>
        </w:numPr>
        <w:tabs>
          <w:tab w:val="left" w:pos="426"/>
          <w:tab w:val="left" w:pos="686"/>
        </w:tabs>
        <w:spacing w:line="240" w:lineRule="auto"/>
        <w:ind w:left="0" w:firstLine="0"/>
        <w:rPr>
          <w:rStyle w:val="FontStyle325"/>
          <w:sz w:val="24"/>
          <w:szCs w:val="24"/>
          <w:lang w:val="uk-UA" w:eastAsia="uk-UA"/>
        </w:rPr>
      </w:pPr>
      <w:r w:rsidRPr="00DD5063">
        <w:rPr>
          <w:rStyle w:val="FontStyle325"/>
          <w:sz w:val="24"/>
          <w:szCs w:val="24"/>
          <w:lang w:val="uk-UA" w:eastAsia="uk-UA"/>
        </w:rPr>
        <w:t>Обґрунтуйте необхідність державного регулювання підприємництва.</w:t>
      </w:r>
    </w:p>
    <w:p w:rsidR="00131ED4" w:rsidRPr="00DD5063" w:rsidRDefault="00131ED4" w:rsidP="00DD5063">
      <w:pPr>
        <w:pStyle w:val="Style125"/>
        <w:widowControl/>
        <w:numPr>
          <w:ilvl w:val="0"/>
          <w:numId w:val="115"/>
        </w:numPr>
        <w:tabs>
          <w:tab w:val="left" w:pos="426"/>
        </w:tabs>
        <w:spacing w:line="240" w:lineRule="auto"/>
        <w:ind w:left="0" w:firstLine="0"/>
        <w:rPr>
          <w:rStyle w:val="FontStyle325"/>
          <w:sz w:val="24"/>
          <w:szCs w:val="24"/>
          <w:lang w:val="uk-UA" w:eastAsia="uk-UA"/>
        </w:rPr>
      </w:pPr>
      <w:r w:rsidRPr="00DD5063">
        <w:rPr>
          <w:rStyle w:val="FontStyle325"/>
          <w:sz w:val="24"/>
          <w:szCs w:val="24"/>
          <w:lang w:val="uk-UA" w:eastAsia="uk-UA"/>
        </w:rPr>
        <w:t>3</w:t>
      </w:r>
      <w:r w:rsidR="00A96EDC" w:rsidRPr="00DD5063">
        <w:rPr>
          <w:rStyle w:val="FontStyle325"/>
          <w:sz w:val="24"/>
          <w:szCs w:val="24"/>
          <w:lang w:val="uk-UA" w:eastAsia="uk-UA"/>
        </w:rPr>
        <w:t>а</w:t>
      </w:r>
      <w:r w:rsidRPr="00DD5063">
        <w:rPr>
          <w:rStyle w:val="FontStyle325"/>
          <w:sz w:val="24"/>
          <w:szCs w:val="24"/>
          <w:lang w:val="uk-UA" w:eastAsia="uk-UA"/>
        </w:rPr>
        <w:t xml:space="preserve"> допомогою яких інструментів може здійснюватись державний вплив на підприємців?</w:t>
      </w:r>
    </w:p>
    <w:p w:rsidR="00131ED4" w:rsidRPr="00DD5063" w:rsidRDefault="00131ED4" w:rsidP="00DD5063">
      <w:pPr>
        <w:pStyle w:val="Style151"/>
        <w:widowControl/>
        <w:numPr>
          <w:ilvl w:val="0"/>
          <w:numId w:val="115"/>
        </w:numPr>
        <w:tabs>
          <w:tab w:val="left" w:pos="426"/>
          <w:tab w:val="left" w:pos="734"/>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Визначте напрями державного регулювання підприємництва.</w:t>
      </w:r>
    </w:p>
    <w:p w:rsidR="00131ED4" w:rsidRPr="00DD5063" w:rsidRDefault="00131ED4" w:rsidP="00DD5063">
      <w:pPr>
        <w:pStyle w:val="Style151"/>
        <w:widowControl/>
        <w:numPr>
          <w:ilvl w:val="0"/>
          <w:numId w:val="115"/>
        </w:numPr>
        <w:tabs>
          <w:tab w:val="left" w:pos="426"/>
          <w:tab w:val="left" w:pos="734"/>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Що таке підприємницький ризик? Назвіть типові види ризиків.</w:t>
      </w:r>
    </w:p>
    <w:p w:rsidR="00131ED4" w:rsidRPr="00DD5063" w:rsidRDefault="00131ED4" w:rsidP="00DD5063">
      <w:pPr>
        <w:pStyle w:val="Style151"/>
        <w:widowControl/>
        <w:numPr>
          <w:ilvl w:val="0"/>
          <w:numId w:val="115"/>
        </w:numPr>
        <w:tabs>
          <w:tab w:val="left" w:pos="426"/>
          <w:tab w:val="left" w:pos="734"/>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Які втрати можуть мати місце у підприємницькій діяльності?</w:t>
      </w:r>
    </w:p>
    <w:p w:rsidR="00DD5063" w:rsidRPr="00DD5063" w:rsidRDefault="00131ED4" w:rsidP="00DD5063">
      <w:pPr>
        <w:pStyle w:val="Style151"/>
        <w:widowControl/>
        <w:numPr>
          <w:ilvl w:val="0"/>
          <w:numId w:val="115"/>
        </w:numPr>
        <w:tabs>
          <w:tab w:val="left" w:pos="426"/>
          <w:tab w:val="left" w:pos="734"/>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Назвіть та охарактеризуйте зони ризику.</w:t>
      </w:r>
    </w:p>
    <w:p w:rsidR="00131ED4" w:rsidRPr="00DD5063" w:rsidRDefault="00131ED4" w:rsidP="00DD5063">
      <w:pPr>
        <w:pStyle w:val="Style203"/>
        <w:widowControl/>
        <w:numPr>
          <w:ilvl w:val="0"/>
          <w:numId w:val="115"/>
        </w:numPr>
        <w:tabs>
          <w:tab w:val="left" w:pos="426"/>
          <w:tab w:val="left" w:pos="590"/>
        </w:tabs>
        <w:spacing w:line="240" w:lineRule="auto"/>
        <w:ind w:left="0" w:firstLine="0"/>
        <w:rPr>
          <w:rStyle w:val="FontStyle325"/>
          <w:sz w:val="24"/>
          <w:szCs w:val="24"/>
          <w:lang w:val="uk-UA" w:eastAsia="uk-UA"/>
        </w:rPr>
      </w:pPr>
      <w:r w:rsidRPr="00DD5063">
        <w:rPr>
          <w:rStyle w:val="FontStyle325"/>
          <w:sz w:val="24"/>
          <w:szCs w:val="24"/>
          <w:lang w:val="uk-UA" w:eastAsia="uk-UA"/>
        </w:rPr>
        <w:t>Назвіть сучасні морально-етичні норми цивілізованого підприємця.</w:t>
      </w:r>
    </w:p>
    <w:p w:rsidR="00131ED4" w:rsidRPr="00DD5063" w:rsidRDefault="00131ED4" w:rsidP="00DD5063">
      <w:pPr>
        <w:pStyle w:val="Style203"/>
        <w:widowControl/>
        <w:numPr>
          <w:ilvl w:val="0"/>
          <w:numId w:val="115"/>
        </w:numPr>
        <w:tabs>
          <w:tab w:val="left" w:pos="426"/>
          <w:tab w:val="left" w:pos="590"/>
        </w:tabs>
        <w:spacing w:line="240" w:lineRule="auto"/>
        <w:ind w:left="0" w:firstLine="0"/>
        <w:rPr>
          <w:rStyle w:val="FontStyle325"/>
          <w:sz w:val="24"/>
          <w:szCs w:val="24"/>
          <w:lang w:val="uk-UA" w:eastAsia="uk-UA"/>
        </w:rPr>
      </w:pPr>
      <w:r w:rsidRPr="00DD5063">
        <w:rPr>
          <w:rStyle w:val="FontStyle325"/>
          <w:sz w:val="24"/>
          <w:szCs w:val="24"/>
          <w:lang w:val="uk-UA" w:eastAsia="uk-UA"/>
        </w:rPr>
        <w:t>Перед якими соціальними групами, суб'єктами несе відповідальність підприємництво?</w:t>
      </w:r>
    </w:p>
    <w:p w:rsidR="00131ED4" w:rsidRPr="00DD5063" w:rsidRDefault="00131ED4" w:rsidP="00DD5063">
      <w:pPr>
        <w:pStyle w:val="Style203"/>
        <w:widowControl/>
        <w:numPr>
          <w:ilvl w:val="0"/>
          <w:numId w:val="115"/>
        </w:numPr>
        <w:tabs>
          <w:tab w:val="left" w:pos="426"/>
          <w:tab w:val="left" w:pos="605"/>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Які етичні проблеми існують у підприємницькій діяльності?</w:t>
      </w:r>
    </w:p>
    <w:p w:rsidR="00131ED4" w:rsidRPr="00DD5063" w:rsidRDefault="00131ED4" w:rsidP="00DD5063">
      <w:pPr>
        <w:pStyle w:val="Style203"/>
        <w:widowControl/>
        <w:numPr>
          <w:ilvl w:val="0"/>
          <w:numId w:val="115"/>
        </w:numPr>
        <w:tabs>
          <w:tab w:val="left" w:pos="426"/>
          <w:tab w:val="left" w:pos="682"/>
        </w:tabs>
        <w:spacing w:line="240" w:lineRule="auto"/>
        <w:ind w:left="0" w:firstLine="0"/>
        <w:rPr>
          <w:rStyle w:val="FontStyle325"/>
          <w:sz w:val="24"/>
          <w:szCs w:val="24"/>
          <w:lang w:val="uk-UA" w:eastAsia="uk-UA"/>
        </w:rPr>
      </w:pPr>
      <w:r w:rsidRPr="00DD5063">
        <w:rPr>
          <w:rStyle w:val="FontStyle325"/>
          <w:sz w:val="24"/>
          <w:szCs w:val="24"/>
          <w:lang w:val="uk-UA" w:eastAsia="uk-UA"/>
        </w:rPr>
        <w:t>Які права мають споживачі? У яких випадках підприємці не</w:t>
      </w:r>
      <w:r w:rsidRPr="00DD5063">
        <w:rPr>
          <w:rStyle w:val="FontStyle325"/>
          <w:sz w:val="24"/>
          <w:szCs w:val="24"/>
          <w:lang w:val="uk-UA" w:eastAsia="uk-UA"/>
        </w:rPr>
        <w:softHyphen/>
        <w:t>суть відповідальність при порушенні законодавства про захист прав споживачів?</w:t>
      </w:r>
    </w:p>
    <w:p w:rsidR="004E17F3" w:rsidRPr="00DD5063" w:rsidRDefault="004E17F3" w:rsidP="00DD5063">
      <w:pPr>
        <w:pStyle w:val="Style203"/>
        <w:widowControl/>
        <w:numPr>
          <w:ilvl w:val="0"/>
          <w:numId w:val="115"/>
        </w:numPr>
        <w:tabs>
          <w:tab w:val="left" w:pos="426"/>
          <w:tab w:val="left" w:pos="586"/>
        </w:tabs>
        <w:spacing w:line="240" w:lineRule="auto"/>
        <w:ind w:left="0" w:firstLine="0"/>
        <w:rPr>
          <w:rStyle w:val="FontStyle325"/>
          <w:sz w:val="24"/>
          <w:szCs w:val="24"/>
          <w:lang w:val="uk-UA" w:eastAsia="uk-UA"/>
        </w:rPr>
      </w:pPr>
      <w:r w:rsidRPr="00DD5063">
        <w:rPr>
          <w:rStyle w:val="FontStyle325"/>
          <w:sz w:val="24"/>
          <w:szCs w:val="24"/>
          <w:lang w:val="uk-UA" w:eastAsia="uk-UA"/>
        </w:rPr>
        <w:t>Які переваги та недоліки має індивідуальне підприємництво, товариство, об'єднання пі</w:t>
      </w:r>
      <w:r w:rsidRPr="00DD5063">
        <w:rPr>
          <w:rStyle w:val="FontStyle325"/>
          <w:sz w:val="24"/>
          <w:szCs w:val="24"/>
          <w:lang w:val="uk-UA" w:eastAsia="uk-UA"/>
        </w:rPr>
        <w:t>д</w:t>
      </w:r>
      <w:r w:rsidRPr="00DD5063">
        <w:rPr>
          <w:rStyle w:val="FontStyle325"/>
          <w:sz w:val="24"/>
          <w:szCs w:val="24"/>
          <w:lang w:val="uk-UA" w:eastAsia="uk-UA"/>
        </w:rPr>
        <w:t>приємств?</w:t>
      </w:r>
    </w:p>
    <w:p w:rsidR="004E17F3" w:rsidRPr="00DD5063" w:rsidRDefault="004E17F3" w:rsidP="00DD5063">
      <w:pPr>
        <w:pStyle w:val="Style203"/>
        <w:widowControl/>
        <w:numPr>
          <w:ilvl w:val="0"/>
          <w:numId w:val="115"/>
        </w:numPr>
        <w:tabs>
          <w:tab w:val="left" w:pos="426"/>
          <w:tab w:val="left" w:pos="586"/>
        </w:tabs>
        <w:spacing w:line="240" w:lineRule="auto"/>
        <w:ind w:left="0" w:firstLine="0"/>
        <w:rPr>
          <w:rStyle w:val="FontStyle325"/>
          <w:sz w:val="24"/>
          <w:szCs w:val="24"/>
          <w:lang w:val="uk-UA" w:eastAsia="uk-UA"/>
        </w:rPr>
      </w:pPr>
      <w:r w:rsidRPr="00DD5063">
        <w:rPr>
          <w:rStyle w:val="FontStyle325"/>
          <w:sz w:val="24"/>
          <w:szCs w:val="24"/>
          <w:lang w:val="uk-UA" w:eastAsia="uk-UA"/>
        </w:rPr>
        <w:t>Які фактори (критерії) слід брати до уваги при виборі найбільш прийнятної організаці</w:t>
      </w:r>
      <w:r w:rsidRPr="00DD5063">
        <w:rPr>
          <w:rStyle w:val="FontStyle325"/>
          <w:sz w:val="24"/>
          <w:szCs w:val="24"/>
          <w:lang w:val="uk-UA" w:eastAsia="uk-UA"/>
        </w:rPr>
        <w:t>й</w:t>
      </w:r>
      <w:r w:rsidRPr="00DD5063">
        <w:rPr>
          <w:rStyle w:val="FontStyle325"/>
          <w:sz w:val="24"/>
          <w:szCs w:val="24"/>
          <w:lang w:val="uk-UA" w:eastAsia="uk-UA"/>
        </w:rPr>
        <w:t>но-правової форми підприємництва?</w:t>
      </w:r>
    </w:p>
    <w:p w:rsidR="004E17F3" w:rsidRPr="00DD5063" w:rsidRDefault="004E17F3" w:rsidP="00DD5063">
      <w:pPr>
        <w:pStyle w:val="Style203"/>
        <w:widowControl/>
        <w:numPr>
          <w:ilvl w:val="0"/>
          <w:numId w:val="115"/>
        </w:numPr>
        <w:tabs>
          <w:tab w:val="left" w:pos="426"/>
          <w:tab w:val="left" w:pos="586"/>
        </w:tabs>
        <w:spacing w:line="240" w:lineRule="auto"/>
        <w:ind w:left="0" w:firstLine="0"/>
        <w:rPr>
          <w:rStyle w:val="FontStyle325"/>
          <w:sz w:val="24"/>
          <w:szCs w:val="24"/>
          <w:lang w:val="uk-UA" w:eastAsia="uk-UA"/>
        </w:rPr>
      </w:pPr>
      <w:r w:rsidRPr="00DD5063">
        <w:rPr>
          <w:rStyle w:val="FontStyle325"/>
          <w:sz w:val="24"/>
          <w:szCs w:val="24"/>
          <w:lang w:val="uk-UA" w:eastAsia="uk-UA"/>
        </w:rPr>
        <w:t>Дайте класифікацію видів підприємств відповідно до Господарського кодексу України.</w:t>
      </w:r>
    </w:p>
    <w:p w:rsidR="004E17F3" w:rsidRPr="00DD5063" w:rsidRDefault="004E17F3" w:rsidP="00DD5063">
      <w:pPr>
        <w:pStyle w:val="Style203"/>
        <w:widowControl/>
        <w:numPr>
          <w:ilvl w:val="0"/>
          <w:numId w:val="115"/>
        </w:numPr>
        <w:tabs>
          <w:tab w:val="left" w:pos="426"/>
          <w:tab w:val="left" w:pos="715"/>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Чим відрізняється унітарне підприємство від корпоративного?</w:t>
      </w:r>
    </w:p>
    <w:p w:rsidR="004E17F3" w:rsidRPr="00DD5063" w:rsidRDefault="004E17F3" w:rsidP="00DD5063">
      <w:pPr>
        <w:pStyle w:val="Style203"/>
        <w:widowControl/>
        <w:numPr>
          <w:ilvl w:val="0"/>
          <w:numId w:val="115"/>
        </w:numPr>
        <w:tabs>
          <w:tab w:val="left" w:pos="426"/>
          <w:tab w:val="left" w:pos="715"/>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Охарактеризуйте види господарських товариств в Україні.</w:t>
      </w:r>
    </w:p>
    <w:p w:rsidR="004E17F3" w:rsidRPr="00DD5063" w:rsidRDefault="004E17F3" w:rsidP="00DD5063">
      <w:pPr>
        <w:pStyle w:val="Style203"/>
        <w:widowControl/>
        <w:numPr>
          <w:ilvl w:val="0"/>
          <w:numId w:val="115"/>
        </w:numPr>
        <w:tabs>
          <w:tab w:val="left" w:pos="426"/>
          <w:tab w:val="left" w:pos="682"/>
        </w:tabs>
        <w:spacing w:line="240" w:lineRule="auto"/>
        <w:ind w:left="0" w:firstLine="0"/>
        <w:rPr>
          <w:rStyle w:val="FontStyle325"/>
          <w:sz w:val="24"/>
          <w:szCs w:val="24"/>
          <w:lang w:val="uk-UA" w:eastAsia="uk-UA"/>
        </w:rPr>
      </w:pPr>
      <w:r w:rsidRPr="00DD5063">
        <w:rPr>
          <w:rStyle w:val="FontStyle325"/>
          <w:sz w:val="24"/>
          <w:szCs w:val="24"/>
          <w:lang w:val="uk-UA" w:eastAsia="uk-UA"/>
        </w:rPr>
        <w:t>Як можна класифікувати об'єднання підприємств залежно від порядку заснування?</w:t>
      </w:r>
    </w:p>
    <w:p w:rsidR="004E17F3" w:rsidRPr="00DD5063" w:rsidRDefault="004E17F3" w:rsidP="00DD5063">
      <w:pPr>
        <w:pStyle w:val="Style203"/>
        <w:widowControl/>
        <w:numPr>
          <w:ilvl w:val="0"/>
          <w:numId w:val="115"/>
        </w:numPr>
        <w:tabs>
          <w:tab w:val="left" w:pos="426"/>
          <w:tab w:val="left" w:pos="682"/>
        </w:tabs>
        <w:spacing w:line="240" w:lineRule="auto"/>
        <w:ind w:left="0" w:firstLine="0"/>
        <w:rPr>
          <w:rStyle w:val="FontStyle325"/>
          <w:sz w:val="24"/>
          <w:szCs w:val="24"/>
          <w:lang w:val="uk-UA" w:eastAsia="uk-UA"/>
        </w:rPr>
      </w:pPr>
      <w:r w:rsidRPr="00DD5063">
        <w:rPr>
          <w:rStyle w:val="FontStyle325"/>
          <w:sz w:val="24"/>
          <w:szCs w:val="24"/>
          <w:lang w:val="uk-UA" w:eastAsia="uk-UA"/>
        </w:rPr>
        <w:t>Які форми об'єднань підприємств функціонують на ринку України? Визначте риси, пр</w:t>
      </w:r>
      <w:r w:rsidRPr="00DD5063">
        <w:rPr>
          <w:rStyle w:val="FontStyle325"/>
          <w:sz w:val="24"/>
          <w:szCs w:val="24"/>
          <w:lang w:val="uk-UA" w:eastAsia="uk-UA"/>
        </w:rPr>
        <w:t>и</w:t>
      </w:r>
      <w:r w:rsidRPr="00DD5063">
        <w:rPr>
          <w:rStyle w:val="FontStyle325"/>
          <w:sz w:val="24"/>
          <w:szCs w:val="24"/>
          <w:lang w:val="uk-UA" w:eastAsia="uk-UA"/>
        </w:rPr>
        <w:t>таманні їм.</w:t>
      </w:r>
    </w:p>
    <w:p w:rsidR="00DD5063" w:rsidRPr="00DD5063" w:rsidRDefault="00273646" w:rsidP="00DD5063">
      <w:pPr>
        <w:pStyle w:val="Style221"/>
        <w:widowControl/>
        <w:numPr>
          <w:ilvl w:val="0"/>
          <w:numId w:val="115"/>
        </w:numPr>
        <w:tabs>
          <w:tab w:val="left" w:pos="426"/>
          <w:tab w:val="left" w:pos="581"/>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Вкажіть послідовність етапів створення підприємства.</w:t>
      </w:r>
    </w:p>
    <w:p w:rsidR="00273646" w:rsidRPr="00DD5063" w:rsidRDefault="00273646" w:rsidP="00DD5063">
      <w:pPr>
        <w:pStyle w:val="Style221"/>
        <w:widowControl/>
        <w:numPr>
          <w:ilvl w:val="0"/>
          <w:numId w:val="115"/>
        </w:numPr>
        <w:tabs>
          <w:tab w:val="left" w:pos="426"/>
          <w:tab w:val="left" w:pos="581"/>
        </w:tabs>
        <w:spacing w:line="240" w:lineRule="auto"/>
        <w:ind w:left="0" w:firstLine="0"/>
        <w:jc w:val="left"/>
        <w:rPr>
          <w:rStyle w:val="FontStyle325"/>
          <w:sz w:val="24"/>
          <w:szCs w:val="24"/>
          <w:lang w:val="uk-UA" w:eastAsia="uk-UA"/>
        </w:rPr>
      </w:pPr>
      <w:r w:rsidRPr="00DD5063">
        <w:rPr>
          <w:rStyle w:val="FontStyle325"/>
          <w:sz w:val="24"/>
          <w:szCs w:val="24"/>
          <w:lang w:val="uk-UA" w:eastAsia="uk-UA"/>
        </w:rPr>
        <w:t xml:space="preserve">Дайте поняття бізнес-плану та </w:t>
      </w:r>
      <w:r w:rsidR="00DD5063" w:rsidRPr="00DD5063">
        <w:rPr>
          <w:rStyle w:val="FontStyle325"/>
          <w:sz w:val="24"/>
          <w:szCs w:val="24"/>
          <w:lang w:val="uk-UA" w:eastAsia="uk-UA"/>
        </w:rPr>
        <w:t>обґрунтуйте</w:t>
      </w:r>
      <w:r w:rsidRPr="00DD5063">
        <w:rPr>
          <w:rStyle w:val="FontStyle325"/>
          <w:sz w:val="24"/>
          <w:szCs w:val="24"/>
          <w:lang w:val="uk-UA" w:eastAsia="uk-UA"/>
        </w:rPr>
        <w:t xml:space="preserve"> необхідність його</w:t>
      </w:r>
      <w:r w:rsidR="00DD5063" w:rsidRPr="00DD5063">
        <w:rPr>
          <w:rStyle w:val="FontStyle325"/>
          <w:sz w:val="24"/>
          <w:szCs w:val="24"/>
          <w:lang w:val="uk-UA" w:eastAsia="uk-UA"/>
        </w:rPr>
        <w:t xml:space="preserve"> </w:t>
      </w:r>
      <w:r w:rsidRPr="00DD5063">
        <w:rPr>
          <w:rStyle w:val="FontStyle325"/>
          <w:sz w:val="24"/>
          <w:szCs w:val="24"/>
          <w:lang w:val="uk-UA" w:eastAsia="uk-UA"/>
        </w:rPr>
        <w:t>складання. Для кого ро</w:t>
      </w:r>
      <w:r w:rsidRPr="00DD5063">
        <w:rPr>
          <w:rStyle w:val="FontStyle325"/>
          <w:sz w:val="24"/>
          <w:szCs w:val="24"/>
          <w:lang w:val="uk-UA" w:eastAsia="uk-UA"/>
        </w:rPr>
        <w:t>з</w:t>
      </w:r>
      <w:r w:rsidRPr="00DD5063">
        <w:rPr>
          <w:rStyle w:val="FontStyle325"/>
          <w:sz w:val="24"/>
          <w:szCs w:val="24"/>
          <w:lang w:val="uk-UA" w:eastAsia="uk-UA"/>
        </w:rPr>
        <w:t>робляється цей документ?</w:t>
      </w:r>
    </w:p>
    <w:p w:rsidR="00273646" w:rsidRPr="00DD5063" w:rsidRDefault="00273646" w:rsidP="00DD5063">
      <w:pPr>
        <w:pStyle w:val="Style221"/>
        <w:widowControl/>
        <w:numPr>
          <w:ilvl w:val="0"/>
          <w:numId w:val="115"/>
        </w:numPr>
        <w:tabs>
          <w:tab w:val="left" w:pos="426"/>
          <w:tab w:val="left" w:pos="600"/>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Які можливі способи розробки бізнес-плану?</w:t>
      </w:r>
    </w:p>
    <w:p w:rsidR="00273646" w:rsidRPr="00DD5063" w:rsidRDefault="00273646" w:rsidP="00DD5063">
      <w:pPr>
        <w:pStyle w:val="Style221"/>
        <w:widowControl/>
        <w:numPr>
          <w:ilvl w:val="0"/>
          <w:numId w:val="115"/>
        </w:numPr>
        <w:tabs>
          <w:tab w:val="left" w:pos="426"/>
          <w:tab w:val="left" w:pos="600"/>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Розкрийте структуру та зміст типових розділів бізнес-плану.</w:t>
      </w:r>
    </w:p>
    <w:p w:rsidR="00273646" w:rsidRPr="00DD5063" w:rsidRDefault="00273646" w:rsidP="00DD5063">
      <w:pPr>
        <w:pStyle w:val="Style221"/>
        <w:widowControl/>
        <w:numPr>
          <w:ilvl w:val="0"/>
          <w:numId w:val="115"/>
        </w:numPr>
        <w:tabs>
          <w:tab w:val="left" w:pos="426"/>
          <w:tab w:val="left" w:pos="600"/>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Що таке точка беззбитковості і як її розрахувати?</w:t>
      </w:r>
    </w:p>
    <w:p w:rsidR="00273646" w:rsidRPr="00DD5063" w:rsidRDefault="00273646" w:rsidP="00DD5063">
      <w:pPr>
        <w:pStyle w:val="Style221"/>
        <w:widowControl/>
        <w:numPr>
          <w:ilvl w:val="0"/>
          <w:numId w:val="115"/>
        </w:numPr>
        <w:tabs>
          <w:tab w:val="left" w:pos="426"/>
          <w:tab w:val="left" w:pos="600"/>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Поясніть структуру засновницького договору, статуту.</w:t>
      </w:r>
    </w:p>
    <w:p w:rsidR="00273646" w:rsidRPr="00DD5063" w:rsidRDefault="00273646" w:rsidP="00DD5063">
      <w:pPr>
        <w:pStyle w:val="Style221"/>
        <w:widowControl/>
        <w:numPr>
          <w:ilvl w:val="0"/>
          <w:numId w:val="115"/>
        </w:numPr>
        <w:tabs>
          <w:tab w:val="left" w:pos="426"/>
          <w:tab w:val="left" w:pos="600"/>
        </w:tabs>
        <w:spacing w:line="240" w:lineRule="auto"/>
        <w:ind w:left="0" w:firstLine="0"/>
        <w:jc w:val="left"/>
        <w:rPr>
          <w:rStyle w:val="FontStyle325"/>
          <w:sz w:val="24"/>
          <w:szCs w:val="24"/>
          <w:lang w:val="uk-UA" w:eastAsia="uk-UA"/>
        </w:rPr>
      </w:pPr>
      <w:r w:rsidRPr="00DD5063">
        <w:rPr>
          <w:rStyle w:val="FontStyle325"/>
          <w:sz w:val="24"/>
          <w:szCs w:val="24"/>
          <w:lang w:val="uk-UA" w:eastAsia="uk-UA"/>
        </w:rPr>
        <w:t>Визначте сутність статутного фонду та порядок його формування.</w:t>
      </w:r>
    </w:p>
    <w:p w:rsidR="00273646" w:rsidRPr="00DD5063" w:rsidRDefault="00273646" w:rsidP="00DD5063">
      <w:pPr>
        <w:pStyle w:val="Style221"/>
        <w:widowControl/>
        <w:numPr>
          <w:ilvl w:val="0"/>
          <w:numId w:val="115"/>
        </w:numPr>
        <w:tabs>
          <w:tab w:val="left" w:pos="426"/>
          <w:tab w:val="left" w:pos="581"/>
        </w:tabs>
        <w:spacing w:line="240" w:lineRule="auto"/>
        <w:ind w:left="0" w:firstLine="0"/>
        <w:rPr>
          <w:rStyle w:val="FontStyle325"/>
          <w:sz w:val="24"/>
          <w:szCs w:val="24"/>
          <w:lang w:val="uk-UA" w:eastAsia="uk-UA"/>
        </w:rPr>
      </w:pPr>
      <w:r w:rsidRPr="00DD5063">
        <w:rPr>
          <w:rStyle w:val="FontStyle325"/>
          <w:sz w:val="24"/>
          <w:szCs w:val="24"/>
          <w:lang w:val="uk-UA" w:eastAsia="uk-UA"/>
        </w:rPr>
        <w:t>Які документи необхідно надати для державної реєстрації новостворюваного підприєм</w:t>
      </w:r>
      <w:r w:rsidRPr="00DD5063">
        <w:rPr>
          <w:rStyle w:val="FontStyle325"/>
          <w:sz w:val="24"/>
          <w:szCs w:val="24"/>
          <w:lang w:val="uk-UA" w:eastAsia="uk-UA"/>
        </w:rPr>
        <w:t>с</w:t>
      </w:r>
      <w:r w:rsidRPr="00DD5063">
        <w:rPr>
          <w:rStyle w:val="FontStyle325"/>
          <w:sz w:val="24"/>
          <w:szCs w:val="24"/>
          <w:lang w:val="uk-UA" w:eastAsia="uk-UA"/>
        </w:rPr>
        <w:t>тва?</w:t>
      </w:r>
    </w:p>
    <w:p w:rsidR="00273646" w:rsidRPr="00DD5063" w:rsidRDefault="00273646" w:rsidP="00DD5063">
      <w:pPr>
        <w:pStyle w:val="Style221"/>
        <w:widowControl/>
        <w:numPr>
          <w:ilvl w:val="0"/>
          <w:numId w:val="115"/>
        </w:numPr>
        <w:tabs>
          <w:tab w:val="left" w:pos="426"/>
          <w:tab w:val="left" w:pos="581"/>
        </w:tabs>
        <w:spacing w:line="240" w:lineRule="auto"/>
        <w:ind w:left="0" w:firstLine="0"/>
        <w:rPr>
          <w:rStyle w:val="FontStyle325"/>
          <w:sz w:val="24"/>
          <w:szCs w:val="24"/>
          <w:lang w:val="uk-UA" w:eastAsia="uk-UA"/>
        </w:rPr>
      </w:pPr>
      <w:r w:rsidRPr="00DD5063">
        <w:rPr>
          <w:rStyle w:val="FontStyle325"/>
          <w:sz w:val="24"/>
          <w:szCs w:val="24"/>
          <w:lang w:val="uk-UA" w:eastAsia="uk-UA"/>
        </w:rPr>
        <w:t>Які документи необхідні при державної реєстрації громадянина, що має намір здійсн</w:t>
      </w:r>
      <w:r w:rsidRPr="00DD5063">
        <w:rPr>
          <w:rStyle w:val="FontStyle325"/>
          <w:sz w:val="24"/>
          <w:szCs w:val="24"/>
          <w:lang w:val="uk-UA" w:eastAsia="uk-UA"/>
        </w:rPr>
        <w:t>ю</w:t>
      </w:r>
      <w:r w:rsidRPr="00DD5063">
        <w:rPr>
          <w:rStyle w:val="FontStyle325"/>
          <w:sz w:val="24"/>
          <w:szCs w:val="24"/>
          <w:lang w:val="uk-UA" w:eastAsia="uk-UA"/>
        </w:rPr>
        <w:t>вати підприємницьку діяльність без створення юридичної особи?</w:t>
      </w:r>
    </w:p>
    <w:p w:rsidR="00273646" w:rsidRPr="00DD5063" w:rsidRDefault="00273646" w:rsidP="00DD5063">
      <w:pPr>
        <w:pStyle w:val="Style221"/>
        <w:widowControl/>
        <w:numPr>
          <w:ilvl w:val="0"/>
          <w:numId w:val="115"/>
        </w:numPr>
        <w:tabs>
          <w:tab w:val="left" w:pos="426"/>
          <w:tab w:val="left" w:pos="686"/>
        </w:tabs>
        <w:spacing w:line="240" w:lineRule="auto"/>
        <w:ind w:left="0" w:firstLine="0"/>
        <w:rPr>
          <w:rStyle w:val="FontStyle325"/>
          <w:sz w:val="24"/>
          <w:szCs w:val="24"/>
          <w:lang w:val="uk-UA" w:eastAsia="uk-UA"/>
        </w:rPr>
      </w:pPr>
      <w:r w:rsidRPr="00DD5063">
        <w:rPr>
          <w:rStyle w:val="FontStyle325"/>
          <w:sz w:val="24"/>
          <w:szCs w:val="24"/>
          <w:lang w:val="uk-UA" w:eastAsia="uk-UA"/>
        </w:rPr>
        <w:t>У яких випадках передбачається перереєстрація та скасування</w:t>
      </w:r>
      <w:r w:rsidR="00DD5063" w:rsidRPr="00DD5063">
        <w:rPr>
          <w:rStyle w:val="FontStyle325"/>
          <w:sz w:val="24"/>
          <w:szCs w:val="24"/>
          <w:lang w:val="uk-UA" w:eastAsia="uk-UA"/>
        </w:rPr>
        <w:t xml:space="preserve"> </w:t>
      </w:r>
      <w:r w:rsidRPr="00DD5063">
        <w:rPr>
          <w:rStyle w:val="FontStyle325"/>
          <w:sz w:val="24"/>
          <w:szCs w:val="24"/>
          <w:lang w:val="uk-UA" w:eastAsia="uk-UA"/>
        </w:rPr>
        <w:t>державної реєстрації с</w:t>
      </w:r>
      <w:r w:rsidRPr="00DD5063">
        <w:rPr>
          <w:rStyle w:val="FontStyle325"/>
          <w:sz w:val="24"/>
          <w:szCs w:val="24"/>
          <w:lang w:val="uk-UA" w:eastAsia="uk-UA"/>
        </w:rPr>
        <w:t>у</w:t>
      </w:r>
      <w:r w:rsidRPr="00DD5063">
        <w:rPr>
          <w:rStyle w:val="FontStyle325"/>
          <w:sz w:val="24"/>
          <w:szCs w:val="24"/>
          <w:lang w:val="uk-UA" w:eastAsia="uk-UA"/>
        </w:rPr>
        <w:t>б'єкта підприємницької діяльності?</w:t>
      </w:r>
    </w:p>
    <w:p w:rsidR="00273646" w:rsidRPr="00DD5063" w:rsidRDefault="00273646" w:rsidP="00DD5063">
      <w:pPr>
        <w:pStyle w:val="Style221"/>
        <w:widowControl/>
        <w:numPr>
          <w:ilvl w:val="0"/>
          <w:numId w:val="115"/>
        </w:numPr>
        <w:tabs>
          <w:tab w:val="left" w:pos="426"/>
          <w:tab w:val="left" w:pos="686"/>
        </w:tabs>
        <w:spacing w:line="240" w:lineRule="auto"/>
        <w:ind w:left="0" w:firstLine="0"/>
        <w:rPr>
          <w:rStyle w:val="FontStyle325"/>
          <w:sz w:val="24"/>
          <w:szCs w:val="24"/>
          <w:lang w:val="uk-UA" w:eastAsia="uk-UA"/>
        </w:rPr>
      </w:pPr>
      <w:r w:rsidRPr="00DD5063">
        <w:rPr>
          <w:rStyle w:val="FontStyle325"/>
          <w:sz w:val="24"/>
          <w:szCs w:val="24"/>
          <w:lang w:val="uk-UA" w:eastAsia="uk-UA"/>
        </w:rPr>
        <w:t>Які документи надаються при</w:t>
      </w:r>
      <w:r w:rsidR="00DD5063" w:rsidRPr="00DD5063">
        <w:rPr>
          <w:rStyle w:val="FontStyle325"/>
          <w:sz w:val="24"/>
          <w:szCs w:val="24"/>
          <w:lang w:val="uk-UA" w:eastAsia="uk-UA"/>
        </w:rPr>
        <w:t xml:space="preserve"> відкритті рахунку для формуван</w:t>
      </w:r>
      <w:r w:rsidRPr="00DD5063">
        <w:rPr>
          <w:rStyle w:val="FontStyle325"/>
          <w:sz w:val="24"/>
          <w:szCs w:val="24"/>
          <w:lang w:val="uk-UA" w:eastAsia="uk-UA"/>
        </w:rPr>
        <w:t>ня статутного фонду го</w:t>
      </w:r>
      <w:r w:rsidRPr="00DD5063">
        <w:rPr>
          <w:rStyle w:val="FontStyle325"/>
          <w:sz w:val="24"/>
          <w:szCs w:val="24"/>
          <w:lang w:val="uk-UA" w:eastAsia="uk-UA"/>
        </w:rPr>
        <w:t>с</w:t>
      </w:r>
      <w:r w:rsidRPr="00DD5063">
        <w:rPr>
          <w:rStyle w:val="FontStyle325"/>
          <w:sz w:val="24"/>
          <w:szCs w:val="24"/>
          <w:lang w:val="uk-UA" w:eastAsia="uk-UA"/>
        </w:rPr>
        <w:t>подарського товариства?</w:t>
      </w:r>
    </w:p>
    <w:p w:rsidR="00273646" w:rsidRPr="00DD5063" w:rsidRDefault="00273646" w:rsidP="00DD5063">
      <w:pPr>
        <w:pStyle w:val="Style221"/>
        <w:widowControl/>
        <w:numPr>
          <w:ilvl w:val="0"/>
          <w:numId w:val="115"/>
        </w:numPr>
        <w:tabs>
          <w:tab w:val="left" w:pos="426"/>
          <w:tab w:val="left" w:pos="686"/>
        </w:tabs>
        <w:spacing w:line="240" w:lineRule="auto"/>
        <w:ind w:left="0" w:firstLine="0"/>
        <w:rPr>
          <w:rStyle w:val="FontStyle325"/>
          <w:sz w:val="24"/>
          <w:szCs w:val="24"/>
          <w:lang w:val="uk-UA" w:eastAsia="uk-UA"/>
        </w:rPr>
      </w:pPr>
      <w:r w:rsidRPr="00DD5063">
        <w:rPr>
          <w:rStyle w:val="FontStyle325"/>
          <w:sz w:val="24"/>
          <w:szCs w:val="24"/>
          <w:lang w:val="uk-UA" w:eastAsia="uk-UA"/>
        </w:rPr>
        <w:t>Назвіть документи, необхідні при відкритті поточного рахунку у банку для новоствор</w:t>
      </w:r>
      <w:r w:rsidRPr="00DD5063">
        <w:rPr>
          <w:rStyle w:val="FontStyle325"/>
          <w:sz w:val="24"/>
          <w:szCs w:val="24"/>
          <w:lang w:val="uk-UA" w:eastAsia="uk-UA"/>
        </w:rPr>
        <w:t>ю</w:t>
      </w:r>
      <w:r w:rsidRPr="00DD5063">
        <w:rPr>
          <w:rStyle w:val="FontStyle325"/>
          <w:sz w:val="24"/>
          <w:szCs w:val="24"/>
          <w:lang w:val="uk-UA" w:eastAsia="uk-UA"/>
        </w:rPr>
        <w:t>ваного підприємства?</w:t>
      </w:r>
    </w:p>
    <w:p w:rsidR="00273646" w:rsidRPr="00DD5063" w:rsidRDefault="00273646" w:rsidP="00DD5063">
      <w:pPr>
        <w:pStyle w:val="Style221"/>
        <w:widowControl/>
        <w:numPr>
          <w:ilvl w:val="0"/>
          <w:numId w:val="115"/>
        </w:numPr>
        <w:tabs>
          <w:tab w:val="left" w:pos="426"/>
          <w:tab w:val="left" w:pos="710"/>
        </w:tabs>
        <w:spacing w:line="240" w:lineRule="auto"/>
        <w:ind w:left="0" w:firstLine="0"/>
        <w:jc w:val="left"/>
        <w:rPr>
          <w:rStyle w:val="FontStyle325"/>
          <w:sz w:val="24"/>
          <w:szCs w:val="24"/>
          <w:lang w:val="uk-UA" w:eastAsia="uk-UA"/>
        </w:rPr>
      </w:pPr>
      <w:r w:rsidRPr="00DD5063">
        <w:rPr>
          <w:rStyle w:val="FontStyle325"/>
          <w:sz w:val="24"/>
          <w:szCs w:val="24"/>
          <w:lang w:val="uk-UA" w:eastAsia="uk-UA"/>
        </w:rPr>
        <w:lastRenderedPageBreak/>
        <w:t>Які кредити можуть надавати банки підприємцям?</w:t>
      </w:r>
    </w:p>
    <w:p w:rsidR="00273646" w:rsidRPr="00DD5063" w:rsidRDefault="00273646" w:rsidP="00DD5063">
      <w:pPr>
        <w:pStyle w:val="Style221"/>
        <w:widowControl/>
        <w:numPr>
          <w:ilvl w:val="0"/>
          <w:numId w:val="115"/>
        </w:numPr>
        <w:tabs>
          <w:tab w:val="left" w:pos="426"/>
          <w:tab w:val="left" w:pos="686"/>
        </w:tabs>
        <w:spacing w:line="240" w:lineRule="auto"/>
        <w:ind w:left="0" w:firstLine="0"/>
        <w:rPr>
          <w:rStyle w:val="FontStyle325"/>
          <w:sz w:val="24"/>
          <w:szCs w:val="24"/>
          <w:lang w:val="uk-UA" w:eastAsia="uk-UA"/>
        </w:rPr>
      </w:pPr>
      <w:r w:rsidRPr="00DD5063">
        <w:rPr>
          <w:rStyle w:val="FontStyle325"/>
          <w:sz w:val="24"/>
          <w:szCs w:val="24"/>
          <w:lang w:val="uk-UA" w:eastAsia="uk-UA"/>
        </w:rPr>
        <w:t>Що таке ліцензія? Вкажіть, які</w:t>
      </w:r>
      <w:r w:rsidR="00DD5063" w:rsidRPr="00DD5063">
        <w:rPr>
          <w:rStyle w:val="FontStyle325"/>
          <w:sz w:val="24"/>
          <w:szCs w:val="24"/>
          <w:lang w:val="uk-UA" w:eastAsia="uk-UA"/>
        </w:rPr>
        <w:t xml:space="preserve"> відомості містяться у цьому до</w:t>
      </w:r>
      <w:r w:rsidRPr="00DD5063">
        <w:rPr>
          <w:rStyle w:val="FontStyle325"/>
          <w:sz w:val="24"/>
          <w:szCs w:val="24"/>
          <w:lang w:val="uk-UA" w:eastAsia="uk-UA"/>
        </w:rPr>
        <w:t>кументі.</w:t>
      </w:r>
    </w:p>
    <w:p w:rsidR="00273646" w:rsidRPr="00DD5063" w:rsidRDefault="00273646"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sidRPr="00DD5063">
        <w:rPr>
          <w:rStyle w:val="FontStyle325"/>
          <w:sz w:val="24"/>
          <w:szCs w:val="24"/>
          <w:lang w:val="uk-UA" w:eastAsia="uk-UA"/>
        </w:rPr>
        <w:t>Перелічіть види господарської діяльності, що підлягають ліцензуванню.</w:t>
      </w:r>
    </w:p>
    <w:p w:rsidR="00273646" w:rsidRPr="00DD5063" w:rsidRDefault="00273646" w:rsidP="00DD5063">
      <w:pPr>
        <w:pStyle w:val="Style221"/>
        <w:widowControl/>
        <w:numPr>
          <w:ilvl w:val="0"/>
          <w:numId w:val="115"/>
        </w:numPr>
        <w:tabs>
          <w:tab w:val="left" w:pos="426"/>
          <w:tab w:val="left" w:pos="725"/>
        </w:tabs>
        <w:spacing w:line="240" w:lineRule="auto"/>
        <w:ind w:left="0" w:firstLine="0"/>
        <w:jc w:val="left"/>
        <w:rPr>
          <w:rStyle w:val="FontStyle325"/>
          <w:sz w:val="24"/>
          <w:szCs w:val="24"/>
          <w:lang w:val="uk-UA" w:eastAsia="uk-UA"/>
        </w:rPr>
      </w:pPr>
      <w:r w:rsidRPr="00DD5063">
        <w:rPr>
          <w:rStyle w:val="FontStyle325"/>
          <w:sz w:val="24"/>
          <w:szCs w:val="24"/>
          <w:lang w:val="uk-UA" w:eastAsia="uk-UA"/>
        </w:rPr>
        <w:t xml:space="preserve">Які документи подаються для одержання </w:t>
      </w:r>
      <w:r w:rsidR="00DD5063" w:rsidRPr="00DD5063">
        <w:rPr>
          <w:rStyle w:val="FontStyle325"/>
          <w:sz w:val="24"/>
          <w:szCs w:val="24"/>
          <w:lang w:val="uk-UA" w:eastAsia="uk-UA"/>
        </w:rPr>
        <w:t>ліцензії</w:t>
      </w:r>
      <w:r w:rsidRPr="00DD5063">
        <w:rPr>
          <w:rStyle w:val="FontStyle325"/>
          <w:sz w:val="24"/>
          <w:szCs w:val="24"/>
          <w:lang w:val="uk-UA" w:eastAsia="uk-UA"/>
        </w:rPr>
        <w:t>?</w:t>
      </w:r>
    </w:p>
    <w:p w:rsidR="00273646" w:rsidRPr="00DD5063" w:rsidRDefault="00273646"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sidRPr="00DD5063">
        <w:rPr>
          <w:rStyle w:val="FontStyle325"/>
          <w:sz w:val="24"/>
          <w:szCs w:val="24"/>
          <w:lang w:val="uk-UA" w:eastAsia="uk-UA"/>
        </w:rPr>
        <w:t>Що таке торговий патент? Вкажіть</w:t>
      </w:r>
      <w:r w:rsidR="00DD5063" w:rsidRPr="00DD5063">
        <w:rPr>
          <w:rStyle w:val="FontStyle325"/>
          <w:sz w:val="24"/>
          <w:szCs w:val="24"/>
          <w:lang w:val="uk-UA" w:eastAsia="uk-UA"/>
        </w:rPr>
        <w:t>, які відомості містяться у цьо</w:t>
      </w:r>
      <w:r w:rsidRPr="00DD5063">
        <w:rPr>
          <w:rStyle w:val="FontStyle325"/>
          <w:sz w:val="24"/>
          <w:szCs w:val="24"/>
          <w:lang w:val="uk-UA" w:eastAsia="uk-UA"/>
        </w:rPr>
        <w:t>му документі.</w:t>
      </w:r>
    </w:p>
    <w:p w:rsidR="00273646" w:rsidRPr="00DD5063" w:rsidRDefault="00273646" w:rsidP="00DD5063">
      <w:pPr>
        <w:pStyle w:val="Style221"/>
        <w:widowControl/>
        <w:numPr>
          <w:ilvl w:val="0"/>
          <w:numId w:val="115"/>
        </w:numPr>
        <w:tabs>
          <w:tab w:val="left" w:pos="426"/>
          <w:tab w:val="left" w:pos="725"/>
        </w:tabs>
        <w:spacing w:line="240" w:lineRule="auto"/>
        <w:ind w:left="0" w:firstLine="0"/>
        <w:jc w:val="left"/>
        <w:rPr>
          <w:rStyle w:val="FontStyle325"/>
          <w:sz w:val="24"/>
          <w:szCs w:val="24"/>
          <w:lang w:val="uk-UA" w:eastAsia="uk-UA"/>
        </w:rPr>
      </w:pPr>
      <w:r w:rsidRPr="00DD5063">
        <w:rPr>
          <w:rStyle w:val="FontStyle325"/>
          <w:sz w:val="24"/>
          <w:szCs w:val="24"/>
          <w:lang w:val="uk-UA" w:eastAsia="uk-UA"/>
        </w:rPr>
        <w:t>Які види діяльності підлягають патентуванню?</w:t>
      </w:r>
    </w:p>
    <w:p w:rsidR="00273646" w:rsidRDefault="00273646"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sidRPr="00DD5063">
        <w:rPr>
          <w:rStyle w:val="FontStyle325"/>
          <w:sz w:val="24"/>
          <w:szCs w:val="24"/>
          <w:lang w:val="uk-UA" w:eastAsia="uk-UA"/>
        </w:rPr>
        <w:t>Що є підставою для придбан</w:t>
      </w:r>
      <w:r w:rsidR="00DD5063" w:rsidRPr="00DD5063">
        <w:rPr>
          <w:rStyle w:val="FontStyle325"/>
          <w:sz w:val="24"/>
          <w:szCs w:val="24"/>
          <w:lang w:val="uk-UA" w:eastAsia="uk-UA"/>
        </w:rPr>
        <w:t>ня торгового патенту? У яких ви</w:t>
      </w:r>
      <w:r w:rsidRPr="00DD5063">
        <w:rPr>
          <w:rStyle w:val="FontStyle325"/>
          <w:sz w:val="24"/>
          <w:szCs w:val="24"/>
          <w:lang w:val="uk-UA" w:eastAsia="uk-UA"/>
        </w:rPr>
        <w:t>падках видається пільговий торговий патент?</w:t>
      </w:r>
    </w:p>
    <w:p w:rsidR="00DD5063" w:rsidRDefault="00DD5063"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 xml:space="preserve">Що включає в себе реалізована продукція? </w:t>
      </w:r>
    </w:p>
    <w:p w:rsidR="00DD5063" w:rsidRDefault="008A4D2F"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 xml:space="preserve">Як визначається чистий приведений дохід? </w:t>
      </w:r>
    </w:p>
    <w:p w:rsidR="008A4D2F" w:rsidRDefault="008A4D2F"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 xml:space="preserve">Чим визначається загальна структура підприємства? </w:t>
      </w:r>
    </w:p>
    <w:p w:rsidR="008A4D2F" w:rsidRDefault="008A4D2F"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Про що свідчить той факт, коли темпи росту матеріальних витрат більші, ніж темпи ро</w:t>
      </w:r>
      <w:r>
        <w:rPr>
          <w:rStyle w:val="FontStyle325"/>
          <w:sz w:val="24"/>
          <w:szCs w:val="24"/>
          <w:lang w:val="uk-UA" w:eastAsia="uk-UA"/>
        </w:rPr>
        <w:t>с</w:t>
      </w:r>
      <w:r>
        <w:rPr>
          <w:rStyle w:val="FontStyle325"/>
          <w:sz w:val="24"/>
          <w:szCs w:val="24"/>
          <w:lang w:val="uk-UA" w:eastAsia="uk-UA"/>
        </w:rPr>
        <w:t xml:space="preserve">ту товарної продукції? </w:t>
      </w:r>
    </w:p>
    <w:p w:rsidR="008A4D2F" w:rsidRDefault="008A4D2F"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Що мається на увазі під «сертифікатом продукції»?</w:t>
      </w:r>
    </w:p>
    <w:p w:rsidR="008A4D2F" w:rsidRDefault="008A4D2F"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Що належить до технічних шляхів підвищення якості продукції?</w:t>
      </w:r>
    </w:p>
    <w:p w:rsidR="008A4D2F" w:rsidRDefault="008A4D2F"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 xml:space="preserve">Як визначається собівартість продукції? </w:t>
      </w:r>
    </w:p>
    <w:p w:rsidR="008A4D2F" w:rsidRDefault="008A4D2F"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Охарактеризуйте процес формування і використання фінансових ресурсів підприємства.</w:t>
      </w:r>
    </w:p>
    <w:p w:rsidR="008A4D2F" w:rsidRDefault="008A4D2F" w:rsidP="00DD5063">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 xml:space="preserve">Послідовність припинення підприємницької діяльності фізичної особи-підприємця. </w:t>
      </w:r>
    </w:p>
    <w:p w:rsidR="008A4D2F" w:rsidRDefault="008A4D2F" w:rsidP="008A4D2F">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 xml:space="preserve">Що входить до складу капітальних вкладень? </w:t>
      </w:r>
    </w:p>
    <w:p w:rsidR="008A4D2F" w:rsidRDefault="008A4D2F" w:rsidP="008A4D2F">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 xml:space="preserve">Перерахуйте переваги та недоліки функціональної організаційної структури управління підприємством. </w:t>
      </w:r>
    </w:p>
    <w:p w:rsidR="008A4D2F" w:rsidRDefault="008A4D2F" w:rsidP="008A4D2F">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Перерахуйте переваги та недоліки лінійної організації структури управління підприємс</w:t>
      </w:r>
      <w:r>
        <w:rPr>
          <w:rStyle w:val="FontStyle325"/>
          <w:sz w:val="24"/>
          <w:szCs w:val="24"/>
          <w:lang w:val="uk-UA" w:eastAsia="uk-UA"/>
        </w:rPr>
        <w:t>т</w:t>
      </w:r>
      <w:r>
        <w:rPr>
          <w:rStyle w:val="FontStyle325"/>
          <w:sz w:val="24"/>
          <w:szCs w:val="24"/>
          <w:lang w:val="uk-UA" w:eastAsia="uk-UA"/>
        </w:rPr>
        <w:t xml:space="preserve">вом. </w:t>
      </w:r>
    </w:p>
    <w:p w:rsidR="008A4D2F" w:rsidRDefault="008F5371" w:rsidP="008A4D2F">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На які обліки необхідно стати підприємцю?</w:t>
      </w:r>
    </w:p>
    <w:p w:rsidR="008F5371" w:rsidRDefault="008F5371" w:rsidP="008A4D2F">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Де підприємець отримує дозвіл на печатки і штампи?</w:t>
      </w:r>
    </w:p>
    <w:p w:rsidR="008F5371" w:rsidRPr="00BD7CFB" w:rsidRDefault="008F5371" w:rsidP="00BD7CFB">
      <w:pPr>
        <w:pStyle w:val="Style221"/>
        <w:widowControl/>
        <w:numPr>
          <w:ilvl w:val="0"/>
          <w:numId w:val="115"/>
        </w:numPr>
        <w:tabs>
          <w:tab w:val="left" w:pos="426"/>
          <w:tab w:val="left" w:pos="696"/>
        </w:tabs>
        <w:spacing w:line="240" w:lineRule="auto"/>
        <w:ind w:left="0" w:firstLine="0"/>
        <w:rPr>
          <w:rStyle w:val="FontStyle325"/>
          <w:sz w:val="24"/>
          <w:szCs w:val="24"/>
          <w:lang w:val="uk-UA" w:eastAsia="uk-UA"/>
        </w:rPr>
      </w:pPr>
      <w:r>
        <w:rPr>
          <w:rStyle w:val="FontStyle325"/>
          <w:sz w:val="24"/>
          <w:szCs w:val="24"/>
          <w:lang w:val="uk-UA" w:eastAsia="uk-UA"/>
        </w:rPr>
        <w:t>Що обов’язково повинно зазначатися на печатці підприємця?</w:t>
      </w:r>
    </w:p>
    <w:p w:rsidR="00EE55DD" w:rsidRDefault="00EE55DD">
      <w:pPr>
        <w:rPr>
          <w:rFonts w:ascii="Times New Roman" w:hAnsi="Times New Roman" w:cs="Times New Roman"/>
          <w:b/>
          <w:color w:val="FF0000"/>
          <w:sz w:val="24"/>
          <w:szCs w:val="24"/>
          <w:lang w:val="uk-UA"/>
        </w:rPr>
      </w:pPr>
      <w:r>
        <w:rPr>
          <w:rFonts w:ascii="Times New Roman" w:hAnsi="Times New Roman" w:cs="Times New Roman"/>
          <w:b/>
          <w:color w:val="FF0000"/>
          <w:sz w:val="24"/>
          <w:szCs w:val="24"/>
          <w:lang w:val="uk-UA"/>
        </w:rPr>
        <w:br w:type="page"/>
      </w:r>
    </w:p>
    <w:p w:rsidR="00EE55DD" w:rsidRDefault="00EE55DD" w:rsidP="00EE55DD">
      <w:pPr>
        <w:pStyle w:val="2"/>
        <w:widowControl w:val="0"/>
        <w:spacing w:after="0" w:line="240" w:lineRule="auto"/>
        <w:jc w:val="both"/>
        <w:rPr>
          <w:rFonts w:ascii="Times New Roman" w:hAnsi="Times New Roman" w:cs="Times New Roman"/>
          <w:b/>
          <w:color w:val="FF0000"/>
          <w:sz w:val="24"/>
          <w:szCs w:val="24"/>
          <w:lang w:val="uk-UA"/>
        </w:rPr>
      </w:pPr>
    </w:p>
    <w:p w:rsidR="00563A6E" w:rsidRDefault="00563A6E" w:rsidP="00DD5063">
      <w:pPr>
        <w:pStyle w:val="2"/>
        <w:widowControl w:val="0"/>
        <w:spacing w:after="0" w:line="240" w:lineRule="auto"/>
        <w:ind w:left="0" w:firstLine="709"/>
        <w:jc w:val="center"/>
        <w:rPr>
          <w:rFonts w:ascii="Times New Roman" w:hAnsi="Times New Roman" w:cs="Times New Roman"/>
          <w:b/>
          <w:caps/>
          <w:sz w:val="24"/>
          <w:szCs w:val="24"/>
          <w:lang w:val="uk-UA"/>
        </w:rPr>
      </w:pPr>
      <w:r w:rsidRPr="00DD5063">
        <w:rPr>
          <w:rFonts w:ascii="Times New Roman" w:hAnsi="Times New Roman" w:cs="Times New Roman"/>
          <w:b/>
          <w:caps/>
          <w:sz w:val="24"/>
          <w:szCs w:val="24"/>
          <w:lang w:val="uk-UA"/>
        </w:rPr>
        <w:t xml:space="preserve">Приклади типових завдань </w:t>
      </w:r>
      <w:r w:rsidR="00CA4004">
        <w:rPr>
          <w:rFonts w:ascii="Times New Roman" w:hAnsi="Times New Roman" w:cs="Times New Roman"/>
          <w:b/>
          <w:caps/>
          <w:sz w:val="24"/>
          <w:szCs w:val="24"/>
          <w:lang w:val="uk-UA"/>
        </w:rPr>
        <w:t xml:space="preserve">МОДУЛЬНОГО </w:t>
      </w:r>
      <w:r w:rsidRPr="00DD5063">
        <w:rPr>
          <w:rFonts w:ascii="Times New Roman" w:hAnsi="Times New Roman" w:cs="Times New Roman"/>
          <w:b/>
          <w:caps/>
          <w:sz w:val="24"/>
          <w:szCs w:val="24"/>
          <w:lang w:val="uk-UA"/>
        </w:rPr>
        <w:t>контролю знань</w:t>
      </w:r>
    </w:p>
    <w:p w:rsidR="00B66291" w:rsidRPr="00DD5063" w:rsidRDefault="00B66291" w:rsidP="00DD5063">
      <w:pPr>
        <w:pStyle w:val="2"/>
        <w:widowControl w:val="0"/>
        <w:spacing w:after="0" w:line="240" w:lineRule="auto"/>
        <w:ind w:left="0" w:firstLine="709"/>
        <w:jc w:val="center"/>
        <w:rPr>
          <w:rFonts w:ascii="Times New Roman" w:hAnsi="Times New Roman" w:cs="Times New Roman"/>
          <w:b/>
          <w:caps/>
          <w:sz w:val="24"/>
          <w:szCs w:val="24"/>
          <w:lang w:val="uk-UA"/>
        </w:rPr>
      </w:pPr>
    </w:p>
    <w:p w:rsidR="00131ED4" w:rsidRDefault="000D57E0" w:rsidP="000D57E0">
      <w:pPr>
        <w:pStyle w:val="a3"/>
        <w:shd w:val="clear" w:color="auto" w:fill="FFFFFF"/>
        <w:spacing w:before="0" w:beforeAutospacing="0" w:after="0" w:afterAutospacing="0"/>
        <w:rPr>
          <w:b/>
          <w:i/>
          <w:color w:val="000000"/>
          <w:lang w:val="uk-UA"/>
        </w:rPr>
      </w:pPr>
      <w:r w:rsidRPr="00346F48">
        <w:rPr>
          <w:b/>
          <w:i/>
          <w:iCs/>
          <w:color w:val="000000"/>
          <w:lang w:val="uk-UA"/>
        </w:rPr>
        <w:t xml:space="preserve">Блок 1. </w:t>
      </w:r>
      <w:r w:rsidR="00563A6E" w:rsidRPr="00346F48">
        <w:rPr>
          <w:b/>
          <w:i/>
          <w:color w:val="000000"/>
          <w:lang w:val="uk-UA"/>
        </w:rPr>
        <w:t xml:space="preserve">Виберіть правильну відповідь: </w:t>
      </w:r>
    </w:p>
    <w:p w:rsidR="00563A6E" w:rsidRPr="00346F48" w:rsidRDefault="00131ED4" w:rsidP="00131ED4">
      <w:pPr>
        <w:pStyle w:val="a3"/>
        <w:shd w:val="clear" w:color="auto" w:fill="FFFFFF"/>
        <w:spacing w:before="0" w:beforeAutospacing="0" w:after="0" w:afterAutospacing="0"/>
        <w:ind w:left="567"/>
        <w:rPr>
          <w:color w:val="000000"/>
          <w:lang w:val="uk-UA"/>
        </w:rPr>
      </w:pPr>
      <w:r w:rsidRPr="00131ED4">
        <w:rPr>
          <w:color w:val="000000"/>
          <w:lang w:val="uk-UA"/>
        </w:rPr>
        <w:t>1. М</w:t>
      </w:r>
      <w:r w:rsidR="00563A6E" w:rsidRPr="00131ED4">
        <w:rPr>
          <w:color w:val="000000"/>
          <w:lang w:val="uk-UA"/>
        </w:rPr>
        <w:t>енеджмент – це:</w:t>
      </w:r>
      <w:r w:rsidR="00563A6E" w:rsidRPr="00131ED4">
        <w:rPr>
          <w:color w:val="000000"/>
          <w:lang w:val="uk-UA"/>
        </w:rPr>
        <w:br/>
      </w:r>
      <w:r w:rsidR="00563A6E" w:rsidRPr="00346F48">
        <w:rPr>
          <w:color w:val="000000"/>
          <w:lang w:val="uk-UA"/>
        </w:rPr>
        <w:t>а) виконання розпоряджень;</w:t>
      </w:r>
      <w:r w:rsidR="00563A6E" w:rsidRPr="00346F48">
        <w:rPr>
          <w:color w:val="000000"/>
          <w:lang w:val="uk-UA"/>
        </w:rPr>
        <w:br/>
        <w:t>б) діяльність підприємства;</w:t>
      </w:r>
      <w:r w:rsidR="00563A6E" w:rsidRPr="00346F48">
        <w:rPr>
          <w:color w:val="000000"/>
          <w:lang w:val="uk-UA"/>
        </w:rPr>
        <w:br/>
        <w:t>в) організація ефективної роботи;</w:t>
      </w:r>
      <w:r w:rsidR="00563A6E" w:rsidRPr="00346F48">
        <w:rPr>
          <w:color w:val="000000"/>
          <w:lang w:val="uk-UA"/>
        </w:rPr>
        <w:br/>
        <w:t>г) форма виробничих зв'язків.</w:t>
      </w:r>
      <w:r w:rsidR="00563A6E" w:rsidRPr="00346F48">
        <w:rPr>
          <w:color w:val="000000"/>
          <w:lang w:val="uk-UA"/>
        </w:rPr>
        <w:br/>
        <w:t>2. Які з названих елементів є складовими управлінської діяльності:</w:t>
      </w:r>
    </w:p>
    <w:p w:rsidR="00563A6E" w:rsidRPr="00346F48" w:rsidRDefault="00563A6E" w:rsidP="00131ED4">
      <w:pPr>
        <w:pStyle w:val="a3"/>
        <w:shd w:val="clear" w:color="auto" w:fill="FFFFFF"/>
        <w:spacing w:before="0" w:beforeAutospacing="0" w:after="0" w:afterAutospacing="0"/>
        <w:ind w:left="567"/>
        <w:rPr>
          <w:color w:val="000000"/>
          <w:lang w:val="uk-UA"/>
        </w:rPr>
      </w:pPr>
      <w:r w:rsidRPr="00346F48">
        <w:rPr>
          <w:color w:val="000000"/>
          <w:lang w:val="uk-UA"/>
        </w:rPr>
        <w:t>а) продаж; б) планування;</w:t>
      </w:r>
      <w:r w:rsidRPr="00346F48">
        <w:rPr>
          <w:color w:val="000000"/>
          <w:lang w:val="uk-UA"/>
        </w:rPr>
        <w:br/>
        <w:t>в) організація виробництва;</w:t>
      </w:r>
    </w:p>
    <w:p w:rsidR="00563A6E" w:rsidRPr="00346F48" w:rsidRDefault="00563A6E" w:rsidP="00131ED4">
      <w:pPr>
        <w:pStyle w:val="a3"/>
        <w:shd w:val="clear" w:color="auto" w:fill="FFFFFF"/>
        <w:spacing w:before="0" w:beforeAutospacing="0" w:after="0" w:afterAutospacing="0"/>
        <w:ind w:left="567"/>
        <w:rPr>
          <w:color w:val="000000"/>
          <w:lang w:val="uk-UA"/>
        </w:rPr>
      </w:pPr>
      <w:r w:rsidRPr="00346F48">
        <w:rPr>
          <w:color w:val="000000"/>
          <w:lang w:val="uk-UA"/>
        </w:rPr>
        <w:t>г) встановлення ринкової рівноваги;</w:t>
      </w:r>
    </w:p>
    <w:p w:rsidR="00563A6E" w:rsidRPr="00346F48" w:rsidRDefault="00131ED4" w:rsidP="00131ED4">
      <w:pPr>
        <w:pStyle w:val="a3"/>
        <w:shd w:val="clear" w:color="auto" w:fill="FFFFFF"/>
        <w:spacing w:before="0" w:beforeAutospacing="0" w:after="0" w:afterAutospacing="0"/>
        <w:ind w:left="567"/>
        <w:rPr>
          <w:color w:val="000000"/>
          <w:lang w:val="uk-UA"/>
        </w:rPr>
      </w:pPr>
      <w:r>
        <w:rPr>
          <w:color w:val="000000"/>
          <w:lang w:val="uk-UA"/>
        </w:rPr>
        <w:t>д</w:t>
      </w:r>
      <w:r w:rsidR="00563A6E" w:rsidRPr="00346F48">
        <w:rPr>
          <w:color w:val="000000"/>
          <w:lang w:val="uk-UA"/>
        </w:rPr>
        <w:t>) мотивація; д) ко</w:t>
      </w:r>
      <w:r>
        <w:rPr>
          <w:color w:val="000000"/>
          <w:lang w:val="uk-UA"/>
        </w:rPr>
        <w:t>нтроль?</w:t>
      </w:r>
      <w:r>
        <w:rPr>
          <w:color w:val="000000"/>
          <w:lang w:val="uk-UA"/>
        </w:rPr>
        <w:br/>
        <w:t>3. Функція організації –</w:t>
      </w:r>
      <w:r w:rsidR="00563A6E" w:rsidRPr="00346F48">
        <w:rPr>
          <w:color w:val="000000"/>
          <w:lang w:val="uk-UA"/>
        </w:rPr>
        <w:t xml:space="preserve"> це:</w:t>
      </w:r>
      <w:r w:rsidR="00563A6E" w:rsidRPr="00346F48">
        <w:rPr>
          <w:color w:val="000000"/>
          <w:lang w:val="uk-UA"/>
        </w:rPr>
        <w:br/>
        <w:t>а) координація дій окремих структурних підрозділів;</w:t>
      </w:r>
      <w:r w:rsidR="00563A6E" w:rsidRPr="00346F48">
        <w:rPr>
          <w:color w:val="000000"/>
          <w:lang w:val="uk-UA"/>
        </w:rPr>
        <w:br/>
        <w:t>б) різні види зв'язків підприємства;</w:t>
      </w:r>
      <w:r w:rsidR="00563A6E" w:rsidRPr="00346F48">
        <w:rPr>
          <w:color w:val="000000"/>
          <w:lang w:val="uk-UA"/>
        </w:rPr>
        <w:br/>
        <w:t>в) управлінська піраміда;</w:t>
      </w:r>
      <w:r w:rsidR="00563A6E" w:rsidRPr="00346F48">
        <w:rPr>
          <w:color w:val="000000"/>
          <w:lang w:val="uk-UA"/>
        </w:rPr>
        <w:br/>
        <w:t>г) формування інтересу до діяльності;</w:t>
      </w:r>
    </w:p>
    <w:p w:rsidR="00131ED4" w:rsidRDefault="00131ED4" w:rsidP="00131ED4">
      <w:pPr>
        <w:pStyle w:val="a3"/>
        <w:shd w:val="clear" w:color="auto" w:fill="FFFFFF"/>
        <w:spacing w:before="0" w:beforeAutospacing="0" w:after="0" w:afterAutospacing="0"/>
        <w:ind w:left="567"/>
        <w:rPr>
          <w:color w:val="000000"/>
          <w:lang w:val="uk-UA"/>
        </w:rPr>
      </w:pPr>
      <w:r>
        <w:rPr>
          <w:color w:val="000000"/>
          <w:lang w:val="uk-UA"/>
        </w:rPr>
        <w:t>д</w:t>
      </w:r>
      <w:r w:rsidR="00563A6E" w:rsidRPr="00346F48">
        <w:rPr>
          <w:color w:val="000000"/>
          <w:lang w:val="uk-UA"/>
        </w:rPr>
        <w:t>) зв'язо</w:t>
      </w:r>
      <w:r>
        <w:rPr>
          <w:color w:val="000000"/>
          <w:lang w:val="uk-UA"/>
        </w:rPr>
        <w:t>к між керівником і виконавцем;</w:t>
      </w:r>
      <w:r>
        <w:rPr>
          <w:color w:val="000000"/>
          <w:lang w:val="uk-UA"/>
        </w:rPr>
        <w:br/>
        <w:t>з</w:t>
      </w:r>
      <w:r w:rsidR="00563A6E" w:rsidRPr="00346F48">
        <w:rPr>
          <w:color w:val="000000"/>
          <w:lang w:val="uk-UA"/>
        </w:rPr>
        <w:t>) координація дій окремих структурних підрозділів?</w:t>
      </w:r>
    </w:p>
    <w:p w:rsidR="00131ED4" w:rsidRDefault="00131ED4" w:rsidP="00131ED4">
      <w:pPr>
        <w:pStyle w:val="a3"/>
        <w:shd w:val="clear" w:color="auto" w:fill="FFFFFF"/>
        <w:spacing w:before="0" w:beforeAutospacing="0" w:after="0" w:afterAutospacing="0"/>
        <w:ind w:left="567"/>
        <w:rPr>
          <w:b/>
          <w:i/>
          <w:color w:val="000000"/>
          <w:lang w:val="uk-UA"/>
        </w:rPr>
      </w:pPr>
      <w:r>
        <w:rPr>
          <w:color w:val="000000"/>
          <w:lang w:val="uk-UA"/>
        </w:rPr>
        <w:t xml:space="preserve">4. Головною </w:t>
      </w:r>
      <w:r w:rsidRPr="00131ED4">
        <w:rPr>
          <w:color w:val="000000"/>
          <w:lang w:val="uk-UA"/>
        </w:rPr>
        <w:t>метою менеджменту є:</w:t>
      </w:r>
      <w:r>
        <w:rPr>
          <w:b/>
          <w:i/>
          <w:color w:val="000000"/>
          <w:lang w:val="uk-UA"/>
        </w:rPr>
        <w:t xml:space="preserve"> </w:t>
      </w:r>
    </w:p>
    <w:p w:rsidR="00131ED4" w:rsidRPr="00131ED4" w:rsidRDefault="00131ED4" w:rsidP="00131ED4">
      <w:pPr>
        <w:pStyle w:val="a3"/>
        <w:shd w:val="clear" w:color="auto" w:fill="FFFFFF"/>
        <w:spacing w:before="0" w:beforeAutospacing="0" w:after="0" w:afterAutospacing="0"/>
        <w:ind w:left="567"/>
        <w:rPr>
          <w:color w:val="000000"/>
          <w:lang w:val="uk-UA"/>
        </w:rPr>
      </w:pPr>
      <w:r w:rsidRPr="00346F48">
        <w:rPr>
          <w:color w:val="000000"/>
          <w:lang w:val="uk-UA"/>
        </w:rPr>
        <w:t>а) одержання максимального прибутку;</w:t>
      </w:r>
      <w:r w:rsidRPr="00346F48">
        <w:rPr>
          <w:color w:val="000000"/>
          <w:lang w:val="uk-UA"/>
        </w:rPr>
        <w:br/>
        <w:t>б)</w:t>
      </w:r>
      <w:r>
        <w:rPr>
          <w:color w:val="000000"/>
          <w:lang w:val="uk-UA"/>
        </w:rPr>
        <w:t xml:space="preserve"> задоволення потреб споживачів –</w:t>
      </w:r>
      <w:r w:rsidRPr="00346F48">
        <w:rPr>
          <w:color w:val="000000"/>
          <w:lang w:val="uk-UA"/>
        </w:rPr>
        <w:t xml:space="preserve"> клієнтів організації;</w:t>
      </w:r>
      <w:r w:rsidRPr="00346F48">
        <w:rPr>
          <w:color w:val="000000"/>
          <w:lang w:val="uk-UA"/>
        </w:rPr>
        <w:br/>
        <w:t>в) одержання максимального прибутку та вирішення загальносуспільних завдань.</w:t>
      </w:r>
    </w:p>
    <w:p w:rsidR="00131ED4" w:rsidRDefault="00131ED4" w:rsidP="00131ED4">
      <w:pPr>
        <w:pStyle w:val="a3"/>
        <w:shd w:val="clear" w:color="auto" w:fill="FFFFFF"/>
        <w:spacing w:before="0" w:beforeAutospacing="0" w:after="0" w:afterAutospacing="0"/>
        <w:rPr>
          <w:color w:val="000000"/>
          <w:lang w:val="uk-UA"/>
        </w:rPr>
      </w:pPr>
      <w:r>
        <w:rPr>
          <w:b/>
          <w:i/>
          <w:color w:val="000000"/>
          <w:lang w:val="uk-UA"/>
        </w:rPr>
        <w:t>Блок 2</w:t>
      </w:r>
      <w:r w:rsidR="00563A6E" w:rsidRPr="00346F48">
        <w:rPr>
          <w:color w:val="000000"/>
          <w:lang w:val="uk-UA"/>
        </w:rPr>
        <w:t xml:space="preserve">. </w:t>
      </w:r>
      <w:r w:rsidR="00563A6E" w:rsidRPr="00131ED4">
        <w:rPr>
          <w:b/>
          <w:i/>
          <w:color w:val="000000"/>
          <w:lang w:val="uk-UA"/>
        </w:rPr>
        <w:t>Охарактеризуйте рівні мене</w:t>
      </w:r>
      <w:r w:rsidR="000D57E0" w:rsidRPr="00131ED4">
        <w:rPr>
          <w:b/>
          <w:i/>
          <w:color w:val="000000"/>
          <w:lang w:val="uk-UA"/>
        </w:rPr>
        <w:t>джменту:</w:t>
      </w:r>
      <w:r w:rsidR="000D57E0" w:rsidRPr="00346F48">
        <w:rPr>
          <w:color w:val="000000"/>
          <w:lang w:val="uk-UA"/>
        </w:rPr>
        <w:t xml:space="preserve"> </w:t>
      </w:r>
    </w:p>
    <w:p w:rsidR="00131ED4" w:rsidRDefault="000D57E0" w:rsidP="00B66291">
      <w:pPr>
        <w:pStyle w:val="a3"/>
        <w:shd w:val="clear" w:color="auto" w:fill="FFFFFF"/>
        <w:spacing w:before="0" w:beforeAutospacing="0" w:after="0" w:afterAutospacing="0"/>
        <w:ind w:firstLine="567"/>
        <w:rPr>
          <w:color w:val="000000"/>
          <w:lang w:val="uk-UA"/>
        </w:rPr>
      </w:pPr>
      <w:r w:rsidRPr="00346F48">
        <w:rPr>
          <w:color w:val="000000"/>
          <w:lang w:val="uk-UA"/>
        </w:rPr>
        <w:t>а) стратегічний;</w:t>
      </w:r>
      <w:r w:rsidR="00563A6E" w:rsidRPr="00346F48">
        <w:rPr>
          <w:color w:val="000000"/>
          <w:lang w:val="uk-UA"/>
        </w:rPr>
        <w:t xml:space="preserve"> </w:t>
      </w:r>
    </w:p>
    <w:p w:rsidR="00131ED4" w:rsidRDefault="00563A6E" w:rsidP="00B66291">
      <w:pPr>
        <w:pStyle w:val="a3"/>
        <w:shd w:val="clear" w:color="auto" w:fill="FFFFFF"/>
        <w:spacing w:before="0" w:beforeAutospacing="0" w:after="0" w:afterAutospacing="0"/>
        <w:ind w:firstLine="567"/>
        <w:rPr>
          <w:color w:val="000000"/>
          <w:lang w:val="uk-UA"/>
        </w:rPr>
      </w:pPr>
      <w:r w:rsidRPr="00346F48">
        <w:rPr>
          <w:color w:val="000000"/>
          <w:lang w:val="uk-UA"/>
        </w:rPr>
        <w:t xml:space="preserve">б) оперативний; </w:t>
      </w:r>
    </w:p>
    <w:p w:rsidR="000D57E0" w:rsidRPr="00346F48" w:rsidRDefault="00563A6E" w:rsidP="00B66291">
      <w:pPr>
        <w:pStyle w:val="a3"/>
        <w:shd w:val="clear" w:color="auto" w:fill="FFFFFF"/>
        <w:spacing w:before="0" w:beforeAutospacing="0" w:after="0" w:afterAutospacing="0"/>
        <w:ind w:firstLine="567"/>
        <w:rPr>
          <w:b/>
          <w:i/>
          <w:color w:val="000000"/>
          <w:lang w:val="uk-UA"/>
        </w:rPr>
      </w:pPr>
      <w:r w:rsidRPr="00346F48">
        <w:rPr>
          <w:color w:val="000000"/>
          <w:lang w:val="uk-UA"/>
        </w:rPr>
        <w:t>в) управлінський.</w:t>
      </w:r>
      <w:r w:rsidRPr="00346F48">
        <w:rPr>
          <w:color w:val="000000"/>
          <w:lang w:val="uk-UA"/>
        </w:rPr>
        <w:br/>
      </w:r>
      <w:r w:rsidR="000D57E0" w:rsidRPr="00346F48">
        <w:rPr>
          <w:b/>
          <w:i/>
          <w:color w:val="000000"/>
          <w:lang w:val="uk-UA"/>
        </w:rPr>
        <w:t>Блок 3. Дайте визначення наступних понять:</w:t>
      </w:r>
    </w:p>
    <w:p w:rsidR="000D57E0" w:rsidRPr="00346F48" w:rsidRDefault="00B3274C" w:rsidP="00131ED4">
      <w:pPr>
        <w:pStyle w:val="a3"/>
        <w:shd w:val="clear" w:color="auto" w:fill="FFFFFF"/>
        <w:spacing w:before="0" w:beforeAutospacing="0" w:after="0" w:afterAutospacing="0"/>
        <w:ind w:left="567"/>
        <w:rPr>
          <w:lang w:val="uk-UA"/>
        </w:rPr>
      </w:pPr>
      <w:r w:rsidRPr="00346F48">
        <w:rPr>
          <w:lang w:val="uk-UA"/>
        </w:rPr>
        <w:t xml:space="preserve">а) Економічно активне населення – </w:t>
      </w:r>
    </w:p>
    <w:p w:rsidR="00B3274C" w:rsidRPr="00346F48" w:rsidRDefault="00B3274C" w:rsidP="00131ED4">
      <w:pPr>
        <w:pStyle w:val="a3"/>
        <w:shd w:val="clear" w:color="auto" w:fill="FFFFFF"/>
        <w:spacing w:before="0" w:beforeAutospacing="0" w:after="0" w:afterAutospacing="0"/>
        <w:ind w:left="567"/>
        <w:rPr>
          <w:color w:val="000000"/>
          <w:lang w:val="uk-UA"/>
        </w:rPr>
      </w:pPr>
      <w:r w:rsidRPr="00346F48">
        <w:rPr>
          <w:color w:val="000000"/>
          <w:lang w:val="uk-UA"/>
        </w:rPr>
        <w:t xml:space="preserve">б) Закрите акціонерне товариство – </w:t>
      </w:r>
    </w:p>
    <w:p w:rsidR="00B3274C" w:rsidRPr="00346F48" w:rsidRDefault="00B3274C" w:rsidP="00131ED4">
      <w:pPr>
        <w:pStyle w:val="a3"/>
        <w:shd w:val="clear" w:color="auto" w:fill="FFFFFF"/>
        <w:spacing w:before="0" w:beforeAutospacing="0" w:after="0" w:afterAutospacing="0"/>
        <w:ind w:left="567"/>
        <w:rPr>
          <w:color w:val="000000"/>
          <w:lang w:val="uk-UA"/>
        </w:rPr>
      </w:pPr>
      <w:r w:rsidRPr="00346F48">
        <w:rPr>
          <w:color w:val="000000"/>
          <w:lang w:val="uk-UA"/>
        </w:rPr>
        <w:t xml:space="preserve">в) Ліцензія – </w:t>
      </w:r>
    </w:p>
    <w:p w:rsidR="00B3274C" w:rsidRPr="00346F48" w:rsidRDefault="00B3274C" w:rsidP="00131ED4">
      <w:pPr>
        <w:pStyle w:val="a3"/>
        <w:shd w:val="clear" w:color="auto" w:fill="FFFFFF"/>
        <w:spacing w:before="0" w:beforeAutospacing="0" w:after="0" w:afterAutospacing="0"/>
        <w:ind w:left="567"/>
        <w:rPr>
          <w:color w:val="000000"/>
          <w:lang w:val="uk-UA"/>
        </w:rPr>
      </w:pPr>
      <w:r w:rsidRPr="00346F48">
        <w:rPr>
          <w:color w:val="000000"/>
          <w:lang w:val="uk-UA"/>
        </w:rPr>
        <w:t xml:space="preserve">г) Пільги – </w:t>
      </w:r>
    </w:p>
    <w:p w:rsidR="00346F48" w:rsidRPr="00346F48" w:rsidRDefault="00346F48" w:rsidP="00131ED4">
      <w:pPr>
        <w:pStyle w:val="a3"/>
        <w:shd w:val="clear" w:color="auto" w:fill="FFFFFF"/>
        <w:spacing w:before="0" w:beforeAutospacing="0" w:after="0" w:afterAutospacing="0"/>
        <w:ind w:left="567"/>
        <w:rPr>
          <w:lang w:val="uk-UA"/>
        </w:rPr>
      </w:pPr>
      <w:r w:rsidRPr="00346F48">
        <w:rPr>
          <w:color w:val="000000"/>
          <w:lang w:val="uk-UA"/>
        </w:rPr>
        <w:t xml:space="preserve">д) </w:t>
      </w:r>
      <w:r w:rsidRPr="00346F48">
        <w:rPr>
          <w:lang w:val="uk-UA"/>
        </w:rPr>
        <w:t xml:space="preserve">Ліквідність – </w:t>
      </w:r>
    </w:p>
    <w:p w:rsidR="00346F48" w:rsidRPr="00346F48" w:rsidRDefault="00346F48" w:rsidP="00131ED4">
      <w:pPr>
        <w:pStyle w:val="a3"/>
        <w:shd w:val="clear" w:color="auto" w:fill="FFFFFF"/>
        <w:spacing w:before="0" w:beforeAutospacing="0" w:after="0" w:afterAutospacing="0"/>
        <w:ind w:left="567"/>
        <w:rPr>
          <w:lang w:val="uk-UA"/>
        </w:rPr>
      </w:pPr>
      <w:r w:rsidRPr="00346F48">
        <w:rPr>
          <w:lang w:val="uk-UA"/>
        </w:rPr>
        <w:t xml:space="preserve">з) Консорціум – </w:t>
      </w:r>
    </w:p>
    <w:p w:rsidR="00346F48" w:rsidRPr="00346F48" w:rsidRDefault="00346F48" w:rsidP="00131ED4">
      <w:pPr>
        <w:pStyle w:val="a3"/>
        <w:shd w:val="clear" w:color="auto" w:fill="FFFFFF"/>
        <w:spacing w:before="0" w:beforeAutospacing="0" w:after="0" w:afterAutospacing="0"/>
        <w:ind w:left="567"/>
        <w:rPr>
          <w:color w:val="000000"/>
          <w:lang w:val="uk-UA"/>
        </w:rPr>
      </w:pPr>
      <w:r w:rsidRPr="00346F48">
        <w:rPr>
          <w:lang w:val="uk-UA"/>
        </w:rPr>
        <w:t xml:space="preserve">к) Департаменталізація – </w:t>
      </w:r>
    </w:p>
    <w:p w:rsidR="00B66291" w:rsidRDefault="00B66291" w:rsidP="000D57E0">
      <w:pPr>
        <w:pStyle w:val="a3"/>
        <w:shd w:val="clear" w:color="auto" w:fill="FFFFFF"/>
        <w:spacing w:before="0" w:beforeAutospacing="0" w:after="0" w:afterAutospacing="0"/>
        <w:rPr>
          <w:b/>
          <w:i/>
          <w:color w:val="000000"/>
          <w:lang w:val="uk-UA"/>
        </w:rPr>
        <w:sectPr w:rsidR="00B66291" w:rsidSect="003E2E01">
          <w:pgSz w:w="11906" w:h="16838"/>
          <w:pgMar w:top="1134" w:right="1134" w:bottom="1134" w:left="1134" w:header="709" w:footer="709" w:gutter="0"/>
          <w:cols w:space="708"/>
          <w:docGrid w:linePitch="360"/>
        </w:sectPr>
      </w:pPr>
    </w:p>
    <w:p w:rsidR="00B3274C" w:rsidRPr="00346F48" w:rsidRDefault="00B3274C" w:rsidP="000D57E0">
      <w:pPr>
        <w:pStyle w:val="a3"/>
        <w:shd w:val="clear" w:color="auto" w:fill="FFFFFF"/>
        <w:spacing w:before="0" w:beforeAutospacing="0" w:after="0" w:afterAutospacing="0"/>
        <w:rPr>
          <w:b/>
          <w:i/>
          <w:color w:val="000000"/>
          <w:lang w:val="uk-UA"/>
        </w:rPr>
      </w:pPr>
      <w:r w:rsidRPr="00346F48">
        <w:rPr>
          <w:b/>
          <w:i/>
          <w:color w:val="000000"/>
          <w:lang w:val="uk-UA"/>
        </w:rPr>
        <w:lastRenderedPageBreak/>
        <w:t xml:space="preserve">Блок 4. Заповніть схему: </w:t>
      </w:r>
    </w:p>
    <w:p w:rsidR="00B3274C" w:rsidRPr="00346F48" w:rsidRDefault="004E17F3" w:rsidP="000D57E0">
      <w:pPr>
        <w:pStyle w:val="a3"/>
        <w:shd w:val="clear" w:color="auto" w:fill="FFFFFF"/>
        <w:spacing w:before="0" w:beforeAutospacing="0" w:after="0" w:afterAutospacing="0"/>
        <w:rPr>
          <w:color w:val="000000"/>
          <w:lang w:val="uk-UA"/>
        </w:rPr>
      </w:pPr>
      <w:r>
        <w:rPr>
          <w:noProof/>
          <w:color w:val="000000"/>
        </w:rPr>
        <w:drawing>
          <wp:inline distT="0" distB="0" distL="0" distR="0" wp14:anchorId="35ECC2A1" wp14:editId="56F35D06">
            <wp:extent cx="2464904" cy="2218414"/>
            <wp:effectExtent l="0" t="0" r="0" b="10795"/>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3" r:lo="rId164" r:qs="rId165" r:cs="rId166"/>
              </a:graphicData>
            </a:graphic>
          </wp:inline>
        </w:drawing>
      </w:r>
    </w:p>
    <w:p w:rsidR="004E17F3" w:rsidRDefault="004E17F3" w:rsidP="000D57E0">
      <w:pPr>
        <w:pStyle w:val="a3"/>
        <w:shd w:val="clear" w:color="auto" w:fill="FFFFFF"/>
        <w:spacing w:before="0" w:beforeAutospacing="0" w:after="0" w:afterAutospacing="0"/>
        <w:rPr>
          <w:b/>
          <w:i/>
          <w:color w:val="000000"/>
          <w:lang w:val="uk-UA"/>
        </w:rPr>
      </w:pPr>
    </w:p>
    <w:p w:rsidR="004E17F3" w:rsidRDefault="004E17F3" w:rsidP="000D57E0">
      <w:pPr>
        <w:pStyle w:val="a3"/>
        <w:shd w:val="clear" w:color="auto" w:fill="FFFFFF"/>
        <w:spacing w:before="0" w:beforeAutospacing="0" w:after="0" w:afterAutospacing="0"/>
        <w:rPr>
          <w:b/>
          <w:i/>
          <w:color w:val="000000"/>
          <w:lang w:val="uk-UA"/>
        </w:rPr>
      </w:pPr>
    </w:p>
    <w:p w:rsidR="00B3274C" w:rsidRPr="00346F48" w:rsidRDefault="00B3274C" w:rsidP="000D57E0">
      <w:pPr>
        <w:pStyle w:val="a3"/>
        <w:shd w:val="clear" w:color="auto" w:fill="FFFFFF"/>
        <w:spacing w:before="0" w:beforeAutospacing="0" w:after="0" w:afterAutospacing="0"/>
        <w:rPr>
          <w:b/>
          <w:i/>
          <w:color w:val="000000"/>
          <w:lang w:val="uk-UA"/>
        </w:rPr>
      </w:pPr>
      <w:r w:rsidRPr="00346F48">
        <w:rPr>
          <w:b/>
          <w:i/>
          <w:color w:val="000000"/>
          <w:lang w:val="uk-UA"/>
        </w:rPr>
        <w:lastRenderedPageBreak/>
        <w:t xml:space="preserve">Блок 5. Дайте відповідь на запитання. </w:t>
      </w:r>
    </w:p>
    <w:p w:rsidR="00563A6E" w:rsidRPr="00346F48" w:rsidRDefault="00B3274C" w:rsidP="00131ED4">
      <w:pPr>
        <w:pStyle w:val="a3"/>
        <w:shd w:val="clear" w:color="auto" w:fill="FFFFFF"/>
        <w:spacing w:before="0" w:beforeAutospacing="0" w:after="0" w:afterAutospacing="0"/>
        <w:ind w:left="567"/>
        <w:rPr>
          <w:color w:val="000000"/>
          <w:lang w:val="uk-UA"/>
        </w:rPr>
      </w:pPr>
      <w:r w:rsidRPr="00346F48">
        <w:rPr>
          <w:color w:val="000000"/>
          <w:lang w:val="uk-UA"/>
        </w:rPr>
        <w:t>а)</w:t>
      </w:r>
      <w:r w:rsidR="00563A6E" w:rsidRPr="00346F48">
        <w:rPr>
          <w:color w:val="000000"/>
          <w:lang w:val="uk-UA"/>
        </w:rPr>
        <w:t xml:space="preserve"> Покажіть на конкретних прикладах, які ролі потрібно виконувати керівн</w:t>
      </w:r>
      <w:r w:rsidR="00563A6E" w:rsidRPr="00346F48">
        <w:rPr>
          <w:color w:val="000000"/>
          <w:lang w:val="uk-UA"/>
        </w:rPr>
        <w:t>и</w:t>
      </w:r>
      <w:r w:rsidR="00563A6E" w:rsidRPr="00346F48">
        <w:rPr>
          <w:color w:val="000000"/>
          <w:lang w:val="uk-UA"/>
        </w:rPr>
        <w:t>кові-менеджеру на пі</w:t>
      </w:r>
      <w:r w:rsidRPr="00346F48">
        <w:rPr>
          <w:color w:val="000000"/>
          <w:lang w:val="uk-UA"/>
        </w:rPr>
        <w:t>дприємстві.</w:t>
      </w:r>
      <w:r w:rsidRPr="00346F48">
        <w:rPr>
          <w:color w:val="000000"/>
          <w:lang w:val="uk-UA"/>
        </w:rPr>
        <w:br/>
        <w:t xml:space="preserve">б) </w:t>
      </w:r>
      <w:r w:rsidR="00563A6E" w:rsidRPr="00346F48">
        <w:rPr>
          <w:color w:val="000000"/>
          <w:lang w:val="uk-UA"/>
        </w:rPr>
        <w:t>Назвіть, які види праці на підприє</w:t>
      </w:r>
      <w:r w:rsidR="00563A6E" w:rsidRPr="00346F48">
        <w:rPr>
          <w:color w:val="000000"/>
          <w:lang w:val="uk-UA"/>
        </w:rPr>
        <w:t>м</w:t>
      </w:r>
      <w:r w:rsidR="00563A6E" w:rsidRPr="00346F48">
        <w:rPr>
          <w:color w:val="000000"/>
          <w:lang w:val="uk-UA"/>
        </w:rPr>
        <w:t xml:space="preserve">стві вам подобаються найбільше. Як ви оцінюєте свої здібності </w:t>
      </w:r>
      <w:r w:rsidRPr="00346F48">
        <w:rPr>
          <w:color w:val="000000"/>
          <w:lang w:val="uk-UA"/>
        </w:rPr>
        <w:t>як виконавця? Як менеджера?</w:t>
      </w:r>
      <w:r w:rsidRPr="00346F48">
        <w:rPr>
          <w:color w:val="000000"/>
          <w:lang w:val="uk-UA"/>
        </w:rPr>
        <w:br/>
        <w:t xml:space="preserve">в) </w:t>
      </w:r>
      <w:r w:rsidR="00563A6E" w:rsidRPr="00346F48">
        <w:rPr>
          <w:color w:val="000000"/>
          <w:lang w:val="uk-UA"/>
        </w:rPr>
        <w:t>Поясніть, як пов'язані менеджмент і продуктивність праці.</w:t>
      </w:r>
    </w:p>
    <w:p w:rsidR="00B66291" w:rsidRDefault="00B66291" w:rsidP="005447A3">
      <w:pPr>
        <w:spacing w:line="240" w:lineRule="auto"/>
        <w:rPr>
          <w:rFonts w:ascii="Times New Roman" w:eastAsia="Times New Roman" w:hAnsi="Times New Roman" w:cs="Times New Roman"/>
          <w:sz w:val="24"/>
          <w:szCs w:val="24"/>
          <w:lang w:val="uk-UA" w:eastAsia="ru-RU"/>
        </w:rPr>
        <w:sectPr w:rsidR="00B66291" w:rsidSect="00B66291">
          <w:type w:val="continuous"/>
          <w:pgSz w:w="11906" w:h="16838"/>
          <w:pgMar w:top="1134" w:right="1134" w:bottom="1134" w:left="1134" w:header="709" w:footer="709" w:gutter="0"/>
          <w:cols w:num="2" w:space="286"/>
          <w:docGrid w:linePitch="360"/>
        </w:sectPr>
      </w:pPr>
    </w:p>
    <w:p w:rsidR="005447A3" w:rsidRPr="00CA4004" w:rsidRDefault="005447A3" w:rsidP="00B66291">
      <w:pPr>
        <w:spacing w:line="240" w:lineRule="auto"/>
        <w:jc w:val="center"/>
        <w:rPr>
          <w:rFonts w:ascii="Times New Roman" w:hAnsi="Times New Roman" w:cs="Times New Roman"/>
          <w:b/>
          <w:sz w:val="24"/>
          <w:szCs w:val="24"/>
          <w:lang w:val="uk-UA"/>
        </w:rPr>
      </w:pPr>
      <w:r w:rsidRPr="00743296">
        <w:rPr>
          <w:rFonts w:ascii="Times New Roman" w:eastAsia="Times New Roman" w:hAnsi="Times New Roman" w:cs="Times New Roman"/>
          <w:sz w:val="24"/>
          <w:szCs w:val="24"/>
          <w:lang w:val="uk-UA" w:eastAsia="ru-RU"/>
        </w:rPr>
        <w:lastRenderedPageBreak/>
        <w:br w:type="page"/>
      </w:r>
      <w:r w:rsidRPr="00CA4004">
        <w:rPr>
          <w:rFonts w:ascii="Times New Roman" w:hAnsi="Times New Roman" w:cs="Times New Roman"/>
          <w:b/>
          <w:sz w:val="24"/>
          <w:szCs w:val="24"/>
          <w:lang w:val="uk-UA"/>
        </w:rPr>
        <w:lastRenderedPageBreak/>
        <w:t>ОЦІНЮВАННЯ НАВЧАЛЬНИХ ДОСЯГНЕНЬ СТУДЕНТІВ</w:t>
      </w:r>
    </w:p>
    <w:p w:rsidR="005447A3" w:rsidRPr="00CA4004" w:rsidRDefault="005447A3" w:rsidP="005447A3">
      <w:pPr>
        <w:spacing w:line="240" w:lineRule="auto"/>
        <w:jc w:val="center"/>
        <w:rPr>
          <w:rFonts w:ascii="Times New Roman" w:hAnsi="Times New Roman" w:cs="Times New Roman"/>
          <w:b/>
          <w:sz w:val="24"/>
          <w:szCs w:val="24"/>
          <w:lang w:val="uk-UA"/>
        </w:rPr>
      </w:pPr>
    </w:p>
    <w:tbl>
      <w:tblPr>
        <w:tblStyle w:val="af"/>
        <w:tblW w:w="5000" w:type="pct"/>
        <w:tblLook w:val="01E0" w:firstRow="1" w:lastRow="1" w:firstColumn="1" w:lastColumn="1" w:noHBand="0" w:noVBand="0"/>
      </w:tblPr>
      <w:tblGrid>
        <w:gridCol w:w="5300"/>
        <w:gridCol w:w="1484"/>
        <w:gridCol w:w="1482"/>
        <w:gridCol w:w="1588"/>
      </w:tblGrid>
      <w:tr w:rsidR="00CA4004" w:rsidRPr="00CA4004" w:rsidTr="005447A3">
        <w:tc>
          <w:tcPr>
            <w:tcW w:w="2689" w:type="pct"/>
            <w:vMerge w:val="restart"/>
            <w:tcBorders>
              <w:top w:val="single" w:sz="4" w:space="0" w:color="auto"/>
              <w:left w:val="single" w:sz="4" w:space="0" w:color="auto"/>
              <w:bottom w:val="single" w:sz="4" w:space="0" w:color="auto"/>
              <w:right w:val="single" w:sz="4" w:space="0" w:color="auto"/>
            </w:tcBorders>
            <w:hideMark/>
          </w:tcPr>
          <w:p w:rsidR="005447A3" w:rsidRPr="00CA4004" w:rsidRDefault="005447A3" w:rsidP="005447A3">
            <w:pPr>
              <w:jc w:val="center"/>
              <w:rPr>
                <w:sz w:val="24"/>
                <w:szCs w:val="24"/>
                <w:lang w:val="uk-UA"/>
              </w:rPr>
            </w:pPr>
            <w:r w:rsidRPr="00CA4004">
              <w:rPr>
                <w:sz w:val="24"/>
                <w:szCs w:val="24"/>
                <w:lang w:val="uk-UA"/>
              </w:rPr>
              <w:t>Види роботи</w:t>
            </w:r>
          </w:p>
        </w:tc>
        <w:tc>
          <w:tcPr>
            <w:tcW w:w="2311" w:type="pct"/>
            <w:gridSpan w:val="3"/>
            <w:tcBorders>
              <w:top w:val="single" w:sz="4" w:space="0" w:color="auto"/>
              <w:left w:val="single" w:sz="4" w:space="0" w:color="auto"/>
              <w:bottom w:val="single" w:sz="4" w:space="0" w:color="auto"/>
              <w:right w:val="single" w:sz="4" w:space="0" w:color="auto"/>
            </w:tcBorders>
            <w:hideMark/>
          </w:tcPr>
          <w:p w:rsidR="005447A3" w:rsidRPr="00CA4004" w:rsidRDefault="005447A3" w:rsidP="005447A3">
            <w:pPr>
              <w:jc w:val="center"/>
              <w:rPr>
                <w:sz w:val="24"/>
                <w:szCs w:val="24"/>
                <w:lang w:val="uk-UA"/>
              </w:rPr>
            </w:pPr>
            <w:r w:rsidRPr="00CA4004">
              <w:rPr>
                <w:sz w:val="24"/>
                <w:szCs w:val="24"/>
                <w:lang w:val="uk-UA"/>
              </w:rPr>
              <w:t>Модуль</w:t>
            </w:r>
          </w:p>
        </w:tc>
      </w:tr>
      <w:tr w:rsidR="00CA4004" w:rsidRPr="00CA4004" w:rsidTr="005447A3">
        <w:tc>
          <w:tcPr>
            <w:tcW w:w="0" w:type="auto"/>
            <w:vMerge/>
            <w:tcBorders>
              <w:top w:val="single" w:sz="4" w:space="0" w:color="auto"/>
              <w:left w:val="single" w:sz="4" w:space="0" w:color="auto"/>
              <w:bottom w:val="single" w:sz="4" w:space="0" w:color="auto"/>
              <w:right w:val="single" w:sz="4" w:space="0" w:color="auto"/>
            </w:tcBorders>
            <w:vAlign w:val="center"/>
            <w:hideMark/>
          </w:tcPr>
          <w:p w:rsidR="005447A3" w:rsidRPr="00CA4004" w:rsidRDefault="005447A3" w:rsidP="005447A3">
            <w:pPr>
              <w:rPr>
                <w:sz w:val="24"/>
                <w:szCs w:val="24"/>
                <w:lang w:val="uk-UA"/>
              </w:rPr>
            </w:pPr>
          </w:p>
        </w:tc>
        <w:tc>
          <w:tcPr>
            <w:tcW w:w="753" w:type="pct"/>
            <w:tcBorders>
              <w:top w:val="single" w:sz="4" w:space="0" w:color="auto"/>
              <w:left w:val="single" w:sz="4" w:space="0" w:color="auto"/>
              <w:bottom w:val="single" w:sz="4" w:space="0" w:color="auto"/>
              <w:right w:val="single" w:sz="4" w:space="0" w:color="auto"/>
            </w:tcBorders>
            <w:hideMark/>
          </w:tcPr>
          <w:p w:rsidR="005447A3" w:rsidRPr="00CA4004" w:rsidRDefault="005447A3" w:rsidP="005447A3">
            <w:pPr>
              <w:jc w:val="center"/>
              <w:rPr>
                <w:sz w:val="24"/>
                <w:szCs w:val="24"/>
                <w:lang w:val="uk-UA"/>
              </w:rPr>
            </w:pPr>
            <w:r w:rsidRPr="00CA4004">
              <w:rPr>
                <w:sz w:val="24"/>
                <w:szCs w:val="24"/>
                <w:lang w:val="uk-UA"/>
              </w:rPr>
              <w:t>кількість</w:t>
            </w:r>
          </w:p>
        </w:tc>
        <w:tc>
          <w:tcPr>
            <w:tcW w:w="752" w:type="pct"/>
            <w:tcBorders>
              <w:top w:val="single" w:sz="4" w:space="0" w:color="auto"/>
              <w:left w:val="single" w:sz="4" w:space="0" w:color="auto"/>
              <w:bottom w:val="single" w:sz="4" w:space="0" w:color="auto"/>
              <w:right w:val="single" w:sz="4" w:space="0" w:color="auto"/>
            </w:tcBorders>
            <w:hideMark/>
          </w:tcPr>
          <w:p w:rsidR="005447A3" w:rsidRPr="00CA4004" w:rsidRDefault="005447A3" w:rsidP="005447A3">
            <w:pPr>
              <w:jc w:val="center"/>
              <w:rPr>
                <w:sz w:val="24"/>
                <w:szCs w:val="24"/>
                <w:lang w:val="uk-UA"/>
              </w:rPr>
            </w:pPr>
            <w:r w:rsidRPr="00CA4004">
              <w:rPr>
                <w:sz w:val="24"/>
                <w:szCs w:val="24"/>
                <w:lang w:val="uk-UA"/>
              </w:rPr>
              <w:t>бали</w:t>
            </w:r>
          </w:p>
        </w:tc>
        <w:tc>
          <w:tcPr>
            <w:tcW w:w="806" w:type="pct"/>
            <w:tcBorders>
              <w:top w:val="single" w:sz="4" w:space="0" w:color="auto"/>
              <w:left w:val="single" w:sz="4" w:space="0" w:color="auto"/>
              <w:bottom w:val="single" w:sz="4" w:space="0" w:color="auto"/>
              <w:right w:val="single" w:sz="4" w:space="0" w:color="auto"/>
            </w:tcBorders>
            <w:hideMark/>
          </w:tcPr>
          <w:p w:rsidR="005447A3" w:rsidRPr="00CA4004" w:rsidRDefault="005447A3" w:rsidP="005447A3">
            <w:pPr>
              <w:jc w:val="center"/>
              <w:rPr>
                <w:sz w:val="24"/>
                <w:szCs w:val="24"/>
                <w:lang w:val="uk-UA"/>
              </w:rPr>
            </w:pPr>
            <w:r w:rsidRPr="00CA4004">
              <w:rPr>
                <w:sz w:val="24"/>
                <w:szCs w:val="24"/>
                <w:lang w:val="uk-UA"/>
              </w:rPr>
              <w:t>сума</w:t>
            </w:r>
          </w:p>
        </w:tc>
      </w:tr>
      <w:tr w:rsidR="00CA4004" w:rsidRPr="00CA4004" w:rsidTr="005447A3">
        <w:tc>
          <w:tcPr>
            <w:tcW w:w="2689" w:type="pct"/>
            <w:tcBorders>
              <w:top w:val="single" w:sz="4" w:space="0" w:color="auto"/>
              <w:left w:val="single" w:sz="4" w:space="0" w:color="auto"/>
              <w:bottom w:val="single" w:sz="4" w:space="0" w:color="auto"/>
              <w:right w:val="single" w:sz="4" w:space="0" w:color="auto"/>
            </w:tcBorders>
            <w:hideMark/>
          </w:tcPr>
          <w:p w:rsidR="005447A3" w:rsidRPr="00CA4004" w:rsidRDefault="005447A3" w:rsidP="005447A3">
            <w:pPr>
              <w:jc w:val="both"/>
              <w:rPr>
                <w:sz w:val="24"/>
                <w:szCs w:val="24"/>
                <w:lang w:val="uk-UA"/>
              </w:rPr>
            </w:pPr>
            <w:r w:rsidRPr="00CA4004">
              <w:rPr>
                <w:sz w:val="24"/>
                <w:szCs w:val="24"/>
                <w:lang w:val="uk-UA"/>
              </w:rPr>
              <w:t>Модульний контроль</w:t>
            </w:r>
          </w:p>
        </w:tc>
        <w:tc>
          <w:tcPr>
            <w:tcW w:w="753" w:type="pct"/>
            <w:tcBorders>
              <w:top w:val="single" w:sz="4" w:space="0" w:color="auto"/>
              <w:left w:val="single" w:sz="4" w:space="0" w:color="auto"/>
              <w:bottom w:val="single" w:sz="4" w:space="0" w:color="auto"/>
              <w:right w:val="single" w:sz="4" w:space="0" w:color="auto"/>
            </w:tcBorders>
          </w:tcPr>
          <w:p w:rsidR="005447A3" w:rsidRPr="00CA4004" w:rsidRDefault="00CA4004" w:rsidP="00CA4004">
            <w:pPr>
              <w:jc w:val="center"/>
              <w:rPr>
                <w:sz w:val="24"/>
                <w:szCs w:val="24"/>
                <w:lang w:val="uk-UA"/>
              </w:rPr>
            </w:pPr>
            <w:r>
              <w:rPr>
                <w:sz w:val="24"/>
                <w:szCs w:val="24"/>
                <w:lang w:val="uk-UA"/>
              </w:rPr>
              <w:t>1</w:t>
            </w:r>
          </w:p>
        </w:tc>
        <w:tc>
          <w:tcPr>
            <w:tcW w:w="752" w:type="pct"/>
            <w:tcBorders>
              <w:top w:val="single" w:sz="4" w:space="0" w:color="auto"/>
              <w:left w:val="single" w:sz="4" w:space="0" w:color="auto"/>
              <w:bottom w:val="single" w:sz="4" w:space="0" w:color="auto"/>
              <w:right w:val="single" w:sz="4" w:space="0" w:color="auto"/>
            </w:tcBorders>
          </w:tcPr>
          <w:p w:rsidR="005447A3" w:rsidRPr="00CA4004" w:rsidRDefault="00CA4004" w:rsidP="00CA4004">
            <w:pPr>
              <w:jc w:val="center"/>
              <w:rPr>
                <w:sz w:val="24"/>
                <w:szCs w:val="24"/>
                <w:lang w:val="uk-UA"/>
              </w:rPr>
            </w:pPr>
            <w:r>
              <w:rPr>
                <w:sz w:val="24"/>
                <w:szCs w:val="24"/>
                <w:lang w:val="uk-UA"/>
              </w:rPr>
              <w:t>40</w:t>
            </w:r>
          </w:p>
        </w:tc>
        <w:tc>
          <w:tcPr>
            <w:tcW w:w="806" w:type="pct"/>
            <w:tcBorders>
              <w:top w:val="single" w:sz="4" w:space="0" w:color="auto"/>
              <w:left w:val="single" w:sz="4" w:space="0" w:color="auto"/>
              <w:bottom w:val="single" w:sz="4" w:space="0" w:color="auto"/>
              <w:right w:val="single" w:sz="4" w:space="0" w:color="auto"/>
            </w:tcBorders>
          </w:tcPr>
          <w:p w:rsidR="005447A3" w:rsidRPr="00CA4004" w:rsidRDefault="00CA4004" w:rsidP="00CA4004">
            <w:pPr>
              <w:jc w:val="center"/>
              <w:rPr>
                <w:sz w:val="24"/>
                <w:szCs w:val="24"/>
                <w:lang w:val="uk-UA"/>
              </w:rPr>
            </w:pPr>
            <w:r>
              <w:rPr>
                <w:sz w:val="24"/>
                <w:szCs w:val="24"/>
                <w:lang w:val="uk-UA"/>
              </w:rPr>
              <w:t>40</w:t>
            </w:r>
          </w:p>
        </w:tc>
      </w:tr>
      <w:tr w:rsidR="00CA4004" w:rsidRPr="00CA4004" w:rsidTr="005447A3">
        <w:tc>
          <w:tcPr>
            <w:tcW w:w="2689" w:type="pct"/>
            <w:tcBorders>
              <w:top w:val="single" w:sz="4" w:space="0" w:color="auto"/>
              <w:left w:val="single" w:sz="4" w:space="0" w:color="auto"/>
              <w:bottom w:val="single" w:sz="4" w:space="0" w:color="auto"/>
              <w:right w:val="single" w:sz="4" w:space="0" w:color="auto"/>
            </w:tcBorders>
            <w:hideMark/>
          </w:tcPr>
          <w:p w:rsidR="005447A3" w:rsidRPr="00CA4004" w:rsidRDefault="005447A3" w:rsidP="00CA4004">
            <w:pPr>
              <w:jc w:val="both"/>
              <w:rPr>
                <w:sz w:val="24"/>
                <w:szCs w:val="24"/>
                <w:lang w:val="uk-UA"/>
              </w:rPr>
            </w:pPr>
            <w:r w:rsidRPr="00CA4004">
              <w:rPr>
                <w:sz w:val="24"/>
                <w:szCs w:val="24"/>
                <w:lang w:val="uk-UA"/>
              </w:rPr>
              <w:t>Семінарсько</w:t>
            </w:r>
            <w:r w:rsidR="00CA4004">
              <w:rPr>
                <w:sz w:val="24"/>
                <w:szCs w:val="24"/>
                <w:lang w:val="uk-UA"/>
              </w:rPr>
              <w:t>-</w:t>
            </w:r>
            <w:r w:rsidRPr="00CA4004">
              <w:rPr>
                <w:sz w:val="24"/>
                <w:szCs w:val="24"/>
                <w:lang w:val="uk-UA"/>
              </w:rPr>
              <w:t>практичні заняття</w:t>
            </w:r>
          </w:p>
        </w:tc>
        <w:tc>
          <w:tcPr>
            <w:tcW w:w="753" w:type="pct"/>
            <w:tcBorders>
              <w:top w:val="single" w:sz="4" w:space="0" w:color="auto"/>
              <w:left w:val="single" w:sz="4" w:space="0" w:color="auto"/>
              <w:bottom w:val="single" w:sz="4" w:space="0" w:color="auto"/>
              <w:right w:val="single" w:sz="4" w:space="0" w:color="auto"/>
            </w:tcBorders>
          </w:tcPr>
          <w:p w:rsidR="005447A3" w:rsidRPr="00CA4004" w:rsidRDefault="00CA4004" w:rsidP="00CA4004">
            <w:pPr>
              <w:jc w:val="center"/>
              <w:rPr>
                <w:sz w:val="24"/>
                <w:szCs w:val="24"/>
                <w:lang w:val="uk-UA"/>
              </w:rPr>
            </w:pPr>
            <w:r>
              <w:rPr>
                <w:sz w:val="24"/>
                <w:szCs w:val="24"/>
                <w:lang w:val="uk-UA"/>
              </w:rPr>
              <w:t>5</w:t>
            </w:r>
          </w:p>
        </w:tc>
        <w:tc>
          <w:tcPr>
            <w:tcW w:w="752" w:type="pct"/>
            <w:tcBorders>
              <w:top w:val="single" w:sz="4" w:space="0" w:color="auto"/>
              <w:left w:val="single" w:sz="4" w:space="0" w:color="auto"/>
              <w:bottom w:val="single" w:sz="4" w:space="0" w:color="auto"/>
              <w:right w:val="single" w:sz="4" w:space="0" w:color="auto"/>
            </w:tcBorders>
          </w:tcPr>
          <w:p w:rsidR="005447A3" w:rsidRPr="00CA4004" w:rsidRDefault="00CA4004" w:rsidP="00CA4004">
            <w:pPr>
              <w:jc w:val="center"/>
              <w:rPr>
                <w:sz w:val="24"/>
                <w:szCs w:val="24"/>
                <w:lang w:val="uk-UA"/>
              </w:rPr>
            </w:pPr>
            <w:r>
              <w:rPr>
                <w:sz w:val="24"/>
                <w:szCs w:val="24"/>
                <w:lang w:val="uk-UA"/>
              </w:rPr>
              <w:t>6</w:t>
            </w:r>
          </w:p>
        </w:tc>
        <w:tc>
          <w:tcPr>
            <w:tcW w:w="806" w:type="pct"/>
            <w:tcBorders>
              <w:top w:val="single" w:sz="4" w:space="0" w:color="auto"/>
              <w:left w:val="single" w:sz="4" w:space="0" w:color="auto"/>
              <w:bottom w:val="single" w:sz="4" w:space="0" w:color="auto"/>
              <w:right w:val="single" w:sz="4" w:space="0" w:color="auto"/>
            </w:tcBorders>
          </w:tcPr>
          <w:p w:rsidR="005447A3" w:rsidRPr="00CA4004" w:rsidRDefault="00CA4004" w:rsidP="00CA4004">
            <w:pPr>
              <w:jc w:val="center"/>
              <w:rPr>
                <w:sz w:val="24"/>
                <w:szCs w:val="24"/>
                <w:lang w:val="uk-UA"/>
              </w:rPr>
            </w:pPr>
            <w:r>
              <w:rPr>
                <w:sz w:val="24"/>
                <w:szCs w:val="24"/>
                <w:lang w:val="uk-UA"/>
              </w:rPr>
              <w:t>30</w:t>
            </w:r>
          </w:p>
        </w:tc>
      </w:tr>
      <w:tr w:rsidR="00CA4004" w:rsidRPr="00CA4004" w:rsidTr="005447A3">
        <w:tc>
          <w:tcPr>
            <w:tcW w:w="2689" w:type="pct"/>
            <w:tcBorders>
              <w:top w:val="single" w:sz="4" w:space="0" w:color="auto"/>
              <w:left w:val="single" w:sz="4" w:space="0" w:color="auto"/>
              <w:bottom w:val="single" w:sz="4" w:space="0" w:color="auto"/>
              <w:right w:val="single" w:sz="4" w:space="0" w:color="auto"/>
            </w:tcBorders>
            <w:hideMark/>
          </w:tcPr>
          <w:p w:rsidR="005447A3" w:rsidRPr="00CA4004" w:rsidRDefault="003445F2" w:rsidP="005447A3">
            <w:pPr>
              <w:jc w:val="both"/>
              <w:rPr>
                <w:sz w:val="24"/>
                <w:szCs w:val="24"/>
                <w:lang w:val="uk-UA"/>
              </w:rPr>
            </w:pPr>
            <w:r w:rsidRPr="00CA4004">
              <w:rPr>
                <w:sz w:val="24"/>
                <w:szCs w:val="24"/>
                <w:lang w:val="uk-UA"/>
              </w:rPr>
              <w:t>Індивідуальне навчально-</w:t>
            </w:r>
            <w:r w:rsidR="005447A3" w:rsidRPr="00CA4004">
              <w:rPr>
                <w:sz w:val="24"/>
                <w:szCs w:val="24"/>
                <w:lang w:val="uk-UA"/>
              </w:rPr>
              <w:t>дослідне завдання (бі</w:t>
            </w:r>
            <w:r w:rsidR="005447A3" w:rsidRPr="00CA4004">
              <w:rPr>
                <w:sz w:val="24"/>
                <w:szCs w:val="24"/>
                <w:lang w:val="uk-UA"/>
              </w:rPr>
              <w:t>з</w:t>
            </w:r>
            <w:r w:rsidR="005447A3" w:rsidRPr="00CA4004">
              <w:rPr>
                <w:sz w:val="24"/>
                <w:szCs w:val="24"/>
                <w:lang w:val="uk-UA"/>
              </w:rPr>
              <w:t>нес-план)</w:t>
            </w:r>
          </w:p>
        </w:tc>
        <w:tc>
          <w:tcPr>
            <w:tcW w:w="753" w:type="pct"/>
            <w:tcBorders>
              <w:top w:val="single" w:sz="4" w:space="0" w:color="auto"/>
              <w:left w:val="single" w:sz="4" w:space="0" w:color="auto"/>
              <w:bottom w:val="single" w:sz="4" w:space="0" w:color="auto"/>
              <w:right w:val="single" w:sz="4" w:space="0" w:color="auto"/>
            </w:tcBorders>
          </w:tcPr>
          <w:p w:rsidR="005447A3" w:rsidRPr="00CA4004" w:rsidRDefault="00CA4004" w:rsidP="00CA4004">
            <w:pPr>
              <w:jc w:val="center"/>
              <w:rPr>
                <w:sz w:val="24"/>
                <w:szCs w:val="24"/>
                <w:lang w:val="uk-UA"/>
              </w:rPr>
            </w:pPr>
            <w:r>
              <w:rPr>
                <w:sz w:val="24"/>
                <w:szCs w:val="24"/>
                <w:lang w:val="uk-UA"/>
              </w:rPr>
              <w:t>1</w:t>
            </w:r>
          </w:p>
        </w:tc>
        <w:tc>
          <w:tcPr>
            <w:tcW w:w="752" w:type="pct"/>
            <w:tcBorders>
              <w:top w:val="single" w:sz="4" w:space="0" w:color="auto"/>
              <w:left w:val="single" w:sz="4" w:space="0" w:color="auto"/>
              <w:bottom w:val="single" w:sz="4" w:space="0" w:color="auto"/>
              <w:right w:val="single" w:sz="4" w:space="0" w:color="auto"/>
            </w:tcBorders>
          </w:tcPr>
          <w:p w:rsidR="005447A3" w:rsidRPr="00CA4004" w:rsidRDefault="00CA4004" w:rsidP="00CA4004">
            <w:pPr>
              <w:jc w:val="center"/>
              <w:rPr>
                <w:sz w:val="24"/>
                <w:szCs w:val="24"/>
                <w:lang w:val="uk-UA"/>
              </w:rPr>
            </w:pPr>
            <w:r>
              <w:rPr>
                <w:sz w:val="24"/>
                <w:szCs w:val="24"/>
                <w:lang w:val="uk-UA"/>
              </w:rPr>
              <w:t>30</w:t>
            </w:r>
          </w:p>
        </w:tc>
        <w:tc>
          <w:tcPr>
            <w:tcW w:w="806" w:type="pct"/>
            <w:tcBorders>
              <w:top w:val="single" w:sz="4" w:space="0" w:color="auto"/>
              <w:left w:val="single" w:sz="4" w:space="0" w:color="auto"/>
              <w:bottom w:val="single" w:sz="4" w:space="0" w:color="auto"/>
              <w:right w:val="single" w:sz="4" w:space="0" w:color="auto"/>
            </w:tcBorders>
          </w:tcPr>
          <w:p w:rsidR="005447A3" w:rsidRPr="00CA4004" w:rsidRDefault="00B92361" w:rsidP="00CA4004">
            <w:pPr>
              <w:jc w:val="center"/>
              <w:rPr>
                <w:sz w:val="24"/>
                <w:szCs w:val="24"/>
                <w:lang w:val="uk-UA"/>
              </w:rPr>
            </w:pPr>
            <w:r>
              <w:rPr>
                <w:sz w:val="24"/>
                <w:szCs w:val="24"/>
                <w:lang w:val="uk-UA"/>
              </w:rPr>
              <w:t>30</w:t>
            </w:r>
          </w:p>
        </w:tc>
      </w:tr>
      <w:tr w:rsidR="00CA4004" w:rsidRPr="00CA4004" w:rsidTr="005447A3">
        <w:tc>
          <w:tcPr>
            <w:tcW w:w="2689" w:type="pct"/>
            <w:tcBorders>
              <w:top w:val="single" w:sz="4" w:space="0" w:color="auto"/>
              <w:left w:val="single" w:sz="4" w:space="0" w:color="auto"/>
              <w:bottom w:val="single" w:sz="4" w:space="0" w:color="auto"/>
              <w:right w:val="single" w:sz="4" w:space="0" w:color="auto"/>
            </w:tcBorders>
            <w:hideMark/>
          </w:tcPr>
          <w:p w:rsidR="005447A3" w:rsidRPr="00CA4004" w:rsidRDefault="005447A3" w:rsidP="005447A3">
            <w:pPr>
              <w:jc w:val="both"/>
              <w:rPr>
                <w:sz w:val="24"/>
                <w:szCs w:val="24"/>
                <w:lang w:val="uk-UA"/>
              </w:rPr>
            </w:pPr>
            <w:r w:rsidRPr="00CA4004">
              <w:rPr>
                <w:sz w:val="24"/>
                <w:szCs w:val="24"/>
                <w:lang w:val="uk-UA"/>
              </w:rPr>
              <w:t>Сума балів</w:t>
            </w:r>
          </w:p>
        </w:tc>
        <w:tc>
          <w:tcPr>
            <w:tcW w:w="753" w:type="pct"/>
            <w:tcBorders>
              <w:top w:val="single" w:sz="4" w:space="0" w:color="auto"/>
              <w:left w:val="single" w:sz="4" w:space="0" w:color="auto"/>
              <w:bottom w:val="single" w:sz="4" w:space="0" w:color="auto"/>
              <w:right w:val="single" w:sz="4" w:space="0" w:color="auto"/>
            </w:tcBorders>
          </w:tcPr>
          <w:p w:rsidR="005447A3" w:rsidRPr="00CA4004" w:rsidRDefault="005447A3" w:rsidP="00CA4004">
            <w:pPr>
              <w:jc w:val="center"/>
              <w:rPr>
                <w:sz w:val="24"/>
                <w:szCs w:val="24"/>
                <w:lang w:val="uk-UA"/>
              </w:rPr>
            </w:pPr>
          </w:p>
        </w:tc>
        <w:tc>
          <w:tcPr>
            <w:tcW w:w="752" w:type="pct"/>
            <w:tcBorders>
              <w:top w:val="single" w:sz="4" w:space="0" w:color="auto"/>
              <w:left w:val="single" w:sz="4" w:space="0" w:color="auto"/>
              <w:bottom w:val="single" w:sz="4" w:space="0" w:color="auto"/>
              <w:right w:val="single" w:sz="4" w:space="0" w:color="auto"/>
            </w:tcBorders>
          </w:tcPr>
          <w:p w:rsidR="005447A3" w:rsidRPr="00CA4004" w:rsidRDefault="005447A3" w:rsidP="00CA4004">
            <w:pPr>
              <w:jc w:val="center"/>
              <w:rPr>
                <w:sz w:val="24"/>
                <w:szCs w:val="24"/>
                <w:lang w:val="uk-UA"/>
              </w:rPr>
            </w:pPr>
          </w:p>
        </w:tc>
        <w:tc>
          <w:tcPr>
            <w:tcW w:w="806" w:type="pct"/>
            <w:tcBorders>
              <w:top w:val="single" w:sz="4" w:space="0" w:color="auto"/>
              <w:left w:val="single" w:sz="4" w:space="0" w:color="auto"/>
              <w:bottom w:val="single" w:sz="4" w:space="0" w:color="auto"/>
              <w:right w:val="single" w:sz="4" w:space="0" w:color="auto"/>
            </w:tcBorders>
          </w:tcPr>
          <w:p w:rsidR="005447A3" w:rsidRPr="00CA4004" w:rsidRDefault="00CA4004" w:rsidP="00CA4004">
            <w:pPr>
              <w:jc w:val="center"/>
              <w:rPr>
                <w:sz w:val="24"/>
                <w:szCs w:val="24"/>
                <w:lang w:val="uk-UA"/>
              </w:rPr>
            </w:pPr>
            <w:r>
              <w:rPr>
                <w:sz w:val="24"/>
                <w:szCs w:val="24"/>
                <w:lang w:val="uk-UA"/>
              </w:rPr>
              <w:t>100</w:t>
            </w:r>
          </w:p>
        </w:tc>
      </w:tr>
    </w:tbl>
    <w:p w:rsidR="005447A3" w:rsidRPr="00CA4004" w:rsidRDefault="005447A3" w:rsidP="005447A3">
      <w:pPr>
        <w:spacing w:line="240" w:lineRule="auto"/>
        <w:rPr>
          <w:rFonts w:ascii="Times New Roman" w:hAnsi="Times New Roman" w:cs="Times New Roman"/>
          <w:sz w:val="24"/>
          <w:szCs w:val="24"/>
          <w:lang w:val="uk-UA"/>
        </w:rPr>
      </w:pPr>
    </w:p>
    <w:p w:rsidR="001E643A" w:rsidRPr="00743296" w:rsidRDefault="001E643A" w:rsidP="001E643A">
      <w:pPr>
        <w:spacing w:line="240" w:lineRule="auto"/>
        <w:jc w:val="center"/>
        <w:rPr>
          <w:rFonts w:ascii="Times New Roman" w:hAnsi="Times New Roman" w:cs="Times New Roman"/>
          <w:b/>
          <w:bCs/>
          <w:sz w:val="24"/>
          <w:szCs w:val="24"/>
          <w:lang w:val="uk-UA"/>
        </w:rPr>
      </w:pPr>
      <w:r w:rsidRPr="00743296">
        <w:rPr>
          <w:rFonts w:ascii="Times New Roman" w:hAnsi="Times New Roman" w:cs="Times New Roman"/>
          <w:b/>
          <w:bCs/>
          <w:sz w:val="24"/>
          <w:szCs w:val="24"/>
          <w:lang w:val="uk-UA"/>
        </w:rPr>
        <w:t>Шкала оцінювання</w:t>
      </w:r>
    </w:p>
    <w:tbl>
      <w:tblPr>
        <w:tblW w:w="7385"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4"/>
        <w:gridCol w:w="1460"/>
        <w:gridCol w:w="2618"/>
        <w:gridCol w:w="1353"/>
      </w:tblGrid>
      <w:tr w:rsidR="001E643A" w:rsidRPr="00743296" w:rsidTr="00E61F76">
        <w:trPr>
          <w:trHeight w:val="316"/>
          <w:jc w:val="center"/>
        </w:trPr>
        <w:tc>
          <w:tcPr>
            <w:tcW w:w="1977" w:type="dxa"/>
            <w:vMerge w:val="restart"/>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Сума балів за всі види навчальної діяльності пр</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тягом семестру</w:t>
            </w:r>
          </w:p>
        </w:tc>
        <w:tc>
          <w:tcPr>
            <w:tcW w:w="1479" w:type="dxa"/>
            <w:vMerge w:val="restart"/>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Оцінка</w:t>
            </w:r>
            <w:r w:rsidRPr="00743296">
              <w:rPr>
                <w:rFonts w:ascii="Times New Roman" w:hAnsi="Times New Roman" w:cs="Times New Roman"/>
                <w:b/>
                <w:sz w:val="24"/>
                <w:szCs w:val="24"/>
                <w:lang w:val="uk-UA"/>
              </w:rPr>
              <w:t xml:space="preserve"> </w:t>
            </w:r>
            <w:r w:rsidRPr="00743296">
              <w:rPr>
                <w:rFonts w:ascii="Times New Roman" w:hAnsi="Times New Roman" w:cs="Times New Roman"/>
                <w:sz w:val="24"/>
                <w:szCs w:val="24"/>
                <w:lang w:val="uk-UA"/>
              </w:rPr>
              <w:t>ECTS</w:t>
            </w:r>
          </w:p>
        </w:tc>
        <w:tc>
          <w:tcPr>
            <w:tcW w:w="3929" w:type="dxa"/>
            <w:gridSpan w:val="2"/>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Оцінка за національною шкалою</w:t>
            </w:r>
          </w:p>
        </w:tc>
      </w:tr>
      <w:tr w:rsidR="001E643A" w:rsidRPr="00743296" w:rsidTr="00E61F76">
        <w:trPr>
          <w:trHeight w:val="316"/>
          <w:jc w:val="center"/>
        </w:trPr>
        <w:tc>
          <w:tcPr>
            <w:tcW w:w="1977" w:type="dxa"/>
            <w:vMerge/>
            <w:vAlign w:val="center"/>
          </w:tcPr>
          <w:p w:rsidR="001E643A" w:rsidRPr="00743296" w:rsidRDefault="001E643A" w:rsidP="00031091">
            <w:pPr>
              <w:spacing w:line="240" w:lineRule="auto"/>
              <w:jc w:val="center"/>
              <w:rPr>
                <w:rFonts w:ascii="Times New Roman" w:hAnsi="Times New Roman" w:cs="Times New Roman"/>
                <w:sz w:val="24"/>
                <w:szCs w:val="24"/>
                <w:lang w:val="uk-UA"/>
              </w:rPr>
            </w:pPr>
          </w:p>
        </w:tc>
        <w:tc>
          <w:tcPr>
            <w:tcW w:w="1479" w:type="dxa"/>
            <w:vMerge/>
            <w:vAlign w:val="center"/>
          </w:tcPr>
          <w:p w:rsidR="001E643A" w:rsidRPr="00743296" w:rsidRDefault="001E643A" w:rsidP="00031091">
            <w:pPr>
              <w:spacing w:line="240" w:lineRule="auto"/>
              <w:jc w:val="center"/>
              <w:rPr>
                <w:rFonts w:ascii="Times New Roman" w:hAnsi="Times New Roman" w:cs="Times New Roman"/>
                <w:sz w:val="24"/>
                <w:szCs w:val="24"/>
                <w:lang w:val="uk-UA"/>
              </w:rPr>
            </w:pPr>
          </w:p>
        </w:tc>
        <w:tc>
          <w:tcPr>
            <w:tcW w:w="2657" w:type="dxa"/>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для екзамену, курсової роботи (проекту), практики</w:t>
            </w:r>
          </w:p>
        </w:tc>
        <w:tc>
          <w:tcPr>
            <w:tcW w:w="1272" w:type="dxa"/>
            <w:shd w:val="clear" w:color="auto" w:fill="auto"/>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для заліку</w:t>
            </w:r>
          </w:p>
        </w:tc>
      </w:tr>
      <w:tr w:rsidR="001E643A" w:rsidRPr="00743296" w:rsidTr="00E61F76">
        <w:trPr>
          <w:trHeight w:val="334"/>
          <w:jc w:val="center"/>
        </w:trPr>
        <w:tc>
          <w:tcPr>
            <w:tcW w:w="1977" w:type="dxa"/>
            <w:vAlign w:val="center"/>
          </w:tcPr>
          <w:p w:rsidR="001E643A" w:rsidRPr="00743296" w:rsidRDefault="001E643A" w:rsidP="00031091">
            <w:pPr>
              <w:spacing w:line="240" w:lineRule="auto"/>
              <w:jc w:val="center"/>
              <w:rPr>
                <w:rFonts w:ascii="Times New Roman" w:hAnsi="Times New Roman" w:cs="Times New Roman"/>
                <w:b/>
                <w:sz w:val="24"/>
                <w:szCs w:val="24"/>
                <w:lang w:val="uk-UA"/>
              </w:rPr>
            </w:pPr>
            <w:r w:rsidRPr="00743296">
              <w:rPr>
                <w:rFonts w:ascii="Times New Roman" w:hAnsi="Times New Roman" w:cs="Times New Roman"/>
                <w:sz w:val="24"/>
                <w:szCs w:val="24"/>
                <w:lang w:val="uk-UA"/>
              </w:rPr>
              <w:t>90 – 100</w:t>
            </w:r>
          </w:p>
        </w:tc>
        <w:tc>
          <w:tcPr>
            <w:tcW w:w="1479" w:type="dxa"/>
            <w:vAlign w:val="center"/>
          </w:tcPr>
          <w:p w:rsidR="001E643A" w:rsidRPr="00743296" w:rsidRDefault="001E643A" w:rsidP="00031091">
            <w:pPr>
              <w:spacing w:line="240" w:lineRule="auto"/>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t>А</w:t>
            </w:r>
          </w:p>
        </w:tc>
        <w:tc>
          <w:tcPr>
            <w:tcW w:w="2657" w:type="dxa"/>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відмінно</w:t>
            </w:r>
          </w:p>
        </w:tc>
        <w:tc>
          <w:tcPr>
            <w:tcW w:w="1272" w:type="dxa"/>
            <w:vMerge w:val="restart"/>
          </w:tcPr>
          <w:p w:rsidR="001E643A" w:rsidRPr="00743296" w:rsidRDefault="001E643A" w:rsidP="00031091">
            <w:pPr>
              <w:spacing w:line="240" w:lineRule="auto"/>
              <w:jc w:val="center"/>
              <w:rPr>
                <w:rFonts w:ascii="Times New Roman" w:hAnsi="Times New Roman" w:cs="Times New Roman"/>
                <w:sz w:val="24"/>
                <w:szCs w:val="24"/>
                <w:lang w:val="uk-UA"/>
              </w:rPr>
            </w:pPr>
          </w:p>
          <w:p w:rsidR="001E643A" w:rsidRPr="00743296" w:rsidRDefault="001E643A" w:rsidP="00031091">
            <w:pPr>
              <w:spacing w:line="240" w:lineRule="auto"/>
              <w:jc w:val="center"/>
              <w:rPr>
                <w:rFonts w:ascii="Times New Roman" w:hAnsi="Times New Roman" w:cs="Times New Roman"/>
                <w:sz w:val="24"/>
                <w:szCs w:val="24"/>
                <w:lang w:val="uk-UA"/>
              </w:rPr>
            </w:pPr>
          </w:p>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зараховано</w:t>
            </w:r>
          </w:p>
        </w:tc>
      </w:tr>
      <w:tr w:rsidR="001E643A" w:rsidRPr="00743296" w:rsidTr="00E61F76">
        <w:trPr>
          <w:trHeight w:val="136"/>
          <w:jc w:val="center"/>
        </w:trPr>
        <w:tc>
          <w:tcPr>
            <w:tcW w:w="1977" w:type="dxa"/>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80-89</w:t>
            </w:r>
          </w:p>
        </w:tc>
        <w:tc>
          <w:tcPr>
            <w:tcW w:w="1479" w:type="dxa"/>
            <w:vAlign w:val="center"/>
          </w:tcPr>
          <w:p w:rsidR="001E643A" w:rsidRPr="00743296" w:rsidRDefault="001E643A" w:rsidP="00031091">
            <w:pPr>
              <w:spacing w:line="240" w:lineRule="auto"/>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t>В</w:t>
            </w:r>
          </w:p>
        </w:tc>
        <w:tc>
          <w:tcPr>
            <w:tcW w:w="2657" w:type="dxa"/>
            <w:vMerge w:val="restart"/>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добре</w:t>
            </w:r>
          </w:p>
        </w:tc>
        <w:tc>
          <w:tcPr>
            <w:tcW w:w="1272" w:type="dxa"/>
            <w:vMerge/>
          </w:tcPr>
          <w:p w:rsidR="001E643A" w:rsidRPr="00743296" w:rsidRDefault="001E643A" w:rsidP="00031091">
            <w:pPr>
              <w:spacing w:line="240" w:lineRule="auto"/>
              <w:jc w:val="center"/>
              <w:rPr>
                <w:rFonts w:ascii="Times New Roman" w:hAnsi="Times New Roman" w:cs="Times New Roman"/>
                <w:sz w:val="24"/>
                <w:szCs w:val="24"/>
                <w:lang w:val="uk-UA"/>
              </w:rPr>
            </w:pPr>
          </w:p>
        </w:tc>
      </w:tr>
      <w:tr w:rsidR="001E643A" w:rsidRPr="00743296" w:rsidTr="00E61F76">
        <w:trPr>
          <w:trHeight w:val="334"/>
          <w:jc w:val="center"/>
        </w:trPr>
        <w:tc>
          <w:tcPr>
            <w:tcW w:w="1977" w:type="dxa"/>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70-79</w:t>
            </w:r>
          </w:p>
        </w:tc>
        <w:tc>
          <w:tcPr>
            <w:tcW w:w="1479" w:type="dxa"/>
            <w:vAlign w:val="center"/>
          </w:tcPr>
          <w:p w:rsidR="001E643A" w:rsidRPr="00743296" w:rsidRDefault="001E643A" w:rsidP="00031091">
            <w:pPr>
              <w:spacing w:line="240" w:lineRule="auto"/>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t>С</w:t>
            </w:r>
          </w:p>
        </w:tc>
        <w:tc>
          <w:tcPr>
            <w:tcW w:w="2657" w:type="dxa"/>
            <w:vMerge/>
            <w:vAlign w:val="center"/>
          </w:tcPr>
          <w:p w:rsidR="001E643A" w:rsidRPr="00743296" w:rsidRDefault="001E643A" w:rsidP="00031091">
            <w:pPr>
              <w:spacing w:line="240" w:lineRule="auto"/>
              <w:jc w:val="center"/>
              <w:rPr>
                <w:rFonts w:ascii="Times New Roman" w:hAnsi="Times New Roman" w:cs="Times New Roman"/>
                <w:sz w:val="24"/>
                <w:szCs w:val="24"/>
                <w:lang w:val="uk-UA"/>
              </w:rPr>
            </w:pPr>
          </w:p>
        </w:tc>
        <w:tc>
          <w:tcPr>
            <w:tcW w:w="1272" w:type="dxa"/>
            <w:vMerge/>
          </w:tcPr>
          <w:p w:rsidR="001E643A" w:rsidRPr="00743296" w:rsidRDefault="001E643A" w:rsidP="00031091">
            <w:pPr>
              <w:spacing w:line="240" w:lineRule="auto"/>
              <w:jc w:val="center"/>
              <w:rPr>
                <w:rFonts w:ascii="Times New Roman" w:hAnsi="Times New Roman" w:cs="Times New Roman"/>
                <w:sz w:val="24"/>
                <w:szCs w:val="24"/>
                <w:lang w:val="uk-UA"/>
              </w:rPr>
            </w:pPr>
          </w:p>
        </w:tc>
      </w:tr>
      <w:tr w:rsidR="001E643A" w:rsidRPr="00743296" w:rsidTr="00E61F76">
        <w:trPr>
          <w:trHeight w:val="334"/>
          <w:jc w:val="center"/>
        </w:trPr>
        <w:tc>
          <w:tcPr>
            <w:tcW w:w="1977" w:type="dxa"/>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60-69</w:t>
            </w:r>
          </w:p>
        </w:tc>
        <w:tc>
          <w:tcPr>
            <w:tcW w:w="1479" w:type="dxa"/>
            <w:vAlign w:val="center"/>
          </w:tcPr>
          <w:p w:rsidR="001E643A" w:rsidRPr="00743296" w:rsidRDefault="001E643A" w:rsidP="00031091">
            <w:pPr>
              <w:spacing w:line="240" w:lineRule="auto"/>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t>D</w:t>
            </w:r>
          </w:p>
        </w:tc>
        <w:tc>
          <w:tcPr>
            <w:tcW w:w="2657" w:type="dxa"/>
            <w:vMerge w:val="restart"/>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задовільно</w:t>
            </w:r>
          </w:p>
        </w:tc>
        <w:tc>
          <w:tcPr>
            <w:tcW w:w="1272" w:type="dxa"/>
            <w:vMerge/>
          </w:tcPr>
          <w:p w:rsidR="001E643A" w:rsidRPr="00743296" w:rsidRDefault="001E643A" w:rsidP="00031091">
            <w:pPr>
              <w:spacing w:line="240" w:lineRule="auto"/>
              <w:jc w:val="center"/>
              <w:rPr>
                <w:rFonts w:ascii="Times New Roman" w:hAnsi="Times New Roman" w:cs="Times New Roman"/>
                <w:sz w:val="24"/>
                <w:szCs w:val="24"/>
                <w:lang w:val="uk-UA"/>
              </w:rPr>
            </w:pPr>
          </w:p>
        </w:tc>
      </w:tr>
      <w:tr w:rsidR="001E643A" w:rsidRPr="00743296" w:rsidTr="00E61F76">
        <w:trPr>
          <w:trHeight w:val="334"/>
          <w:jc w:val="center"/>
        </w:trPr>
        <w:tc>
          <w:tcPr>
            <w:tcW w:w="1977" w:type="dxa"/>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50-59</w:t>
            </w:r>
          </w:p>
        </w:tc>
        <w:tc>
          <w:tcPr>
            <w:tcW w:w="1479" w:type="dxa"/>
            <w:vAlign w:val="center"/>
          </w:tcPr>
          <w:p w:rsidR="001E643A" w:rsidRPr="00743296" w:rsidRDefault="001E643A" w:rsidP="00031091">
            <w:pPr>
              <w:spacing w:line="240" w:lineRule="auto"/>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t>Е</w:t>
            </w:r>
          </w:p>
        </w:tc>
        <w:tc>
          <w:tcPr>
            <w:tcW w:w="2657" w:type="dxa"/>
            <w:vMerge/>
            <w:vAlign w:val="center"/>
          </w:tcPr>
          <w:p w:rsidR="001E643A" w:rsidRPr="00743296" w:rsidRDefault="001E643A" w:rsidP="00031091">
            <w:pPr>
              <w:spacing w:line="240" w:lineRule="auto"/>
              <w:jc w:val="center"/>
              <w:rPr>
                <w:rFonts w:ascii="Times New Roman" w:hAnsi="Times New Roman" w:cs="Times New Roman"/>
                <w:sz w:val="24"/>
                <w:szCs w:val="24"/>
                <w:lang w:val="uk-UA"/>
              </w:rPr>
            </w:pPr>
          </w:p>
        </w:tc>
        <w:tc>
          <w:tcPr>
            <w:tcW w:w="1272" w:type="dxa"/>
            <w:vMerge/>
          </w:tcPr>
          <w:p w:rsidR="001E643A" w:rsidRPr="00743296" w:rsidRDefault="001E643A" w:rsidP="00031091">
            <w:pPr>
              <w:spacing w:line="240" w:lineRule="auto"/>
              <w:jc w:val="center"/>
              <w:rPr>
                <w:rFonts w:ascii="Times New Roman" w:hAnsi="Times New Roman" w:cs="Times New Roman"/>
                <w:sz w:val="24"/>
                <w:szCs w:val="24"/>
                <w:lang w:val="uk-UA"/>
              </w:rPr>
            </w:pPr>
          </w:p>
        </w:tc>
      </w:tr>
      <w:tr w:rsidR="001E643A" w:rsidRPr="00743296" w:rsidTr="00E61F76">
        <w:trPr>
          <w:trHeight w:val="47"/>
          <w:jc w:val="center"/>
        </w:trPr>
        <w:tc>
          <w:tcPr>
            <w:tcW w:w="1977" w:type="dxa"/>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1-49</w:t>
            </w:r>
          </w:p>
        </w:tc>
        <w:tc>
          <w:tcPr>
            <w:tcW w:w="1479" w:type="dxa"/>
            <w:vAlign w:val="center"/>
          </w:tcPr>
          <w:p w:rsidR="001E643A" w:rsidRPr="00743296" w:rsidRDefault="001E643A" w:rsidP="00031091">
            <w:pPr>
              <w:spacing w:line="240" w:lineRule="auto"/>
              <w:jc w:val="center"/>
              <w:rPr>
                <w:rFonts w:ascii="Times New Roman" w:hAnsi="Times New Roman" w:cs="Times New Roman"/>
                <w:b/>
                <w:sz w:val="24"/>
                <w:szCs w:val="24"/>
                <w:lang w:val="uk-UA"/>
              </w:rPr>
            </w:pPr>
            <w:r w:rsidRPr="00743296">
              <w:rPr>
                <w:rFonts w:ascii="Times New Roman" w:hAnsi="Times New Roman" w:cs="Times New Roman"/>
                <w:b/>
                <w:sz w:val="24"/>
                <w:szCs w:val="24"/>
                <w:lang w:val="uk-UA"/>
              </w:rPr>
              <w:t>FX</w:t>
            </w:r>
          </w:p>
        </w:tc>
        <w:tc>
          <w:tcPr>
            <w:tcW w:w="2657" w:type="dxa"/>
            <w:vAlign w:val="center"/>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незадовільно</w:t>
            </w:r>
          </w:p>
        </w:tc>
        <w:tc>
          <w:tcPr>
            <w:tcW w:w="1272" w:type="dxa"/>
          </w:tcPr>
          <w:p w:rsidR="001E643A" w:rsidRPr="00743296" w:rsidRDefault="001E643A" w:rsidP="00031091">
            <w:pPr>
              <w:spacing w:line="240" w:lineRule="auto"/>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не зарах</w:t>
            </w:r>
            <w:r w:rsidRPr="00743296">
              <w:rPr>
                <w:rFonts w:ascii="Times New Roman" w:hAnsi="Times New Roman" w:cs="Times New Roman"/>
                <w:sz w:val="24"/>
                <w:szCs w:val="24"/>
                <w:lang w:val="uk-UA"/>
              </w:rPr>
              <w:t>о</w:t>
            </w:r>
            <w:r w:rsidRPr="00743296">
              <w:rPr>
                <w:rFonts w:ascii="Times New Roman" w:hAnsi="Times New Roman" w:cs="Times New Roman"/>
                <w:sz w:val="24"/>
                <w:szCs w:val="24"/>
                <w:lang w:val="uk-UA"/>
              </w:rPr>
              <w:t>вано</w:t>
            </w:r>
          </w:p>
        </w:tc>
      </w:tr>
    </w:tbl>
    <w:p w:rsidR="001E643A" w:rsidRPr="00743296" w:rsidRDefault="001E643A" w:rsidP="005447A3">
      <w:pPr>
        <w:spacing w:line="240" w:lineRule="auto"/>
        <w:rPr>
          <w:rFonts w:ascii="Times New Roman" w:hAnsi="Times New Roman" w:cs="Times New Roman"/>
          <w:sz w:val="24"/>
          <w:szCs w:val="24"/>
          <w:lang w:val="uk-UA"/>
        </w:rPr>
      </w:pPr>
    </w:p>
    <w:p w:rsidR="00984CAD" w:rsidRPr="00743296" w:rsidRDefault="00984CAD">
      <w:pPr>
        <w:rPr>
          <w:rFonts w:ascii="Times New Roman" w:hAnsi="Times New Roman" w:cs="Times New Roman"/>
          <w:sz w:val="24"/>
          <w:szCs w:val="24"/>
          <w:lang w:val="uk-UA"/>
        </w:rPr>
      </w:pPr>
      <w:r w:rsidRPr="00743296">
        <w:rPr>
          <w:rFonts w:ascii="Times New Roman" w:hAnsi="Times New Roman" w:cs="Times New Roman"/>
          <w:sz w:val="24"/>
          <w:szCs w:val="24"/>
          <w:lang w:val="uk-UA"/>
        </w:rPr>
        <w:br w:type="page"/>
      </w:r>
    </w:p>
    <w:p w:rsidR="00B66291" w:rsidRPr="00AA7DFB" w:rsidRDefault="00B66291" w:rsidP="00AA7DFB">
      <w:pPr>
        <w:spacing w:after="0" w:line="240" w:lineRule="auto"/>
        <w:ind w:firstLine="709"/>
        <w:jc w:val="center"/>
        <w:rPr>
          <w:rFonts w:ascii="Times New Roman" w:hAnsi="Times New Roman" w:cs="Times New Roman"/>
          <w:b/>
          <w:caps/>
          <w:sz w:val="24"/>
          <w:szCs w:val="24"/>
          <w:lang w:val="uk-UA"/>
        </w:rPr>
      </w:pPr>
      <w:r w:rsidRPr="00AA7DFB">
        <w:rPr>
          <w:rFonts w:ascii="Times New Roman" w:hAnsi="Times New Roman" w:cs="Times New Roman"/>
          <w:b/>
          <w:caps/>
          <w:sz w:val="24"/>
          <w:szCs w:val="24"/>
          <w:lang w:val="uk-UA"/>
        </w:rPr>
        <w:lastRenderedPageBreak/>
        <w:t>Словник основних термінів і понять з курсу</w:t>
      </w:r>
    </w:p>
    <w:p w:rsidR="00B66291" w:rsidRDefault="00B66291" w:rsidP="00D971F1">
      <w:pPr>
        <w:spacing w:after="0" w:line="240" w:lineRule="auto"/>
        <w:ind w:firstLine="709"/>
        <w:jc w:val="both"/>
        <w:rPr>
          <w:rFonts w:ascii="Times New Roman" w:hAnsi="Times New Roman" w:cs="Times New Roman"/>
          <w:b/>
          <w:sz w:val="24"/>
          <w:szCs w:val="24"/>
          <w:lang w:val="uk-UA"/>
        </w:rPr>
      </w:pP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Автократичний (авторитарний) стиль управління</w:t>
      </w:r>
      <w:r w:rsidRPr="00D971F1">
        <w:rPr>
          <w:rFonts w:ascii="Times New Roman" w:hAnsi="Times New Roman" w:cs="Times New Roman"/>
          <w:i/>
          <w:sz w:val="24"/>
          <w:szCs w:val="24"/>
          <w:lang w:val="uk-UA"/>
        </w:rPr>
        <w:t xml:space="preserve"> </w:t>
      </w:r>
      <w:r w:rsidRPr="00D971F1">
        <w:rPr>
          <w:rFonts w:ascii="Times New Roman" w:hAnsi="Times New Roman" w:cs="Times New Roman"/>
          <w:sz w:val="24"/>
          <w:szCs w:val="24"/>
          <w:lang w:val="uk-UA"/>
        </w:rPr>
        <w:t>– влив на підлеглих, оснований на беззаперечному підпорядкуванні одній особі. Характеризується надмірною централізац</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єю необмеженої і безконтрольної влади, домаганням авторитету і повною відсутністю дем</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кратії.</w:t>
      </w:r>
    </w:p>
    <w:p w:rsidR="00FB6BAB" w:rsidRPr="00D971F1" w:rsidRDefault="00FB6BAB" w:rsidP="00D971F1">
      <w:pPr>
        <w:spacing w:after="0" w:line="240" w:lineRule="auto"/>
        <w:ind w:firstLine="709"/>
        <w:jc w:val="both"/>
        <w:rPr>
          <w:rStyle w:val="FontStyle325"/>
          <w:rFonts w:eastAsia="Arial Unicode MS"/>
          <w:sz w:val="24"/>
          <w:szCs w:val="24"/>
          <w:lang w:val="uk-UA" w:eastAsia="uk-UA"/>
        </w:rPr>
      </w:pPr>
      <w:r w:rsidRPr="00D971F1">
        <w:rPr>
          <w:rStyle w:val="FontStyle335"/>
          <w:b/>
          <w:i w:val="0"/>
          <w:sz w:val="24"/>
          <w:szCs w:val="24"/>
          <w:lang w:val="uk-UA" w:eastAsia="uk-UA"/>
        </w:rPr>
        <w:t>Агент</w:t>
      </w:r>
      <w:r w:rsidRPr="00D971F1">
        <w:rPr>
          <w:rStyle w:val="FontStyle335"/>
          <w:sz w:val="24"/>
          <w:szCs w:val="24"/>
          <w:lang w:val="uk-UA" w:eastAsia="uk-UA"/>
        </w:rPr>
        <w:t xml:space="preserve"> – </w:t>
      </w:r>
      <w:r w:rsidRPr="00D971F1">
        <w:rPr>
          <w:rStyle w:val="FontStyle323"/>
          <w:rFonts w:ascii="Times New Roman" w:eastAsiaTheme="minorHAnsi" w:hAnsi="Times New Roman" w:cs="Times New Roman" w:hint="default"/>
          <w:b w:val="0"/>
          <w:i w:val="0"/>
          <w:spacing w:val="10"/>
          <w:sz w:val="24"/>
          <w:szCs w:val="24"/>
          <w:lang w:val="uk-UA" w:eastAsia="uk-UA"/>
        </w:rPr>
        <w:t>це</w:t>
      </w:r>
      <w:r w:rsidRPr="00D971F1">
        <w:rPr>
          <w:rStyle w:val="FontStyle323"/>
          <w:rFonts w:ascii="Times New Roman" w:eastAsiaTheme="minorHAnsi" w:hAnsi="Times New Roman" w:cs="Times New Roman" w:hint="default"/>
          <w:b w:val="0"/>
          <w:i w:val="0"/>
          <w:sz w:val="24"/>
          <w:szCs w:val="24"/>
          <w:lang w:val="uk-UA" w:eastAsia="uk-UA"/>
        </w:rPr>
        <w:t xml:space="preserve"> </w:t>
      </w:r>
      <w:r w:rsidRPr="00D971F1">
        <w:rPr>
          <w:rStyle w:val="FontStyle325"/>
          <w:rFonts w:eastAsia="Arial Unicode MS"/>
          <w:sz w:val="24"/>
          <w:szCs w:val="24"/>
          <w:lang w:val="uk-UA" w:eastAsia="uk-UA"/>
        </w:rPr>
        <w:t>особа, яка діє від імені і в інтересах виробника або покупця (споживача).</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Адаптація</w:t>
      </w:r>
      <w:r w:rsidR="00FC6DA8" w:rsidRPr="00D971F1">
        <w:rPr>
          <w:rFonts w:ascii="Times New Roman" w:hAnsi="Times New Roman" w:cs="Times New Roman"/>
          <w:sz w:val="24"/>
          <w:szCs w:val="24"/>
          <w:lang w:val="uk-UA"/>
        </w:rPr>
        <w:t xml:space="preserve"> </w:t>
      </w:r>
      <w:r w:rsidRPr="00D971F1">
        <w:rPr>
          <w:rFonts w:ascii="Times New Roman" w:hAnsi="Times New Roman" w:cs="Times New Roman"/>
          <w:sz w:val="24"/>
          <w:szCs w:val="24"/>
          <w:lang w:val="uk-UA"/>
        </w:rPr>
        <w:t>– пристосування до умов діяльності.</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Адаптивна структура</w:t>
      </w:r>
      <w:r w:rsidR="00FC6DA8" w:rsidRPr="00D971F1">
        <w:rPr>
          <w:rFonts w:ascii="Times New Roman" w:hAnsi="Times New Roman" w:cs="Times New Roman"/>
          <w:b/>
          <w:sz w:val="24"/>
          <w:szCs w:val="24"/>
          <w:lang w:val="uk-UA"/>
        </w:rPr>
        <w:t xml:space="preserve"> </w:t>
      </w:r>
      <w:r w:rsidRPr="00D971F1">
        <w:rPr>
          <w:rFonts w:ascii="Times New Roman" w:hAnsi="Times New Roman" w:cs="Times New Roman"/>
          <w:sz w:val="24"/>
          <w:szCs w:val="24"/>
          <w:lang w:val="uk-UA"/>
        </w:rPr>
        <w:t>– організаційна структура, що дозволяє гнучко реагувати на зміни в оточуючому середовищі і тим самим принципово відрізняється від бюрократичної структури.</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Адміністративні (організаційно</w:t>
      </w:r>
      <w:r w:rsidR="003445F2">
        <w:rPr>
          <w:rFonts w:ascii="Times New Roman" w:hAnsi="Times New Roman" w:cs="Times New Roman"/>
          <w:b/>
          <w:sz w:val="24"/>
          <w:szCs w:val="24"/>
          <w:lang w:val="uk-UA"/>
        </w:rPr>
        <w:t>-</w:t>
      </w:r>
      <w:r w:rsidRPr="00D971F1">
        <w:rPr>
          <w:rFonts w:ascii="Times New Roman" w:hAnsi="Times New Roman" w:cs="Times New Roman"/>
          <w:b/>
          <w:sz w:val="24"/>
          <w:szCs w:val="24"/>
          <w:lang w:val="uk-UA"/>
        </w:rPr>
        <w:t>розпорядчі) методи управління</w:t>
      </w:r>
      <w:r w:rsidRPr="00D971F1">
        <w:rPr>
          <w:rFonts w:ascii="Times New Roman" w:hAnsi="Times New Roman" w:cs="Times New Roman"/>
          <w:sz w:val="24"/>
          <w:szCs w:val="24"/>
          <w:lang w:val="uk-UA"/>
        </w:rPr>
        <w:t xml:space="preserve"> – безпосередній вплив на колектив за допомогою наказів, розпоряджень та інших службових документів і дій.</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Активи</w:t>
      </w:r>
      <w:r w:rsidRPr="00D971F1">
        <w:rPr>
          <w:rFonts w:ascii="Times New Roman" w:hAnsi="Times New Roman" w:cs="Times New Roman"/>
          <w:sz w:val="24"/>
          <w:szCs w:val="24"/>
          <w:lang w:val="uk-UA"/>
        </w:rPr>
        <w:t xml:space="preserve"> – ресурси, контрольовані підприємством у результаті минулих подій, викор</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стання яких, як очікується призведе до отримання економічних вигід у майбутньому.</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Активи оборотні</w:t>
      </w:r>
      <w:r w:rsidRPr="00D971F1">
        <w:rPr>
          <w:rFonts w:ascii="Times New Roman" w:hAnsi="Times New Roman" w:cs="Times New Roman"/>
          <w:sz w:val="24"/>
          <w:szCs w:val="24"/>
          <w:lang w:val="uk-UA"/>
        </w:rPr>
        <w:t xml:space="preserve"> – це грошові кошти та їхні еквіваленти, що не обмежені у викори</w:t>
      </w:r>
      <w:r w:rsidRPr="00D971F1">
        <w:rPr>
          <w:rFonts w:ascii="Times New Roman" w:hAnsi="Times New Roman" w:cs="Times New Roman"/>
          <w:sz w:val="24"/>
          <w:szCs w:val="24"/>
          <w:lang w:val="uk-UA"/>
        </w:rPr>
        <w:t>с</w:t>
      </w:r>
      <w:r w:rsidRPr="00D971F1">
        <w:rPr>
          <w:rFonts w:ascii="Times New Roman" w:hAnsi="Times New Roman" w:cs="Times New Roman"/>
          <w:sz w:val="24"/>
          <w:szCs w:val="24"/>
          <w:lang w:val="uk-UA"/>
        </w:rPr>
        <w:t xml:space="preserve">танні, а також інші активи, призначені для реалізації чи споживання протягом операційного циклу чи протягом не більше як дванадцяти місяців від дати балансу. До оборотних активів належать </w:t>
      </w:r>
      <w:r w:rsidRPr="00D971F1">
        <w:rPr>
          <w:rFonts w:ascii="Times New Roman" w:hAnsi="Times New Roman" w:cs="Times New Roman"/>
          <w:i/>
          <w:sz w:val="24"/>
          <w:szCs w:val="24"/>
          <w:lang w:val="uk-UA"/>
        </w:rPr>
        <w:t>запаси</w:t>
      </w:r>
      <w:r w:rsidRPr="00D971F1">
        <w:rPr>
          <w:rFonts w:ascii="Times New Roman" w:hAnsi="Times New Roman" w:cs="Times New Roman"/>
          <w:sz w:val="24"/>
          <w:szCs w:val="24"/>
          <w:lang w:val="uk-UA"/>
        </w:rPr>
        <w:t xml:space="preserve"> (виробничі запаси, тварини на вирощуванні та відгодівлі, незавершене в</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 xml:space="preserve">робництво, готова продукція), а </w:t>
      </w:r>
      <w:r w:rsidRPr="00D971F1">
        <w:rPr>
          <w:rFonts w:ascii="Times New Roman" w:hAnsi="Times New Roman" w:cs="Times New Roman"/>
          <w:i/>
          <w:sz w:val="24"/>
          <w:szCs w:val="24"/>
          <w:lang w:val="uk-UA"/>
        </w:rPr>
        <w:t>також кошти, розрахунки та інші активи</w:t>
      </w:r>
      <w:r w:rsidRPr="00D971F1">
        <w:rPr>
          <w:rFonts w:ascii="Times New Roman" w:hAnsi="Times New Roman" w:cs="Times New Roman"/>
          <w:sz w:val="24"/>
          <w:szCs w:val="24"/>
          <w:lang w:val="uk-UA"/>
        </w:rPr>
        <w:t xml:space="preserve"> (векселі одерж</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ні, дебіторська заборгованість за товари, роботи, послуги, дебіторська заборгованість за ро</w:t>
      </w:r>
      <w:r w:rsidRPr="00D971F1">
        <w:rPr>
          <w:rFonts w:ascii="Times New Roman" w:hAnsi="Times New Roman" w:cs="Times New Roman"/>
          <w:sz w:val="24"/>
          <w:szCs w:val="24"/>
          <w:lang w:val="uk-UA"/>
        </w:rPr>
        <w:t>з</w:t>
      </w:r>
      <w:r w:rsidRPr="00D971F1">
        <w:rPr>
          <w:rFonts w:ascii="Times New Roman" w:hAnsi="Times New Roman" w:cs="Times New Roman"/>
          <w:sz w:val="24"/>
          <w:szCs w:val="24"/>
          <w:lang w:val="uk-UA"/>
        </w:rPr>
        <w:t>рахунками з бюджетом, дебіторська заборгованість за виданими авансами, дебіторська заб</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ргованість із нарахованих доходів, дебіторська заборгованість із внутрішніх розрахунків, і</w:t>
      </w:r>
      <w:r w:rsidRPr="00D971F1">
        <w:rPr>
          <w:rFonts w:ascii="Times New Roman" w:hAnsi="Times New Roman" w:cs="Times New Roman"/>
          <w:sz w:val="24"/>
          <w:szCs w:val="24"/>
          <w:lang w:val="uk-UA"/>
        </w:rPr>
        <w:t>н</w:t>
      </w:r>
      <w:r w:rsidRPr="00D971F1">
        <w:rPr>
          <w:rFonts w:ascii="Times New Roman" w:hAnsi="Times New Roman" w:cs="Times New Roman"/>
          <w:sz w:val="24"/>
          <w:szCs w:val="24"/>
          <w:lang w:val="uk-UA"/>
        </w:rPr>
        <w:t>ша поточна дебіторська заборгованість, поточні фінансові інвестиції, грошові кошти та їхні еквіваленти, інші оборотні активи, витрати майбутніх періодів).</w:t>
      </w:r>
    </w:p>
    <w:p w:rsidR="0071746B" w:rsidRPr="00D971F1" w:rsidRDefault="0071746B"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Акціонерне товариство</w:t>
      </w:r>
      <w:r w:rsidRPr="00D971F1">
        <w:rPr>
          <w:rStyle w:val="FontStyle335"/>
          <w:i w:val="0"/>
          <w:sz w:val="24"/>
          <w:szCs w:val="24"/>
          <w:lang w:val="uk-UA" w:eastAsia="uk-UA"/>
        </w:rPr>
        <w:t xml:space="preserve"> –</w:t>
      </w:r>
      <w:r w:rsidRPr="00D971F1">
        <w:rPr>
          <w:rStyle w:val="FontStyle325"/>
          <w:sz w:val="24"/>
          <w:szCs w:val="24"/>
          <w:lang w:val="uk-UA" w:eastAsia="uk-UA"/>
        </w:rPr>
        <w:t xml:space="preserve"> це господарське товариство, яке має статутний фонд, под</w:t>
      </w:r>
      <w:r w:rsidRPr="00D971F1">
        <w:rPr>
          <w:rStyle w:val="FontStyle325"/>
          <w:sz w:val="24"/>
          <w:szCs w:val="24"/>
          <w:lang w:val="uk-UA" w:eastAsia="uk-UA"/>
        </w:rPr>
        <w:t>і</w:t>
      </w:r>
      <w:r w:rsidRPr="00D971F1">
        <w:rPr>
          <w:rStyle w:val="FontStyle325"/>
          <w:sz w:val="24"/>
          <w:szCs w:val="24"/>
          <w:lang w:val="uk-UA" w:eastAsia="uk-UA"/>
        </w:rPr>
        <w:t>лений на визначену кількість акцій однакової номінальної вартості, і несе відповідальність за зобов'язаннями тільки майном товариства, а акціонери несуть ризик збитків, пов'язаних із д</w:t>
      </w:r>
      <w:r w:rsidRPr="00D971F1">
        <w:rPr>
          <w:rStyle w:val="FontStyle325"/>
          <w:sz w:val="24"/>
          <w:szCs w:val="24"/>
          <w:lang w:val="uk-UA" w:eastAsia="uk-UA"/>
        </w:rPr>
        <w:t>і</w:t>
      </w:r>
      <w:r w:rsidRPr="00D971F1">
        <w:rPr>
          <w:rStyle w:val="FontStyle325"/>
          <w:sz w:val="24"/>
          <w:szCs w:val="24"/>
          <w:lang w:val="uk-UA" w:eastAsia="uk-UA"/>
        </w:rPr>
        <w:t>яльністю товариства, в межах вартості належних їм акцій.</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Акція</w:t>
      </w:r>
      <w:r w:rsidRPr="00D971F1">
        <w:rPr>
          <w:rFonts w:ascii="Times New Roman" w:hAnsi="Times New Roman" w:cs="Times New Roman"/>
          <w:sz w:val="24"/>
          <w:szCs w:val="24"/>
          <w:lang w:val="uk-UA"/>
        </w:rPr>
        <w:t xml:space="preserve"> – це </w:t>
      </w:r>
      <w:r w:rsidRPr="00D971F1">
        <w:rPr>
          <w:rStyle w:val="FontStyle325"/>
          <w:sz w:val="24"/>
          <w:szCs w:val="24"/>
          <w:lang w:val="uk-UA" w:eastAsia="uk-UA"/>
        </w:rPr>
        <w:t>вид цінних паперів</w:t>
      </w:r>
      <w:r w:rsidRPr="00D971F1">
        <w:rPr>
          <w:rFonts w:ascii="Times New Roman" w:hAnsi="Times New Roman" w:cs="Times New Roman"/>
          <w:sz w:val="24"/>
          <w:szCs w:val="24"/>
          <w:lang w:val="uk-UA"/>
        </w:rPr>
        <w:t>, що засвідчує пайову участь у статутному фонді тов</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 xml:space="preserve">риства і дає її власнику певні корпоративні права. Акції поділяються </w:t>
      </w:r>
      <w:r w:rsidRPr="00D971F1">
        <w:rPr>
          <w:rFonts w:ascii="Times New Roman" w:hAnsi="Times New Roman" w:cs="Times New Roman"/>
          <w:i/>
          <w:sz w:val="24"/>
          <w:szCs w:val="24"/>
          <w:lang w:val="uk-UA"/>
        </w:rPr>
        <w:t>за типами</w:t>
      </w:r>
      <w:r w:rsidRPr="00D971F1">
        <w:rPr>
          <w:rFonts w:ascii="Times New Roman" w:hAnsi="Times New Roman" w:cs="Times New Roman"/>
          <w:sz w:val="24"/>
          <w:szCs w:val="24"/>
          <w:lang w:val="uk-UA"/>
        </w:rPr>
        <w:t xml:space="preserve"> на іменні та на пред'явника, </w:t>
      </w:r>
      <w:r w:rsidRPr="00D971F1">
        <w:rPr>
          <w:rFonts w:ascii="Times New Roman" w:hAnsi="Times New Roman" w:cs="Times New Roman"/>
          <w:i/>
          <w:sz w:val="24"/>
          <w:szCs w:val="24"/>
          <w:lang w:val="uk-UA"/>
        </w:rPr>
        <w:t>за категоріями</w:t>
      </w:r>
      <w:r w:rsidRPr="00D971F1">
        <w:rPr>
          <w:rFonts w:ascii="Times New Roman" w:hAnsi="Times New Roman" w:cs="Times New Roman"/>
          <w:sz w:val="24"/>
          <w:szCs w:val="24"/>
          <w:lang w:val="uk-UA"/>
        </w:rPr>
        <w:t xml:space="preserve"> на прості та привілейовані, </w:t>
      </w:r>
      <w:r w:rsidRPr="00D971F1">
        <w:rPr>
          <w:rFonts w:ascii="Times New Roman" w:hAnsi="Times New Roman" w:cs="Times New Roman"/>
          <w:i/>
          <w:sz w:val="24"/>
          <w:szCs w:val="24"/>
          <w:lang w:val="uk-UA"/>
        </w:rPr>
        <w:t>за формами випуску</w:t>
      </w:r>
      <w:r w:rsidRPr="00D971F1">
        <w:rPr>
          <w:rFonts w:ascii="Times New Roman" w:hAnsi="Times New Roman" w:cs="Times New Roman"/>
          <w:sz w:val="24"/>
          <w:szCs w:val="24"/>
          <w:lang w:val="uk-UA"/>
        </w:rPr>
        <w:t xml:space="preserve"> на випущені у документарній формі та випущені у бездокументарній формі.</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Альтернативні рішення в управлінні </w:t>
      </w:r>
      <w:r w:rsidRPr="00D971F1">
        <w:rPr>
          <w:rFonts w:ascii="Times New Roman" w:hAnsi="Times New Roman" w:cs="Times New Roman"/>
          <w:sz w:val="24"/>
          <w:szCs w:val="24"/>
          <w:lang w:val="uk-UA"/>
        </w:rPr>
        <w:t>– управлінські рішення, в основі яких лежить вибір однієї з двох або кількості можливостей (варіантів).</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Амортизація</w:t>
      </w:r>
      <w:r w:rsidRPr="00D971F1">
        <w:rPr>
          <w:rFonts w:ascii="Times New Roman" w:hAnsi="Times New Roman" w:cs="Times New Roman"/>
          <w:sz w:val="24"/>
          <w:szCs w:val="24"/>
          <w:lang w:val="uk-UA"/>
        </w:rPr>
        <w:t xml:space="preserve"> – це систематичний розподіл вартості, що амортизується, необоротних активів протягом строку їхнього корисного використання (експлуатації).</w:t>
      </w:r>
    </w:p>
    <w:p w:rsidR="0071746B" w:rsidRPr="00D971F1" w:rsidRDefault="0071746B" w:rsidP="00D971F1">
      <w:pPr>
        <w:spacing w:after="0" w:line="240" w:lineRule="auto"/>
        <w:ind w:firstLine="709"/>
        <w:jc w:val="both"/>
        <w:rPr>
          <w:rStyle w:val="FontStyle325"/>
          <w:sz w:val="24"/>
          <w:szCs w:val="24"/>
          <w:lang w:val="uk-UA" w:eastAsia="uk-UA"/>
        </w:rPr>
      </w:pPr>
      <w:r w:rsidRPr="00D971F1">
        <w:rPr>
          <w:rStyle w:val="FontStyle325"/>
          <w:b/>
          <w:sz w:val="24"/>
          <w:szCs w:val="24"/>
          <w:lang w:val="uk-UA" w:eastAsia="uk-UA"/>
        </w:rPr>
        <w:t>Аналіз ринку</w:t>
      </w:r>
      <w:r w:rsidRPr="00D971F1">
        <w:rPr>
          <w:rStyle w:val="FontStyle325"/>
          <w:sz w:val="24"/>
          <w:szCs w:val="24"/>
          <w:lang w:val="uk-UA" w:eastAsia="uk-UA"/>
        </w:rPr>
        <w:t xml:space="preserve"> – це комплекс дій, спрямованих на найбільш повне дослідження проц</w:t>
      </w:r>
      <w:r w:rsidRPr="00D971F1">
        <w:rPr>
          <w:rStyle w:val="FontStyle325"/>
          <w:sz w:val="24"/>
          <w:szCs w:val="24"/>
          <w:lang w:val="uk-UA" w:eastAsia="uk-UA"/>
        </w:rPr>
        <w:t>е</w:t>
      </w:r>
      <w:r w:rsidRPr="00D971F1">
        <w:rPr>
          <w:rStyle w:val="FontStyle325"/>
          <w:sz w:val="24"/>
          <w:szCs w:val="24"/>
          <w:lang w:val="uk-UA" w:eastAsia="uk-UA"/>
        </w:rPr>
        <w:t>сів, що відбуваються у сфері товарного обігу та факторів, які впливають на формування п</w:t>
      </w:r>
      <w:r w:rsidRPr="00D971F1">
        <w:rPr>
          <w:rStyle w:val="FontStyle325"/>
          <w:sz w:val="24"/>
          <w:szCs w:val="24"/>
          <w:lang w:val="uk-UA" w:eastAsia="uk-UA"/>
        </w:rPr>
        <w:t>о</w:t>
      </w:r>
      <w:r w:rsidRPr="00D971F1">
        <w:rPr>
          <w:rStyle w:val="FontStyle325"/>
          <w:sz w:val="24"/>
          <w:szCs w:val="24"/>
          <w:lang w:val="uk-UA" w:eastAsia="uk-UA"/>
        </w:rPr>
        <w:t>питу і пропозиції, визначають економічні відносини між виробниками і покупцями.</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Асоціація</w:t>
      </w:r>
      <w:r w:rsidRPr="00D971F1">
        <w:rPr>
          <w:rFonts w:ascii="Times New Roman" w:hAnsi="Times New Roman" w:cs="Times New Roman"/>
          <w:sz w:val="24"/>
          <w:szCs w:val="24"/>
          <w:lang w:val="uk-UA"/>
        </w:rPr>
        <w:t xml:space="preserve"> – договірне об'єднання, створене з метою постійної координації господа</w:t>
      </w:r>
      <w:r w:rsidRPr="00D971F1">
        <w:rPr>
          <w:rFonts w:ascii="Times New Roman" w:hAnsi="Times New Roman" w:cs="Times New Roman"/>
          <w:sz w:val="24"/>
          <w:szCs w:val="24"/>
          <w:lang w:val="uk-UA"/>
        </w:rPr>
        <w:t>р</w:t>
      </w:r>
      <w:r w:rsidRPr="00D971F1">
        <w:rPr>
          <w:rFonts w:ascii="Times New Roman" w:hAnsi="Times New Roman" w:cs="Times New Roman"/>
          <w:sz w:val="24"/>
          <w:szCs w:val="24"/>
          <w:lang w:val="uk-UA"/>
        </w:rPr>
        <w:t>ської діяльності підприємств, що об'єдналися, шляхом централізації однієї або кількох вир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бничих та управлінських функцій, розвитку спеціалізації і кооперації виробництва, організ</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ції спільних виробництв на основі об'єднання учасниками фінансових та матеріальних ресу</w:t>
      </w:r>
      <w:r w:rsidRPr="00D971F1">
        <w:rPr>
          <w:rFonts w:ascii="Times New Roman" w:hAnsi="Times New Roman" w:cs="Times New Roman"/>
          <w:sz w:val="24"/>
          <w:szCs w:val="24"/>
          <w:lang w:val="uk-UA"/>
        </w:rPr>
        <w:t>р</w:t>
      </w:r>
      <w:r w:rsidRPr="00D971F1">
        <w:rPr>
          <w:rFonts w:ascii="Times New Roman" w:hAnsi="Times New Roman" w:cs="Times New Roman"/>
          <w:sz w:val="24"/>
          <w:szCs w:val="24"/>
          <w:lang w:val="uk-UA"/>
        </w:rPr>
        <w:t>сів для задоволення переважно господарських потреб учасників асоціації.</w:t>
      </w:r>
    </w:p>
    <w:p w:rsidR="00FB6BAB" w:rsidRPr="00D971F1" w:rsidRDefault="00FB6BAB" w:rsidP="00D971F1">
      <w:pPr>
        <w:pStyle w:val="Style40"/>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Аукціонатор</w:t>
      </w:r>
      <w:r w:rsidRPr="00D971F1">
        <w:rPr>
          <w:rStyle w:val="FontStyle335"/>
          <w:sz w:val="24"/>
          <w:szCs w:val="24"/>
          <w:lang w:val="uk-UA" w:eastAsia="uk-UA"/>
        </w:rPr>
        <w:t xml:space="preserve"> </w:t>
      </w:r>
      <w:r w:rsidRPr="00D971F1">
        <w:rPr>
          <w:rStyle w:val="FontStyle325"/>
          <w:sz w:val="24"/>
          <w:szCs w:val="24"/>
          <w:lang w:val="uk-UA" w:eastAsia="uk-UA"/>
        </w:rPr>
        <w:t>– це особа, яка передає товар аукціоністу за договором для його под</w:t>
      </w:r>
      <w:r w:rsidRPr="00D971F1">
        <w:rPr>
          <w:rStyle w:val="FontStyle325"/>
          <w:sz w:val="24"/>
          <w:szCs w:val="24"/>
          <w:lang w:val="uk-UA" w:eastAsia="uk-UA"/>
        </w:rPr>
        <w:t>а</w:t>
      </w:r>
      <w:r w:rsidRPr="00D971F1">
        <w:rPr>
          <w:rStyle w:val="FontStyle325"/>
          <w:sz w:val="24"/>
          <w:szCs w:val="24"/>
          <w:lang w:val="uk-UA" w:eastAsia="uk-UA"/>
        </w:rPr>
        <w:t>льшої реалізації на аукціоні згідно з умовами договору та правилами аукціону.</w:t>
      </w:r>
    </w:p>
    <w:p w:rsidR="00FB6BAB" w:rsidRPr="00D971F1" w:rsidRDefault="00FB6BAB" w:rsidP="000A5F90">
      <w:pPr>
        <w:pStyle w:val="Style40"/>
        <w:widowControl/>
        <w:spacing w:before="5" w:line="240" w:lineRule="auto"/>
        <w:ind w:firstLine="709"/>
        <w:jc w:val="left"/>
        <w:rPr>
          <w:rStyle w:val="FontStyle325"/>
          <w:sz w:val="24"/>
          <w:szCs w:val="24"/>
          <w:lang w:val="uk-UA" w:eastAsia="uk-UA"/>
        </w:rPr>
      </w:pPr>
      <w:r w:rsidRPr="00D971F1">
        <w:rPr>
          <w:rStyle w:val="FontStyle335"/>
          <w:b/>
          <w:i w:val="0"/>
          <w:sz w:val="24"/>
          <w:szCs w:val="24"/>
          <w:lang w:val="uk-UA" w:eastAsia="uk-UA"/>
        </w:rPr>
        <w:t>Аукціонери</w:t>
      </w:r>
      <w:r w:rsidRPr="00D971F1">
        <w:rPr>
          <w:rStyle w:val="FontStyle335"/>
          <w:sz w:val="24"/>
          <w:szCs w:val="24"/>
          <w:lang w:val="uk-UA" w:eastAsia="uk-UA"/>
        </w:rPr>
        <w:t xml:space="preserve"> –</w:t>
      </w:r>
      <w:r w:rsidRPr="00D971F1">
        <w:rPr>
          <w:rStyle w:val="FontStyle325"/>
          <w:sz w:val="24"/>
          <w:szCs w:val="24"/>
          <w:lang w:eastAsia="uk-UA"/>
        </w:rPr>
        <w:t xml:space="preserve"> </w:t>
      </w:r>
      <w:r w:rsidRPr="00D971F1">
        <w:rPr>
          <w:rStyle w:val="FontStyle325"/>
          <w:sz w:val="24"/>
          <w:szCs w:val="24"/>
          <w:lang w:val="uk-UA" w:eastAsia="uk-UA"/>
        </w:rPr>
        <w:t>це потенційні покупці, які беруть участь в аукціоні.</w:t>
      </w:r>
    </w:p>
    <w:p w:rsidR="00FB6BAB" w:rsidRPr="00D971F1" w:rsidRDefault="00FB6BAB" w:rsidP="00D971F1">
      <w:pPr>
        <w:spacing w:after="0" w:line="240" w:lineRule="auto"/>
        <w:ind w:firstLine="709"/>
        <w:jc w:val="both"/>
        <w:rPr>
          <w:rStyle w:val="FontStyle325"/>
          <w:sz w:val="24"/>
          <w:szCs w:val="24"/>
          <w:lang w:val="uk-UA" w:eastAsia="uk-UA"/>
        </w:rPr>
      </w:pPr>
      <w:r w:rsidRPr="00D971F1">
        <w:rPr>
          <w:rStyle w:val="FontStyle320"/>
          <w:spacing w:val="-10"/>
          <w:sz w:val="24"/>
          <w:szCs w:val="24"/>
          <w:lang w:val="uk-UA" w:eastAsia="uk-UA"/>
        </w:rPr>
        <w:t>Аукціоніст</w:t>
      </w:r>
      <w:r w:rsidRPr="00D971F1">
        <w:rPr>
          <w:rStyle w:val="FontStyle320"/>
          <w:sz w:val="24"/>
          <w:szCs w:val="24"/>
          <w:lang w:val="uk-UA" w:eastAsia="uk-UA"/>
        </w:rPr>
        <w:t xml:space="preserve"> </w:t>
      </w:r>
      <w:r w:rsidR="00D971F1" w:rsidRPr="00D971F1">
        <w:rPr>
          <w:rStyle w:val="FontStyle325"/>
          <w:sz w:val="24"/>
          <w:szCs w:val="24"/>
          <w:lang w:val="uk-UA" w:eastAsia="uk-UA"/>
        </w:rPr>
        <w:t>–</w:t>
      </w:r>
      <w:r w:rsidRPr="00D971F1">
        <w:rPr>
          <w:rStyle w:val="FontStyle325"/>
          <w:sz w:val="24"/>
          <w:szCs w:val="24"/>
          <w:lang w:val="uk-UA" w:eastAsia="uk-UA"/>
        </w:rPr>
        <w:t xml:space="preserve"> посередник, який організує та проводить аукціонну торгівлю.</w:t>
      </w:r>
    </w:p>
    <w:p w:rsidR="00FB6BAB" w:rsidRPr="00D971F1" w:rsidRDefault="00FB6BAB" w:rsidP="00D971F1">
      <w:pPr>
        <w:pStyle w:val="Style40"/>
        <w:widowControl/>
        <w:spacing w:before="48" w:line="240" w:lineRule="auto"/>
        <w:ind w:firstLine="709"/>
        <w:rPr>
          <w:rStyle w:val="FontStyle325"/>
          <w:sz w:val="24"/>
          <w:szCs w:val="24"/>
          <w:lang w:val="uk-UA" w:eastAsia="uk-UA"/>
        </w:rPr>
      </w:pPr>
      <w:r w:rsidRPr="00D971F1">
        <w:rPr>
          <w:rStyle w:val="FontStyle325"/>
          <w:b/>
          <w:sz w:val="24"/>
          <w:szCs w:val="24"/>
          <w:lang w:val="uk-UA" w:eastAsia="uk-UA"/>
        </w:rPr>
        <w:t>Аукціонна торгівля</w:t>
      </w:r>
      <w:r w:rsidRPr="00D971F1">
        <w:rPr>
          <w:rStyle w:val="FontStyle325"/>
          <w:sz w:val="24"/>
          <w:szCs w:val="24"/>
          <w:lang w:val="uk-UA" w:eastAsia="uk-UA"/>
        </w:rPr>
        <w:t xml:space="preserve"> –</w:t>
      </w:r>
      <w:r w:rsidRPr="00D971F1">
        <w:rPr>
          <w:rStyle w:val="FontStyle325"/>
          <w:sz w:val="24"/>
          <w:szCs w:val="24"/>
          <w:lang w:eastAsia="uk-UA"/>
        </w:rPr>
        <w:t xml:space="preserve"> </w:t>
      </w:r>
      <w:r w:rsidRPr="00D971F1">
        <w:rPr>
          <w:rStyle w:val="FontStyle325"/>
          <w:sz w:val="24"/>
          <w:szCs w:val="24"/>
          <w:lang w:val="uk-UA" w:eastAsia="uk-UA"/>
        </w:rPr>
        <w:t>спосіб продажу товарів, які мають індивідуальні властивості, з публічного торгу у заздалегідь встановлений час та у визначеному місці.</w:t>
      </w:r>
    </w:p>
    <w:p w:rsidR="0071746B" w:rsidRPr="00D971F1" w:rsidRDefault="0071746B"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lastRenderedPageBreak/>
        <w:t>Багатонаціональна компанія</w:t>
      </w:r>
      <w:r w:rsidRPr="00D971F1">
        <w:rPr>
          <w:rStyle w:val="FontStyle335"/>
          <w:i w:val="0"/>
          <w:sz w:val="24"/>
          <w:szCs w:val="24"/>
          <w:lang w:val="uk-UA" w:eastAsia="uk-UA"/>
        </w:rPr>
        <w:t xml:space="preserve"> </w:t>
      </w:r>
      <w:r w:rsidRPr="00D971F1">
        <w:rPr>
          <w:rStyle w:val="FontStyle325"/>
          <w:sz w:val="24"/>
          <w:szCs w:val="24"/>
          <w:lang w:val="uk-UA" w:eastAsia="uk-UA"/>
        </w:rPr>
        <w:t>– це фірма, капітал якої належить підприємцям з дек</w:t>
      </w:r>
      <w:r w:rsidRPr="00D971F1">
        <w:rPr>
          <w:rStyle w:val="FontStyle325"/>
          <w:sz w:val="24"/>
          <w:szCs w:val="24"/>
          <w:lang w:val="uk-UA" w:eastAsia="uk-UA"/>
        </w:rPr>
        <w:t>і</w:t>
      </w:r>
      <w:r w:rsidRPr="00D971F1">
        <w:rPr>
          <w:rStyle w:val="FontStyle325"/>
          <w:sz w:val="24"/>
          <w:szCs w:val="24"/>
          <w:lang w:val="uk-UA" w:eastAsia="uk-UA"/>
        </w:rPr>
        <w:t>лькох країн.</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Style w:val="FontStyle331"/>
          <w:i w:val="0"/>
          <w:sz w:val="24"/>
          <w:szCs w:val="24"/>
          <w:lang w:val="uk-UA" w:eastAsia="uk-UA"/>
        </w:rPr>
        <w:t xml:space="preserve">Банк підприємницьких ідей </w:t>
      </w:r>
      <w:r w:rsidRPr="00D971F1">
        <w:rPr>
          <w:rStyle w:val="FontStyle325"/>
          <w:sz w:val="24"/>
          <w:szCs w:val="24"/>
          <w:lang w:val="uk-UA" w:eastAsia="uk-UA"/>
        </w:rPr>
        <w:t>– це перелік того, що могло б скласти при необхідності потенційні невикористані можливості підприємницької діяльності (у сферах, напрямках бі</w:t>
      </w:r>
      <w:r w:rsidRPr="00D971F1">
        <w:rPr>
          <w:rStyle w:val="FontStyle325"/>
          <w:sz w:val="24"/>
          <w:szCs w:val="24"/>
          <w:lang w:val="uk-UA" w:eastAsia="uk-UA"/>
        </w:rPr>
        <w:t>з</w:t>
      </w:r>
      <w:r w:rsidRPr="00D971F1">
        <w:rPr>
          <w:rStyle w:val="FontStyle325"/>
          <w:sz w:val="24"/>
          <w:szCs w:val="24"/>
          <w:lang w:val="uk-UA" w:eastAsia="uk-UA"/>
        </w:rPr>
        <w:t>несу)</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Безкоштовно працюючі члени сім'ї</w:t>
      </w:r>
      <w:r w:rsidRPr="00D971F1">
        <w:rPr>
          <w:rFonts w:ascii="Times New Roman" w:hAnsi="Times New Roman" w:cs="Times New Roman"/>
          <w:sz w:val="24"/>
          <w:szCs w:val="24"/>
          <w:lang w:val="uk-UA"/>
        </w:rPr>
        <w:t xml:space="preserve"> – це особи, які працюють без оплати на сіме</w:t>
      </w:r>
      <w:r w:rsidRPr="00D971F1">
        <w:rPr>
          <w:rFonts w:ascii="Times New Roman" w:hAnsi="Times New Roman" w:cs="Times New Roman"/>
          <w:sz w:val="24"/>
          <w:szCs w:val="24"/>
          <w:lang w:val="uk-UA"/>
        </w:rPr>
        <w:t>й</w:t>
      </w:r>
      <w:r w:rsidRPr="00D971F1">
        <w:rPr>
          <w:rFonts w:ascii="Times New Roman" w:hAnsi="Times New Roman" w:cs="Times New Roman"/>
          <w:sz w:val="24"/>
          <w:szCs w:val="24"/>
          <w:lang w:val="uk-UA"/>
        </w:rPr>
        <w:t>ному підприємстві, яке очолює родич, який проживає у тому ж домашньому господарстві (якщо ця діяльність належить до економічної).</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Безробітні (за методологією МОП)</w:t>
      </w:r>
      <w:r w:rsidRPr="00D971F1">
        <w:rPr>
          <w:rFonts w:ascii="Times New Roman" w:hAnsi="Times New Roman" w:cs="Times New Roman"/>
          <w:sz w:val="24"/>
          <w:szCs w:val="24"/>
          <w:lang w:val="uk-UA"/>
        </w:rPr>
        <w:t xml:space="preserve"> – особи у віці 15 – 70 років (зареєстровані та н</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зареєстровані в Державній службі зайнятості), які одночасно відповідають трьом умовам: не мали роботи (прибуткового заняття); шукали роботу або намагалися організувати власну справу протягом обстежуваного тижня; готові приступити до роботи протягом наступних двох тижнів. До категорії безробітних також відносять осіб, які: приступають до роботи пр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тягом найближчих двох тижнів; знайшли, чекають відповіді; зареєстровані в службі зайнят</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сті як ті, хто шукає роботу; навчаються за направленням служби зайнятості.</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Безробіття економічне</w:t>
      </w:r>
      <w:r w:rsidRPr="00D971F1">
        <w:rPr>
          <w:rFonts w:ascii="Times New Roman" w:hAnsi="Times New Roman" w:cs="Times New Roman"/>
          <w:sz w:val="24"/>
          <w:szCs w:val="24"/>
          <w:lang w:val="uk-UA"/>
        </w:rPr>
        <w:t xml:space="preserve"> – це вид безробіття, який спричиняється кон'юнктурою ринку праці, недостатнім попитом на товари і послуги і веде до згортання виробництві звільнення працівників. Цей вид безробіття зникає в період зростання виробництва.</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Безробіття зареєстроване</w:t>
      </w:r>
      <w:r w:rsidRPr="00D971F1">
        <w:rPr>
          <w:rFonts w:ascii="Times New Roman" w:hAnsi="Times New Roman" w:cs="Times New Roman"/>
          <w:sz w:val="24"/>
          <w:szCs w:val="24"/>
          <w:lang w:val="uk-UA"/>
        </w:rPr>
        <w:t xml:space="preserve"> – це чисельність безробітних, зареєстрована в Державній службі зайнятості. Згідно з законом України «Про зайнятість населення» безробітними м</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жуть бути визначені працездатні громадяни працездатного віку, які з незалежних від них причин не мають заробітку або інших передбачених чинним законодавством доходів, через брак підходящої роботи, зареєстровані в Державній службі зайнятості, справді шукають 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боту та здатні приступити до праці.</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Безробіття інституційне</w:t>
      </w:r>
      <w:r w:rsidRPr="00D971F1">
        <w:rPr>
          <w:rFonts w:ascii="Times New Roman" w:hAnsi="Times New Roman" w:cs="Times New Roman"/>
          <w:sz w:val="24"/>
          <w:szCs w:val="24"/>
          <w:lang w:val="uk-UA"/>
        </w:rPr>
        <w:t xml:space="preserve"> – це складова частина фрикційного безробіття, пов'язана з тим, що іноді надмірні соціальні виплати, запровадження гарантованого мінімуму заробітної плати, недосконалість податкової системи тощо призводять до того, що деяка частина прац</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здатного населення не поспішає працевлаштовуватися, збільшуючи тим самим загальну к</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лькість безробітних.</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Безробіття маржинальне</w:t>
      </w:r>
      <w:r w:rsidRPr="00D971F1">
        <w:rPr>
          <w:rFonts w:ascii="Times New Roman" w:hAnsi="Times New Roman" w:cs="Times New Roman"/>
          <w:sz w:val="24"/>
          <w:szCs w:val="24"/>
          <w:lang w:val="uk-UA"/>
        </w:rPr>
        <w:t xml:space="preserve"> – це безробіття слабо захищеного населення. Сюди відн</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сяться молодь, жінки з малими дітьми.</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Безробіття структурне</w:t>
      </w:r>
      <w:r w:rsidRPr="00D971F1">
        <w:rPr>
          <w:rFonts w:ascii="Times New Roman" w:hAnsi="Times New Roman" w:cs="Times New Roman"/>
          <w:sz w:val="24"/>
          <w:szCs w:val="24"/>
          <w:lang w:val="uk-UA"/>
        </w:rPr>
        <w:t xml:space="preserve"> – це вид безробіття, який виникає під впливом структурних диспропорцій на ринку праці, тобто, коли внаслідок технологічних та структурних змін су</w:t>
      </w:r>
      <w:r w:rsidRPr="00D971F1">
        <w:rPr>
          <w:rFonts w:ascii="Times New Roman" w:hAnsi="Times New Roman" w:cs="Times New Roman"/>
          <w:sz w:val="24"/>
          <w:szCs w:val="24"/>
          <w:lang w:val="uk-UA"/>
        </w:rPr>
        <w:t>с</w:t>
      </w:r>
      <w:r w:rsidRPr="00D971F1">
        <w:rPr>
          <w:rFonts w:ascii="Times New Roman" w:hAnsi="Times New Roman" w:cs="Times New Roman"/>
          <w:sz w:val="24"/>
          <w:szCs w:val="24"/>
          <w:lang w:val="uk-UA"/>
        </w:rPr>
        <w:t>пільного виробництва з'являються невідповідності між попитом і пропозицією робочої сили за професією, кваліфікацією, географічними та іншими ознаками.</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Безробіття технологічне</w:t>
      </w:r>
      <w:r w:rsidRPr="00D971F1">
        <w:rPr>
          <w:rFonts w:ascii="Times New Roman" w:hAnsi="Times New Roman" w:cs="Times New Roman"/>
          <w:sz w:val="24"/>
          <w:szCs w:val="24"/>
          <w:lang w:val="uk-UA"/>
        </w:rPr>
        <w:t xml:space="preserve"> – це вид безробіття, який виникає внаслідок переходу до нових поколінь техніки, технології, коли частина ручних робіт стає меншою, а нові технол</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гії потребують більш високого рівня кваліфікації і перепрофілювання працівників.</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Безробіття фрикційне</w:t>
      </w:r>
      <w:r w:rsidRPr="00D971F1">
        <w:rPr>
          <w:rFonts w:ascii="Times New Roman" w:hAnsi="Times New Roman" w:cs="Times New Roman"/>
          <w:sz w:val="24"/>
          <w:szCs w:val="24"/>
          <w:lang w:val="uk-UA"/>
        </w:rPr>
        <w:t xml:space="preserve"> – це вид безробіття, що стосується тих осіб, які не працюють у зв'язку із добровільною зміною місця роботи у зв'язку із незадоволенням рівнем заробітної плати, умовами праці, місцем проживання тощо. Безробіття пов'язане із пошуками чи очік</w:t>
      </w:r>
      <w:r w:rsidRPr="00D971F1">
        <w:rPr>
          <w:rFonts w:ascii="Times New Roman" w:hAnsi="Times New Roman" w:cs="Times New Roman"/>
          <w:sz w:val="24"/>
          <w:szCs w:val="24"/>
          <w:lang w:val="uk-UA"/>
        </w:rPr>
        <w:t>у</w:t>
      </w:r>
      <w:r w:rsidRPr="00D971F1">
        <w:rPr>
          <w:rFonts w:ascii="Times New Roman" w:hAnsi="Times New Roman" w:cs="Times New Roman"/>
          <w:sz w:val="24"/>
          <w:szCs w:val="24"/>
          <w:lang w:val="uk-UA"/>
        </w:rPr>
        <w:t>ванням роботи, є відносно короткочасним. Кожна з осіб, що шукають роботу, перебуває на ринку праці в середньому не більше одного місяця. Але ж частка їх у загальній кількості бе</w:t>
      </w:r>
      <w:r w:rsidRPr="00D971F1">
        <w:rPr>
          <w:rFonts w:ascii="Times New Roman" w:hAnsi="Times New Roman" w:cs="Times New Roman"/>
          <w:sz w:val="24"/>
          <w:szCs w:val="24"/>
          <w:lang w:val="uk-UA"/>
        </w:rPr>
        <w:t>з</w:t>
      </w:r>
      <w:r w:rsidRPr="00D971F1">
        <w:rPr>
          <w:rFonts w:ascii="Times New Roman" w:hAnsi="Times New Roman" w:cs="Times New Roman"/>
          <w:sz w:val="24"/>
          <w:szCs w:val="24"/>
          <w:lang w:val="uk-UA"/>
        </w:rPr>
        <w:t>робітних може бути досить значною.</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Безробіття циклічне</w:t>
      </w:r>
      <w:r w:rsidRPr="00D971F1">
        <w:rPr>
          <w:rFonts w:ascii="Times New Roman" w:hAnsi="Times New Roman" w:cs="Times New Roman"/>
          <w:sz w:val="24"/>
          <w:szCs w:val="24"/>
          <w:lang w:val="uk-UA"/>
        </w:rPr>
        <w:t xml:space="preserve"> – це вид безробіття, який виникає внаслідок циклічного спаду виробництва і є результатом зниження сукупного попиту на робочу силу. Коли сукупний п</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пит на товари та послуги зменшується, зайнятість теж скорочується, а безробіття зростає. З цієї причини циклічне безробіття іноді називають безробіттям, пов'язаним із Дефіцитом п</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питу.</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Бізнес</w:t>
      </w:r>
      <w:r w:rsidRPr="00D971F1">
        <w:rPr>
          <w:rFonts w:ascii="Times New Roman" w:hAnsi="Times New Roman" w:cs="Times New Roman"/>
          <w:sz w:val="24"/>
          <w:szCs w:val="24"/>
          <w:lang w:val="uk-UA"/>
        </w:rPr>
        <w:t xml:space="preserve"> – це діяльність, спрямована на отримання прибутку шляхом створення та ре</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лізації певної продукції, робіт чи послуг.</w:t>
      </w:r>
    </w:p>
    <w:p w:rsidR="00FB6BAB" w:rsidRPr="00D971F1" w:rsidRDefault="00FB6BAB" w:rsidP="00D971F1">
      <w:pPr>
        <w:pStyle w:val="Style125"/>
        <w:widowControl/>
        <w:spacing w:line="240" w:lineRule="auto"/>
        <w:ind w:firstLine="709"/>
        <w:rPr>
          <w:rStyle w:val="FontStyle325"/>
          <w:sz w:val="24"/>
          <w:szCs w:val="24"/>
          <w:lang w:val="uk-UA" w:eastAsia="uk-UA"/>
        </w:rPr>
      </w:pPr>
      <w:r w:rsidRPr="00D971F1">
        <w:rPr>
          <w:rStyle w:val="FontStyle331"/>
          <w:i w:val="0"/>
          <w:sz w:val="24"/>
          <w:szCs w:val="24"/>
          <w:lang w:val="uk-UA" w:eastAsia="uk-UA"/>
        </w:rPr>
        <w:lastRenderedPageBreak/>
        <w:t>Бізнес-інкубатори</w:t>
      </w:r>
      <w:r w:rsidRPr="00D971F1">
        <w:rPr>
          <w:rStyle w:val="FontStyle331"/>
          <w:sz w:val="24"/>
          <w:szCs w:val="24"/>
          <w:lang w:val="uk-UA" w:eastAsia="uk-UA"/>
        </w:rPr>
        <w:t xml:space="preserve"> </w:t>
      </w:r>
      <w:r w:rsidRPr="00D971F1">
        <w:rPr>
          <w:rStyle w:val="FontStyle325"/>
          <w:sz w:val="24"/>
          <w:szCs w:val="24"/>
          <w:lang w:val="uk-UA" w:eastAsia="uk-UA"/>
        </w:rPr>
        <w:t>– це центри підтримки для початківців, що надають суб'єктам р</w:t>
      </w:r>
      <w:r w:rsidRPr="00D971F1">
        <w:rPr>
          <w:rStyle w:val="FontStyle325"/>
          <w:sz w:val="24"/>
          <w:szCs w:val="24"/>
          <w:lang w:val="uk-UA" w:eastAsia="uk-UA"/>
        </w:rPr>
        <w:t>и</w:t>
      </w:r>
      <w:r w:rsidRPr="00D971F1">
        <w:rPr>
          <w:rStyle w:val="FontStyle325"/>
          <w:sz w:val="24"/>
          <w:szCs w:val="24"/>
          <w:lang w:val="uk-UA" w:eastAsia="uk-UA"/>
        </w:rPr>
        <w:t>нку юридичні, консалтингові, інформаційні послуги, шукають інвесторів, розробляють уст</w:t>
      </w:r>
      <w:r w:rsidRPr="00D971F1">
        <w:rPr>
          <w:rStyle w:val="FontStyle325"/>
          <w:sz w:val="24"/>
          <w:szCs w:val="24"/>
          <w:lang w:val="uk-UA" w:eastAsia="uk-UA"/>
        </w:rPr>
        <w:t>а</w:t>
      </w:r>
      <w:r w:rsidRPr="00D971F1">
        <w:rPr>
          <w:rStyle w:val="FontStyle325"/>
          <w:sz w:val="24"/>
          <w:szCs w:val="24"/>
          <w:lang w:val="uk-UA" w:eastAsia="uk-UA"/>
        </w:rPr>
        <w:t>новчі документи та бізнес-плани, ведуть підготовку кадрів для малих підприємств, пропон</w:t>
      </w:r>
      <w:r w:rsidRPr="00D971F1">
        <w:rPr>
          <w:rStyle w:val="FontStyle325"/>
          <w:sz w:val="24"/>
          <w:szCs w:val="24"/>
          <w:lang w:val="uk-UA" w:eastAsia="uk-UA"/>
        </w:rPr>
        <w:t>у</w:t>
      </w:r>
      <w:r w:rsidRPr="00D971F1">
        <w:rPr>
          <w:rStyle w:val="FontStyle325"/>
          <w:sz w:val="24"/>
          <w:szCs w:val="24"/>
          <w:lang w:val="uk-UA" w:eastAsia="uk-UA"/>
        </w:rPr>
        <w:t>ють пільгові кредити, надають в оренду приміщення.</w:t>
      </w:r>
    </w:p>
    <w:p w:rsidR="00FB6BAB" w:rsidRPr="00D971F1" w:rsidRDefault="00FB6BAB" w:rsidP="00D971F1">
      <w:pPr>
        <w:spacing w:after="0" w:line="240" w:lineRule="auto"/>
        <w:ind w:firstLine="709"/>
        <w:jc w:val="both"/>
        <w:rPr>
          <w:rStyle w:val="FontStyle325"/>
          <w:sz w:val="24"/>
          <w:szCs w:val="24"/>
          <w:lang w:val="uk-UA" w:eastAsia="uk-UA"/>
        </w:rPr>
      </w:pPr>
      <w:r w:rsidRPr="00D971F1">
        <w:rPr>
          <w:rStyle w:val="FontStyle325"/>
          <w:b/>
          <w:sz w:val="24"/>
          <w:szCs w:val="24"/>
          <w:lang w:val="uk-UA" w:eastAsia="uk-UA"/>
        </w:rPr>
        <w:t>Бізнес-консалтинг</w:t>
      </w:r>
      <w:r w:rsidRPr="00D971F1">
        <w:rPr>
          <w:rStyle w:val="FontStyle325"/>
          <w:sz w:val="24"/>
          <w:szCs w:val="24"/>
          <w:lang w:val="uk-UA" w:eastAsia="uk-UA"/>
        </w:rPr>
        <w:t xml:space="preserve"> – це набуття спеціалізованого досвіду, методології, техніки пов</w:t>
      </w:r>
      <w:r w:rsidRPr="00D971F1">
        <w:rPr>
          <w:rStyle w:val="FontStyle325"/>
          <w:sz w:val="24"/>
          <w:szCs w:val="24"/>
          <w:lang w:val="uk-UA" w:eastAsia="uk-UA"/>
        </w:rPr>
        <w:t>е</w:t>
      </w:r>
      <w:r w:rsidRPr="00D971F1">
        <w:rPr>
          <w:rStyle w:val="FontStyle325"/>
          <w:sz w:val="24"/>
          <w:szCs w:val="24"/>
          <w:lang w:val="uk-UA" w:eastAsia="uk-UA"/>
        </w:rPr>
        <w:t>дінки, професійних навичок, які допомагають клієнту покращити фінансово-економічний стан підприємства.</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Бізнес-план</w:t>
      </w:r>
      <w:r w:rsidRPr="00D971F1">
        <w:rPr>
          <w:rFonts w:ascii="Times New Roman" w:hAnsi="Times New Roman" w:cs="Times New Roman"/>
          <w:sz w:val="24"/>
          <w:szCs w:val="24"/>
          <w:lang w:val="uk-UA"/>
        </w:rPr>
        <w:t xml:space="preserve"> – це документ, який являє собою результат комплексного дослідження основних сторін діяльності підприємства; опис функціонування новоствореного чи реконс</w:t>
      </w:r>
      <w:r w:rsidRPr="00D971F1">
        <w:rPr>
          <w:rFonts w:ascii="Times New Roman" w:hAnsi="Times New Roman" w:cs="Times New Roman"/>
          <w:sz w:val="24"/>
          <w:szCs w:val="24"/>
          <w:lang w:val="uk-UA"/>
        </w:rPr>
        <w:t>т</w:t>
      </w:r>
      <w:r w:rsidRPr="00D971F1">
        <w:rPr>
          <w:rFonts w:ascii="Times New Roman" w:hAnsi="Times New Roman" w:cs="Times New Roman"/>
          <w:sz w:val="24"/>
          <w:szCs w:val="24"/>
          <w:lang w:val="uk-UA"/>
        </w:rPr>
        <w:t>рукції діючого підприємства; робочий інструмент підприємця для організації своєї роботи. Бізнес-план, на відміну від плану підприємства, відображає розвиток одного конкретного н</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прямку його роботи на певному ринку. Підприємство може мати декілька бізнес-планів. Ступінь деталізації обґрунтувань у бізнес-плані може бути різною. У малому бізнесі бізнес-план та план підприємства можуть збігатися і за обсягом і за змістом.</w:t>
      </w:r>
    </w:p>
    <w:p w:rsidR="00FB6BAB" w:rsidRPr="00D971F1" w:rsidRDefault="00FB6BAB" w:rsidP="00D971F1">
      <w:pPr>
        <w:pStyle w:val="Style40"/>
        <w:widowControl/>
        <w:spacing w:line="240" w:lineRule="auto"/>
        <w:ind w:firstLine="709"/>
        <w:rPr>
          <w:rStyle w:val="FontStyle325"/>
          <w:sz w:val="24"/>
          <w:szCs w:val="24"/>
          <w:lang w:val="uk-UA" w:eastAsia="uk-UA"/>
        </w:rPr>
      </w:pPr>
      <w:r w:rsidRPr="00D971F1">
        <w:rPr>
          <w:rStyle w:val="FontStyle325"/>
          <w:b/>
          <w:sz w:val="24"/>
          <w:szCs w:val="24"/>
          <w:lang w:val="uk-UA" w:eastAsia="uk-UA"/>
        </w:rPr>
        <w:t>Біржа</w:t>
      </w:r>
      <w:r w:rsidRPr="00D971F1">
        <w:rPr>
          <w:rStyle w:val="FontStyle325"/>
          <w:sz w:val="24"/>
          <w:szCs w:val="24"/>
          <w:lang w:val="uk-UA" w:eastAsia="uk-UA"/>
        </w:rPr>
        <w:t xml:space="preserve"> – це постійно функціонуючий організований ринок, на якому здійснюється о</w:t>
      </w:r>
      <w:r w:rsidRPr="00D971F1">
        <w:rPr>
          <w:rStyle w:val="FontStyle325"/>
          <w:sz w:val="24"/>
          <w:szCs w:val="24"/>
          <w:lang w:val="uk-UA" w:eastAsia="uk-UA"/>
        </w:rPr>
        <w:t>п</w:t>
      </w:r>
      <w:r w:rsidRPr="00D971F1">
        <w:rPr>
          <w:rStyle w:val="FontStyle325"/>
          <w:sz w:val="24"/>
          <w:szCs w:val="24"/>
          <w:lang w:val="uk-UA" w:eastAsia="uk-UA"/>
        </w:rPr>
        <w:t>това торгівля.</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Боржник </w:t>
      </w:r>
      <w:r w:rsidRPr="00D971F1">
        <w:rPr>
          <w:rFonts w:ascii="Times New Roman" w:hAnsi="Times New Roman" w:cs="Times New Roman"/>
          <w:sz w:val="24"/>
          <w:szCs w:val="24"/>
          <w:lang w:val="uk-UA"/>
        </w:rPr>
        <w:t>– це особа, яка зобов'язана вчинити на користь кредитора певну дію (ряд дій) або утримуватися від учинення певної дії (ряду дій).</w:t>
      </w:r>
    </w:p>
    <w:p w:rsidR="00FB6BAB" w:rsidRPr="00D971F1" w:rsidRDefault="00FB6BAB" w:rsidP="00D971F1">
      <w:pPr>
        <w:pStyle w:val="Style40"/>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Брокер</w:t>
      </w:r>
      <w:r w:rsidRPr="00D971F1">
        <w:rPr>
          <w:rStyle w:val="FontStyle335"/>
          <w:sz w:val="24"/>
          <w:szCs w:val="24"/>
          <w:lang w:val="uk-UA" w:eastAsia="uk-UA"/>
        </w:rPr>
        <w:t xml:space="preserve"> </w:t>
      </w:r>
      <w:r w:rsidRPr="00D971F1">
        <w:rPr>
          <w:rStyle w:val="FontStyle325"/>
          <w:sz w:val="24"/>
          <w:szCs w:val="24"/>
          <w:lang w:val="uk-UA" w:eastAsia="uk-UA"/>
        </w:rPr>
        <w:t>– це посередник при укладанні угод, спеціалізується з певних видів товарів або послуг, діє за дорученням і за рахунок клієнтів, одержує від них винагороду.</w:t>
      </w:r>
    </w:p>
    <w:p w:rsidR="00FB6BAB" w:rsidRPr="00D971F1" w:rsidRDefault="00FB6BAB" w:rsidP="00D971F1">
      <w:pPr>
        <w:pStyle w:val="Style40"/>
        <w:widowControl/>
        <w:spacing w:line="240" w:lineRule="auto"/>
        <w:ind w:firstLine="709"/>
        <w:rPr>
          <w:rStyle w:val="FontStyle325"/>
          <w:sz w:val="24"/>
          <w:szCs w:val="24"/>
          <w:lang w:val="uk-UA" w:eastAsia="uk-UA"/>
        </w:rPr>
      </w:pPr>
      <w:r w:rsidRPr="00D971F1">
        <w:rPr>
          <w:rStyle w:val="FontStyle325"/>
          <w:b/>
          <w:sz w:val="24"/>
          <w:szCs w:val="24"/>
          <w:lang w:val="uk-UA" w:eastAsia="uk-UA"/>
        </w:rPr>
        <w:t>Брокерська контора</w:t>
      </w:r>
      <w:r w:rsidRPr="00D971F1">
        <w:rPr>
          <w:rStyle w:val="FontStyle325"/>
          <w:sz w:val="24"/>
          <w:szCs w:val="24"/>
          <w:lang w:val="uk-UA" w:eastAsia="uk-UA"/>
        </w:rPr>
        <w:t xml:space="preserve"> – це юридична особа, яка займається посередництвом на біржі.</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Бюрократія </w:t>
      </w:r>
      <w:r w:rsidRPr="00D971F1">
        <w:rPr>
          <w:rFonts w:ascii="Times New Roman" w:hAnsi="Times New Roman" w:cs="Times New Roman"/>
          <w:sz w:val="24"/>
          <w:szCs w:val="24"/>
          <w:lang w:val="uk-UA"/>
        </w:rPr>
        <w:t>– тип організації, для якої характерний спеціалізований розподіл праці, чітка управлінська ієрархія, правила і стандарти, показники оцінки робіт, принципи найму, що базуються на компетенції робітника.</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Вертикальний поділ у менеджменті</w:t>
      </w:r>
      <w:r w:rsidRPr="00D971F1">
        <w:rPr>
          <w:rFonts w:ascii="Times New Roman" w:hAnsi="Times New Roman" w:cs="Times New Roman"/>
          <w:sz w:val="24"/>
          <w:szCs w:val="24"/>
          <w:lang w:val="uk-UA"/>
        </w:rPr>
        <w:t xml:space="preserve"> – поділ за рівнями виробничо-технологічної і управлінської ієрархії. </w:t>
      </w:r>
    </w:p>
    <w:p w:rsidR="00FB6BAB" w:rsidRPr="00D971F1" w:rsidRDefault="00FB6BAB" w:rsidP="00D971F1">
      <w:pPr>
        <w:spacing w:after="0" w:line="240" w:lineRule="auto"/>
        <w:ind w:firstLine="709"/>
        <w:jc w:val="both"/>
        <w:rPr>
          <w:rStyle w:val="FontStyle325"/>
          <w:sz w:val="24"/>
          <w:szCs w:val="24"/>
          <w:lang w:val="uk-UA" w:eastAsia="uk-UA"/>
        </w:rPr>
      </w:pPr>
      <w:r w:rsidRPr="00D971F1">
        <w:rPr>
          <w:rStyle w:val="FontStyle325"/>
          <w:b/>
          <w:sz w:val="24"/>
          <w:szCs w:val="24"/>
          <w:lang w:val="uk-UA" w:eastAsia="uk-UA"/>
        </w:rPr>
        <w:t>Виключний збут</w:t>
      </w:r>
      <w:r w:rsidRPr="00D971F1">
        <w:rPr>
          <w:rStyle w:val="FontStyle325"/>
          <w:sz w:val="24"/>
          <w:szCs w:val="24"/>
          <w:lang w:val="uk-UA" w:eastAsia="uk-UA"/>
        </w:rPr>
        <w:t xml:space="preserve"> – вибір одного торгового посередника у даному регіоні, який і буде продавати продукцію виробника. Цьому посереднику, як правило, надається виключне право на реалізацію товару у даному регіоні.</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Виробнича функція</w:t>
      </w:r>
      <w:r w:rsidRPr="00D971F1">
        <w:rPr>
          <w:rFonts w:ascii="Times New Roman" w:hAnsi="Times New Roman" w:cs="Times New Roman"/>
          <w:sz w:val="24"/>
          <w:szCs w:val="24"/>
          <w:lang w:val="uk-UA"/>
        </w:rPr>
        <w:t xml:space="preserve"> – види діяльності, які виробляють товари чи послуги , що пост</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чаються організацією у зовнішнє середовище..</w:t>
      </w:r>
    </w:p>
    <w:p w:rsidR="00FB6BAB" w:rsidRPr="00D971F1" w:rsidRDefault="00FB6BAB" w:rsidP="00D971F1">
      <w:pPr>
        <w:pStyle w:val="Style40"/>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Виробниче підприємництво</w:t>
      </w:r>
      <w:r w:rsidRPr="00D971F1">
        <w:rPr>
          <w:rStyle w:val="FontStyle335"/>
          <w:sz w:val="24"/>
          <w:szCs w:val="24"/>
          <w:lang w:val="uk-UA" w:eastAsia="uk-UA"/>
        </w:rPr>
        <w:t xml:space="preserve"> – </w:t>
      </w:r>
      <w:r w:rsidRPr="00D971F1">
        <w:rPr>
          <w:rStyle w:val="FontStyle325"/>
          <w:sz w:val="24"/>
          <w:szCs w:val="24"/>
          <w:lang w:val="uk-UA" w:eastAsia="uk-UA"/>
        </w:rPr>
        <w:t>це діяльність, яка безпосередньо пов'язана з виробн</w:t>
      </w:r>
      <w:r w:rsidRPr="00D971F1">
        <w:rPr>
          <w:rStyle w:val="FontStyle325"/>
          <w:sz w:val="24"/>
          <w:szCs w:val="24"/>
          <w:lang w:val="uk-UA" w:eastAsia="uk-UA"/>
        </w:rPr>
        <w:t>и</w:t>
      </w:r>
      <w:r w:rsidRPr="00D971F1">
        <w:rPr>
          <w:rStyle w:val="FontStyle325"/>
          <w:sz w:val="24"/>
          <w:szCs w:val="24"/>
          <w:lang w:val="uk-UA" w:eastAsia="uk-UA"/>
        </w:rPr>
        <w:t>цтвом продукції, робіт, послуг, інформації для подальшої реалізації покупцям, споживачам.</w:t>
      </w:r>
    </w:p>
    <w:p w:rsidR="00FB6BAB" w:rsidRPr="00D971F1" w:rsidRDefault="00FB6BAB" w:rsidP="00D971F1">
      <w:pPr>
        <w:pStyle w:val="Style58"/>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Відкритий</w:t>
      </w:r>
      <w:r w:rsidRPr="00D971F1">
        <w:rPr>
          <w:rStyle w:val="FontStyle335"/>
          <w:b/>
          <w:sz w:val="24"/>
          <w:szCs w:val="24"/>
          <w:lang w:val="uk-UA" w:eastAsia="uk-UA"/>
        </w:rPr>
        <w:t xml:space="preserve"> </w:t>
      </w:r>
      <w:r w:rsidRPr="00D971F1">
        <w:rPr>
          <w:rStyle w:val="FontStyle325"/>
          <w:b/>
          <w:sz w:val="24"/>
          <w:szCs w:val="24"/>
          <w:lang w:val="uk-UA" w:eastAsia="uk-UA"/>
        </w:rPr>
        <w:t>інвестиційний фонд</w:t>
      </w:r>
      <w:r w:rsidRPr="00D971F1">
        <w:rPr>
          <w:rStyle w:val="FontStyle325"/>
          <w:sz w:val="24"/>
          <w:szCs w:val="24"/>
          <w:lang w:val="uk-UA" w:eastAsia="uk-UA"/>
        </w:rPr>
        <w:t xml:space="preserve"> – це фонд, який випускає інвестиційні сертифікати із зобов'язанням перед учасниками щодо їхнього викупу. Він створюється на невизначений строк і здійснює викуп своїх інвестиційних сертифікатів у певні строки.</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Відносини соціально-трудові</w:t>
      </w:r>
      <w:r w:rsidRPr="00D971F1">
        <w:rPr>
          <w:rFonts w:ascii="Times New Roman" w:hAnsi="Times New Roman" w:cs="Times New Roman"/>
          <w:sz w:val="24"/>
          <w:szCs w:val="24"/>
          <w:lang w:val="uk-UA"/>
        </w:rPr>
        <w:t xml:space="preserve"> – це комплекс взаємовідносин між найманими праці</w:t>
      </w:r>
      <w:r w:rsidRPr="00D971F1">
        <w:rPr>
          <w:rFonts w:ascii="Times New Roman" w:hAnsi="Times New Roman" w:cs="Times New Roman"/>
          <w:sz w:val="24"/>
          <w:szCs w:val="24"/>
          <w:lang w:val="uk-UA"/>
        </w:rPr>
        <w:t>в</w:t>
      </w:r>
      <w:r w:rsidRPr="00D971F1">
        <w:rPr>
          <w:rFonts w:ascii="Times New Roman" w:hAnsi="Times New Roman" w:cs="Times New Roman"/>
          <w:sz w:val="24"/>
          <w:szCs w:val="24"/>
          <w:lang w:val="uk-UA"/>
        </w:rPr>
        <w:t>никами і роботодавцями (суб'єктами і органами, що їх представляють) за участі держави (о</w:t>
      </w:r>
      <w:r w:rsidRPr="00D971F1">
        <w:rPr>
          <w:rFonts w:ascii="Times New Roman" w:hAnsi="Times New Roman" w:cs="Times New Roman"/>
          <w:sz w:val="24"/>
          <w:szCs w:val="24"/>
          <w:lang w:val="uk-UA"/>
        </w:rPr>
        <w:t>р</w:t>
      </w:r>
      <w:r w:rsidRPr="00D971F1">
        <w:rPr>
          <w:rFonts w:ascii="Times New Roman" w:hAnsi="Times New Roman" w:cs="Times New Roman"/>
          <w:sz w:val="24"/>
          <w:szCs w:val="24"/>
          <w:lang w:val="uk-UA"/>
        </w:rPr>
        <w:t>ганів законодавчої і виконавчої влади), які пов'язані з наймом працівників, використанням та оплатою їхньої праці, відтворенням робочої сили і спрямовані на забезпечення соціальної злагоди, високого рівня та якості життя працівників, високої ефективності роботи підпр</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ємств.</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Відповідальність</w:t>
      </w:r>
      <w:r w:rsidRPr="00D971F1">
        <w:rPr>
          <w:rFonts w:ascii="Times New Roman" w:hAnsi="Times New Roman" w:cs="Times New Roman"/>
          <w:sz w:val="24"/>
          <w:szCs w:val="24"/>
          <w:lang w:val="uk-UA"/>
        </w:rPr>
        <w:t xml:space="preserve"> – зобов’язання виконувати завдання і забезпечувати їх завершення у визначені терміни з відповідним рівнем якості.</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Відтворення населення</w:t>
      </w:r>
      <w:r w:rsidRPr="00D971F1">
        <w:rPr>
          <w:rFonts w:ascii="Times New Roman" w:hAnsi="Times New Roman" w:cs="Times New Roman"/>
          <w:sz w:val="24"/>
          <w:szCs w:val="24"/>
          <w:lang w:val="uk-UA"/>
        </w:rPr>
        <w:t xml:space="preserve"> – це історично та соціально-економічно обумовлений процес постійного і безперервного поновлення людських поколінь у результаті взаємодії народж</w:t>
      </w:r>
      <w:r w:rsidRPr="00D971F1">
        <w:rPr>
          <w:rFonts w:ascii="Times New Roman" w:hAnsi="Times New Roman" w:cs="Times New Roman"/>
          <w:sz w:val="24"/>
          <w:szCs w:val="24"/>
          <w:lang w:val="uk-UA"/>
        </w:rPr>
        <w:t>у</w:t>
      </w:r>
      <w:r w:rsidRPr="00D971F1">
        <w:rPr>
          <w:rFonts w:ascii="Times New Roman" w:hAnsi="Times New Roman" w:cs="Times New Roman"/>
          <w:sz w:val="24"/>
          <w:szCs w:val="24"/>
          <w:lang w:val="uk-UA"/>
        </w:rPr>
        <w:t>ваності і смертності.</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Влада</w:t>
      </w:r>
      <w:r w:rsidRPr="00D971F1">
        <w:rPr>
          <w:rFonts w:ascii="Times New Roman" w:hAnsi="Times New Roman" w:cs="Times New Roman"/>
          <w:sz w:val="24"/>
          <w:szCs w:val="24"/>
          <w:lang w:val="uk-UA"/>
        </w:rPr>
        <w:t xml:space="preserve"> – можливість діяти або здатність впливами на ситуацію чи поведінку інших людей.</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Власник</w:t>
      </w:r>
      <w:r w:rsidRPr="00D971F1">
        <w:rPr>
          <w:rFonts w:ascii="Times New Roman" w:hAnsi="Times New Roman" w:cs="Times New Roman"/>
          <w:sz w:val="24"/>
          <w:szCs w:val="24"/>
          <w:lang w:val="uk-UA"/>
        </w:rPr>
        <w:t xml:space="preserve"> – це працівник, який бере участь у господарській діяльності підприємства особистою працею та власним майном (активами), а також природними ресурсами (земел</w:t>
      </w:r>
      <w:r w:rsidRPr="00D971F1">
        <w:rPr>
          <w:rFonts w:ascii="Times New Roman" w:hAnsi="Times New Roman" w:cs="Times New Roman"/>
          <w:sz w:val="24"/>
          <w:szCs w:val="24"/>
          <w:lang w:val="uk-UA"/>
        </w:rPr>
        <w:t>ь</w:t>
      </w:r>
      <w:r w:rsidRPr="00D971F1">
        <w:rPr>
          <w:rFonts w:ascii="Times New Roman" w:hAnsi="Times New Roman" w:cs="Times New Roman"/>
          <w:sz w:val="24"/>
          <w:szCs w:val="24"/>
          <w:lang w:val="uk-UA"/>
        </w:rPr>
        <w:t>ною ділянкою).</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lastRenderedPageBreak/>
        <w:t>Внутрішнє середовище організації</w:t>
      </w:r>
      <w:r w:rsidRPr="00D971F1">
        <w:rPr>
          <w:rFonts w:ascii="Times New Roman" w:hAnsi="Times New Roman" w:cs="Times New Roman"/>
          <w:sz w:val="24"/>
          <w:szCs w:val="24"/>
          <w:lang w:val="uk-UA"/>
        </w:rPr>
        <w:t xml:space="preserve"> – комплекс змінних параметрів, які характериз</w:t>
      </w:r>
      <w:r w:rsidRPr="00D971F1">
        <w:rPr>
          <w:rFonts w:ascii="Times New Roman" w:hAnsi="Times New Roman" w:cs="Times New Roman"/>
          <w:sz w:val="24"/>
          <w:szCs w:val="24"/>
          <w:lang w:val="uk-UA"/>
        </w:rPr>
        <w:t>у</w:t>
      </w:r>
      <w:r w:rsidRPr="00D971F1">
        <w:rPr>
          <w:rFonts w:ascii="Times New Roman" w:hAnsi="Times New Roman" w:cs="Times New Roman"/>
          <w:sz w:val="24"/>
          <w:szCs w:val="24"/>
          <w:lang w:val="uk-UA"/>
        </w:rPr>
        <w:t>ють ситуативний стан організації, формуються і контролюються керівництвом або виник</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ють під впливом зовнішнього середовища, процесів усередині організації і вимагають відп</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відних активних дій керівництва.</w:t>
      </w:r>
    </w:p>
    <w:p w:rsidR="00FB6BAB" w:rsidRPr="00D971F1" w:rsidRDefault="00FB6BAB" w:rsidP="00D971F1">
      <w:pPr>
        <w:pStyle w:val="Style58"/>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Внутрішнє середовище підприємства</w:t>
      </w:r>
      <w:r w:rsidRPr="00D971F1">
        <w:rPr>
          <w:rStyle w:val="FontStyle335"/>
          <w:sz w:val="24"/>
          <w:szCs w:val="24"/>
          <w:lang w:val="uk-UA" w:eastAsia="uk-UA"/>
        </w:rPr>
        <w:t xml:space="preserve"> </w:t>
      </w:r>
      <w:r w:rsidRPr="00D971F1">
        <w:rPr>
          <w:rStyle w:val="FontStyle325"/>
          <w:sz w:val="24"/>
          <w:szCs w:val="24"/>
          <w:lang w:val="uk-UA" w:eastAsia="uk-UA"/>
        </w:rPr>
        <w:t>– це механізм життєздатності підприємства, що забезпечує його самовиживання.</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Горизонтальний поділ в менеджменті</w:t>
      </w:r>
      <w:r w:rsidRPr="00D971F1">
        <w:rPr>
          <w:rFonts w:ascii="Times New Roman" w:hAnsi="Times New Roman" w:cs="Times New Roman"/>
          <w:sz w:val="24"/>
          <w:szCs w:val="24"/>
          <w:lang w:val="uk-UA"/>
        </w:rPr>
        <w:t xml:space="preserve"> – об’єднання</w:t>
      </w:r>
      <w:r w:rsidR="008568CD" w:rsidRPr="00D971F1">
        <w:rPr>
          <w:rFonts w:ascii="Times New Roman" w:hAnsi="Times New Roman" w:cs="Times New Roman"/>
          <w:sz w:val="24"/>
          <w:szCs w:val="24"/>
          <w:lang w:val="uk-UA"/>
        </w:rPr>
        <w:t xml:space="preserve"> </w:t>
      </w:r>
      <w:r w:rsidRPr="00D971F1">
        <w:rPr>
          <w:rFonts w:ascii="Times New Roman" w:hAnsi="Times New Roman" w:cs="Times New Roman"/>
          <w:sz w:val="24"/>
          <w:szCs w:val="24"/>
          <w:lang w:val="uk-UA"/>
        </w:rPr>
        <w:t>управлінців за спеціалізованими лініями в межах функціональних зон у ланки управління.</w:t>
      </w:r>
    </w:p>
    <w:p w:rsidR="00D424D2" w:rsidRPr="00D971F1" w:rsidRDefault="00D424D2" w:rsidP="00D971F1">
      <w:pPr>
        <w:spacing w:after="0" w:line="240" w:lineRule="auto"/>
        <w:ind w:firstLine="709"/>
        <w:jc w:val="both"/>
        <w:rPr>
          <w:rFonts w:ascii="Times New Roman" w:hAnsi="Times New Roman" w:cs="Times New Roman"/>
          <w:b/>
          <w:sz w:val="24"/>
          <w:szCs w:val="24"/>
          <w:lang w:val="uk-UA"/>
        </w:rPr>
      </w:pPr>
      <w:r w:rsidRPr="00D971F1">
        <w:rPr>
          <w:rFonts w:ascii="Times New Roman" w:hAnsi="Times New Roman" w:cs="Times New Roman"/>
          <w:b/>
          <w:sz w:val="24"/>
          <w:szCs w:val="24"/>
          <w:lang w:val="uk-UA"/>
        </w:rPr>
        <w:t>Господарська діяльність</w:t>
      </w:r>
      <w:r w:rsidRPr="00D971F1">
        <w:rPr>
          <w:rFonts w:ascii="Times New Roman" w:hAnsi="Times New Roman" w:cs="Times New Roman"/>
          <w:sz w:val="24"/>
          <w:szCs w:val="24"/>
          <w:lang w:val="uk-UA"/>
        </w:rPr>
        <w:t xml:space="preserve"> – це діяльність суб'єктів господарювання у сфері суспіл</w:t>
      </w:r>
      <w:r w:rsidRPr="00D971F1">
        <w:rPr>
          <w:rFonts w:ascii="Times New Roman" w:hAnsi="Times New Roman" w:cs="Times New Roman"/>
          <w:sz w:val="24"/>
          <w:szCs w:val="24"/>
          <w:lang w:val="uk-UA"/>
        </w:rPr>
        <w:t>ь</w:t>
      </w:r>
      <w:r w:rsidRPr="00D971F1">
        <w:rPr>
          <w:rFonts w:ascii="Times New Roman" w:hAnsi="Times New Roman" w:cs="Times New Roman"/>
          <w:sz w:val="24"/>
          <w:szCs w:val="24"/>
          <w:lang w:val="uk-UA"/>
        </w:rPr>
        <w:t>ного виробництва спрямована на виготовлення та реалізацію продукції, виконання робіт чи надання послуг вартісного характеру, що мають цінову визначеність.</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Господарські організації</w:t>
      </w:r>
      <w:r w:rsidRPr="00D971F1">
        <w:rPr>
          <w:rFonts w:ascii="Times New Roman" w:hAnsi="Times New Roman" w:cs="Times New Roman"/>
          <w:sz w:val="24"/>
          <w:szCs w:val="24"/>
          <w:lang w:val="uk-UA"/>
        </w:rPr>
        <w:t xml:space="preserve"> – юридичні особи, які здійснюють господарську діяльність та зареєстровані в установленому законом порядку.</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Господарювання некомерційне </w:t>
      </w:r>
      <w:r w:rsidRPr="00D971F1">
        <w:rPr>
          <w:rFonts w:ascii="Times New Roman" w:hAnsi="Times New Roman" w:cs="Times New Roman"/>
          <w:sz w:val="24"/>
          <w:szCs w:val="24"/>
          <w:lang w:val="uk-UA"/>
        </w:rPr>
        <w:t>– це самостійна систематична господарська діял</w:t>
      </w:r>
      <w:r w:rsidRPr="00D971F1">
        <w:rPr>
          <w:rFonts w:ascii="Times New Roman" w:hAnsi="Times New Roman" w:cs="Times New Roman"/>
          <w:sz w:val="24"/>
          <w:szCs w:val="24"/>
          <w:lang w:val="uk-UA"/>
        </w:rPr>
        <w:t>ь</w:t>
      </w:r>
      <w:r w:rsidRPr="00D971F1">
        <w:rPr>
          <w:rFonts w:ascii="Times New Roman" w:hAnsi="Times New Roman" w:cs="Times New Roman"/>
          <w:sz w:val="24"/>
          <w:szCs w:val="24"/>
          <w:lang w:val="uk-UA"/>
        </w:rPr>
        <w:t>ність, що здійснюється суб'єктами господарювання, спрямована на досягнення економічних, соціальних та інших результатів без мети одержання прибутку.</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Делегування повноважень</w:t>
      </w:r>
      <w:r w:rsidRPr="00D971F1">
        <w:rPr>
          <w:rFonts w:ascii="Times New Roman" w:hAnsi="Times New Roman" w:cs="Times New Roman"/>
          <w:sz w:val="24"/>
          <w:szCs w:val="24"/>
          <w:lang w:val="uk-UA"/>
        </w:rPr>
        <w:t xml:space="preserve"> – надання керівниками своїм заступникам чи керівникам, нижчим за рангом, право самостійно вирішувати попередньо поставленні завдання або зді</w:t>
      </w:r>
      <w:r w:rsidRPr="00D971F1">
        <w:rPr>
          <w:rFonts w:ascii="Times New Roman" w:hAnsi="Times New Roman" w:cs="Times New Roman"/>
          <w:sz w:val="24"/>
          <w:szCs w:val="24"/>
          <w:lang w:val="uk-UA"/>
        </w:rPr>
        <w:t>й</w:t>
      </w:r>
      <w:r w:rsidRPr="00D971F1">
        <w:rPr>
          <w:rFonts w:ascii="Times New Roman" w:hAnsi="Times New Roman" w:cs="Times New Roman"/>
          <w:sz w:val="24"/>
          <w:szCs w:val="24"/>
          <w:lang w:val="uk-UA"/>
        </w:rPr>
        <w:t>снювати певні дії.</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Демократичний стиль управління</w:t>
      </w:r>
      <w:r w:rsidRPr="00D971F1">
        <w:rPr>
          <w:rFonts w:ascii="Times New Roman" w:hAnsi="Times New Roman" w:cs="Times New Roman"/>
          <w:sz w:val="24"/>
          <w:szCs w:val="24"/>
          <w:lang w:val="uk-UA"/>
        </w:rPr>
        <w:t xml:space="preserve"> – дія підлеглих, що ґрунтується на широкій кол</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гіальності при формуванні рішень та організації контролю за їх виконанням.</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Департаменталізація</w:t>
      </w:r>
      <w:r w:rsidRPr="00D971F1">
        <w:rPr>
          <w:rFonts w:ascii="Times New Roman" w:hAnsi="Times New Roman" w:cs="Times New Roman"/>
          <w:sz w:val="24"/>
          <w:szCs w:val="24"/>
          <w:lang w:val="uk-UA"/>
        </w:rPr>
        <w:t xml:space="preserve"> – поділ організації на окремі функціональні блоки (відділи, с</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ктори, департаменти).</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Дерево рішень</w:t>
      </w:r>
      <w:r w:rsidRPr="00D971F1">
        <w:rPr>
          <w:rFonts w:ascii="Times New Roman" w:hAnsi="Times New Roman" w:cs="Times New Roman"/>
          <w:sz w:val="24"/>
          <w:szCs w:val="24"/>
          <w:lang w:val="uk-UA"/>
        </w:rPr>
        <w:t xml:space="preserve"> – схематичне зображення складного процесу прийняття рішення з п</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вного завдання.</w:t>
      </w:r>
    </w:p>
    <w:p w:rsidR="00FB6BAB" w:rsidRPr="00D971F1" w:rsidRDefault="00FB6BAB" w:rsidP="00D971F1">
      <w:pPr>
        <w:pStyle w:val="Style125"/>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 xml:space="preserve">Державне регулювання підприємництва </w:t>
      </w:r>
      <w:r w:rsidRPr="00D971F1">
        <w:rPr>
          <w:rStyle w:val="FontStyle325"/>
          <w:sz w:val="24"/>
          <w:szCs w:val="24"/>
          <w:lang w:val="uk-UA" w:eastAsia="uk-UA"/>
        </w:rPr>
        <w:t>– це вплив держави на діяльність суб'єктів підприємницької діяльності та ринок для забезпечення нормальних умов їхнього функціон</w:t>
      </w:r>
      <w:r w:rsidRPr="00D971F1">
        <w:rPr>
          <w:rStyle w:val="FontStyle325"/>
          <w:sz w:val="24"/>
          <w:szCs w:val="24"/>
          <w:lang w:val="uk-UA" w:eastAsia="uk-UA"/>
        </w:rPr>
        <w:t>у</w:t>
      </w:r>
      <w:r w:rsidRPr="00D971F1">
        <w:rPr>
          <w:rStyle w:val="FontStyle325"/>
          <w:sz w:val="24"/>
          <w:szCs w:val="24"/>
          <w:lang w:val="uk-UA" w:eastAsia="uk-UA"/>
        </w:rPr>
        <w:t>вання.</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Децентралізована організація</w:t>
      </w:r>
      <w:r w:rsidRPr="00D971F1">
        <w:rPr>
          <w:rFonts w:ascii="Times New Roman" w:hAnsi="Times New Roman" w:cs="Times New Roman"/>
          <w:sz w:val="24"/>
          <w:szCs w:val="24"/>
          <w:lang w:val="uk-UA"/>
        </w:rPr>
        <w:t xml:space="preserve"> – організаційна структура, в межах якої право при</w:t>
      </w:r>
      <w:r w:rsidRPr="00D971F1">
        <w:rPr>
          <w:rFonts w:ascii="Times New Roman" w:hAnsi="Times New Roman" w:cs="Times New Roman"/>
          <w:sz w:val="24"/>
          <w:szCs w:val="24"/>
          <w:lang w:val="uk-UA"/>
        </w:rPr>
        <w:t>й</w:t>
      </w:r>
      <w:r w:rsidRPr="00D971F1">
        <w:rPr>
          <w:rFonts w:ascii="Times New Roman" w:hAnsi="Times New Roman" w:cs="Times New Roman"/>
          <w:sz w:val="24"/>
          <w:szCs w:val="24"/>
          <w:lang w:val="uk-UA"/>
        </w:rPr>
        <w:t>мати рішення розподіляється до найнижчих управлінських ланок.</w:t>
      </w:r>
    </w:p>
    <w:p w:rsidR="00FB6BAB" w:rsidRPr="00D971F1" w:rsidRDefault="00FB6BAB"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Дилер</w:t>
      </w:r>
      <w:r w:rsidRPr="00D971F1">
        <w:rPr>
          <w:rStyle w:val="FontStyle335"/>
          <w:sz w:val="24"/>
          <w:szCs w:val="24"/>
          <w:lang w:val="uk-UA" w:eastAsia="uk-UA"/>
        </w:rPr>
        <w:t xml:space="preserve"> </w:t>
      </w:r>
      <w:r w:rsidRPr="00D971F1">
        <w:rPr>
          <w:rStyle w:val="FontStyle325"/>
          <w:sz w:val="24"/>
          <w:szCs w:val="24"/>
          <w:lang w:val="uk-UA" w:eastAsia="uk-UA"/>
        </w:rPr>
        <w:t>– посередник, що здійснює перепродаж товарів від свого імені і за свій рах</w:t>
      </w:r>
      <w:r w:rsidRPr="00D971F1">
        <w:rPr>
          <w:rStyle w:val="FontStyle325"/>
          <w:sz w:val="24"/>
          <w:szCs w:val="24"/>
          <w:lang w:val="uk-UA" w:eastAsia="uk-UA"/>
        </w:rPr>
        <w:t>у</w:t>
      </w:r>
      <w:r w:rsidRPr="00D971F1">
        <w:rPr>
          <w:rStyle w:val="FontStyle325"/>
          <w:sz w:val="24"/>
          <w:szCs w:val="24"/>
          <w:lang w:val="uk-UA" w:eastAsia="uk-UA"/>
        </w:rPr>
        <w:t>нок.</w:t>
      </w:r>
    </w:p>
    <w:p w:rsidR="00D87F49" w:rsidRDefault="00FB6BAB" w:rsidP="00D87F49">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Дилери</w:t>
      </w:r>
      <w:r w:rsidRPr="00D971F1">
        <w:rPr>
          <w:rStyle w:val="FontStyle335"/>
          <w:sz w:val="24"/>
          <w:szCs w:val="24"/>
          <w:lang w:val="uk-UA" w:eastAsia="uk-UA"/>
        </w:rPr>
        <w:t xml:space="preserve"> </w:t>
      </w:r>
      <w:r w:rsidRPr="00D971F1">
        <w:rPr>
          <w:rStyle w:val="FontStyle325"/>
          <w:sz w:val="24"/>
          <w:szCs w:val="24"/>
          <w:lang w:val="uk-UA" w:eastAsia="uk-UA"/>
        </w:rPr>
        <w:t>– окремі особи або фірми, що займаються купівлею-продажем цінних пап</w:t>
      </w:r>
      <w:r w:rsidRPr="00D971F1">
        <w:rPr>
          <w:rStyle w:val="FontStyle325"/>
          <w:sz w:val="24"/>
          <w:szCs w:val="24"/>
          <w:lang w:val="uk-UA" w:eastAsia="uk-UA"/>
        </w:rPr>
        <w:t>е</w:t>
      </w:r>
      <w:r w:rsidRPr="00D971F1">
        <w:rPr>
          <w:rStyle w:val="FontStyle325"/>
          <w:sz w:val="24"/>
          <w:szCs w:val="24"/>
          <w:lang w:val="uk-UA" w:eastAsia="uk-UA"/>
        </w:rPr>
        <w:t>рів.</w:t>
      </w:r>
    </w:p>
    <w:p w:rsidR="00FB6BAB" w:rsidRPr="00D971F1" w:rsidRDefault="00FB6BAB" w:rsidP="00D87F49">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Дистриб'ютор</w:t>
      </w:r>
      <w:r w:rsidRPr="00D971F1">
        <w:rPr>
          <w:rStyle w:val="FontStyle335"/>
          <w:sz w:val="24"/>
          <w:szCs w:val="24"/>
          <w:lang w:val="uk-UA" w:eastAsia="uk-UA"/>
        </w:rPr>
        <w:t xml:space="preserve"> </w:t>
      </w:r>
      <w:r w:rsidRPr="00D971F1">
        <w:rPr>
          <w:rStyle w:val="FontStyle325"/>
          <w:sz w:val="24"/>
          <w:szCs w:val="24"/>
          <w:lang w:val="uk-UA" w:eastAsia="uk-UA"/>
        </w:rPr>
        <w:t>– незалежний оптовий посередник, який торгує від свого імені, має право власності на товар.</w:t>
      </w:r>
    </w:p>
    <w:p w:rsidR="00FB6BAB" w:rsidRPr="00D971F1" w:rsidRDefault="00FB6BAB" w:rsidP="00D971F1">
      <w:pPr>
        <w:spacing w:after="0" w:line="240" w:lineRule="auto"/>
        <w:ind w:firstLine="709"/>
        <w:jc w:val="both"/>
        <w:rPr>
          <w:rStyle w:val="FontStyle325"/>
          <w:sz w:val="24"/>
          <w:szCs w:val="24"/>
          <w:lang w:val="uk-UA" w:eastAsia="uk-UA"/>
        </w:rPr>
      </w:pPr>
      <w:r w:rsidRPr="00D971F1">
        <w:rPr>
          <w:rStyle w:val="FontStyle325"/>
          <w:b/>
          <w:sz w:val="24"/>
          <w:szCs w:val="24"/>
          <w:lang w:val="uk-UA" w:eastAsia="uk-UA"/>
        </w:rPr>
        <w:t>Договір страхування</w:t>
      </w:r>
      <w:r w:rsidRPr="00D971F1">
        <w:rPr>
          <w:rStyle w:val="FontStyle325"/>
          <w:sz w:val="24"/>
          <w:szCs w:val="24"/>
          <w:lang w:val="uk-UA" w:eastAsia="uk-UA"/>
        </w:rPr>
        <w:t xml:space="preserve"> – це письмова угода між страхувальником і страховиком, згідно з якою страховик бере на себе зобов'язання у разі виникнення страхового випадку виплатити страхову суму або відшкодувати завданий збиток у межах страхової суми страхувальнику чи іншій особі, визначеній страхувальником, на користь якої укладено договір страхування (н</w:t>
      </w:r>
      <w:r w:rsidRPr="00D971F1">
        <w:rPr>
          <w:rStyle w:val="FontStyle325"/>
          <w:sz w:val="24"/>
          <w:szCs w:val="24"/>
          <w:lang w:val="uk-UA" w:eastAsia="uk-UA"/>
        </w:rPr>
        <w:t>а</w:t>
      </w:r>
      <w:r w:rsidRPr="00D971F1">
        <w:rPr>
          <w:rStyle w:val="FontStyle325"/>
          <w:sz w:val="24"/>
          <w:szCs w:val="24"/>
          <w:lang w:val="uk-UA" w:eastAsia="uk-UA"/>
        </w:rPr>
        <w:t>дати допомогу, виконати послугу тощо), а страхувальник зобов'язується сплачувати страхові платежі у визначені терміни та виконувати інші умови договору.</w:t>
      </w:r>
    </w:p>
    <w:p w:rsidR="0071746B" w:rsidRPr="00D971F1" w:rsidRDefault="0071746B"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Дочірнє підприємство</w:t>
      </w:r>
      <w:r w:rsidRPr="00D971F1">
        <w:rPr>
          <w:rStyle w:val="FontStyle335"/>
          <w:i w:val="0"/>
          <w:sz w:val="24"/>
          <w:szCs w:val="24"/>
          <w:lang w:val="uk-UA" w:eastAsia="uk-UA"/>
        </w:rPr>
        <w:t xml:space="preserve"> –</w:t>
      </w:r>
      <w:r w:rsidRPr="00D971F1">
        <w:rPr>
          <w:rStyle w:val="FontStyle325"/>
          <w:sz w:val="24"/>
          <w:szCs w:val="24"/>
          <w:lang w:val="uk-UA" w:eastAsia="uk-UA"/>
        </w:rPr>
        <w:t xml:space="preserve"> це юридично самостійне організаційне утворення, що вист</w:t>
      </w:r>
      <w:r w:rsidRPr="00D971F1">
        <w:rPr>
          <w:rStyle w:val="FontStyle325"/>
          <w:sz w:val="24"/>
          <w:szCs w:val="24"/>
          <w:lang w:val="uk-UA" w:eastAsia="uk-UA"/>
        </w:rPr>
        <w:t>у</w:t>
      </w:r>
      <w:r w:rsidRPr="00D971F1">
        <w:rPr>
          <w:rStyle w:val="FontStyle325"/>
          <w:sz w:val="24"/>
          <w:szCs w:val="24"/>
          <w:lang w:val="uk-UA" w:eastAsia="uk-UA"/>
        </w:rPr>
        <w:t>пає на ринку від свого імені і за свій рахунок, підтримує тісні виробничі, комерційні або ф</w:t>
      </w:r>
      <w:r w:rsidRPr="00D971F1">
        <w:rPr>
          <w:rStyle w:val="FontStyle325"/>
          <w:sz w:val="24"/>
          <w:szCs w:val="24"/>
          <w:lang w:val="uk-UA" w:eastAsia="uk-UA"/>
        </w:rPr>
        <w:t>і</w:t>
      </w:r>
      <w:r w:rsidRPr="00D971F1">
        <w:rPr>
          <w:rStyle w:val="FontStyle325"/>
          <w:sz w:val="24"/>
          <w:szCs w:val="24"/>
          <w:lang w:val="uk-UA" w:eastAsia="uk-UA"/>
        </w:rPr>
        <w:t>нансові зв'язки з материнським підприємством. Має право здійснювати угоди, складати б</w:t>
      </w:r>
      <w:r w:rsidRPr="00D971F1">
        <w:rPr>
          <w:rStyle w:val="FontStyle325"/>
          <w:sz w:val="24"/>
          <w:szCs w:val="24"/>
          <w:lang w:val="uk-UA" w:eastAsia="uk-UA"/>
        </w:rPr>
        <w:t>а</w:t>
      </w:r>
      <w:r w:rsidRPr="00D971F1">
        <w:rPr>
          <w:rStyle w:val="FontStyle325"/>
          <w:sz w:val="24"/>
          <w:szCs w:val="24"/>
          <w:lang w:val="uk-UA" w:eastAsia="uk-UA"/>
        </w:rPr>
        <w:t>ланс, але контролюється материнським підприємством.</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Економічна активність</w:t>
      </w:r>
      <w:r w:rsidRPr="00D971F1">
        <w:rPr>
          <w:rFonts w:ascii="Times New Roman" w:hAnsi="Times New Roman" w:cs="Times New Roman"/>
          <w:sz w:val="24"/>
          <w:szCs w:val="24"/>
          <w:lang w:val="uk-UA"/>
        </w:rPr>
        <w:t xml:space="preserve"> – це прагнення працездатної людини застосувати на практ</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ці наявні у неї здібності до праці, знання та досвід за винагороду в грошовій або іншій формі.</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Економічна категорія населення</w:t>
      </w:r>
      <w:r w:rsidRPr="00D971F1">
        <w:rPr>
          <w:rFonts w:ascii="Times New Roman" w:hAnsi="Times New Roman" w:cs="Times New Roman"/>
          <w:sz w:val="24"/>
          <w:szCs w:val="24"/>
          <w:lang w:val="uk-UA"/>
        </w:rPr>
        <w:t xml:space="preserve"> </w:t>
      </w:r>
      <w:r w:rsidRPr="00D971F1">
        <w:rPr>
          <w:rFonts w:ascii="Times New Roman" w:hAnsi="Times New Roman" w:cs="Times New Roman"/>
          <w:sz w:val="24"/>
          <w:szCs w:val="24"/>
          <w:lang w:val="uk-UA"/>
        </w:rPr>
        <w:sym w:font="Symbol" w:char="F02D"/>
      </w:r>
      <w:r w:rsidRPr="00D971F1">
        <w:rPr>
          <w:rFonts w:ascii="Times New Roman" w:hAnsi="Times New Roman" w:cs="Times New Roman"/>
          <w:sz w:val="24"/>
          <w:szCs w:val="24"/>
          <w:lang w:val="uk-UA"/>
        </w:rPr>
        <w:t xml:space="preserve"> група населення, об'єднана за певними якісними ознаками здатності до праці, рівня професійної підготовки, складності виконання праці, з</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йнятості.</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lastRenderedPageBreak/>
        <w:t>Економічно активне населення</w:t>
      </w:r>
      <w:r w:rsidRPr="00D971F1">
        <w:rPr>
          <w:rFonts w:ascii="Times New Roman" w:hAnsi="Times New Roman" w:cs="Times New Roman"/>
          <w:sz w:val="24"/>
          <w:szCs w:val="24"/>
          <w:lang w:val="uk-UA"/>
        </w:rPr>
        <w:t xml:space="preserve"> – населення обох статей віком 15 – 70 років, яке протягом певного періоду забезпечує пропозицію робочої сили для виробництва товарів та послуг. До економічно активних належать особи, зайняті економічною діяльністю, яка пр</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носить дохід (зайняті), та безробітні.</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Економічно неактивне населення (поза робочою силою)</w:t>
      </w:r>
      <w:r w:rsidRPr="00D971F1">
        <w:rPr>
          <w:rFonts w:ascii="Times New Roman" w:hAnsi="Times New Roman" w:cs="Times New Roman"/>
          <w:sz w:val="24"/>
          <w:szCs w:val="24"/>
          <w:lang w:val="uk-UA"/>
        </w:rPr>
        <w:t xml:space="preserve"> </w:t>
      </w:r>
      <w:r w:rsidRPr="00D971F1">
        <w:rPr>
          <w:rFonts w:ascii="Times New Roman" w:hAnsi="Times New Roman" w:cs="Times New Roman"/>
          <w:sz w:val="24"/>
          <w:szCs w:val="24"/>
          <w:lang w:val="uk-UA"/>
        </w:rPr>
        <w:sym w:font="Symbol" w:char="F02D"/>
      </w:r>
      <w:r w:rsidRPr="00D971F1">
        <w:rPr>
          <w:rFonts w:ascii="Times New Roman" w:hAnsi="Times New Roman" w:cs="Times New Roman"/>
          <w:sz w:val="24"/>
          <w:szCs w:val="24"/>
          <w:lang w:val="uk-UA"/>
        </w:rPr>
        <w:t xml:space="preserve"> особи, які не можуть б</w:t>
      </w:r>
      <w:r w:rsidRPr="00D971F1">
        <w:rPr>
          <w:rFonts w:ascii="Times New Roman" w:hAnsi="Times New Roman" w:cs="Times New Roman"/>
          <w:sz w:val="24"/>
          <w:szCs w:val="24"/>
          <w:lang w:val="uk-UA"/>
        </w:rPr>
        <w:t>у</w:t>
      </w:r>
      <w:r w:rsidRPr="00D971F1">
        <w:rPr>
          <w:rFonts w:ascii="Times New Roman" w:hAnsi="Times New Roman" w:cs="Times New Roman"/>
          <w:sz w:val="24"/>
          <w:szCs w:val="24"/>
          <w:lang w:val="uk-UA"/>
        </w:rPr>
        <w:t>ти класифіковані як зайняті або безробітні. До складу цієї категорії населення включаються незайняті особи, які належать до таких соціальних груп</w:t>
      </w:r>
      <w:r w:rsidRPr="00D971F1">
        <w:rPr>
          <w:rFonts w:ascii="Times New Roman" w:hAnsi="Times New Roman" w:cs="Times New Roman"/>
          <w:sz w:val="24"/>
          <w:szCs w:val="24"/>
          <w:lang w:val="uk-UA"/>
        </w:rPr>
        <w:sym w:font="Symbol" w:char="F03A"/>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sz w:val="24"/>
          <w:szCs w:val="24"/>
          <w:lang w:val="uk-UA"/>
        </w:rPr>
        <w:sym w:font="Symbol" w:char="F0B7"/>
      </w:r>
      <w:r w:rsidRPr="00D971F1">
        <w:rPr>
          <w:rFonts w:ascii="Times New Roman" w:hAnsi="Times New Roman" w:cs="Times New Roman"/>
          <w:sz w:val="24"/>
          <w:szCs w:val="24"/>
          <w:lang w:val="uk-UA"/>
        </w:rPr>
        <w:t xml:space="preserve"> зневірені, тобто особи, які не мали роботи, готові приступити до неї, але впродовж останнього місяця припинили пошук роботи тому, що тривалий час не можуть її знайти і в</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черпали всі можливості для працевлаштування;</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sz w:val="24"/>
          <w:szCs w:val="24"/>
          <w:lang w:val="uk-UA"/>
        </w:rPr>
        <w:sym w:font="Symbol" w:char="F0B7"/>
      </w:r>
      <w:r w:rsidRPr="00D971F1">
        <w:rPr>
          <w:rFonts w:ascii="Times New Roman" w:hAnsi="Times New Roman" w:cs="Times New Roman"/>
          <w:sz w:val="24"/>
          <w:szCs w:val="24"/>
          <w:lang w:val="uk-UA"/>
        </w:rPr>
        <w:t xml:space="preserve"> інші особи, які не моли необхідності у працевлаштуванні, а також ті, які шукають роботу, але не готові приступити до неї впродовж найближчих 2-х тижнів.</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sz w:val="24"/>
          <w:szCs w:val="24"/>
          <w:lang w:val="uk-UA"/>
        </w:rPr>
        <w:sym w:font="Symbol" w:char="F0B7"/>
      </w:r>
      <w:r w:rsidRPr="00D971F1">
        <w:rPr>
          <w:rFonts w:ascii="Times New Roman" w:hAnsi="Times New Roman" w:cs="Times New Roman"/>
          <w:sz w:val="24"/>
          <w:szCs w:val="24"/>
          <w:lang w:val="uk-UA"/>
        </w:rPr>
        <w:t xml:space="preserve"> особи, які зайняті в домашньому господарстві; вихованням дітей та доглядом за хворими;</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sz w:val="24"/>
          <w:szCs w:val="24"/>
          <w:lang w:val="uk-UA"/>
        </w:rPr>
        <w:sym w:font="Symbol" w:char="F0B7"/>
      </w:r>
      <w:r w:rsidRPr="00D971F1">
        <w:rPr>
          <w:rFonts w:ascii="Times New Roman" w:hAnsi="Times New Roman" w:cs="Times New Roman"/>
          <w:sz w:val="24"/>
          <w:szCs w:val="24"/>
          <w:lang w:val="uk-UA"/>
        </w:rPr>
        <w:t xml:space="preserve"> пенсіонери по інвалідності та на пільгових умовах;</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sz w:val="24"/>
          <w:szCs w:val="24"/>
          <w:lang w:val="uk-UA"/>
        </w:rPr>
        <w:sym w:font="Symbol" w:char="F0B7"/>
      </w:r>
      <w:r w:rsidR="00FB6BAB" w:rsidRPr="00D971F1">
        <w:rPr>
          <w:rFonts w:ascii="Times New Roman" w:hAnsi="Times New Roman" w:cs="Times New Roman"/>
          <w:sz w:val="24"/>
          <w:szCs w:val="24"/>
          <w:lang w:val="uk-UA"/>
        </w:rPr>
        <w:t xml:space="preserve"> учні та студенти.</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Експертиза </w:t>
      </w:r>
      <w:r w:rsidRPr="00D971F1">
        <w:rPr>
          <w:rFonts w:ascii="Times New Roman" w:hAnsi="Times New Roman" w:cs="Times New Roman"/>
          <w:sz w:val="24"/>
          <w:szCs w:val="24"/>
          <w:lang w:val="uk-UA"/>
        </w:rPr>
        <w:t>– дослідження якогось питання, процесу або явища (що не піддається безпосередньому виміру) спеціалістом (експертом).</w:t>
      </w:r>
    </w:p>
    <w:p w:rsidR="00FB6BAB" w:rsidRPr="00D971F1" w:rsidRDefault="00FB6BAB" w:rsidP="00D971F1">
      <w:pPr>
        <w:pStyle w:val="Style123"/>
        <w:widowControl/>
        <w:tabs>
          <w:tab w:val="left" w:pos="595"/>
        </w:tabs>
        <w:spacing w:line="240" w:lineRule="auto"/>
        <w:ind w:firstLine="709"/>
        <w:rPr>
          <w:rStyle w:val="FontStyle325"/>
          <w:sz w:val="24"/>
          <w:szCs w:val="24"/>
          <w:lang w:val="uk-UA" w:eastAsia="uk-UA"/>
        </w:rPr>
      </w:pPr>
      <w:r w:rsidRPr="00D971F1">
        <w:rPr>
          <w:rStyle w:val="FontStyle331"/>
          <w:i w:val="0"/>
          <w:sz w:val="24"/>
          <w:szCs w:val="24"/>
          <w:lang w:val="uk-UA" w:eastAsia="uk-UA"/>
        </w:rPr>
        <w:t>Екстенсивний збут</w:t>
      </w:r>
      <w:r w:rsidRPr="00D971F1">
        <w:rPr>
          <w:rStyle w:val="FontStyle331"/>
          <w:sz w:val="24"/>
          <w:szCs w:val="24"/>
          <w:lang w:val="uk-UA" w:eastAsia="uk-UA"/>
        </w:rPr>
        <w:t xml:space="preserve"> –</w:t>
      </w:r>
      <w:r w:rsidRPr="00D971F1">
        <w:rPr>
          <w:rStyle w:val="FontStyle325"/>
          <w:sz w:val="24"/>
          <w:szCs w:val="24"/>
          <w:lang w:val="uk-UA" w:eastAsia="uk-UA"/>
        </w:rPr>
        <w:t xml:space="preserve"> розміщення та реалізація товару на будь яких підприємствах посередників, які готові та здатні цим займатись.</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Етика керівництва</w:t>
      </w:r>
      <w:r w:rsidRPr="00D971F1">
        <w:rPr>
          <w:rFonts w:ascii="Times New Roman" w:hAnsi="Times New Roman" w:cs="Times New Roman"/>
          <w:sz w:val="24"/>
          <w:szCs w:val="24"/>
          <w:lang w:val="uk-UA"/>
        </w:rPr>
        <w:t xml:space="preserve"> – один із видів професійної етики, що полягає в необхідності п</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єднувати основні професійні управлінські принципи із загальними, гуманістичними, морал</w:t>
      </w:r>
      <w:r w:rsidRPr="00D971F1">
        <w:rPr>
          <w:rFonts w:ascii="Times New Roman" w:hAnsi="Times New Roman" w:cs="Times New Roman"/>
          <w:sz w:val="24"/>
          <w:szCs w:val="24"/>
          <w:lang w:val="uk-UA"/>
        </w:rPr>
        <w:t>ь</w:t>
      </w:r>
      <w:r w:rsidRPr="00D971F1">
        <w:rPr>
          <w:rFonts w:ascii="Times New Roman" w:hAnsi="Times New Roman" w:cs="Times New Roman"/>
          <w:sz w:val="24"/>
          <w:szCs w:val="24"/>
          <w:lang w:val="uk-UA"/>
        </w:rPr>
        <w:t>ними нормами.</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Ефективність менеджменту організацій</w:t>
      </w:r>
      <w:r w:rsidRPr="00D971F1">
        <w:rPr>
          <w:rFonts w:ascii="Times New Roman" w:hAnsi="Times New Roman" w:cs="Times New Roman"/>
          <w:sz w:val="24"/>
          <w:szCs w:val="24"/>
          <w:lang w:val="uk-UA"/>
        </w:rPr>
        <w:t xml:space="preserve"> – загальний результат, наслідок дій, реал</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зованих у процесі управління функціонуванням в організації.</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Ефективність управлінської праці</w:t>
      </w:r>
      <w:r w:rsidRPr="00D971F1">
        <w:rPr>
          <w:rFonts w:ascii="Times New Roman" w:hAnsi="Times New Roman" w:cs="Times New Roman"/>
          <w:sz w:val="24"/>
          <w:szCs w:val="24"/>
          <w:lang w:val="uk-UA"/>
        </w:rPr>
        <w:t xml:space="preserve"> – соціально – економічна категорія, що характ</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ризує рівень результативності управлінського персоналу відповідно до поставленої мети о</w:t>
      </w:r>
      <w:r w:rsidRPr="00D971F1">
        <w:rPr>
          <w:rFonts w:ascii="Times New Roman" w:hAnsi="Times New Roman" w:cs="Times New Roman"/>
          <w:sz w:val="24"/>
          <w:szCs w:val="24"/>
          <w:lang w:val="uk-UA"/>
        </w:rPr>
        <w:t>р</w:t>
      </w:r>
      <w:r w:rsidRPr="00D971F1">
        <w:rPr>
          <w:rFonts w:ascii="Times New Roman" w:hAnsi="Times New Roman" w:cs="Times New Roman"/>
          <w:sz w:val="24"/>
          <w:szCs w:val="24"/>
          <w:lang w:val="uk-UA"/>
        </w:rPr>
        <w:t>ганізації.</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Єдиний державний реєстр юридичних осіб та фізичних осіб</w:t>
      </w:r>
      <w:r w:rsidR="00346F48" w:rsidRPr="00D971F1">
        <w:rPr>
          <w:rFonts w:ascii="Times New Roman" w:hAnsi="Times New Roman" w:cs="Times New Roman"/>
          <w:b/>
          <w:sz w:val="24"/>
          <w:szCs w:val="24"/>
          <w:lang w:val="uk-UA"/>
        </w:rPr>
        <w:t>-</w:t>
      </w:r>
      <w:r w:rsidRPr="00D971F1">
        <w:rPr>
          <w:rFonts w:ascii="Times New Roman" w:hAnsi="Times New Roman" w:cs="Times New Roman"/>
          <w:sz w:val="24"/>
          <w:szCs w:val="24"/>
          <w:lang w:val="uk-UA"/>
        </w:rPr>
        <w:t>підприємців – це а</w:t>
      </w:r>
      <w:r w:rsidRPr="00D971F1">
        <w:rPr>
          <w:rFonts w:ascii="Times New Roman" w:hAnsi="Times New Roman" w:cs="Times New Roman"/>
          <w:sz w:val="24"/>
          <w:szCs w:val="24"/>
          <w:lang w:val="uk-UA"/>
        </w:rPr>
        <w:t>в</w:t>
      </w:r>
      <w:r w:rsidRPr="00D971F1">
        <w:rPr>
          <w:rFonts w:ascii="Times New Roman" w:hAnsi="Times New Roman" w:cs="Times New Roman"/>
          <w:sz w:val="24"/>
          <w:szCs w:val="24"/>
          <w:lang w:val="uk-UA"/>
        </w:rPr>
        <w:t>томатизована система збирання, накопичення, захисту, обліку й надання інформації про юридичних осіб та фізичних осіб – підприємців.</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Єдиноначальність </w:t>
      </w:r>
      <w:r w:rsidRPr="00D971F1">
        <w:rPr>
          <w:rFonts w:ascii="Times New Roman" w:hAnsi="Times New Roman" w:cs="Times New Roman"/>
          <w:sz w:val="24"/>
          <w:szCs w:val="24"/>
          <w:lang w:val="uk-UA"/>
        </w:rPr>
        <w:t>– принцип побудови організації, згідно з яким підлеглий повинен приймати повноваження лише від одного начальника і бути відповідальним лише перед ним.</w:t>
      </w:r>
    </w:p>
    <w:p w:rsidR="00346F48" w:rsidRPr="00D971F1" w:rsidRDefault="00346F48"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Загальні функції менеджменту </w:t>
      </w:r>
      <w:r w:rsidRPr="00D971F1">
        <w:rPr>
          <w:rFonts w:ascii="Times New Roman" w:hAnsi="Times New Roman" w:cs="Times New Roman"/>
          <w:sz w:val="24"/>
          <w:szCs w:val="24"/>
          <w:lang w:val="uk-UA"/>
        </w:rPr>
        <w:t>– спеціалізовані види управлінської діяльності, що пов’язані з розподілом і кооперацією праці.</w:t>
      </w:r>
    </w:p>
    <w:p w:rsidR="00346F48" w:rsidRPr="00D971F1" w:rsidRDefault="00346F48"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Зайняті економічною діяльністю</w:t>
      </w:r>
      <w:r w:rsidRPr="00D971F1">
        <w:rPr>
          <w:rFonts w:ascii="Times New Roman" w:hAnsi="Times New Roman" w:cs="Times New Roman"/>
          <w:sz w:val="24"/>
          <w:szCs w:val="24"/>
          <w:lang w:val="uk-UA"/>
        </w:rPr>
        <w:t xml:space="preserve"> – це особи у віці 15 – 70 років, які виконували 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боту по найму на умовах повного або неповного робочого часу, працювали індивідуально (самостійно) або в окремих громадян, на власному (сімейному) підприємстві, безкоштовно працюючі члени домашнього господарства, зайняті в особистому підсобному сільському г</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сподарстві, а також тимчасово відсутні на роботі.</w:t>
      </w:r>
    </w:p>
    <w:p w:rsidR="00346F48" w:rsidRPr="00D971F1" w:rsidRDefault="00346F48" w:rsidP="00D971F1">
      <w:pPr>
        <w:pStyle w:val="Style58"/>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Закритий</w:t>
      </w:r>
      <w:r w:rsidRPr="00D971F1">
        <w:rPr>
          <w:rStyle w:val="FontStyle335"/>
          <w:b/>
          <w:sz w:val="24"/>
          <w:szCs w:val="24"/>
          <w:lang w:val="uk-UA" w:eastAsia="uk-UA"/>
        </w:rPr>
        <w:t xml:space="preserve"> </w:t>
      </w:r>
      <w:r w:rsidRPr="00D971F1">
        <w:rPr>
          <w:rStyle w:val="FontStyle325"/>
          <w:b/>
          <w:sz w:val="24"/>
          <w:szCs w:val="24"/>
          <w:lang w:val="uk-UA" w:eastAsia="uk-UA"/>
        </w:rPr>
        <w:t>інвестиційний фонд</w:t>
      </w:r>
      <w:r w:rsidRPr="00D971F1">
        <w:rPr>
          <w:rStyle w:val="FontStyle325"/>
          <w:sz w:val="24"/>
          <w:szCs w:val="24"/>
          <w:lang w:val="uk-UA" w:eastAsia="uk-UA"/>
        </w:rPr>
        <w:t xml:space="preserve"> – це фонд, який здійснює випуск інвестиційних се</w:t>
      </w:r>
      <w:r w:rsidRPr="00D971F1">
        <w:rPr>
          <w:rStyle w:val="FontStyle325"/>
          <w:sz w:val="24"/>
          <w:szCs w:val="24"/>
          <w:lang w:val="uk-UA" w:eastAsia="uk-UA"/>
        </w:rPr>
        <w:t>р</w:t>
      </w:r>
      <w:r w:rsidRPr="00D971F1">
        <w:rPr>
          <w:rStyle w:val="FontStyle325"/>
          <w:sz w:val="24"/>
          <w:szCs w:val="24"/>
          <w:lang w:val="uk-UA" w:eastAsia="uk-UA"/>
        </w:rPr>
        <w:t>тифікатів без взяття зобов'язань про їхній викуп. Створюється на визначений строк і пров</w:t>
      </w:r>
      <w:r w:rsidRPr="00D971F1">
        <w:rPr>
          <w:rStyle w:val="FontStyle325"/>
          <w:sz w:val="24"/>
          <w:szCs w:val="24"/>
          <w:lang w:val="uk-UA" w:eastAsia="uk-UA"/>
        </w:rPr>
        <w:t>о</w:t>
      </w:r>
      <w:r w:rsidRPr="00D971F1">
        <w:rPr>
          <w:rStyle w:val="FontStyle325"/>
          <w:sz w:val="24"/>
          <w:szCs w:val="24"/>
          <w:lang w:val="uk-UA" w:eastAsia="uk-UA"/>
        </w:rPr>
        <w:t>дить розрахунки щодо інвестиційних сер</w:t>
      </w:r>
      <w:r w:rsidRPr="00D971F1">
        <w:rPr>
          <w:rStyle w:val="FontStyle325"/>
          <w:sz w:val="24"/>
          <w:szCs w:val="24"/>
          <w:lang w:val="uk-UA" w:eastAsia="uk-UA"/>
        </w:rPr>
        <w:softHyphen/>
        <w:t>тифікатів після закінчення строку діяльності інве</w:t>
      </w:r>
      <w:r w:rsidRPr="00D971F1">
        <w:rPr>
          <w:rStyle w:val="FontStyle325"/>
          <w:sz w:val="24"/>
          <w:szCs w:val="24"/>
          <w:lang w:val="uk-UA" w:eastAsia="uk-UA"/>
        </w:rPr>
        <w:t>с</w:t>
      </w:r>
      <w:r w:rsidRPr="00D971F1">
        <w:rPr>
          <w:rStyle w:val="FontStyle325"/>
          <w:sz w:val="24"/>
          <w:szCs w:val="24"/>
          <w:lang w:val="uk-UA" w:eastAsia="uk-UA"/>
        </w:rPr>
        <w:t>тиційного фонду.</w:t>
      </w:r>
    </w:p>
    <w:p w:rsidR="00346F48" w:rsidRPr="00D971F1" w:rsidRDefault="00346F48"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Замовлення державне</w:t>
      </w:r>
      <w:r w:rsidRPr="00D971F1">
        <w:rPr>
          <w:rFonts w:ascii="Times New Roman" w:hAnsi="Times New Roman" w:cs="Times New Roman"/>
          <w:sz w:val="24"/>
          <w:szCs w:val="24"/>
          <w:lang w:val="uk-UA"/>
        </w:rPr>
        <w:t xml:space="preserve"> – це засіб державного регулювання економіки шляхом форм</w:t>
      </w:r>
      <w:r w:rsidRPr="00D971F1">
        <w:rPr>
          <w:rFonts w:ascii="Times New Roman" w:hAnsi="Times New Roman" w:cs="Times New Roman"/>
          <w:sz w:val="24"/>
          <w:szCs w:val="24"/>
          <w:lang w:val="uk-UA"/>
        </w:rPr>
        <w:t>у</w:t>
      </w:r>
      <w:r w:rsidRPr="00D971F1">
        <w:rPr>
          <w:rFonts w:ascii="Times New Roman" w:hAnsi="Times New Roman" w:cs="Times New Roman"/>
          <w:sz w:val="24"/>
          <w:szCs w:val="24"/>
          <w:lang w:val="uk-UA"/>
        </w:rPr>
        <w:t>вання на договірній (контрактній) основі складу та обсягів продукції (робіт, послуг), нео</w:t>
      </w:r>
      <w:r w:rsidRPr="00D971F1">
        <w:rPr>
          <w:rFonts w:ascii="Times New Roman" w:hAnsi="Times New Roman" w:cs="Times New Roman"/>
          <w:sz w:val="24"/>
          <w:szCs w:val="24"/>
          <w:lang w:val="uk-UA"/>
        </w:rPr>
        <w:t>б</w:t>
      </w:r>
      <w:r w:rsidRPr="00D971F1">
        <w:rPr>
          <w:rFonts w:ascii="Times New Roman" w:hAnsi="Times New Roman" w:cs="Times New Roman"/>
          <w:sz w:val="24"/>
          <w:szCs w:val="24"/>
          <w:lang w:val="uk-UA"/>
        </w:rPr>
        <w:t>хідної для державних потреб, розміщення державних контрактів на поставку (закупівлю) цієї продукції (виконання робіт, надання послуг) серед суб'єктів господарювання, незалежно від їхньої форми власності.</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Захист соціальний</w:t>
      </w:r>
      <w:r w:rsidRPr="00D971F1">
        <w:rPr>
          <w:rFonts w:ascii="Times New Roman" w:hAnsi="Times New Roman" w:cs="Times New Roman"/>
          <w:sz w:val="24"/>
          <w:szCs w:val="24"/>
          <w:lang w:val="uk-UA"/>
        </w:rPr>
        <w:t xml:space="preserve"> – це система заходів, які забезпечують соціальну захищеність п</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реважно непрацездатного населення і соціально уразливих верств населення (соціальне стр</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 xml:space="preserve">хування, пенсійне забезпечення, страховий захист від небезпек, медичне страхування). Під </w:t>
      </w:r>
      <w:r w:rsidRPr="00D971F1">
        <w:rPr>
          <w:rFonts w:ascii="Times New Roman" w:hAnsi="Times New Roman" w:cs="Times New Roman"/>
          <w:sz w:val="24"/>
          <w:szCs w:val="24"/>
          <w:lang w:val="uk-UA"/>
        </w:rPr>
        <w:lastRenderedPageBreak/>
        <w:t>соціальним захистом також розуміють діяльність держави та органів місцевого самовряд</w:t>
      </w:r>
      <w:r w:rsidRPr="00D971F1">
        <w:rPr>
          <w:rFonts w:ascii="Times New Roman" w:hAnsi="Times New Roman" w:cs="Times New Roman"/>
          <w:sz w:val="24"/>
          <w:szCs w:val="24"/>
          <w:lang w:val="uk-UA"/>
        </w:rPr>
        <w:t>у</w:t>
      </w:r>
      <w:r w:rsidRPr="00D971F1">
        <w:rPr>
          <w:rFonts w:ascii="Times New Roman" w:hAnsi="Times New Roman" w:cs="Times New Roman"/>
          <w:sz w:val="24"/>
          <w:szCs w:val="24"/>
          <w:lang w:val="uk-UA"/>
        </w:rPr>
        <w:t>вання, громадських організацій, підприємств, спрямовану на створення сприятливого для людини оточуючого середовища, охорону материнства та дитинства, надання допомоги сім'ї, охорону здоров'я громадян, професійну підготовку громадян, забезпечення зайнятості нас</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лення, охорону праці, регулювання заробітної плати і доходів населення, забезпечення гр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мадян житлом, регулювання права власності держави, матеріальне обслуговування та забе</w:t>
      </w:r>
      <w:r w:rsidRPr="00D971F1">
        <w:rPr>
          <w:rFonts w:ascii="Times New Roman" w:hAnsi="Times New Roman" w:cs="Times New Roman"/>
          <w:sz w:val="24"/>
          <w:szCs w:val="24"/>
          <w:lang w:val="uk-UA"/>
        </w:rPr>
        <w:t>з</w:t>
      </w:r>
      <w:r w:rsidRPr="00D971F1">
        <w:rPr>
          <w:rFonts w:ascii="Times New Roman" w:hAnsi="Times New Roman" w:cs="Times New Roman"/>
          <w:sz w:val="24"/>
          <w:szCs w:val="24"/>
          <w:lang w:val="uk-UA"/>
        </w:rPr>
        <w:t>печення непрацездатних, інших громадян, які потребують соціальної підготовки. Соціальний захист є практичною діяльністю з реалізації основних напрямків соціальної політики.</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Збитки</w:t>
      </w:r>
      <w:r w:rsidRPr="00D971F1">
        <w:rPr>
          <w:rFonts w:ascii="Times New Roman" w:hAnsi="Times New Roman" w:cs="Times New Roman"/>
          <w:sz w:val="24"/>
          <w:szCs w:val="24"/>
          <w:lang w:val="uk-UA"/>
        </w:rPr>
        <w:t xml:space="preserve"> – це витрати, понесені потерпілою стороною, втрата або пошкодження її ма</w:t>
      </w:r>
      <w:r w:rsidRPr="00D971F1">
        <w:rPr>
          <w:rFonts w:ascii="Times New Roman" w:hAnsi="Times New Roman" w:cs="Times New Roman"/>
          <w:sz w:val="24"/>
          <w:szCs w:val="24"/>
          <w:lang w:val="uk-UA"/>
        </w:rPr>
        <w:t>й</w:t>
      </w:r>
      <w:r w:rsidRPr="00D971F1">
        <w:rPr>
          <w:rFonts w:ascii="Times New Roman" w:hAnsi="Times New Roman" w:cs="Times New Roman"/>
          <w:sz w:val="24"/>
          <w:szCs w:val="24"/>
          <w:lang w:val="uk-UA"/>
        </w:rPr>
        <w:t>на, а також не одержані нею доходи, які вона одержала б у разі належного виконання зоб</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в'язання або дотримання правил господарської діяльності другою стороною.</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Зовнішнє середовище організації</w:t>
      </w:r>
      <w:r w:rsidRPr="00D971F1">
        <w:rPr>
          <w:rFonts w:ascii="Times New Roman" w:hAnsi="Times New Roman" w:cs="Times New Roman"/>
          <w:sz w:val="24"/>
          <w:szCs w:val="24"/>
          <w:lang w:val="uk-UA"/>
        </w:rPr>
        <w:t xml:space="preserve"> – економічні, соціальні, технологічні, політичні й етичні елементи (чинники), які перебувають поза межами організації.</w:t>
      </w:r>
    </w:p>
    <w:p w:rsidR="00FB6BAB" w:rsidRPr="00D971F1" w:rsidRDefault="00FB6BAB" w:rsidP="00D971F1">
      <w:pPr>
        <w:pStyle w:val="Style58"/>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Зовнішнє середовище підприємства</w:t>
      </w:r>
      <w:r w:rsidRPr="00D971F1">
        <w:rPr>
          <w:rStyle w:val="FontStyle325"/>
          <w:sz w:val="24"/>
          <w:szCs w:val="24"/>
          <w:lang w:val="uk-UA" w:eastAsia="uk-UA"/>
        </w:rPr>
        <w:t xml:space="preserve"> – це структурно-просторове оточення, яке ст</w:t>
      </w:r>
      <w:r w:rsidRPr="00D971F1">
        <w:rPr>
          <w:rStyle w:val="FontStyle325"/>
          <w:sz w:val="24"/>
          <w:szCs w:val="24"/>
          <w:lang w:val="uk-UA" w:eastAsia="uk-UA"/>
        </w:rPr>
        <w:t>а</w:t>
      </w:r>
      <w:r w:rsidRPr="00D971F1">
        <w:rPr>
          <w:rStyle w:val="FontStyle325"/>
          <w:sz w:val="24"/>
          <w:szCs w:val="24"/>
          <w:lang w:val="uk-UA" w:eastAsia="uk-UA"/>
        </w:rPr>
        <w:t>новить сукупність факторів прямого та непрямого впливу на функціонування підприємства.</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Ієрархічна структура</w:t>
      </w:r>
      <w:r w:rsidRPr="00D971F1">
        <w:rPr>
          <w:rFonts w:ascii="Times New Roman" w:hAnsi="Times New Roman" w:cs="Times New Roman"/>
          <w:sz w:val="24"/>
          <w:szCs w:val="24"/>
          <w:lang w:val="uk-UA"/>
        </w:rPr>
        <w:t xml:space="preserve"> – організаційна структура, що характеризується багаторівн</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вим управлінням і певним обсягом управління на кожному рівні.</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Інвестиції іноземні</w:t>
      </w:r>
      <w:r w:rsidRPr="00D971F1">
        <w:rPr>
          <w:rFonts w:ascii="Times New Roman" w:hAnsi="Times New Roman" w:cs="Times New Roman"/>
          <w:sz w:val="24"/>
          <w:szCs w:val="24"/>
          <w:lang w:val="uk-UA"/>
        </w:rPr>
        <w:t xml:space="preserve"> – це всі види майнових та інтелектуальних цінностей, що вкл</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даються іноземними суб'єктами господарської діяльності в Україні, в результаті чого утв</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рюється прибуток (дохід) або досягається соціальний ефект.</w:t>
      </w:r>
    </w:p>
    <w:p w:rsidR="00FB6BAB" w:rsidRPr="00D971F1" w:rsidRDefault="00FB6BAB" w:rsidP="00D971F1">
      <w:pPr>
        <w:pStyle w:val="Style58"/>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Інвестиційна компанія</w:t>
      </w:r>
      <w:r w:rsidRPr="00D971F1">
        <w:rPr>
          <w:rStyle w:val="FontStyle335"/>
          <w:sz w:val="24"/>
          <w:szCs w:val="24"/>
          <w:lang w:val="uk-UA" w:eastAsia="uk-UA"/>
        </w:rPr>
        <w:t xml:space="preserve"> </w:t>
      </w:r>
      <w:r w:rsidRPr="00D971F1">
        <w:rPr>
          <w:rStyle w:val="FontStyle325"/>
          <w:sz w:val="24"/>
          <w:szCs w:val="24"/>
          <w:lang w:val="uk-UA" w:eastAsia="uk-UA"/>
        </w:rPr>
        <w:t>– це торговець цінними паперами, який, окрім провадження інших видів діяльності, може залучати кошти для здійснення спільного інвестування шляхом емісії цінних паперів та їхнього розміщення.</w:t>
      </w:r>
    </w:p>
    <w:p w:rsidR="00FB6BAB" w:rsidRPr="00D971F1" w:rsidRDefault="00FB6BAB" w:rsidP="00D971F1">
      <w:pPr>
        <w:pStyle w:val="Style58"/>
        <w:widowControl/>
        <w:spacing w:before="5" w:line="240" w:lineRule="auto"/>
        <w:ind w:firstLine="709"/>
        <w:rPr>
          <w:rStyle w:val="FontStyle325"/>
          <w:sz w:val="24"/>
          <w:szCs w:val="24"/>
          <w:lang w:val="uk-UA" w:eastAsia="uk-UA"/>
        </w:rPr>
      </w:pPr>
      <w:r w:rsidRPr="00D971F1">
        <w:rPr>
          <w:rStyle w:val="FontStyle325"/>
          <w:b/>
          <w:sz w:val="24"/>
          <w:szCs w:val="24"/>
          <w:lang w:val="uk-UA" w:eastAsia="uk-UA"/>
        </w:rPr>
        <w:t>Інвестиційний сертифікат</w:t>
      </w:r>
      <w:r w:rsidRPr="00D971F1">
        <w:rPr>
          <w:rStyle w:val="FontStyle325"/>
          <w:sz w:val="24"/>
          <w:szCs w:val="24"/>
          <w:lang w:val="uk-UA" w:eastAsia="uk-UA"/>
        </w:rPr>
        <w:t xml:space="preserve"> – цінний папір, який випускається виключно інвестиці</w:t>
      </w:r>
      <w:r w:rsidRPr="00D971F1">
        <w:rPr>
          <w:rStyle w:val="FontStyle325"/>
          <w:sz w:val="24"/>
          <w:szCs w:val="24"/>
          <w:lang w:val="uk-UA" w:eastAsia="uk-UA"/>
        </w:rPr>
        <w:t>й</w:t>
      </w:r>
      <w:r w:rsidRPr="00D971F1">
        <w:rPr>
          <w:rStyle w:val="FontStyle325"/>
          <w:sz w:val="24"/>
          <w:szCs w:val="24"/>
          <w:lang w:val="uk-UA" w:eastAsia="uk-UA"/>
        </w:rPr>
        <w:t>ним фондом або інвестиційною компанією і дає право його власникові на отримання доходу у вигляді дивідендів.</w:t>
      </w:r>
    </w:p>
    <w:p w:rsidR="00FB6BAB" w:rsidRPr="00D971F1" w:rsidRDefault="00FB6BAB" w:rsidP="00D971F1">
      <w:pPr>
        <w:pStyle w:val="Style58"/>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Інвестиційний фонд</w:t>
      </w:r>
      <w:r w:rsidRPr="00D971F1">
        <w:rPr>
          <w:rStyle w:val="FontStyle335"/>
          <w:sz w:val="24"/>
          <w:szCs w:val="24"/>
          <w:lang w:val="uk-UA" w:eastAsia="uk-UA"/>
        </w:rPr>
        <w:t xml:space="preserve"> – </w:t>
      </w:r>
      <w:r w:rsidRPr="00D971F1">
        <w:rPr>
          <w:rStyle w:val="FontStyle325"/>
          <w:sz w:val="24"/>
          <w:szCs w:val="24"/>
          <w:lang w:val="uk-UA" w:eastAsia="uk-UA"/>
        </w:rPr>
        <w:t>це юридична особа, заснована у формі закритого акціонерного товариства, проводить діяльність виключно у галузі спільного інвестування.</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Інвестиція</w:t>
      </w:r>
      <w:r w:rsidRPr="00D971F1">
        <w:rPr>
          <w:rFonts w:ascii="Times New Roman" w:hAnsi="Times New Roman" w:cs="Times New Roman"/>
          <w:sz w:val="24"/>
          <w:szCs w:val="24"/>
          <w:lang w:val="uk-UA"/>
        </w:rPr>
        <w:t xml:space="preserve"> – це господарська операція, яка передбачає придбання основних фондів, нематеріальних активів, корпоративних прав та цінних паперів в обмін на кошти або майно. Інвестиції поділяються на капітальні, фінансові та реінвестиції.</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Інвестиція капітальна</w:t>
      </w:r>
      <w:r w:rsidRPr="00D971F1">
        <w:rPr>
          <w:rFonts w:ascii="Times New Roman" w:hAnsi="Times New Roman" w:cs="Times New Roman"/>
          <w:sz w:val="24"/>
          <w:szCs w:val="24"/>
          <w:lang w:val="uk-UA"/>
        </w:rPr>
        <w:t xml:space="preserve"> – господарська операція, яка передбачає придбання будинків, споруд, інших об'єктів нерухомої власності, інших основних фондів та нематеріальних акт</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вів, які підлягають амортизації.</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Інвестиція портфельна</w:t>
      </w:r>
      <w:r w:rsidRPr="00D971F1">
        <w:rPr>
          <w:rFonts w:ascii="Times New Roman" w:hAnsi="Times New Roman" w:cs="Times New Roman"/>
          <w:sz w:val="24"/>
          <w:szCs w:val="24"/>
          <w:lang w:val="uk-UA"/>
        </w:rPr>
        <w:t xml:space="preserve"> – це господарська операція, яка передбачає придбання ці</w:t>
      </w:r>
      <w:r w:rsidRPr="00D971F1">
        <w:rPr>
          <w:rFonts w:ascii="Times New Roman" w:hAnsi="Times New Roman" w:cs="Times New Roman"/>
          <w:sz w:val="24"/>
          <w:szCs w:val="24"/>
          <w:lang w:val="uk-UA"/>
        </w:rPr>
        <w:t>н</w:t>
      </w:r>
      <w:r w:rsidRPr="00D971F1">
        <w:rPr>
          <w:rFonts w:ascii="Times New Roman" w:hAnsi="Times New Roman" w:cs="Times New Roman"/>
          <w:sz w:val="24"/>
          <w:szCs w:val="24"/>
          <w:lang w:val="uk-UA"/>
        </w:rPr>
        <w:t>них паперів, деривативів та інших фінансових активів за кошти фондового ринку.</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Інвестиція пряма</w:t>
      </w:r>
      <w:r w:rsidRPr="00D971F1">
        <w:rPr>
          <w:rFonts w:ascii="Times New Roman" w:hAnsi="Times New Roman" w:cs="Times New Roman"/>
          <w:sz w:val="24"/>
          <w:szCs w:val="24"/>
          <w:lang w:val="uk-UA"/>
        </w:rPr>
        <w:t xml:space="preserve"> – це господарська операція, яка передбачає внесення коштів або майна до статутного фонду юридичної особи в обмін на корпоративні права, емітовані такою юридичною особою.</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Інвестиція фінансова</w:t>
      </w:r>
      <w:r w:rsidRPr="00D971F1">
        <w:rPr>
          <w:rFonts w:ascii="Times New Roman" w:hAnsi="Times New Roman" w:cs="Times New Roman"/>
          <w:sz w:val="24"/>
          <w:szCs w:val="24"/>
          <w:lang w:val="uk-UA"/>
        </w:rPr>
        <w:t xml:space="preserve"> – господарська операція, яка передбачає придбання корпорат</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вних прав, цінних паперів, деривативів та інших фінансових інструментів. Фінансові інве</w:t>
      </w:r>
      <w:r w:rsidRPr="00D971F1">
        <w:rPr>
          <w:rFonts w:ascii="Times New Roman" w:hAnsi="Times New Roman" w:cs="Times New Roman"/>
          <w:sz w:val="24"/>
          <w:szCs w:val="24"/>
          <w:lang w:val="uk-UA"/>
        </w:rPr>
        <w:t>с</w:t>
      </w:r>
      <w:r w:rsidRPr="00D971F1">
        <w:rPr>
          <w:rFonts w:ascii="Times New Roman" w:hAnsi="Times New Roman" w:cs="Times New Roman"/>
          <w:sz w:val="24"/>
          <w:szCs w:val="24"/>
          <w:lang w:val="uk-UA"/>
        </w:rPr>
        <w:t>тиції поділяються на прямі та портфельні.</w:t>
      </w:r>
    </w:p>
    <w:p w:rsidR="0071746B" w:rsidRPr="00D971F1" w:rsidRDefault="0071746B" w:rsidP="00D971F1">
      <w:pPr>
        <w:pStyle w:val="Style58"/>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Інжиніринг</w:t>
      </w:r>
      <w:r w:rsidRPr="00D971F1">
        <w:rPr>
          <w:rStyle w:val="FontStyle335"/>
          <w:sz w:val="24"/>
          <w:szCs w:val="24"/>
          <w:lang w:val="uk-UA" w:eastAsia="uk-UA"/>
        </w:rPr>
        <w:t xml:space="preserve"> </w:t>
      </w:r>
      <w:r w:rsidRPr="00D971F1">
        <w:rPr>
          <w:rStyle w:val="FontStyle325"/>
          <w:sz w:val="24"/>
          <w:szCs w:val="24"/>
          <w:lang w:val="uk-UA" w:eastAsia="uk-UA"/>
        </w:rPr>
        <w:t xml:space="preserve">(англ. </w:t>
      </w:r>
      <w:r w:rsidRPr="00D971F1">
        <w:rPr>
          <w:rStyle w:val="FontStyle325"/>
          <w:sz w:val="24"/>
          <w:szCs w:val="24"/>
          <w:lang w:val="en-US" w:eastAsia="uk-UA"/>
        </w:rPr>
        <w:t>engineering</w:t>
      </w:r>
      <w:r w:rsidR="00B85812">
        <w:rPr>
          <w:rStyle w:val="FontStyle325"/>
          <w:sz w:val="24"/>
          <w:szCs w:val="24"/>
          <w:lang w:val="uk-UA" w:eastAsia="uk-UA"/>
        </w:rPr>
        <w:t xml:space="preserve"> –</w:t>
      </w:r>
      <w:r w:rsidRPr="00D971F1">
        <w:rPr>
          <w:rStyle w:val="FontStyle325"/>
          <w:sz w:val="24"/>
          <w:szCs w:val="24"/>
          <w:lang w:val="uk-UA" w:eastAsia="uk-UA"/>
        </w:rPr>
        <w:t xml:space="preserve"> винахідливість, знання) – це інженерно-консультаційні послуги зі спорудження об'єктів та їх експлуатації.</w:t>
      </w:r>
    </w:p>
    <w:p w:rsidR="0071746B" w:rsidRPr="00D971F1" w:rsidRDefault="0071746B" w:rsidP="00D971F1">
      <w:pPr>
        <w:pStyle w:val="Style40"/>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Інкубатор</w:t>
      </w:r>
      <w:r w:rsidRPr="00D971F1">
        <w:rPr>
          <w:rStyle w:val="FontStyle335"/>
          <w:sz w:val="24"/>
          <w:szCs w:val="24"/>
          <w:lang w:val="uk-UA" w:eastAsia="uk-UA"/>
        </w:rPr>
        <w:t xml:space="preserve"> – </w:t>
      </w:r>
      <w:r w:rsidRPr="00D971F1">
        <w:rPr>
          <w:rStyle w:val="FontStyle335"/>
          <w:i w:val="0"/>
          <w:sz w:val="24"/>
          <w:szCs w:val="24"/>
          <w:lang w:val="uk-UA" w:eastAsia="uk-UA"/>
        </w:rPr>
        <w:t xml:space="preserve">це </w:t>
      </w:r>
      <w:r w:rsidRPr="00D971F1">
        <w:rPr>
          <w:rStyle w:val="FontStyle325"/>
          <w:sz w:val="24"/>
          <w:szCs w:val="24"/>
          <w:lang w:val="uk-UA" w:eastAsia="uk-UA"/>
        </w:rPr>
        <w:t>центр допомоги новостворюваним підприємствам, який є багатофун</w:t>
      </w:r>
      <w:r w:rsidRPr="00D971F1">
        <w:rPr>
          <w:rStyle w:val="FontStyle325"/>
          <w:sz w:val="24"/>
          <w:szCs w:val="24"/>
          <w:lang w:val="uk-UA" w:eastAsia="uk-UA"/>
        </w:rPr>
        <w:t>к</w:t>
      </w:r>
      <w:r w:rsidRPr="00D971F1">
        <w:rPr>
          <w:rStyle w:val="FontStyle325"/>
          <w:sz w:val="24"/>
          <w:szCs w:val="24"/>
          <w:lang w:val="uk-UA" w:eastAsia="uk-UA"/>
        </w:rPr>
        <w:t>ціональним комплексом, орієнтованим на реалізацію широкого спектру інноваційних послуг. Він може займати одну або декілька будівель.</w:t>
      </w:r>
    </w:p>
    <w:p w:rsidR="0071746B" w:rsidRPr="00D971F1" w:rsidRDefault="0071746B"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Іноземна компанія</w:t>
      </w:r>
      <w:r w:rsidRPr="00D971F1">
        <w:rPr>
          <w:rStyle w:val="FontStyle335"/>
          <w:i w:val="0"/>
          <w:sz w:val="24"/>
          <w:szCs w:val="24"/>
          <w:lang w:val="uk-UA" w:eastAsia="uk-UA"/>
        </w:rPr>
        <w:t xml:space="preserve"> –</w:t>
      </w:r>
      <w:r w:rsidRPr="00D971F1">
        <w:rPr>
          <w:rStyle w:val="FontStyle325"/>
          <w:sz w:val="24"/>
          <w:szCs w:val="24"/>
          <w:lang w:val="uk-UA" w:eastAsia="uk-UA"/>
        </w:rPr>
        <w:t xml:space="preserve"> це фірма, капітал якої повністю належить іноземним підприє</w:t>
      </w:r>
      <w:r w:rsidRPr="00D971F1">
        <w:rPr>
          <w:rStyle w:val="FontStyle325"/>
          <w:sz w:val="24"/>
          <w:szCs w:val="24"/>
          <w:lang w:val="uk-UA" w:eastAsia="uk-UA"/>
        </w:rPr>
        <w:t>м</w:t>
      </w:r>
      <w:r w:rsidRPr="00D971F1">
        <w:rPr>
          <w:rStyle w:val="FontStyle325"/>
          <w:sz w:val="24"/>
          <w:szCs w:val="24"/>
          <w:lang w:val="uk-UA" w:eastAsia="uk-UA"/>
        </w:rPr>
        <w:t>цям.</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Інформація в управлінні </w:t>
      </w:r>
      <w:r w:rsidRPr="00D971F1">
        <w:rPr>
          <w:rFonts w:ascii="Times New Roman" w:hAnsi="Times New Roman" w:cs="Times New Roman"/>
          <w:sz w:val="24"/>
          <w:szCs w:val="24"/>
          <w:lang w:val="uk-UA"/>
        </w:rPr>
        <w:t>– повідомлення, необхідні для реалізації функцій управлі</w:t>
      </w:r>
      <w:r w:rsidRPr="00D971F1">
        <w:rPr>
          <w:rFonts w:ascii="Times New Roman" w:hAnsi="Times New Roman" w:cs="Times New Roman"/>
          <w:sz w:val="24"/>
          <w:szCs w:val="24"/>
          <w:lang w:val="uk-UA"/>
        </w:rPr>
        <w:t>н</w:t>
      </w:r>
      <w:r w:rsidRPr="00D971F1">
        <w:rPr>
          <w:rFonts w:ascii="Times New Roman" w:hAnsi="Times New Roman" w:cs="Times New Roman"/>
          <w:sz w:val="24"/>
          <w:szCs w:val="24"/>
          <w:lang w:val="uk-UA"/>
        </w:rPr>
        <w:t>ня; форми зв’язку між керуючою та керованою системами.</w:t>
      </w:r>
    </w:p>
    <w:p w:rsidR="00FB6BAB" w:rsidRPr="00D971F1" w:rsidRDefault="00FB6BAB" w:rsidP="00D971F1">
      <w:pPr>
        <w:pStyle w:val="Style4"/>
        <w:widowControl/>
        <w:spacing w:line="240" w:lineRule="auto"/>
        <w:ind w:firstLine="709"/>
        <w:rPr>
          <w:lang w:val="uk-UA"/>
        </w:rPr>
      </w:pPr>
      <w:r w:rsidRPr="00D971F1">
        <w:rPr>
          <w:rStyle w:val="FontStyle331"/>
          <w:i w:val="0"/>
          <w:sz w:val="24"/>
          <w:szCs w:val="24"/>
          <w:lang w:val="uk-UA" w:eastAsia="uk-UA"/>
        </w:rPr>
        <w:lastRenderedPageBreak/>
        <w:t>Інфраструктура бізнесу</w:t>
      </w:r>
      <w:r w:rsidRPr="00D971F1">
        <w:rPr>
          <w:rStyle w:val="FontStyle331"/>
          <w:sz w:val="24"/>
          <w:szCs w:val="24"/>
          <w:lang w:val="uk-UA" w:eastAsia="uk-UA"/>
        </w:rPr>
        <w:t xml:space="preserve"> </w:t>
      </w:r>
      <w:r w:rsidRPr="00D971F1">
        <w:rPr>
          <w:rStyle w:val="FontStyle325"/>
          <w:sz w:val="24"/>
          <w:szCs w:val="24"/>
          <w:lang w:val="uk-UA" w:eastAsia="uk-UA"/>
        </w:rPr>
        <w:t>– це сукупність державних, приватних та громадських інст</w:t>
      </w:r>
      <w:r w:rsidRPr="00D971F1">
        <w:rPr>
          <w:rStyle w:val="FontStyle325"/>
          <w:sz w:val="24"/>
          <w:szCs w:val="24"/>
          <w:lang w:val="uk-UA" w:eastAsia="uk-UA"/>
        </w:rPr>
        <w:t>и</w:t>
      </w:r>
      <w:r w:rsidRPr="00D971F1">
        <w:rPr>
          <w:rStyle w:val="FontStyle325"/>
          <w:sz w:val="24"/>
          <w:szCs w:val="24"/>
          <w:lang w:val="uk-UA" w:eastAsia="uk-UA"/>
        </w:rPr>
        <w:t>тутів (організацій, установ, об'єднань), які обслуговують інтереси суб'єктів підприємництва, забезпечують їхню господарську діяльність та сприяють підвищенню її ефективності.</w:t>
      </w:r>
    </w:p>
    <w:p w:rsidR="00FB6BAB" w:rsidRPr="00D971F1" w:rsidRDefault="00FB6BA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Інфраструктура ринку праці</w:t>
      </w:r>
      <w:r w:rsidRPr="00D971F1">
        <w:rPr>
          <w:rFonts w:ascii="Times New Roman" w:hAnsi="Times New Roman" w:cs="Times New Roman"/>
          <w:sz w:val="24"/>
          <w:szCs w:val="24"/>
          <w:lang w:val="uk-UA"/>
        </w:rPr>
        <w:t xml:space="preserve"> – це сукупність об'єктів, що забезпечують функціон</w:t>
      </w:r>
      <w:r w:rsidRPr="00D971F1">
        <w:rPr>
          <w:rFonts w:ascii="Times New Roman" w:hAnsi="Times New Roman" w:cs="Times New Roman"/>
          <w:sz w:val="24"/>
          <w:szCs w:val="24"/>
          <w:lang w:val="uk-UA"/>
        </w:rPr>
        <w:t>у</w:t>
      </w:r>
      <w:r w:rsidRPr="00D971F1">
        <w:rPr>
          <w:rFonts w:ascii="Times New Roman" w:hAnsi="Times New Roman" w:cs="Times New Roman"/>
          <w:sz w:val="24"/>
          <w:szCs w:val="24"/>
          <w:lang w:val="uk-UA"/>
        </w:rPr>
        <w:t>вання ринку праці, сприяють ефективній зайнятості, регулюють відносини між роботодавц</w:t>
      </w:r>
      <w:r w:rsidRPr="00D971F1">
        <w:rPr>
          <w:rFonts w:ascii="Times New Roman" w:hAnsi="Times New Roman" w:cs="Times New Roman"/>
          <w:sz w:val="24"/>
          <w:szCs w:val="24"/>
          <w:lang w:val="uk-UA"/>
        </w:rPr>
        <w:t>я</w:t>
      </w:r>
      <w:r w:rsidRPr="00D971F1">
        <w:rPr>
          <w:rFonts w:ascii="Times New Roman" w:hAnsi="Times New Roman" w:cs="Times New Roman"/>
          <w:sz w:val="24"/>
          <w:szCs w:val="24"/>
          <w:lang w:val="uk-UA"/>
        </w:rPr>
        <w:t>ми і працівниками з приводу оплати праці, вирішення трудових конфліктів, управлінням мі</w:t>
      </w:r>
      <w:r w:rsidRPr="00D971F1">
        <w:rPr>
          <w:rFonts w:ascii="Times New Roman" w:hAnsi="Times New Roman" w:cs="Times New Roman"/>
          <w:sz w:val="24"/>
          <w:szCs w:val="24"/>
          <w:lang w:val="uk-UA"/>
        </w:rPr>
        <w:t>г</w:t>
      </w:r>
      <w:r w:rsidRPr="00D971F1">
        <w:rPr>
          <w:rFonts w:ascii="Times New Roman" w:hAnsi="Times New Roman" w:cs="Times New Roman"/>
          <w:sz w:val="24"/>
          <w:szCs w:val="24"/>
          <w:lang w:val="uk-UA"/>
        </w:rPr>
        <w:t>раційними процесами в країні.</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Кадри</w:t>
      </w:r>
      <w:r w:rsidRPr="00D971F1">
        <w:rPr>
          <w:rFonts w:ascii="Times New Roman" w:hAnsi="Times New Roman" w:cs="Times New Roman"/>
          <w:sz w:val="24"/>
          <w:szCs w:val="24"/>
          <w:lang w:val="uk-UA"/>
        </w:rPr>
        <w:t xml:space="preserve"> </w:t>
      </w:r>
      <w:r w:rsidRPr="00D971F1">
        <w:rPr>
          <w:rFonts w:ascii="Times New Roman" w:hAnsi="Times New Roman" w:cs="Times New Roman"/>
          <w:sz w:val="24"/>
          <w:szCs w:val="24"/>
          <w:lang w:val="uk-UA"/>
        </w:rPr>
        <w:sym w:font="Symbol" w:char="F02D"/>
      </w:r>
      <w:r w:rsidRPr="00D971F1">
        <w:rPr>
          <w:rFonts w:ascii="Times New Roman" w:hAnsi="Times New Roman" w:cs="Times New Roman"/>
          <w:sz w:val="24"/>
          <w:szCs w:val="24"/>
          <w:lang w:val="uk-UA"/>
        </w:rPr>
        <w:t xml:space="preserve"> найчастіше це певна сукупність працівників даного підприємства, які мають достатньо високий рівень кваліфікації і значний стаж роботи.</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Кадрова політика</w:t>
      </w:r>
      <w:r w:rsidRPr="00D971F1">
        <w:rPr>
          <w:rFonts w:ascii="Times New Roman" w:hAnsi="Times New Roman" w:cs="Times New Roman"/>
          <w:sz w:val="24"/>
          <w:szCs w:val="24"/>
          <w:lang w:val="uk-UA"/>
        </w:rPr>
        <w:t xml:space="preserve"> – це сукупність соціально-правових, організаційно-економічних і психологічних заходів держави з формування, використання і відтворення трудового (кадр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вого) потенціалу.</w:t>
      </w:r>
    </w:p>
    <w:p w:rsidR="00A42990" w:rsidRPr="00D971F1" w:rsidRDefault="00A42990" w:rsidP="00D971F1">
      <w:pPr>
        <w:pStyle w:val="Style40"/>
        <w:widowControl/>
        <w:spacing w:before="5" w:line="240" w:lineRule="auto"/>
        <w:ind w:firstLine="709"/>
        <w:rPr>
          <w:rStyle w:val="FontStyle325"/>
          <w:sz w:val="24"/>
          <w:szCs w:val="24"/>
          <w:lang w:val="uk-UA" w:eastAsia="uk-UA"/>
        </w:rPr>
      </w:pPr>
      <w:r w:rsidRPr="00D971F1">
        <w:rPr>
          <w:rStyle w:val="FontStyle325"/>
          <w:b/>
          <w:sz w:val="24"/>
          <w:szCs w:val="24"/>
          <w:lang w:val="uk-UA" w:eastAsia="uk-UA"/>
        </w:rPr>
        <w:t>Канал товароруху</w:t>
      </w:r>
      <w:r w:rsidRPr="00D971F1">
        <w:rPr>
          <w:rStyle w:val="FontStyle325"/>
          <w:sz w:val="24"/>
          <w:szCs w:val="24"/>
          <w:lang w:val="uk-UA" w:eastAsia="uk-UA"/>
        </w:rPr>
        <w:t xml:space="preserve"> – це шлях переміщення товару від виробника до покупця (спож</w:t>
      </w:r>
      <w:r w:rsidRPr="00D971F1">
        <w:rPr>
          <w:rStyle w:val="FontStyle325"/>
          <w:sz w:val="24"/>
          <w:szCs w:val="24"/>
          <w:lang w:val="uk-UA" w:eastAsia="uk-UA"/>
        </w:rPr>
        <w:t>и</w:t>
      </w:r>
      <w:r w:rsidRPr="00D971F1">
        <w:rPr>
          <w:rStyle w:val="FontStyle325"/>
          <w:sz w:val="24"/>
          <w:szCs w:val="24"/>
          <w:lang w:val="uk-UA" w:eastAsia="uk-UA"/>
        </w:rPr>
        <w:t>вача).</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Капітал</w:t>
      </w:r>
      <w:r w:rsidRPr="00D971F1">
        <w:rPr>
          <w:rFonts w:ascii="Times New Roman" w:hAnsi="Times New Roman" w:cs="Times New Roman"/>
          <w:sz w:val="24"/>
          <w:szCs w:val="24"/>
          <w:lang w:val="uk-UA"/>
        </w:rPr>
        <w:t xml:space="preserve"> – це сума коштів, необхідна для започаткування та здійснення виробництва (діяльності). Власник капіталу, купуючи на ринку товари – робочу силу й засоби виробниц</w:t>
      </w:r>
      <w:r w:rsidRPr="00D971F1">
        <w:rPr>
          <w:rFonts w:ascii="Times New Roman" w:hAnsi="Times New Roman" w:cs="Times New Roman"/>
          <w:sz w:val="24"/>
          <w:szCs w:val="24"/>
          <w:lang w:val="uk-UA"/>
        </w:rPr>
        <w:t>т</w:t>
      </w:r>
      <w:r w:rsidRPr="00D971F1">
        <w:rPr>
          <w:rFonts w:ascii="Times New Roman" w:hAnsi="Times New Roman" w:cs="Times New Roman"/>
          <w:sz w:val="24"/>
          <w:szCs w:val="24"/>
          <w:lang w:val="uk-UA"/>
        </w:rPr>
        <w:t>ва, поєднує їх у праці й після реалізації створеної продукції (наданих послуг) одержує більшу вартість, ніж була ним авансована.</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Капітал людський</w:t>
      </w:r>
      <w:r w:rsidRPr="00D971F1">
        <w:rPr>
          <w:rFonts w:ascii="Times New Roman" w:hAnsi="Times New Roman" w:cs="Times New Roman"/>
          <w:sz w:val="24"/>
          <w:szCs w:val="24"/>
          <w:lang w:val="uk-UA"/>
        </w:rPr>
        <w:t xml:space="preserve"> – це сформований або розвинений у результаті інвестицій і нак</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пичений людьми (людиною) певний запас здоров'я, знань, навичок, здібностей, мотивацій та інших продуктивних якостей, який цілеспрямовано використовується в тій чи іншій сфері економічної діяльності, сприяє зростанню продуктивності праці й завдяки цьому впливає на зростання доходів (заробітків) його власника.</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Капітал трудовий</w:t>
      </w:r>
      <w:r w:rsidRPr="00D971F1">
        <w:rPr>
          <w:rFonts w:ascii="Times New Roman" w:hAnsi="Times New Roman" w:cs="Times New Roman"/>
          <w:sz w:val="24"/>
          <w:szCs w:val="24"/>
          <w:lang w:val="uk-UA"/>
        </w:rPr>
        <w:t xml:space="preserve"> – це реалізований на ринку праці трудовий потенціал, або частина людського капіталу, яка реалізується на ринку праці і приносить додаткову вартість</w:t>
      </w:r>
    </w:p>
    <w:p w:rsidR="00A42990" w:rsidRPr="00D971F1" w:rsidRDefault="00A42990"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 xml:space="preserve">Картель </w:t>
      </w:r>
      <w:r w:rsidRPr="00D971F1">
        <w:rPr>
          <w:rStyle w:val="FontStyle325"/>
          <w:sz w:val="24"/>
          <w:szCs w:val="24"/>
          <w:lang w:val="uk-UA" w:eastAsia="uk-UA"/>
        </w:rPr>
        <w:t>– це об'єднання підприємств, учасники якого домовляються про розміри в</w:t>
      </w:r>
      <w:r w:rsidRPr="00D971F1">
        <w:rPr>
          <w:rStyle w:val="FontStyle325"/>
          <w:sz w:val="24"/>
          <w:szCs w:val="24"/>
          <w:lang w:val="uk-UA" w:eastAsia="uk-UA"/>
        </w:rPr>
        <w:t>и</w:t>
      </w:r>
      <w:r w:rsidRPr="00D971F1">
        <w:rPr>
          <w:rStyle w:val="FontStyle325"/>
          <w:sz w:val="24"/>
          <w:szCs w:val="24"/>
          <w:lang w:val="uk-UA" w:eastAsia="uk-UA"/>
        </w:rPr>
        <w:t>робництва, асортимент товарів, ринки збуту, умови продажу, ціни.</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Кваліфікація</w:t>
      </w:r>
      <w:r w:rsidRPr="00D971F1">
        <w:rPr>
          <w:rFonts w:ascii="Times New Roman" w:hAnsi="Times New Roman" w:cs="Times New Roman"/>
          <w:sz w:val="24"/>
          <w:szCs w:val="24"/>
          <w:lang w:val="uk-UA"/>
        </w:rPr>
        <w:t xml:space="preserve"> – це рівень знань та навичок, необхідний для виконання робіт певної складності за відповідною професією чи спеціальністю.</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Керівники</w:t>
      </w:r>
      <w:r w:rsidRPr="00D971F1">
        <w:rPr>
          <w:rFonts w:ascii="Times New Roman" w:hAnsi="Times New Roman" w:cs="Times New Roman"/>
          <w:sz w:val="24"/>
          <w:szCs w:val="24"/>
          <w:lang w:val="uk-UA"/>
        </w:rPr>
        <w:t xml:space="preserve"> – це працівники, що займають керівні посади на підприємствах та у їхніх структурних підрозділах, а також їхні заступники.</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Керівництво</w:t>
      </w:r>
      <w:r w:rsidRPr="00D971F1">
        <w:rPr>
          <w:rFonts w:ascii="Times New Roman" w:hAnsi="Times New Roman" w:cs="Times New Roman"/>
          <w:sz w:val="24"/>
          <w:szCs w:val="24"/>
          <w:lang w:val="uk-UA"/>
        </w:rPr>
        <w:t xml:space="preserve"> – цілеспрямований вплив на трудові колективи й окремих працівників у процесі виробничої діяльності.</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Колегіальне керівництво</w:t>
      </w:r>
      <w:r w:rsidRPr="00D971F1">
        <w:rPr>
          <w:rFonts w:ascii="Times New Roman" w:hAnsi="Times New Roman" w:cs="Times New Roman"/>
          <w:sz w:val="24"/>
          <w:szCs w:val="24"/>
          <w:lang w:val="uk-UA"/>
        </w:rPr>
        <w:t xml:space="preserve"> – організація формування управлінських рішень, контроль за їх виконанням із залученням для цього працівників апарату управління.</w:t>
      </w:r>
    </w:p>
    <w:p w:rsidR="00A42990" w:rsidRPr="00D971F1" w:rsidRDefault="00A42990" w:rsidP="00D971F1">
      <w:pPr>
        <w:pStyle w:val="Style40"/>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Комерційне підприємництво</w:t>
      </w:r>
      <w:r w:rsidRPr="00D971F1">
        <w:rPr>
          <w:rStyle w:val="FontStyle335"/>
          <w:sz w:val="24"/>
          <w:szCs w:val="24"/>
          <w:lang w:val="uk-UA" w:eastAsia="uk-UA"/>
        </w:rPr>
        <w:t xml:space="preserve"> </w:t>
      </w:r>
      <w:r w:rsidRPr="00D971F1">
        <w:rPr>
          <w:rStyle w:val="FontStyle325"/>
          <w:sz w:val="24"/>
          <w:szCs w:val="24"/>
          <w:lang w:val="uk-UA" w:eastAsia="uk-UA"/>
        </w:rPr>
        <w:t>– це підприємництво, пов'язане із здійсненням процесів купівлі-продажу товарів для задоволення попиту покупців (споживачів) та отримання приб</w:t>
      </w:r>
      <w:r w:rsidRPr="00D971F1">
        <w:rPr>
          <w:rStyle w:val="FontStyle325"/>
          <w:sz w:val="24"/>
          <w:szCs w:val="24"/>
          <w:lang w:val="uk-UA" w:eastAsia="uk-UA"/>
        </w:rPr>
        <w:t>у</w:t>
      </w:r>
      <w:r w:rsidRPr="00D971F1">
        <w:rPr>
          <w:rStyle w:val="FontStyle325"/>
          <w:sz w:val="24"/>
          <w:szCs w:val="24"/>
          <w:lang w:val="uk-UA" w:eastAsia="uk-UA"/>
        </w:rPr>
        <w:t>тку.</w:t>
      </w:r>
    </w:p>
    <w:p w:rsidR="00A42990" w:rsidRPr="00D971F1" w:rsidRDefault="00A42990" w:rsidP="00D971F1">
      <w:pPr>
        <w:pStyle w:val="Style58"/>
        <w:widowControl/>
        <w:spacing w:before="10" w:line="240" w:lineRule="auto"/>
        <w:ind w:firstLine="709"/>
        <w:rPr>
          <w:rStyle w:val="FontStyle325"/>
          <w:sz w:val="24"/>
          <w:szCs w:val="24"/>
          <w:lang w:val="uk-UA" w:eastAsia="uk-UA"/>
        </w:rPr>
      </w:pPr>
      <w:r w:rsidRPr="00D971F1">
        <w:rPr>
          <w:rStyle w:val="FontStyle335"/>
          <w:b/>
          <w:i w:val="0"/>
          <w:sz w:val="24"/>
          <w:szCs w:val="24"/>
          <w:lang w:val="uk-UA" w:eastAsia="uk-UA"/>
        </w:rPr>
        <w:t>Комерційний банк</w:t>
      </w:r>
      <w:r w:rsidRPr="00D971F1">
        <w:rPr>
          <w:rStyle w:val="FontStyle335"/>
          <w:sz w:val="24"/>
          <w:szCs w:val="24"/>
          <w:lang w:val="uk-UA" w:eastAsia="uk-UA"/>
        </w:rPr>
        <w:t xml:space="preserve"> </w:t>
      </w:r>
      <w:r w:rsidRPr="00D971F1">
        <w:rPr>
          <w:rStyle w:val="FontStyle325"/>
          <w:sz w:val="24"/>
          <w:szCs w:val="24"/>
          <w:lang w:val="uk-UA" w:eastAsia="uk-UA"/>
        </w:rPr>
        <w:t>– це спеціалізована фінансова установа, яка акумулює фінансові ресурси – тимчасово вільні грошові кошти фізичних і юридичних осіб, надає їх у тимчасове користування у вигляді кредитів (позик), здійснює посередництво у взаємних платежах і р</w:t>
      </w:r>
      <w:r w:rsidRPr="00D971F1">
        <w:rPr>
          <w:rStyle w:val="FontStyle325"/>
          <w:sz w:val="24"/>
          <w:szCs w:val="24"/>
          <w:lang w:val="uk-UA" w:eastAsia="uk-UA"/>
        </w:rPr>
        <w:t>о</w:t>
      </w:r>
      <w:r w:rsidRPr="00D971F1">
        <w:rPr>
          <w:rStyle w:val="FontStyle325"/>
          <w:sz w:val="24"/>
          <w:szCs w:val="24"/>
          <w:lang w:val="uk-UA" w:eastAsia="uk-UA"/>
        </w:rPr>
        <w:t>зрахунках між підприємствами, установами і окремими особами з метою отримання прибу</w:t>
      </w:r>
      <w:r w:rsidRPr="00D971F1">
        <w:rPr>
          <w:rStyle w:val="FontStyle325"/>
          <w:sz w:val="24"/>
          <w:szCs w:val="24"/>
          <w:lang w:val="uk-UA" w:eastAsia="uk-UA"/>
        </w:rPr>
        <w:t>т</w:t>
      </w:r>
      <w:r w:rsidRPr="00D971F1">
        <w:rPr>
          <w:rStyle w:val="FontStyle325"/>
          <w:sz w:val="24"/>
          <w:szCs w:val="24"/>
          <w:lang w:val="uk-UA" w:eastAsia="uk-UA"/>
        </w:rPr>
        <w:t>ку.</w:t>
      </w:r>
    </w:p>
    <w:p w:rsidR="00A42990" w:rsidRPr="00D971F1" w:rsidRDefault="00A42990" w:rsidP="00D971F1">
      <w:pPr>
        <w:pStyle w:val="Style57"/>
        <w:widowControl/>
        <w:tabs>
          <w:tab w:val="left" w:pos="638"/>
        </w:tabs>
        <w:spacing w:line="240" w:lineRule="auto"/>
        <w:ind w:firstLine="709"/>
        <w:rPr>
          <w:rStyle w:val="FontStyle325"/>
          <w:sz w:val="24"/>
          <w:szCs w:val="24"/>
          <w:lang w:val="uk-UA" w:eastAsia="uk-UA"/>
        </w:rPr>
      </w:pPr>
      <w:r w:rsidRPr="00D971F1">
        <w:rPr>
          <w:rStyle w:val="FontStyle335"/>
          <w:b/>
          <w:i w:val="0"/>
          <w:sz w:val="24"/>
          <w:szCs w:val="24"/>
          <w:lang w:val="uk-UA" w:eastAsia="uk-UA"/>
        </w:rPr>
        <w:t>Комівояжер</w:t>
      </w:r>
      <w:r w:rsidRPr="00D971F1">
        <w:rPr>
          <w:rStyle w:val="FontStyle335"/>
          <w:sz w:val="24"/>
          <w:szCs w:val="24"/>
          <w:lang w:val="uk-UA" w:eastAsia="uk-UA"/>
        </w:rPr>
        <w:t xml:space="preserve"> </w:t>
      </w:r>
      <w:r w:rsidRPr="00D971F1">
        <w:rPr>
          <w:rStyle w:val="FontStyle325"/>
          <w:sz w:val="24"/>
          <w:szCs w:val="24"/>
          <w:lang w:val="uk-UA" w:eastAsia="uk-UA"/>
        </w:rPr>
        <w:t>– це збутовий посередник, який за дорученням підприємства не тільки продає, але й доставляє товар покупцю.</w:t>
      </w:r>
    </w:p>
    <w:p w:rsidR="00A42990" w:rsidRPr="00D971F1" w:rsidRDefault="00A42990"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Комісіонер</w:t>
      </w:r>
      <w:r w:rsidRPr="00D971F1">
        <w:rPr>
          <w:rStyle w:val="FontStyle335"/>
          <w:sz w:val="24"/>
          <w:szCs w:val="24"/>
          <w:lang w:val="uk-UA" w:eastAsia="uk-UA"/>
        </w:rPr>
        <w:t xml:space="preserve"> –</w:t>
      </w:r>
      <w:r w:rsidRPr="00D971F1">
        <w:rPr>
          <w:rStyle w:val="FontStyle325"/>
          <w:sz w:val="24"/>
          <w:szCs w:val="24"/>
          <w:lang w:val="uk-UA" w:eastAsia="uk-UA"/>
        </w:rPr>
        <w:t xml:space="preserve"> це посередник, який за встановлену винагороду (комісію) укладає угоди за дорученням і за рахунок комітента, але від свого імені.</w:t>
      </w:r>
    </w:p>
    <w:p w:rsidR="00A42990" w:rsidRPr="00D971F1" w:rsidRDefault="00A42990" w:rsidP="00D971F1">
      <w:pPr>
        <w:pStyle w:val="Style40"/>
        <w:widowControl/>
        <w:spacing w:before="10" w:line="240" w:lineRule="auto"/>
        <w:ind w:firstLine="709"/>
        <w:rPr>
          <w:rStyle w:val="FontStyle325"/>
          <w:sz w:val="24"/>
          <w:szCs w:val="24"/>
          <w:lang w:val="uk-UA" w:eastAsia="uk-UA"/>
        </w:rPr>
      </w:pPr>
      <w:r w:rsidRPr="00D971F1">
        <w:rPr>
          <w:rStyle w:val="FontStyle325"/>
          <w:b/>
          <w:sz w:val="24"/>
          <w:szCs w:val="24"/>
          <w:lang w:val="uk-UA" w:eastAsia="uk-UA"/>
        </w:rPr>
        <w:t>Комітент</w:t>
      </w:r>
      <w:r w:rsidRPr="00D971F1">
        <w:rPr>
          <w:rStyle w:val="FontStyle325"/>
          <w:sz w:val="24"/>
          <w:szCs w:val="24"/>
          <w:lang w:val="uk-UA" w:eastAsia="uk-UA"/>
        </w:rPr>
        <w:t xml:space="preserve"> – сторона договору комісії, яка дає доручення комісіонеру на здійснення за винагороду однієї або декількох угод від імені комісіонера за свій рахунок.</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Комунікативний процес</w:t>
      </w:r>
      <w:r w:rsidRPr="00D971F1">
        <w:rPr>
          <w:rFonts w:ascii="Times New Roman" w:hAnsi="Times New Roman" w:cs="Times New Roman"/>
          <w:sz w:val="24"/>
          <w:szCs w:val="24"/>
          <w:lang w:val="uk-UA"/>
        </w:rPr>
        <w:t xml:space="preserve"> – обмін інформацією між індивідами або їх групами, метою якого є усвідомлення повідомлень, що містять певну інформацію.</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Комунікація </w:t>
      </w:r>
      <w:r w:rsidRPr="00D971F1">
        <w:rPr>
          <w:rFonts w:ascii="Times New Roman" w:hAnsi="Times New Roman" w:cs="Times New Roman"/>
          <w:sz w:val="24"/>
          <w:szCs w:val="24"/>
          <w:lang w:val="uk-UA"/>
        </w:rPr>
        <w:t>– обмін інформацією і змістом інформації між двома та більше людьми.</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lastRenderedPageBreak/>
        <w:t>Комунікація в управлінні</w:t>
      </w:r>
      <w:r w:rsidRPr="00D971F1">
        <w:rPr>
          <w:rFonts w:ascii="Times New Roman" w:hAnsi="Times New Roman" w:cs="Times New Roman"/>
          <w:sz w:val="24"/>
          <w:szCs w:val="24"/>
          <w:lang w:val="uk-UA"/>
        </w:rPr>
        <w:t xml:space="preserve"> – спілкування з працівниками в процесі управлінської ді</w:t>
      </w:r>
      <w:r w:rsidRPr="00D971F1">
        <w:rPr>
          <w:rFonts w:ascii="Times New Roman" w:hAnsi="Times New Roman" w:cs="Times New Roman"/>
          <w:sz w:val="24"/>
          <w:szCs w:val="24"/>
          <w:lang w:val="uk-UA"/>
        </w:rPr>
        <w:t>я</w:t>
      </w:r>
      <w:r w:rsidRPr="00D971F1">
        <w:rPr>
          <w:rFonts w:ascii="Times New Roman" w:hAnsi="Times New Roman" w:cs="Times New Roman"/>
          <w:sz w:val="24"/>
          <w:szCs w:val="24"/>
          <w:lang w:val="uk-UA"/>
        </w:rPr>
        <w:t>льності; передача інформації за рівнями ієрархії.</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Конкуренти</w:t>
      </w:r>
      <w:r w:rsidRPr="00D971F1">
        <w:rPr>
          <w:rFonts w:ascii="Times New Roman" w:hAnsi="Times New Roman" w:cs="Times New Roman"/>
          <w:sz w:val="24"/>
          <w:szCs w:val="24"/>
          <w:lang w:val="uk-UA"/>
        </w:rPr>
        <w:t xml:space="preserve"> – виробники подібної продукції на ринку, організації і фізичні особи, які займаються аналогічною діяльністю.</w:t>
      </w:r>
    </w:p>
    <w:p w:rsidR="00A42990" w:rsidRPr="00D971F1" w:rsidRDefault="00A42990"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Конкуренція</w:t>
      </w:r>
      <w:r w:rsidRPr="00D971F1">
        <w:rPr>
          <w:rStyle w:val="FontStyle335"/>
          <w:i w:val="0"/>
          <w:sz w:val="24"/>
          <w:szCs w:val="24"/>
          <w:lang w:val="uk-UA" w:eastAsia="uk-UA"/>
        </w:rPr>
        <w:t xml:space="preserve"> </w:t>
      </w:r>
      <w:r w:rsidRPr="00D971F1">
        <w:rPr>
          <w:rStyle w:val="FontStyle325"/>
          <w:sz w:val="24"/>
          <w:szCs w:val="24"/>
          <w:lang w:val="uk-UA" w:eastAsia="uk-UA"/>
        </w:rPr>
        <w:t>– змагання підприємців, коли їхні самостійні дії обмежують можливості кожного з них впливати на загальні умови реалізації товарів на ринку і стимулюють виро</w:t>
      </w:r>
      <w:r w:rsidRPr="00D971F1">
        <w:rPr>
          <w:rStyle w:val="FontStyle325"/>
          <w:sz w:val="24"/>
          <w:szCs w:val="24"/>
          <w:lang w:val="uk-UA" w:eastAsia="uk-UA"/>
        </w:rPr>
        <w:t>б</w:t>
      </w:r>
      <w:r w:rsidRPr="00D971F1">
        <w:rPr>
          <w:rStyle w:val="FontStyle325"/>
          <w:sz w:val="24"/>
          <w:szCs w:val="24"/>
          <w:lang w:val="uk-UA" w:eastAsia="uk-UA"/>
        </w:rPr>
        <w:t>ництво тих товарів, яких потребує споживач.</w:t>
      </w:r>
    </w:p>
    <w:p w:rsidR="00A42990" w:rsidRPr="00D971F1" w:rsidRDefault="00A42990" w:rsidP="00D971F1">
      <w:pPr>
        <w:pStyle w:val="Style40"/>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Консигнант</w:t>
      </w:r>
      <w:r w:rsidRPr="00D971F1">
        <w:rPr>
          <w:rStyle w:val="FontStyle335"/>
          <w:sz w:val="24"/>
          <w:szCs w:val="24"/>
          <w:lang w:val="uk-UA" w:eastAsia="uk-UA"/>
        </w:rPr>
        <w:t xml:space="preserve"> </w:t>
      </w:r>
      <w:r w:rsidRPr="00D971F1">
        <w:rPr>
          <w:rStyle w:val="FontStyle325"/>
          <w:sz w:val="24"/>
          <w:szCs w:val="24"/>
          <w:lang w:val="uk-UA" w:eastAsia="uk-UA"/>
        </w:rPr>
        <w:t>– це юридична або фізична особа, яка дає доручення щодо реалізації продукції зі складських приміщень консигнатора.</w:t>
      </w:r>
    </w:p>
    <w:p w:rsidR="00A42990" w:rsidRPr="00D971F1" w:rsidRDefault="00A42990"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Консигнатор</w:t>
      </w:r>
      <w:r w:rsidRPr="00D971F1">
        <w:rPr>
          <w:rStyle w:val="FontStyle335"/>
          <w:sz w:val="24"/>
          <w:szCs w:val="24"/>
          <w:lang w:val="uk-UA" w:eastAsia="uk-UA"/>
        </w:rPr>
        <w:t xml:space="preserve"> – </w:t>
      </w:r>
      <w:r w:rsidRPr="00D971F1">
        <w:rPr>
          <w:rStyle w:val="FontStyle325"/>
          <w:sz w:val="24"/>
          <w:szCs w:val="24"/>
          <w:lang w:val="uk-UA" w:eastAsia="uk-UA"/>
        </w:rPr>
        <w:t>посередник, який продає товар зі свого складу на підставі договору доручення консигнанта (консигнаційної угоди).</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Консорціум</w:t>
      </w:r>
      <w:r w:rsidRPr="00D971F1">
        <w:rPr>
          <w:rFonts w:ascii="Times New Roman" w:hAnsi="Times New Roman" w:cs="Times New Roman"/>
          <w:sz w:val="24"/>
          <w:szCs w:val="24"/>
          <w:lang w:val="uk-UA"/>
        </w:rPr>
        <w:t xml:space="preserve"> – тимчасове статутне об'єднання підприємств для досягнення його уча</w:t>
      </w:r>
      <w:r w:rsidRPr="00D971F1">
        <w:rPr>
          <w:rFonts w:ascii="Times New Roman" w:hAnsi="Times New Roman" w:cs="Times New Roman"/>
          <w:sz w:val="24"/>
          <w:szCs w:val="24"/>
          <w:lang w:val="uk-UA"/>
        </w:rPr>
        <w:t>с</w:t>
      </w:r>
      <w:r w:rsidRPr="00D971F1">
        <w:rPr>
          <w:rFonts w:ascii="Times New Roman" w:hAnsi="Times New Roman" w:cs="Times New Roman"/>
          <w:sz w:val="24"/>
          <w:szCs w:val="24"/>
          <w:lang w:val="uk-UA"/>
        </w:rPr>
        <w:t>никами певної спільної господарської мети (реалізації цільових програм, науково-технічних, будівельних проектів тощо). Консорціум використовує кошти, якими його наділяють уча</w:t>
      </w:r>
      <w:r w:rsidRPr="00D971F1">
        <w:rPr>
          <w:rFonts w:ascii="Times New Roman" w:hAnsi="Times New Roman" w:cs="Times New Roman"/>
          <w:sz w:val="24"/>
          <w:szCs w:val="24"/>
          <w:lang w:val="uk-UA"/>
        </w:rPr>
        <w:t>с</w:t>
      </w:r>
      <w:r w:rsidRPr="00D971F1">
        <w:rPr>
          <w:rFonts w:ascii="Times New Roman" w:hAnsi="Times New Roman" w:cs="Times New Roman"/>
          <w:sz w:val="24"/>
          <w:szCs w:val="24"/>
          <w:lang w:val="uk-UA"/>
        </w:rPr>
        <w:t>ники, централізовані ресурси, виділені на фінансування відповідної програми, а також ко</w:t>
      </w:r>
      <w:r w:rsidRPr="00D971F1">
        <w:rPr>
          <w:rFonts w:ascii="Times New Roman" w:hAnsi="Times New Roman" w:cs="Times New Roman"/>
          <w:sz w:val="24"/>
          <w:szCs w:val="24"/>
          <w:lang w:val="uk-UA"/>
        </w:rPr>
        <w:t>ш</w:t>
      </w:r>
      <w:r w:rsidRPr="00D971F1">
        <w:rPr>
          <w:rFonts w:ascii="Times New Roman" w:hAnsi="Times New Roman" w:cs="Times New Roman"/>
          <w:sz w:val="24"/>
          <w:szCs w:val="24"/>
          <w:lang w:val="uk-UA"/>
        </w:rPr>
        <w:t>ти, що надходять з інших джерел у порядку, визначеному його статутом. У разі досягнення мети його створення консорціум припиняє свою діяльність.</w:t>
      </w:r>
    </w:p>
    <w:p w:rsidR="00A42990" w:rsidRPr="00D971F1" w:rsidRDefault="00A42990"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Консорціум</w:t>
      </w:r>
      <w:r w:rsidRPr="00D971F1">
        <w:rPr>
          <w:rStyle w:val="FontStyle335"/>
          <w:i w:val="0"/>
          <w:sz w:val="24"/>
          <w:szCs w:val="24"/>
          <w:lang w:val="uk-UA" w:eastAsia="uk-UA"/>
        </w:rPr>
        <w:t xml:space="preserve"> </w:t>
      </w:r>
      <w:r w:rsidRPr="00D971F1">
        <w:rPr>
          <w:rStyle w:val="FontStyle325"/>
          <w:sz w:val="24"/>
          <w:szCs w:val="24"/>
          <w:lang w:val="uk-UA" w:eastAsia="uk-UA"/>
        </w:rPr>
        <w:t>– це тимчасове договірне об'єднання підприємств для реалізації великих цільових програм і проектів.</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Контракт державний</w:t>
      </w:r>
      <w:r w:rsidRPr="00D971F1">
        <w:rPr>
          <w:rFonts w:ascii="Times New Roman" w:hAnsi="Times New Roman" w:cs="Times New Roman"/>
          <w:sz w:val="24"/>
          <w:szCs w:val="24"/>
          <w:lang w:val="uk-UA"/>
        </w:rPr>
        <w:t xml:space="preserve"> – це договір, укладений державним замовником від імені де</w:t>
      </w:r>
      <w:r w:rsidRPr="00D971F1">
        <w:rPr>
          <w:rFonts w:ascii="Times New Roman" w:hAnsi="Times New Roman" w:cs="Times New Roman"/>
          <w:sz w:val="24"/>
          <w:szCs w:val="24"/>
          <w:lang w:val="uk-UA"/>
        </w:rPr>
        <w:t>р</w:t>
      </w:r>
      <w:r w:rsidRPr="00D971F1">
        <w:rPr>
          <w:rFonts w:ascii="Times New Roman" w:hAnsi="Times New Roman" w:cs="Times New Roman"/>
          <w:sz w:val="24"/>
          <w:szCs w:val="24"/>
          <w:lang w:val="uk-UA"/>
        </w:rPr>
        <w:t>жави з суб'єктом господарювання – виконавцем державного замовлення, в якому визнач</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ються економічні та правові зобов'язання сторін і регулюються їхні господарські відносини.</w:t>
      </w:r>
    </w:p>
    <w:p w:rsidR="00A42990" w:rsidRPr="00D971F1" w:rsidRDefault="00A42990"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Контрольний пакет акцій</w:t>
      </w:r>
      <w:r w:rsidRPr="00D971F1">
        <w:rPr>
          <w:rStyle w:val="FontStyle335"/>
          <w:i w:val="0"/>
          <w:sz w:val="24"/>
          <w:szCs w:val="24"/>
          <w:lang w:val="uk-UA" w:eastAsia="uk-UA"/>
        </w:rPr>
        <w:t xml:space="preserve"> –</w:t>
      </w:r>
      <w:r w:rsidRPr="00D971F1">
        <w:rPr>
          <w:rStyle w:val="FontStyle325"/>
          <w:sz w:val="24"/>
          <w:szCs w:val="24"/>
          <w:lang w:val="uk-UA" w:eastAsia="uk-UA"/>
        </w:rPr>
        <w:t xml:space="preserve"> це кількість акцій (паїв, частка у статутному фонді), яка дає право холдинговій компанії здійснювати фактичний контроль над суб'єктом господар</w:t>
      </w:r>
      <w:r w:rsidRPr="00D971F1">
        <w:rPr>
          <w:rStyle w:val="FontStyle325"/>
          <w:sz w:val="24"/>
          <w:szCs w:val="24"/>
          <w:lang w:val="uk-UA" w:eastAsia="uk-UA"/>
        </w:rPr>
        <w:t>ю</w:t>
      </w:r>
      <w:r w:rsidRPr="00D971F1">
        <w:rPr>
          <w:rStyle w:val="FontStyle325"/>
          <w:sz w:val="24"/>
          <w:szCs w:val="24"/>
          <w:lang w:val="uk-UA" w:eastAsia="uk-UA"/>
        </w:rPr>
        <w:t>вання.</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Конфлікт</w:t>
      </w:r>
      <w:r w:rsidRPr="00D971F1">
        <w:rPr>
          <w:rFonts w:ascii="Times New Roman" w:hAnsi="Times New Roman" w:cs="Times New Roman"/>
          <w:sz w:val="24"/>
          <w:szCs w:val="24"/>
          <w:lang w:val="uk-UA"/>
        </w:rPr>
        <w:t xml:space="preserve"> – зіткнення різноспрямованих тенденцій у психіці окремої людини, у вза</w:t>
      </w:r>
      <w:r w:rsidRPr="00D971F1">
        <w:rPr>
          <w:rFonts w:ascii="Times New Roman" w:hAnsi="Times New Roman" w:cs="Times New Roman"/>
          <w:sz w:val="24"/>
          <w:szCs w:val="24"/>
          <w:lang w:val="uk-UA"/>
        </w:rPr>
        <w:t>є</w:t>
      </w:r>
      <w:r w:rsidRPr="00D971F1">
        <w:rPr>
          <w:rFonts w:ascii="Times New Roman" w:hAnsi="Times New Roman" w:cs="Times New Roman"/>
          <w:sz w:val="24"/>
          <w:szCs w:val="24"/>
          <w:lang w:val="uk-UA"/>
        </w:rPr>
        <w:t>мовідносинах двох і більше людей або їх формальних і неформальних об’єднань, зумовлене розбіжністю у поглядах, позиціях, інтересах.</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Концерн</w:t>
      </w:r>
      <w:r w:rsidRPr="00D971F1">
        <w:rPr>
          <w:rFonts w:ascii="Times New Roman" w:hAnsi="Times New Roman" w:cs="Times New Roman"/>
          <w:sz w:val="24"/>
          <w:szCs w:val="24"/>
          <w:lang w:val="uk-UA"/>
        </w:rPr>
        <w:t xml:space="preserve"> – статутне об'єднання підприємств, а також інших організацій, на сонові ї</w:t>
      </w:r>
      <w:r w:rsidRPr="00D971F1">
        <w:rPr>
          <w:rFonts w:ascii="Times New Roman" w:hAnsi="Times New Roman" w:cs="Times New Roman"/>
          <w:sz w:val="24"/>
          <w:szCs w:val="24"/>
          <w:lang w:val="uk-UA"/>
        </w:rPr>
        <w:t>х</w:t>
      </w:r>
      <w:r w:rsidRPr="00D971F1">
        <w:rPr>
          <w:rFonts w:ascii="Times New Roman" w:hAnsi="Times New Roman" w:cs="Times New Roman"/>
          <w:sz w:val="24"/>
          <w:szCs w:val="24"/>
          <w:lang w:val="uk-UA"/>
        </w:rPr>
        <w:t>ньої фінансової залежності від одного або групи учасників об'єднання, з централізацією фу</w:t>
      </w:r>
      <w:r w:rsidRPr="00D971F1">
        <w:rPr>
          <w:rFonts w:ascii="Times New Roman" w:hAnsi="Times New Roman" w:cs="Times New Roman"/>
          <w:sz w:val="24"/>
          <w:szCs w:val="24"/>
          <w:lang w:val="uk-UA"/>
        </w:rPr>
        <w:t>н</w:t>
      </w:r>
      <w:r w:rsidRPr="00D971F1">
        <w:rPr>
          <w:rFonts w:ascii="Times New Roman" w:hAnsi="Times New Roman" w:cs="Times New Roman"/>
          <w:sz w:val="24"/>
          <w:szCs w:val="24"/>
          <w:lang w:val="uk-UA"/>
        </w:rPr>
        <w:t>кцій науково-технічного і виробничого розвитку, інвестиційної, фінансової, зовнішньоек</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номічної та іншої діяльності.</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Корпорація</w:t>
      </w:r>
      <w:r w:rsidRPr="00D971F1">
        <w:rPr>
          <w:rFonts w:ascii="Times New Roman" w:hAnsi="Times New Roman" w:cs="Times New Roman"/>
          <w:sz w:val="24"/>
          <w:szCs w:val="24"/>
          <w:lang w:val="uk-UA"/>
        </w:rPr>
        <w:t xml:space="preserve"> – це договірне об'єднання, створене на сонові поєднання виробничих, н</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укових і комерційних інтересів підприємств, що об'єдналися, з делегуванням ними окремих повноважень централізованого регулювання діяльності кожного з учасників органам упра</w:t>
      </w:r>
      <w:r w:rsidRPr="00D971F1">
        <w:rPr>
          <w:rFonts w:ascii="Times New Roman" w:hAnsi="Times New Roman" w:cs="Times New Roman"/>
          <w:sz w:val="24"/>
          <w:szCs w:val="24"/>
          <w:lang w:val="uk-UA"/>
        </w:rPr>
        <w:t>в</w:t>
      </w:r>
      <w:r w:rsidRPr="00D971F1">
        <w:rPr>
          <w:rFonts w:ascii="Times New Roman" w:hAnsi="Times New Roman" w:cs="Times New Roman"/>
          <w:sz w:val="24"/>
          <w:szCs w:val="24"/>
          <w:lang w:val="uk-UA"/>
        </w:rPr>
        <w:t>ління корпорації.</w:t>
      </w:r>
    </w:p>
    <w:p w:rsidR="00A42990" w:rsidRPr="00D971F1" w:rsidRDefault="00A42990"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Корпорація</w:t>
      </w:r>
      <w:r w:rsidRPr="00D971F1">
        <w:rPr>
          <w:rStyle w:val="FontStyle335"/>
          <w:i w:val="0"/>
          <w:sz w:val="24"/>
          <w:szCs w:val="24"/>
          <w:lang w:val="uk-UA" w:eastAsia="uk-UA"/>
        </w:rPr>
        <w:t xml:space="preserve"> </w:t>
      </w:r>
      <w:r w:rsidRPr="00D971F1">
        <w:rPr>
          <w:rStyle w:val="FontStyle325"/>
          <w:sz w:val="24"/>
          <w:szCs w:val="24"/>
          <w:lang w:val="uk-UA" w:eastAsia="uk-UA"/>
        </w:rPr>
        <w:t>– це зареєстрована у встановленому порядку юридична особа, власник</w:t>
      </w:r>
      <w:r w:rsidRPr="00D971F1">
        <w:rPr>
          <w:rStyle w:val="FontStyle325"/>
          <w:sz w:val="24"/>
          <w:szCs w:val="24"/>
          <w:lang w:val="uk-UA" w:eastAsia="uk-UA"/>
        </w:rPr>
        <w:t>а</w:t>
      </w:r>
      <w:r w:rsidRPr="00D971F1">
        <w:rPr>
          <w:rStyle w:val="FontStyle325"/>
          <w:sz w:val="24"/>
          <w:szCs w:val="24"/>
          <w:lang w:val="uk-UA" w:eastAsia="uk-UA"/>
        </w:rPr>
        <w:t>ми якої є акціонери, які несуть обмежену відповідальність по її боргах залежно від їхнього внеску в акції.</w:t>
      </w:r>
    </w:p>
    <w:p w:rsidR="00A42990" w:rsidRPr="00D971F1" w:rsidRDefault="00A42990" w:rsidP="00D971F1">
      <w:pPr>
        <w:pStyle w:val="Style205"/>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Кредит</w:t>
      </w:r>
      <w:r w:rsidRPr="00D971F1">
        <w:rPr>
          <w:rStyle w:val="FontStyle335"/>
          <w:i w:val="0"/>
          <w:sz w:val="24"/>
          <w:szCs w:val="24"/>
          <w:lang w:val="uk-UA" w:eastAsia="uk-UA"/>
        </w:rPr>
        <w:t xml:space="preserve"> – </w:t>
      </w:r>
      <w:r w:rsidRPr="00D971F1">
        <w:rPr>
          <w:rStyle w:val="FontStyle325"/>
          <w:sz w:val="24"/>
          <w:szCs w:val="24"/>
          <w:lang w:val="uk-UA" w:eastAsia="uk-UA"/>
        </w:rPr>
        <w:t>позичковий капітал банку у грошовій формі, що пере</w:t>
      </w:r>
      <w:r w:rsidRPr="00D971F1">
        <w:rPr>
          <w:rStyle w:val="FontStyle325"/>
          <w:sz w:val="24"/>
          <w:szCs w:val="24"/>
          <w:lang w:val="uk-UA" w:eastAsia="uk-UA"/>
        </w:rPr>
        <w:softHyphen/>
        <w:t>дається у тимчасове користування на умовах забезпеченості, повернен</w:t>
      </w:r>
      <w:r w:rsidRPr="00D971F1">
        <w:rPr>
          <w:rStyle w:val="FontStyle325"/>
          <w:sz w:val="24"/>
          <w:szCs w:val="24"/>
          <w:lang w:val="uk-UA" w:eastAsia="uk-UA"/>
        </w:rPr>
        <w:softHyphen/>
        <w:t>ня, строковості, платності та цільового х</w:t>
      </w:r>
      <w:r w:rsidRPr="00D971F1">
        <w:rPr>
          <w:rStyle w:val="FontStyle325"/>
          <w:sz w:val="24"/>
          <w:szCs w:val="24"/>
          <w:lang w:val="uk-UA" w:eastAsia="uk-UA"/>
        </w:rPr>
        <w:t>а</w:t>
      </w:r>
      <w:r w:rsidRPr="00D971F1">
        <w:rPr>
          <w:rStyle w:val="FontStyle325"/>
          <w:sz w:val="24"/>
          <w:szCs w:val="24"/>
          <w:lang w:val="uk-UA" w:eastAsia="uk-UA"/>
        </w:rPr>
        <w:t>рактеру використання. Фор</w:t>
      </w:r>
      <w:r w:rsidRPr="00D971F1">
        <w:rPr>
          <w:rStyle w:val="FontStyle325"/>
          <w:sz w:val="24"/>
          <w:szCs w:val="24"/>
          <w:lang w:val="uk-UA" w:eastAsia="uk-UA"/>
        </w:rPr>
        <w:softHyphen/>
        <w:t>муються певні відносини між кредитором і позичальником на п</w:t>
      </w:r>
      <w:r w:rsidRPr="00D971F1">
        <w:rPr>
          <w:rStyle w:val="FontStyle325"/>
          <w:sz w:val="24"/>
          <w:szCs w:val="24"/>
          <w:lang w:val="uk-UA" w:eastAsia="uk-UA"/>
        </w:rPr>
        <w:t>і</w:t>
      </w:r>
      <w:r w:rsidRPr="00D971F1">
        <w:rPr>
          <w:rStyle w:val="FontStyle325"/>
          <w:sz w:val="24"/>
          <w:szCs w:val="24"/>
          <w:lang w:val="uk-UA" w:eastAsia="uk-UA"/>
        </w:rPr>
        <w:t>дставі кредитної операції.</w:t>
      </w:r>
    </w:p>
    <w:p w:rsidR="00A42990" w:rsidRPr="00D971F1" w:rsidRDefault="00A42990" w:rsidP="00D971F1">
      <w:pPr>
        <w:pStyle w:val="Style205"/>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Кредитна лінія</w:t>
      </w:r>
      <w:r w:rsidRPr="00D971F1">
        <w:rPr>
          <w:rStyle w:val="FontStyle335"/>
          <w:i w:val="0"/>
          <w:sz w:val="24"/>
          <w:szCs w:val="24"/>
          <w:lang w:val="uk-UA" w:eastAsia="uk-UA"/>
        </w:rPr>
        <w:t xml:space="preserve"> –</w:t>
      </w:r>
      <w:r w:rsidRPr="00D971F1">
        <w:rPr>
          <w:rStyle w:val="FontStyle325"/>
          <w:sz w:val="24"/>
          <w:szCs w:val="24"/>
          <w:lang w:val="uk-UA" w:eastAsia="uk-UA"/>
        </w:rPr>
        <w:t xml:space="preserve"> це згода банку-кредитора надати кредит у майбутньому в розмірах, які не перевищують заздалегідь обумовлені розміри за певний відрізок часу без проведення додаткових спеціальних переговорів.</w:t>
      </w:r>
    </w:p>
    <w:p w:rsidR="00A42990" w:rsidRPr="00D971F1" w:rsidRDefault="00A42990" w:rsidP="00D971F1">
      <w:pPr>
        <w:pStyle w:val="Style205"/>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Кредитна операція</w:t>
      </w:r>
      <w:r w:rsidRPr="00D971F1">
        <w:rPr>
          <w:rStyle w:val="FontStyle335"/>
          <w:i w:val="0"/>
          <w:sz w:val="24"/>
          <w:szCs w:val="24"/>
          <w:lang w:val="uk-UA" w:eastAsia="uk-UA"/>
        </w:rPr>
        <w:t xml:space="preserve"> –</w:t>
      </w:r>
      <w:r w:rsidRPr="00D971F1">
        <w:rPr>
          <w:rStyle w:val="FontStyle325"/>
          <w:sz w:val="24"/>
          <w:szCs w:val="24"/>
          <w:lang w:val="uk-UA" w:eastAsia="uk-UA"/>
        </w:rPr>
        <w:t xml:space="preserve"> це договір щодо надання кредиту, який супроводжується зап</w:t>
      </w:r>
      <w:r w:rsidRPr="00D971F1">
        <w:rPr>
          <w:rStyle w:val="FontStyle325"/>
          <w:sz w:val="24"/>
          <w:szCs w:val="24"/>
          <w:lang w:val="uk-UA" w:eastAsia="uk-UA"/>
        </w:rPr>
        <w:t>и</w:t>
      </w:r>
      <w:r w:rsidRPr="00D971F1">
        <w:rPr>
          <w:rStyle w:val="FontStyle325"/>
          <w:sz w:val="24"/>
          <w:szCs w:val="24"/>
          <w:lang w:val="uk-UA" w:eastAsia="uk-UA"/>
        </w:rPr>
        <w:t>сами за банківськими рахунками, з відповідним відображенням у балансах кредитора та п</w:t>
      </w:r>
      <w:r w:rsidRPr="00D971F1">
        <w:rPr>
          <w:rStyle w:val="FontStyle325"/>
          <w:sz w:val="24"/>
          <w:szCs w:val="24"/>
          <w:lang w:val="uk-UA" w:eastAsia="uk-UA"/>
        </w:rPr>
        <w:t>о</w:t>
      </w:r>
      <w:r w:rsidRPr="00D971F1">
        <w:rPr>
          <w:rStyle w:val="FontStyle325"/>
          <w:sz w:val="24"/>
          <w:szCs w:val="24"/>
          <w:lang w:val="uk-UA" w:eastAsia="uk-UA"/>
        </w:rPr>
        <w:t>зичальника.</w:t>
      </w:r>
    </w:p>
    <w:p w:rsidR="00A42990" w:rsidRPr="00D971F1" w:rsidRDefault="00A42990" w:rsidP="00D971F1">
      <w:pPr>
        <w:pStyle w:val="Style205"/>
        <w:widowControl/>
        <w:spacing w:before="5" w:line="240" w:lineRule="auto"/>
        <w:ind w:firstLine="709"/>
        <w:rPr>
          <w:rStyle w:val="FontStyle325"/>
          <w:sz w:val="24"/>
          <w:szCs w:val="24"/>
          <w:lang w:val="uk-UA" w:eastAsia="uk-UA"/>
        </w:rPr>
      </w:pPr>
      <w:r w:rsidRPr="00D971F1">
        <w:rPr>
          <w:rStyle w:val="FontStyle325"/>
          <w:b/>
          <w:sz w:val="24"/>
          <w:szCs w:val="24"/>
          <w:lang w:val="uk-UA" w:eastAsia="uk-UA"/>
        </w:rPr>
        <w:t>Кредитний ризик</w:t>
      </w:r>
      <w:r w:rsidRPr="00D971F1">
        <w:rPr>
          <w:rStyle w:val="FontStyle325"/>
          <w:sz w:val="24"/>
          <w:szCs w:val="24"/>
          <w:lang w:val="uk-UA" w:eastAsia="uk-UA"/>
        </w:rPr>
        <w:t xml:space="preserve"> –</w:t>
      </w:r>
      <w:r w:rsidRPr="00D971F1">
        <w:rPr>
          <w:rStyle w:val="FontStyle325"/>
          <w:sz w:val="24"/>
          <w:szCs w:val="24"/>
          <w:lang w:eastAsia="uk-UA"/>
        </w:rPr>
        <w:t xml:space="preserve"> </w:t>
      </w:r>
      <w:r w:rsidRPr="00D971F1">
        <w:rPr>
          <w:rStyle w:val="FontStyle325"/>
          <w:sz w:val="24"/>
          <w:szCs w:val="24"/>
          <w:lang w:val="uk-UA" w:eastAsia="uk-UA"/>
        </w:rPr>
        <w:t>ймовірність несплати позичальником основного боргу та відсо</w:t>
      </w:r>
      <w:r w:rsidRPr="00D971F1">
        <w:rPr>
          <w:rStyle w:val="FontStyle325"/>
          <w:sz w:val="24"/>
          <w:szCs w:val="24"/>
          <w:lang w:val="uk-UA" w:eastAsia="uk-UA"/>
        </w:rPr>
        <w:t>т</w:t>
      </w:r>
      <w:r w:rsidRPr="00D971F1">
        <w:rPr>
          <w:rStyle w:val="FontStyle325"/>
          <w:sz w:val="24"/>
          <w:szCs w:val="24"/>
          <w:lang w:val="uk-UA" w:eastAsia="uk-UA"/>
        </w:rPr>
        <w:t>ків, які належать сплаті за користуванням кредитом у терміни, визначені у кредитному дог</w:t>
      </w:r>
      <w:r w:rsidRPr="00D971F1">
        <w:rPr>
          <w:rStyle w:val="FontStyle325"/>
          <w:sz w:val="24"/>
          <w:szCs w:val="24"/>
          <w:lang w:val="uk-UA" w:eastAsia="uk-UA"/>
        </w:rPr>
        <w:t>о</w:t>
      </w:r>
      <w:r w:rsidRPr="00D971F1">
        <w:rPr>
          <w:rStyle w:val="FontStyle325"/>
          <w:sz w:val="24"/>
          <w:szCs w:val="24"/>
          <w:lang w:val="uk-UA" w:eastAsia="uk-UA"/>
        </w:rPr>
        <w:t>ворі.</w:t>
      </w:r>
    </w:p>
    <w:p w:rsidR="00A42990" w:rsidRPr="00D971F1" w:rsidRDefault="00A42990" w:rsidP="00D971F1">
      <w:pPr>
        <w:pStyle w:val="Style205"/>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lastRenderedPageBreak/>
        <w:t>Кредитор</w:t>
      </w:r>
      <w:r w:rsidRPr="00D971F1">
        <w:rPr>
          <w:rStyle w:val="FontStyle335"/>
          <w:i w:val="0"/>
          <w:sz w:val="24"/>
          <w:szCs w:val="24"/>
          <w:lang w:val="uk-UA" w:eastAsia="uk-UA"/>
        </w:rPr>
        <w:t xml:space="preserve"> – </w:t>
      </w:r>
      <w:r w:rsidRPr="00D971F1">
        <w:rPr>
          <w:rStyle w:val="FontStyle325"/>
          <w:sz w:val="24"/>
          <w:szCs w:val="24"/>
          <w:lang w:val="uk-UA" w:eastAsia="uk-UA"/>
        </w:rPr>
        <w:t>суб'єкт кредитних відносин, який надає кредити іншому суб'єкту госп</w:t>
      </w:r>
      <w:r w:rsidRPr="00D971F1">
        <w:rPr>
          <w:rStyle w:val="FontStyle325"/>
          <w:sz w:val="24"/>
          <w:szCs w:val="24"/>
          <w:lang w:val="uk-UA" w:eastAsia="uk-UA"/>
        </w:rPr>
        <w:t>о</w:t>
      </w:r>
      <w:r w:rsidRPr="00D971F1">
        <w:rPr>
          <w:rStyle w:val="FontStyle325"/>
          <w:sz w:val="24"/>
          <w:szCs w:val="24"/>
          <w:lang w:val="uk-UA" w:eastAsia="uk-UA"/>
        </w:rPr>
        <w:t>дарської діяльності у тимчасове користування.</w:t>
      </w:r>
    </w:p>
    <w:p w:rsidR="00A42990" w:rsidRPr="00D971F1" w:rsidRDefault="00A42990"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Кредитор</w:t>
      </w:r>
      <w:r w:rsidRPr="00D971F1">
        <w:rPr>
          <w:rFonts w:ascii="Times New Roman" w:hAnsi="Times New Roman" w:cs="Times New Roman"/>
          <w:sz w:val="24"/>
          <w:szCs w:val="24"/>
          <w:lang w:val="uk-UA"/>
        </w:rPr>
        <w:t xml:space="preserve"> – це особа, яка наділена правом вимагати від свого контрагента (боржника) виконання певної дії (ряду дій).</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Ланка управління</w:t>
      </w:r>
      <w:r w:rsidRPr="00D971F1">
        <w:rPr>
          <w:rFonts w:ascii="Times New Roman" w:hAnsi="Times New Roman" w:cs="Times New Roman"/>
          <w:sz w:val="24"/>
          <w:szCs w:val="24"/>
          <w:lang w:val="uk-UA"/>
        </w:rPr>
        <w:t xml:space="preserve"> – самостійний підрозділ апарату управління, що виконує частково або повністю окрему управлінську функцію.</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Ліберальний стиль управління</w:t>
      </w:r>
      <w:r w:rsidRPr="00D971F1">
        <w:rPr>
          <w:rFonts w:ascii="Times New Roman" w:hAnsi="Times New Roman" w:cs="Times New Roman"/>
          <w:sz w:val="24"/>
          <w:szCs w:val="24"/>
          <w:lang w:val="uk-UA"/>
        </w:rPr>
        <w:t xml:space="preserve"> – вплив на підлеглих, заснований на наданні їм б</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льшої самостійності.</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Лідер</w:t>
      </w:r>
      <w:r w:rsidRPr="00D971F1">
        <w:rPr>
          <w:rFonts w:ascii="Times New Roman" w:hAnsi="Times New Roman" w:cs="Times New Roman"/>
          <w:sz w:val="24"/>
          <w:szCs w:val="24"/>
          <w:lang w:val="uk-UA"/>
        </w:rPr>
        <w:t xml:space="preserve"> – особа, яка ефективно здійснює формальне і неформальне керівництво завдяки високим особистим і професійним якостям. </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Ліквідність (платоспроможність)</w:t>
      </w:r>
      <w:r w:rsidRPr="00D971F1">
        <w:rPr>
          <w:rFonts w:ascii="Times New Roman" w:hAnsi="Times New Roman" w:cs="Times New Roman"/>
          <w:sz w:val="24"/>
          <w:szCs w:val="24"/>
          <w:lang w:val="uk-UA"/>
        </w:rPr>
        <w:t xml:space="preserve"> – це показник фінансового стану, який показує, як швидко підприємство може безперешкодно продати свої активи, одержати гроші і повернути свої борги у міру настання строку їх повернення. Вона полягає у можливості підприємства швидко розрахуватися за допомогою наявного на балансі майна (активів) за своїми зобов'</w:t>
      </w:r>
      <w:r w:rsidRPr="00D971F1">
        <w:rPr>
          <w:rFonts w:ascii="Times New Roman" w:hAnsi="Times New Roman" w:cs="Times New Roman"/>
          <w:sz w:val="24"/>
          <w:szCs w:val="24"/>
          <w:lang w:val="uk-UA"/>
        </w:rPr>
        <w:t>я</w:t>
      </w:r>
      <w:r w:rsidRPr="00D971F1">
        <w:rPr>
          <w:rFonts w:ascii="Times New Roman" w:hAnsi="Times New Roman" w:cs="Times New Roman"/>
          <w:sz w:val="24"/>
          <w:szCs w:val="24"/>
          <w:lang w:val="uk-UA"/>
        </w:rPr>
        <w:t>заннями (пасивами). Від рівня ліквідності активів залежить платоспроможність підприємс</w:t>
      </w:r>
      <w:r w:rsidRPr="00D971F1">
        <w:rPr>
          <w:rFonts w:ascii="Times New Roman" w:hAnsi="Times New Roman" w:cs="Times New Roman"/>
          <w:sz w:val="24"/>
          <w:szCs w:val="24"/>
          <w:lang w:val="uk-UA"/>
        </w:rPr>
        <w:t>т</w:t>
      </w:r>
      <w:r w:rsidRPr="00D971F1">
        <w:rPr>
          <w:rFonts w:ascii="Times New Roman" w:hAnsi="Times New Roman" w:cs="Times New Roman"/>
          <w:sz w:val="24"/>
          <w:szCs w:val="24"/>
          <w:lang w:val="uk-UA"/>
        </w:rPr>
        <w:t>ва.</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Ліцензіат</w:t>
      </w:r>
      <w:r w:rsidRPr="00D971F1">
        <w:rPr>
          <w:rFonts w:ascii="Times New Roman" w:hAnsi="Times New Roman" w:cs="Times New Roman"/>
          <w:sz w:val="24"/>
          <w:szCs w:val="24"/>
          <w:lang w:val="uk-UA"/>
        </w:rPr>
        <w:t xml:space="preserve"> – це суб'єкт господарювання, який одержав ліцензію на впровадження пе</w:t>
      </w:r>
      <w:r w:rsidRPr="00D971F1">
        <w:rPr>
          <w:rFonts w:ascii="Times New Roman" w:hAnsi="Times New Roman" w:cs="Times New Roman"/>
          <w:sz w:val="24"/>
          <w:szCs w:val="24"/>
          <w:lang w:val="uk-UA"/>
        </w:rPr>
        <w:t>в</w:t>
      </w:r>
      <w:r w:rsidRPr="00D971F1">
        <w:rPr>
          <w:rFonts w:ascii="Times New Roman" w:hAnsi="Times New Roman" w:cs="Times New Roman"/>
          <w:sz w:val="24"/>
          <w:szCs w:val="24"/>
          <w:lang w:val="uk-UA"/>
        </w:rPr>
        <w:t>ного виду господарської діяльності, що підлягає ліцензуванню.</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Ліцензія</w:t>
      </w:r>
      <w:r w:rsidRPr="00D971F1">
        <w:rPr>
          <w:rFonts w:ascii="Times New Roman" w:hAnsi="Times New Roman" w:cs="Times New Roman"/>
          <w:sz w:val="24"/>
          <w:szCs w:val="24"/>
          <w:lang w:val="uk-UA"/>
        </w:rPr>
        <w:t xml:space="preserve"> – документ державного зразка, який засвідчує право суб'єкта господарюва</w:t>
      </w:r>
      <w:r w:rsidRPr="00D971F1">
        <w:rPr>
          <w:rFonts w:ascii="Times New Roman" w:hAnsi="Times New Roman" w:cs="Times New Roman"/>
          <w:sz w:val="24"/>
          <w:szCs w:val="24"/>
          <w:lang w:val="uk-UA"/>
        </w:rPr>
        <w:t>н</w:t>
      </w:r>
      <w:r w:rsidRPr="00D971F1">
        <w:rPr>
          <w:rFonts w:ascii="Times New Roman" w:hAnsi="Times New Roman" w:cs="Times New Roman"/>
          <w:sz w:val="24"/>
          <w:szCs w:val="24"/>
          <w:lang w:val="uk-UA"/>
        </w:rPr>
        <w:t>ня – ліцензіата на провадження зазначеного в ньому виду господарської діяльності протягом визначеного строку за умови виконання ліцензійних умов.</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Ліцензування</w:t>
      </w:r>
      <w:r w:rsidRPr="00D971F1">
        <w:rPr>
          <w:rFonts w:ascii="Times New Roman" w:hAnsi="Times New Roman" w:cs="Times New Roman"/>
          <w:sz w:val="24"/>
          <w:szCs w:val="24"/>
          <w:lang w:val="uk-UA"/>
        </w:rPr>
        <w:t xml:space="preserve"> – це видача, переоформлення та отримання ліцензій, видача дублікатів ліцензій, ведення ліцензійних справ та ліцензійних реєстрів, контроль за додержанням ліце</w:t>
      </w:r>
      <w:r w:rsidRPr="00D971F1">
        <w:rPr>
          <w:rFonts w:ascii="Times New Roman" w:hAnsi="Times New Roman" w:cs="Times New Roman"/>
          <w:sz w:val="24"/>
          <w:szCs w:val="24"/>
          <w:lang w:val="uk-UA"/>
        </w:rPr>
        <w:t>н</w:t>
      </w:r>
      <w:r w:rsidRPr="00D971F1">
        <w:rPr>
          <w:rFonts w:ascii="Times New Roman" w:hAnsi="Times New Roman" w:cs="Times New Roman"/>
          <w:sz w:val="24"/>
          <w:szCs w:val="24"/>
          <w:lang w:val="uk-UA"/>
        </w:rPr>
        <w:t>зіатами ліцензійних умов, видача розпоряджень про усунення порушень законодавства у сфері ліцензування.</w:t>
      </w:r>
    </w:p>
    <w:p w:rsidR="00A43CEF" w:rsidRPr="00D971F1" w:rsidRDefault="00A43CEF" w:rsidP="00D971F1">
      <w:pPr>
        <w:pStyle w:val="Style4"/>
        <w:widowControl/>
        <w:spacing w:before="10" w:line="240" w:lineRule="auto"/>
        <w:ind w:firstLine="709"/>
        <w:rPr>
          <w:rStyle w:val="FontStyle325"/>
          <w:sz w:val="24"/>
          <w:szCs w:val="24"/>
          <w:lang w:val="uk-UA" w:eastAsia="uk-UA"/>
        </w:rPr>
      </w:pPr>
      <w:r w:rsidRPr="00D971F1">
        <w:rPr>
          <w:rStyle w:val="FontStyle331"/>
          <w:i w:val="0"/>
          <w:sz w:val="24"/>
          <w:szCs w:val="24"/>
          <w:lang w:val="uk-UA" w:eastAsia="uk-UA"/>
        </w:rPr>
        <w:t>Логіка підприємницької діяльності</w:t>
      </w:r>
      <w:r w:rsidRPr="00D971F1">
        <w:rPr>
          <w:rStyle w:val="FontStyle331"/>
          <w:sz w:val="24"/>
          <w:szCs w:val="24"/>
          <w:lang w:val="uk-UA" w:eastAsia="uk-UA"/>
        </w:rPr>
        <w:t xml:space="preserve"> – </w:t>
      </w:r>
      <w:r w:rsidRPr="00D971F1">
        <w:rPr>
          <w:rStyle w:val="FontStyle325"/>
          <w:sz w:val="24"/>
          <w:szCs w:val="24"/>
          <w:lang w:val="uk-UA" w:eastAsia="uk-UA"/>
        </w:rPr>
        <w:t>це послідовність прийняття управлінських р</w:t>
      </w:r>
      <w:r w:rsidRPr="00D971F1">
        <w:rPr>
          <w:rStyle w:val="FontStyle325"/>
          <w:sz w:val="24"/>
          <w:szCs w:val="24"/>
          <w:lang w:val="uk-UA" w:eastAsia="uk-UA"/>
        </w:rPr>
        <w:t>і</w:t>
      </w:r>
      <w:r w:rsidRPr="00D971F1">
        <w:rPr>
          <w:rStyle w:val="FontStyle325"/>
          <w:sz w:val="24"/>
          <w:szCs w:val="24"/>
          <w:lang w:val="uk-UA" w:eastAsia="uk-UA"/>
        </w:rPr>
        <w:t>шень, спрямованих на одержання прибутку (наприклад, при першій спробі вийти на ринок, при підготовці та здійсненні бізнес-операцій, проведенні рекламної кампанії та ін.).</w:t>
      </w:r>
    </w:p>
    <w:p w:rsidR="0071746B" w:rsidRPr="00D971F1" w:rsidRDefault="0071746B" w:rsidP="00D971F1">
      <w:pPr>
        <w:pStyle w:val="Style4"/>
        <w:widowControl/>
        <w:spacing w:line="240" w:lineRule="auto"/>
        <w:ind w:firstLine="709"/>
        <w:rPr>
          <w:rStyle w:val="FontStyle325"/>
          <w:sz w:val="24"/>
          <w:szCs w:val="24"/>
          <w:lang w:val="uk-UA" w:eastAsia="uk-UA"/>
        </w:rPr>
      </w:pPr>
      <w:r w:rsidRPr="00D971F1">
        <w:rPr>
          <w:rStyle w:val="FontStyle320"/>
          <w:sz w:val="24"/>
          <w:szCs w:val="24"/>
          <w:lang w:val="uk-UA" w:eastAsia="uk-UA"/>
        </w:rPr>
        <w:t xml:space="preserve">Мале підприємництво </w:t>
      </w:r>
      <w:r w:rsidRPr="00D971F1">
        <w:rPr>
          <w:rStyle w:val="FontStyle325"/>
          <w:sz w:val="24"/>
          <w:szCs w:val="24"/>
          <w:lang w:val="uk-UA" w:eastAsia="uk-UA"/>
        </w:rPr>
        <w:t>– це багаточисельний прошарок дрібних власників, які своєю масовістю значною мірою визначають соціально-економічне обличчя країни. Цей сектор ф</w:t>
      </w:r>
      <w:r w:rsidRPr="00D971F1">
        <w:rPr>
          <w:rStyle w:val="FontStyle325"/>
          <w:sz w:val="24"/>
          <w:szCs w:val="24"/>
          <w:lang w:val="uk-UA" w:eastAsia="uk-UA"/>
        </w:rPr>
        <w:t>о</w:t>
      </w:r>
      <w:r w:rsidRPr="00D971F1">
        <w:rPr>
          <w:rStyle w:val="FontStyle325"/>
          <w:sz w:val="24"/>
          <w:szCs w:val="24"/>
          <w:lang w:val="uk-UA" w:eastAsia="uk-UA"/>
        </w:rPr>
        <w:t>рмує найрозгалуженішу мережу підприємств, що працюють в основному на масового спож</w:t>
      </w:r>
      <w:r w:rsidRPr="00D971F1">
        <w:rPr>
          <w:rStyle w:val="FontStyle325"/>
          <w:sz w:val="24"/>
          <w:szCs w:val="24"/>
          <w:lang w:val="uk-UA" w:eastAsia="uk-UA"/>
        </w:rPr>
        <w:t>и</w:t>
      </w:r>
      <w:r w:rsidRPr="00D971F1">
        <w:rPr>
          <w:rStyle w:val="FontStyle325"/>
          <w:sz w:val="24"/>
          <w:szCs w:val="24"/>
          <w:lang w:val="uk-UA" w:eastAsia="uk-UA"/>
        </w:rPr>
        <w:t>вача товарів та послуг. Невеликі розміри малих підприємств, їхня технологічна, виробнича та управлінська політика дозволяють чутливо реагувати на зміни кон'юнктури ринку.</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Маркетинг</w:t>
      </w:r>
      <w:r w:rsidRPr="00D971F1">
        <w:rPr>
          <w:rFonts w:ascii="Times New Roman" w:hAnsi="Times New Roman" w:cs="Times New Roman"/>
          <w:sz w:val="24"/>
          <w:szCs w:val="24"/>
          <w:lang w:val="uk-UA"/>
        </w:rPr>
        <w:t xml:space="preserve"> – це управлінський процес, спрямовуй на задоволення потреб споживачів шляхом створення пропозиції товарів і послуг, які мають матеріальну і споживчу цінність.</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Маркетинг як складова менеджменту</w:t>
      </w:r>
      <w:r w:rsidRPr="00D971F1">
        <w:rPr>
          <w:rFonts w:ascii="Times New Roman" w:hAnsi="Times New Roman" w:cs="Times New Roman"/>
          <w:sz w:val="24"/>
          <w:szCs w:val="24"/>
          <w:lang w:val="uk-UA"/>
        </w:rPr>
        <w:t xml:space="preserve"> – організація інформаційної взаємодії вну</w:t>
      </w:r>
      <w:r w:rsidRPr="00D971F1">
        <w:rPr>
          <w:rFonts w:ascii="Times New Roman" w:hAnsi="Times New Roman" w:cs="Times New Roman"/>
          <w:sz w:val="24"/>
          <w:szCs w:val="24"/>
          <w:lang w:val="uk-UA"/>
        </w:rPr>
        <w:t>т</w:t>
      </w:r>
      <w:r w:rsidRPr="00D971F1">
        <w:rPr>
          <w:rFonts w:ascii="Times New Roman" w:hAnsi="Times New Roman" w:cs="Times New Roman"/>
          <w:sz w:val="24"/>
          <w:szCs w:val="24"/>
          <w:lang w:val="uk-UA"/>
        </w:rPr>
        <w:t>рішнього середовища організації із зовнішнім.</w:t>
      </w:r>
    </w:p>
    <w:p w:rsidR="0071746B" w:rsidRPr="00D971F1" w:rsidRDefault="0071746B"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Материнське (головне) підприємство</w:t>
      </w:r>
      <w:r w:rsidRPr="00D971F1">
        <w:rPr>
          <w:rStyle w:val="FontStyle335"/>
          <w:i w:val="0"/>
          <w:sz w:val="24"/>
          <w:szCs w:val="24"/>
          <w:lang w:val="uk-UA" w:eastAsia="uk-UA"/>
        </w:rPr>
        <w:t xml:space="preserve"> </w:t>
      </w:r>
      <w:r w:rsidRPr="00D971F1">
        <w:rPr>
          <w:rStyle w:val="FontStyle325"/>
          <w:sz w:val="24"/>
          <w:szCs w:val="24"/>
          <w:lang w:val="uk-UA" w:eastAsia="uk-UA"/>
        </w:rPr>
        <w:t>– це підприємство, що контролює інші фірми, забезпечує технологічну, територіальну цілісність та координаційну єдність підконтрольних суб'єктів господарювання.</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Менеджер</w:t>
      </w:r>
      <w:r w:rsidRPr="00D971F1">
        <w:rPr>
          <w:rFonts w:ascii="Times New Roman" w:hAnsi="Times New Roman" w:cs="Times New Roman"/>
          <w:sz w:val="24"/>
          <w:szCs w:val="24"/>
          <w:lang w:val="uk-UA"/>
        </w:rPr>
        <w:t xml:space="preserve"> – це управлінець ринкової організації, який активно впроваджує ефективні ідеї господарювання, нововведення та досягнення науково-технічного прогресу, виважено враховує зміни у міжнародних відносинах, своєчасно впливає на кон’юнктуру і динаміку п</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питу та пропозиції, вміло перебудовує виробничо-господарську діяльність з урахуваннями вимог ринку.</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Менеджмент</w:t>
      </w:r>
      <w:r w:rsidRPr="00D971F1">
        <w:rPr>
          <w:rFonts w:ascii="Times New Roman" w:hAnsi="Times New Roman" w:cs="Times New Roman"/>
          <w:sz w:val="24"/>
          <w:szCs w:val="24"/>
          <w:lang w:val="uk-UA"/>
        </w:rPr>
        <w:t xml:space="preserve"> – вид практичної діяльності, що пов’язана з прийняттям управлінських рішень на підставі одержаної інформації для досягнення цілей організації.</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Менеджмент</w:t>
      </w:r>
      <w:r w:rsidRPr="00D971F1">
        <w:rPr>
          <w:rFonts w:ascii="Times New Roman" w:hAnsi="Times New Roman" w:cs="Times New Roman"/>
          <w:sz w:val="24"/>
          <w:szCs w:val="24"/>
          <w:lang w:val="uk-UA"/>
        </w:rPr>
        <w:t xml:space="preserve"> – наука управління, сукупність принципів, методів, засобів та форм управління з метою підвищення ефективної діяльності та збільшення прибутків.</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Менеджмент</w:t>
      </w:r>
      <w:r w:rsidRPr="00D971F1">
        <w:rPr>
          <w:rFonts w:ascii="Times New Roman" w:hAnsi="Times New Roman" w:cs="Times New Roman"/>
          <w:sz w:val="24"/>
          <w:szCs w:val="24"/>
          <w:lang w:val="uk-UA"/>
        </w:rPr>
        <w:t xml:space="preserve"> – це діяльність, яка відповідно до цілей та завдань бізнесу розробляє плани, визначає не лише, що і коли робити, але й як і хто буде виконувати те, що намітили, формує робочі процедури по всіх стадіях управління та здійснює контроль.</w:t>
      </w:r>
    </w:p>
    <w:p w:rsidR="0071746B" w:rsidRPr="00D971F1" w:rsidRDefault="0071746B" w:rsidP="00D971F1">
      <w:pPr>
        <w:pStyle w:val="Style58"/>
        <w:widowControl/>
        <w:spacing w:before="5" w:line="240" w:lineRule="auto"/>
        <w:ind w:firstLine="709"/>
        <w:rPr>
          <w:rStyle w:val="FontStyle325"/>
          <w:sz w:val="24"/>
          <w:szCs w:val="24"/>
          <w:lang w:val="uk-UA" w:eastAsia="uk-UA"/>
        </w:rPr>
      </w:pPr>
      <w:r w:rsidRPr="00D971F1">
        <w:rPr>
          <w:rStyle w:val="FontStyle320"/>
          <w:sz w:val="24"/>
          <w:szCs w:val="24"/>
          <w:lang w:val="uk-UA" w:eastAsia="uk-UA"/>
        </w:rPr>
        <w:lastRenderedPageBreak/>
        <w:t>Мерчандайзер –</w:t>
      </w:r>
      <w:r w:rsidRPr="00D971F1">
        <w:rPr>
          <w:rStyle w:val="FontStyle325"/>
          <w:sz w:val="24"/>
          <w:szCs w:val="24"/>
          <w:lang w:val="uk-UA" w:eastAsia="uk-UA"/>
        </w:rPr>
        <w:t xml:space="preserve"> це посередник між дистриб'ютором та роздрібним торговцем, який не має права власності на товар, виступає на рин</w:t>
      </w:r>
      <w:r w:rsidRPr="00D971F1">
        <w:rPr>
          <w:rStyle w:val="FontStyle325"/>
          <w:sz w:val="24"/>
          <w:szCs w:val="24"/>
          <w:lang w:val="uk-UA" w:eastAsia="uk-UA"/>
        </w:rPr>
        <w:softHyphen/>
        <w:t>ку в інтересах компанії виробника.</w:t>
      </w:r>
    </w:p>
    <w:p w:rsidR="0071746B" w:rsidRPr="00D971F1" w:rsidRDefault="0071746B" w:rsidP="00D971F1">
      <w:pPr>
        <w:pStyle w:val="Style58"/>
        <w:widowControl/>
        <w:spacing w:before="5" w:line="240" w:lineRule="auto"/>
        <w:ind w:firstLine="709"/>
        <w:rPr>
          <w:rStyle w:val="FontStyle325"/>
          <w:sz w:val="24"/>
          <w:szCs w:val="24"/>
          <w:lang w:val="uk-UA" w:eastAsia="uk-UA"/>
        </w:rPr>
      </w:pPr>
      <w:r w:rsidRPr="00D971F1">
        <w:rPr>
          <w:rStyle w:val="FontStyle325"/>
          <w:b/>
          <w:sz w:val="24"/>
          <w:szCs w:val="24"/>
          <w:lang w:val="uk-UA" w:eastAsia="uk-UA"/>
        </w:rPr>
        <w:t>Мерчандайзинг</w:t>
      </w:r>
      <w:r w:rsidRPr="00D971F1">
        <w:rPr>
          <w:rStyle w:val="FontStyle325"/>
          <w:sz w:val="24"/>
          <w:szCs w:val="24"/>
          <w:lang w:val="uk-UA" w:eastAsia="uk-UA"/>
        </w:rPr>
        <w:t xml:space="preserve"> – це комплекс заходів, спрямованих на активізацію реклами, пос</w:t>
      </w:r>
      <w:r w:rsidRPr="00D971F1">
        <w:rPr>
          <w:rStyle w:val="FontStyle325"/>
          <w:sz w:val="24"/>
          <w:szCs w:val="24"/>
          <w:lang w:val="uk-UA" w:eastAsia="uk-UA"/>
        </w:rPr>
        <w:t>и</w:t>
      </w:r>
      <w:r w:rsidRPr="00D971F1">
        <w:rPr>
          <w:rStyle w:val="FontStyle325"/>
          <w:sz w:val="24"/>
          <w:szCs w:val="24"/>
          <w:lang w:val="uk-UA" w:eastAsia="uk-UA"/>
        </w:rPr>
        <w:t>лення привернення уваги потенційних споживачів до новинок, прискорення процесу купів</w:t>
      </w:r>
      <w:r w:rsidR="00A42990" w:rsidRPr="00D971F1">
        <w:rPr>
          <w:rStyle w:val="FontStyle325"/>
          <w:sz w:val="24"/>
          <w:szCs w:val="24"/>
          <w:lang w:val="uk-UA" w:eastAsia="uk-UA"/>
        </w:rPr>
        <w:t>лі-продажу. Це відбувається шля</w:t>
      </w:r>
      <w:r w:rsidRPr="00D971F1">
        <w:rPr>
          <w:rStyle w:val="FontStyle325"/>
          <w:sz w:val="24"/>
          <w:szCs w:val="24"/>
          <w:lang w:val="uk-UA" w:eastAsia="uk-UA"/>
        </w:rPr>
        <w:t xml:space="preserve">хом організації спеціальної викладки </w:t>
      </w:r>
      <w:r w:rsidR="00A42990" w:rsidRPr="00D971F1">
        <w:rPr>
          <w:rStyle w:val="FontStyle325"/>
          <w:sz w:val="24"/>
          <w:szCs w:val="24"/>
          <w:lang w:val="uk-UA" w:eastAsia="uk-UA"/>
        </w:rPr>
        <w:t>та оформлення товарів у торгово</w:t>
      </w:r>
      <w:r w:rsidRPr="00D971F1">
        <w:rPr>
          <w:rStyle w:val="FontStyle325"/>
          <w:sz w:val="24"/>
          <w:szCs w:val="24"/>
          <w:lang w:val="uk-UA" w:eastAsia="uk-UA"/>
        </w:rPr>
        <w:t>му залі роздрібного підприємства, установки Дисплеїв, розміщення фірмових рекл</w:t>
      </w:r>
      <w:r w:rsidRPr="00D971F1">
        <w:rPr>
          <w:rStyle w:val="FontStyle325"/>
          <w:sz w:val="24"/>
          <w:szCs w:val="24"/>
          <w:lang w:val="uk-UA" w:eastAsia="uk-UA"/>
        </w:rPr>
        <w:t>а</w:t>
      </w:r>
      <w:r w:rsidRPr="00D971F1">
        <w:rPr>
          <w:rStyle w:val="FontStyle325"/>
          <w:sz w:val="24"/>
          <w:szCs w:val="24"/>
          <w:lang w:val="uk-UA" w:eastAsia="uk-UA"/>
        </w:rPr>
        <w:t>мних матеріалів, використання методів стимулювання збуту.</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Методи управління</w:t>
      </w:r>
      <w:r w:rsidRPr="00D971F1">
        <w:rPr>
          <w:rFonts w:ascii="Times New Roman" w:hAnsi="Times New Roman" w:cs="Times New Roman"/>
          <w:sz w:val="24"/>
          <w:szCs w:val="24"/>
          <w:lang w:val="uk-UA"/>
        </w:rPr>
        <w:t xml:space="preserve"> – способи здійснення впливу на колектив і виробництво.</w:t>
      </w:r>
    </w:p>
    <w:p w:rsidR="0071746B" w:rsidRPr="00D971F1" w:rsidRDefault="0071746B" w:rsidP="00D971F1">
      <w:pPr>
        <w:pStyle w:val="Style182"/>
        <w:widowControl/>
        <w:spacing w:before="5" w:line="240" w:lineRule="auto"/>
        <w:ind w:firstLine="709"/>
        <w:rPr>
          <w:lang w:val="uk-UA"/>
        </w:rPr>
      </w:pPr>
      <w:r w:rsidRPr="00D971F1">
        <w:rPr>
          <w:rStyle w:val="FontStyle335"/>
          <w:b/>
          <w:i w:val="0"/>
          <w:sz w:val="24"/>
          <w:szCs w:val="24"/>
          <w:lang w:val="uk-UA" w:eastAsia="uk-UA"/>
        </w:rPr>
        <w:t>Міжнародна фірма</w:t>
      </w:r>
      <w:r w:rsidRPr="00D971F1">
        <w:rPr>
          <w:rStyle w:val="FontStyle335"/>
          <w:i w:val="0"/>
          <w:sz w:val="24"/>
          <w:szCs w:val="24"/>
          <w:lang w:val="uk-UA" w:eastAsia="uk-UA"/>
        </w:rPr>
        <w:t xml:space="preserve"> – </w:t>
      </w:r>
      <w:r w:rsidRPr="00D971F1">
        <w:rPr>
          <w:rStyle w:val="FontStyle325"/>
          <w:sz w:val="24"/>
          <w:szCs w:val="24"/>
          <w:lang w:val="uk-UA" w:eastAsia="uk-UA"/>
        </w:rPr>
        <w:t>це фірма, сфера виробничої та комерційної діяльності якої ро</w:t>
      </w:r>
      <w:r w:rsidRPr="00D971F1">
        <w:rPr>
          <w:rStyle w:val="FontStyle325"/>
          <w:sz w:val="24"/>
          <w:szCs w:val="24"/>
          <w:lang w:val="uk-UA" w:eastAsia="uk-UA"/>
        </w:rPr>
        <w:t>з</w:t>
      </w:r>
      <w:r w:rsidRPr="00D971F1">
        <w:rPr>
          <w:rStyle w:val="FontStyle325"/>
          <w:sz w:val="24"/>
          <w:szCs w:val="24"/>
          <w:lang w:val="uk-UA" w:eastAsia="uk-UA"/>
        </w:rPr>
        <w:t>повсюджується на зарубіжні країни.</w:t>
      </w:r>
      <w:r w:rsidRPr="00D971F1">
        <w:rPr>
          <w:lang w:val="uk-UA" w:eastAsia="uk-UA"/>
        </w:rPr>
        <w:t xml:space="preserve"> </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Мобільність трудова</w:t>
      </w:r>
      <w:r w:rsidRPr="00D971F1">
        <w:rPr>
          <w:rFonts w:ascii="Times New Roman" w:hAnsi="Times New Roman" w:cs="Times New Roman"/>
          <w:sz w:val="24"/>
          <w:szCs w:val="24"/>
          <w:lang w:val="uk-UA"/>
        </w:rPr>
        <w:t xml:space="preserve"> – це принципова готовність особи до зміни посади, професії, місця роботи, місця проживання і способу життя в цілому.</w:t>
      </w:r>
    </w:p>
    <w:p w:rsidR="0071746B" w:rsidRPr="00D971F1" w:rsidRDefault="0071746B" w:rsidP="00D971F1">
      <w:pPr>
        <w:pStyle w:val="Style182"/>
        <w:widowControl/>
        <w:spacing w:line="240" w:lineRule="auto"/>
        <w:ind w:firstLine="709"/>
        <w:rPr>
          <w:rStyle w:val="FontStyle325"/>
          <w:sz w:val="24"/>
          <w:szCs w:val="24"/>
        </w:rPr>
      </w:pPr>
      <w:r w:rsidRPr="00D971F1">
        <w:rPr>
          <w:rStyle w:val="FontStyle335"/>
          <w:b/>
          <w:i w:val="0"/>
          <w:sz w:val="24"/>
          <w:szCs w:val="24"/>
          <w:lang w:val="uk-UA" w:eastAsia="uk-UA"/>
        </w:rPr>
        <w:t>Монопольна ціна</w:t>
      </w:r>
      <w:r w:rsidRPr="00D971F1">
        <w:rPr>
          <w:rStyle w:val="FontStyle335"/>
          <w:i w:val="0"/>
          <w:sz w:val="24"/>
          <w:szCs w:val="24"/>
          <w:lang w:val="uk-UA" w:eastAsia="uk-UA"/>
        </w:rPr>
        <w:t xml:space="preserve"> –</w:t>
      </w:r>
      <w:r w:rsidRPr="00D971F1">
        <w:rPr>
          <w:rStyle w:val="FontStyle325"/>
          <w:sz w:val="24"/>
          <w:szCs w:val="24"/>
          <w:lang w:val="uk-UA" w:eastAsia="uk-UA"/>
        </w:rPr>
        <w:t xml:space="preserve"> ціна, яка встановлюється підприємцем, що займає монопольне становище на ринку і призводить до обмеження конкуренції або порушення прав покупців.</w:t>
      </w:r>
    </w:p>
    <w:p w:rsidR="0071746B" w:rsidRPr="00D971F1" w:rsidRDefault="0071746B"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Монопольне становище</w:t>
      </w:r>
      <w:r w:rsidRPr="00D971F1">
        <w:rPr>
          <w:rStyle w:val="FontStyle335"/>
          <w:i w:val="0"/>
          <w:sz w:val="24"/>
          <w:szCs w:val="24"/>
          <w:lang w:val="uk-UA" w:eastAsia="uk-UA"/>
        </w:rPr>
        <w:t xml:space="preserve"> </w:t>
      </w:r>
      <w:r w:rsidRPr="00D971F1">
        <w:rPr>
          <w:rStyle w:val="FontStyle325"/>
          <w:sz w:val="24"/>
          <w:szCs w:val="24"/>
          <w:lang w:val="uk-UA" w:eastAsia="uk-UA"/>
        </w:rPr>
        <w:t>– домінуюче становище суб'єкта господарювання, яке дає йому можливість самостійно або разом з іншими суб'єктами господарювання обмежувати конкуренцію на ринку певного товару. Монопольним вважається становище суб'єкта госп</w:t>
      </w:r>
      <w:r w:rsidRPr="00D971F1">
        <w:rPr>
          <w:rStyle w:val="FontStyle325"/>
          <w:sz w:val="24"/>
          <w:szCs w:val="24"/>
          <w:lang w:val="uk-UA" w:eastAsia="uk-UA"/>
        </w:rPr>
        <w:t>о</w:t>
      </w:r>
      <w:r w:rsidRPr="00D971F1">
        <w:rPr>
          <w:rStyle w:val="FontStyle325"/>
          <w:sz w:val="24"/>
          <w:szCs w:val="24"/>
          <w:lang w:val="uk-UA" w:eastAsia="uk-UA"/>
        </w:rPr>
        <w:t>дарювання, частка якого на ринку конкретного товару перевищує 35%.</w:t>
      </w:r>
    </w:p>
    <w:p w:rsidR="0071746B" w:rsidRPr="00D971F1" w:rsidRDefault="0071746B"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Монопольне утворення</w:t>
      </w:r>
      <w:r w:rsidRPr="00D971F1">
        <w:rPr>
          <w:rStyle w:val="FontStyle335"/>
          <w:i w:val="0"/>
          <w:sz w:val="24"/>
          <w:szCs w:val="24"/>
          <w:lang w:val="uk-UA" w:eastAsia="uk-UA"/>
        </w:rPr>
        <w:t xml:space="preserve"> </w:t>
      </w:r>
      <w:r w:rsidRPr="00D971F1">
        <w:rPr>
          <w:rStyle w:val="FontStyle325"/>
          <w:sz w:val="24"/>
          <w:szCs w:val="24"/>
          <w:lang w:val="uk-UA" w:eastAsia="uk-UA"/>
        </w:rPr>
        <w:t>– підприємство, об'єднання чи господарське товариство та інше утворення, що займає монопольне становище на ринку.</w:t>
      </w:r>
    </w:p>
    <w:p w:rsidR="0071746B" w:rsidRPr="00D971F1" w:rsidRDefault="0071746B" w:rsidP="00D971F1">
      <w:pPr>
        <w:pStyle w:val="Style40"/>
        <w:widowControl/>
        <w:spacing w:before="10" w:line="240" w:lineRule="auto"/>
        <w:ind w:firstLine="709"/>
        <w:rPr>
          <w:rStyle w:val="FontStyle325"/>
          <w:sz w:val="24"/>
          <w:szCs w:val="24"/>
          <w:lang w:val="uk-UA" w:eastAsia="uk-UA"/>
        </w:rPr>
      </w:pPr>
      <w:r w:rsidRPr="00D971F1">
        <w:rPr>
          <w:rStyle w:val="FontStyle335"/>
          <w:b/>
          <w:i w:val="0"/>
          <w:sz w:val="24"/>
          <w:szCs w:val="24"/>
          <w:lang w:val="uk-UA" w:eastAsia="uk-UA"/>
        </w:rPr>
        <w:t>Мотиватори</w:t>
      </w:r>
      <w:r w:rsidRPr="00D971F1">
        <w:rPr>
          <w:rStyle w:val="FontStyle335"/>
          <w:sz w:val="24"/>
          <w:szCs w:val="24"/>
          <w:lang w:val="uk-UA" w:eastAsia="uk-UA"/>
        </w:rPr>
        <w:t xml:space="preserve"> –</w:t>
      </w:r>
      <w:r w:rsidRPr="00D971F1">
        <w:rPr>
          <w:rStyle w:val="FontStyle325"/>
          <w:sz w:val="24"/>
          <w:szCs w:val="24"/>
          <w:lang w:val="uk-UA" w:eastAsia="uk-UA"/>
        </w:rPr>
        <w:t xml:space="preserve"> це фактори людських відносин у бізнесі, які спроможні посилювати мотивацію.</w:t>
      </w:r>
    </w:p>
    <w:p w:rsidR="0071746B" w:rsidRPr="00D971F1" w:rsidRDefault="0071746B"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Мотивація</w:t>
      </w:r>
      <w:r w:rsidRPr="00D971F1">
        <w:rPr>
          <w:rFonts w:ascii="Times New Roman" w:hAnsi="Times New Roman" w:cs="Times New Roman"/>
          <w:sz w:val="24"/>
          <w:szCs w:val="24"/>
          <w:lang w:val="uk-UA"/>
        </w:rPr>
        <w:t xml:space="preserve"> – процес спонукання самого себе та інших до діяльності, спрямованої для досягнення індивідуальних і загальних цілей організації.</w:t>
      </w:r>
    </w:p>
    <w:p w:rsidR="0071746B" w:rsidRPr="00D971F1" w:rsidRDefault="0071746B" w:rsidP="00D971F1">
      <w:pPr>
        <w:pStyle w:val="Style4"/>
        <w:widowControl/>
        <w:spacing w:before="10" w:line="240" w:lineRule="auto"/>
        <w:ind w:firstLine="709"/>
        <w:rPr>
          <w:rStyle w:val="FontStyle325"/>
          <w:sz w:val="24"/>
          <w:szCs w:val="24"/>
          <w:lang w:val="uk-UA" w:eastAsia="uk-UA"/>
        </w:rPr>
      </w:pPr>
      <w:r w:rsidRPr="00D971F1">
        <w:rPr>
          <w:rStyle w:val="FontStyle331"/>
          <w:i w:val="0"/>
          <w:sz w:val="24"/>
          <w:szCs w:val="24"/>
          <w:lang w:val="uk-UA" w:eastAsia="uk-UA"/>
        </w:rPr>
        <w:t>Мотивація підприємництва</w:t>
      </w:r>
      <w:r w:rsidRPr="00D971F1">
        <w:rPr>
          <w:rStyle w:val="FontStyle325"/>
          <w:sz w:val="24"/>
          <w:szCs w:val="24"/>
          <w:lang w:val="uk-UA" w:eastAsia="uk-UA"/>
        </w:rPr>
        <w:t xml:space="preserve"> – це спонукання людини до провадження підприємн</w:t>
      </w:r>
      <w:r w:rsidRPr="00D971F1">
        <w:rPr>
          <w:rStyle w:val="FontStyle325"/>
          <w:sz w:val="24"/>
          <w:szCs w:val="24"/>
          <w:lang w:val="uk-UA" w:eastAsia="uk-UA"/>
        </w:rPr>
        <w:t>и</w:t>
      </w:r>
      <w:r w:rsidRPr="00D971F1">
        <w:rPr>
          <w:rStyle w:val="FontStyle325"/>
          <w:sz w:val="24"/>
          <w:szCs w:val="24"/>
          <w:lang w:val="uk-UA" w:eastAsia="uk-UA"/>
        </w:rPr>
        <w:t>цької діяльності.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Найманий працівник</w:t>
      </w:r>
      <w:r w:rsidRPr="00D971F1">
        <w:rPr>
          <w:rFonts w:ascii="Times New Roman" w:hAnsi="Times New Roman" w:cs="Times New Roman"/>
          <w:sz w:val="24"/>
          <w:szCs w:val="24"/>
          <w:lang w:val="uk-UA"/>
        </w:rPr>
        <w:t xml:space="preserve"> – це працівник, який бере участь у господарській діяльності підприємства тільки особистою працею.</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Нарада </w:t>
      </w:r>
      <w:r w:rsidRPr="00D971F1">
        <w:rPr>
          <w:rFonts w:ascii="Times New Roman" w:hAnsi="Times New Roman" w:cs="Times New Roman"/>
          <w:sz w:val="24"/>
          <w:szCs w:val="24"/>
          <w:lang w:val="uk-UA"/>
        </w:rPr>
        <w:t>– одна із форм практичного залучення працівників до управління виробниц</w:t>
      </w:r>
      <w:r w:rsidRPr="00D971F1">
        <w:rPr>
          <w:rFonts w:ascii="Times New Roman" w:hAnsi="Times New Roman" w:cs="Times New Roman"/>
          <w:sz w:val="24"/>
          <w:szCs w:val="24"/>
          <w:lang w:val="uk-UA"/>
        </w:rPr>
        <w:t>т</w:t>
      </w:r>
      <w:r w:rsidRPr="00D971F1">
        <w:rPr>
          <w:rFonts w:ascii="Times New Roman" w:hAnsi="Times New Roman" w:cs="Times New Roman"/>
          <w:sz w:val="24"/>
          <w:szCs w:val="24"/>
          <w:lang w:val="uk-UA"/>
        </w:rPr>
        <w:t>вом.</w:t>
      </w:r>
    </w:p>
    <w:p w:rsidR="003D6145" w:rsidRPr="00D971F1" w:rsidRDefault="003D6145" w:rsidP="00D971F1">
      <w:pPr>
        <w:pStyle w:val="Style182"/>
        <w:widowControl/>
        <w:spacing w:before="10" w:line="240" w:lineRule="auto"/>
        <w:ind w:firstLine="709"/>
        <w:rPr>
          <w:rStyle w:val="FontStyle325"/>
          <w:sz w:val="24"/>
          <w:szCs w:val="24"/>
          <w:lang w:val="uk-UA" w:eastAsia="uk-UA"/>
        </w:rPr>
      </w:pPr>
      <w:r w:rsidRPr="00D971F1">
        <w:rPr>
          <w:rStyle w:val="FontStyle335"/>
          <w:b/>
          <w:i w:val="0"/>
          <w:sz w:val="24"/>
          <w:szCs w:val="24"/>
          <w:lang w:val="uk-UA" w:eastAsia="uk-UA"/>
        </w:rPr>
        <w:t>Національна компанія</w:t>
      </w:r>
      <w:r w:rsidRPr="00D971F1">
        <w:rPr>
          <w:rStyle w:val="FontStyle335"/>
          <w:i w:val="0"/>
          <w:sz w:val="24"/>
          <w:szCs w:val="24"/>
          <w:lang w:val="uk-UA" w:eastAsia="uk-UA"/>
        </w:rPr>
        <w:t xml:space="preserve"> –</w:t>
      </w:r>
      <w:r w:rsidRPr="00D971F1">
        <w:rPr>
          <w:rStyle w:val="FontStyle325"/>
          <w:sz w:val="24"/>
          <w:szCs w:val="24"/>
          <w:lang w:val="uk-UA" w:eastAsia="uk-UA"/>
        </w:rPr>
        <w:t xml:space="preserve"> це фірма, капітал якої належить підприємцям своєї країни.</w:t>
      </w:r>
    </w:p>
    <w:p w:rsidR="003D6145" w:rsidRPr="00D971F1" w:rsidRDefault="003D6145"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Недобросовісна конкуренція</w:t>
      </w:r>
      <w:r w:rsidRPr="00D971F1">
        <w:rPr>
          <w:rStyle w:val="FontStyle335"/>
          <w:i w:val="0"/>
          <w:sz w:val="24"/>
          <w:szCs w:val="24"/>
          <w:lang w:val="uk-UA" w:eastAsia="uk-UA"/>
        </w:rPr>
        <w:t xml:space="preserve"> </w:t>
      </w:r>
      <w:r w:rsidRPr="00D971F1">
        <w:rPr>
          <w:rStyle w:val="FontStyle325"/>
          <w:sz w:val="24"/>
          <w:szCs w:val="24"/>
          <w:lang w:val="uk-UA" w:eastAsia="uk-UA"/>
        </w:rPr>
        <w:t>– це будь-які дії у конкуренції, що суперечать прав</w:t>
      </w:r>
      <w:r w:rsidRPr="00D971F1">
        <w:rPr>
          <w:rStyle w:val="FontStyle325"/>
          <w:sz w:val="24"/>
          <w:szCs w:val="24"/>
          <w:lang w:val="uk-UA" w:eastAsia="uk-UA"/>
        </w:rPr>
        <w:t>и</w:t>
      </w:r>
      <w:r w:rsidRPr="00D971F1">
        <w:rPr>
          <w:rStyle w:val="FontStyle325"/>
          <w:sz w:val="24"/>
          <w:szCs w:val="24"/>
          <w:lang w:val="uk-UA" w:eastAsia="uk-UA"/>
        </w:rPr>
        <w:t>лам, торговим та іншим чесним засобам у підприємницькій діяльності.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Незайняті</w:t>
      </w:r>
      <w:r w:rsidRPr="00D971F1">
        <w:rPr>
          <w:rFonts w:ascii="Times New Roman" w:hAnsi="Times New Roman" w:cs="Times New Roman"/>
          <w:sz w:val="24"/>
          <w:szCs w:val="24"/>
          <w:lang w:val="uk-UA"/>
        </w:rPr>
        <w:t xml:space="preserve"> – це особи обох статей у віці від 15 до 70 років, які протягом обстежуван</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го тижня були безробітними або економічно неактивними.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Неустойка </w:t>
      </w:r>
      <w:r w:rsidRPr="00D971F1">
        <w:rPr>
          <w:rFonts w:ascii="Times New Roman" w:hAnsi="Times New Roman" w:cs="Times New Roman"/>
          <w:sz w:val="24"/>
          <w:szCs w:val="24"/>
          <w:lang w:val="uk-UA"/>
        </w:rPr>
        <w:t>(штраф, пеня) – це грошова сума або інше майно, які боржник повинен передати кредиторові у разі порушення боржником зобов'язання.</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Неформальна організація</w:t>
      </w:r>
      <w:r w:rsidRPr="00D971F1">
        <w:rPr>
          <w:rFonts w:ascii="Times New Roman" w:hAnsi="Times New Roman" w:cs="Times New Roman"/>
          <w:sz w:val="24"/>
          <w:szCs w:val="24"/>
          <w:lang w:val="uk-UA"/>
        </w:rPr>
        <w:t xml:space="preserve"> – спонтанно утворені групи людей, які регулярно вступ</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ють у взаємодію для досягнення поставленої мети.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Об’єкт управління</w:t>
      </w:r>
      <w:r w:rsidRPr="00D971F1">
        <w:rPr>
          <w:rFonts w:ascii="Times New Roman" w:hAnsi="Times New Roman" w:cs="Times New Roman"/>
          <w:sz w:val="24"/>
          <w:szCs w:val="24"/>
          <w:lang w:val="uk-UA"/>
        </w:rPr>
        <w:t xml:space="preserve"> – елемент (група елементів) системи управління, який змінює свою поведінку під впливом суб’єкта.</w:t>
      </w:r>
    </w:p>
    <w:p w:rsidR="003D6145" w:rsidRPr="00D971F1" w:rsidRDefault="003D6145" w:rsidP="00D971F1">
      <w:pPr>
        <w:pStyle w:val="Style164"/>
        <w:widowControl/>
        <w:spacing w:before="5" w:line="240" w:lineRule="auto"/>
        <w:ind w:firstLine="709"/>
        <w:rPr>
          <w:rStyle w:val="FontStyle374"/>
          <w:b w:val="0"/>
          <w:sz w:val="24"/>
          <w:szCs w:val="24"/>
          <w:lang w:val="uk-UA" w:eastAsia="uk-UA"/>
        </w:rPr>
      </w:pPr>
      <w:r w:rsidRPr="00D971F1">
        <w:rPr>
          <w:rStyle w:val="FontStyle335"/>
          <w:b/>
          <w:i w:val="0"/>
          <w:sz w:val="24"/>
          <w:szCs w:val="24"/>
          <w:lang w:val="uk-UA" w:eastAsia="uk-UA"/>
        </w:rPr>
        <w:t>Об'єднання підприємств</w:t>
      </w:r>
      <w:r w:rsidRPr="00D971F1">
        <w:rPr>
          <w:rStyle w:val="FontStyle335"/>
          <w:i w:val="0"/>
          <w:sz w:val="24"/>
          <w:szCs w:val="24"/>
          <w:lang w:val="uk-UA" w:eastAsia="uk-UA"/>
        </w:rPr>
        <w:t xml:space="preserve"> </w:t>
      </w:r>
      <w:r w:rsidRPr="00D971F1">
        <w:rPr>
          <w:rStyle w:val="FontStyle374"/>
          <w:b w:val="0"/>
          <w:sz w:val="24"/>
          <w:szCs w:val="24"/>
          <w:lang w:val="uk-UA" w:eastAsia="uk-UA"/>
        </w:rPr>
        <w:t>здійснюється, як правило, на добровільних засадах та п</w:t>
      </w:r>
      <w:r w:rsidRPr="00D971F1">
        <w:rPr>
          <w:rStyle w:val="FontStyle374"/>
          <w:b w:val="0"/>
          <w:sz w:val="24"/>
          <w:szCs w:val="24"/>
          <w:lang w:val="uk-UA" w:eastAsia="uk-UA"/>
        </w:rPr>
        <w:t>е</w:t>
      </w:r>
      <w:r w:rsidRPr="00D971F1">
        <w:rPr>
          <w:rStyle w:val="FontStyle374"/>
          <w:b w:val="0"/>
          <w:sz w:val="24"/>
          <w:szCs w:val="24"/>
          <w:lang w:val="uk-UA" w:eastAsia="uk-UA"/>
        </w:rPr>
        <w:t>редбачає об'єднання виробничої, комерційної або іншої діяльності.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Style w:val="FontStyle331"/>
          <w:i w:val="0"/>
          <w:sz w:val="24"/>
          <w:szCs w:val="24"/>
          <w:lang w:val="uk-UA" w:eastAsia="uk-UA"/>
        </w:rPr>
        <w:t>Об'єкти підприємницької діяльності</w:t>
      </w:r>
      <w:r w:rsidRPr="00D971F1">
        <w:rPr>
          <w:rStyle w:val="FontStyle331"/>
          <w:sz w:val="24"/>
          <w:szCs w:val="24"/>
          <w:lang w:val="uk-UA" w:eastAsia="uk-UA"/>
        </w:rPr>
        <w:t xml:space="preserve"> </w:t>
      </w:r>
      <w:r w:rsidRPr="00D971F1">
        <w:rPr>
          <w:rStyle w:val="FontStyle325"/>
          <w:sz w:val="24"/>
          <w:szCs w:val="24"/>
          <w:lang w:val="uk-UA" w:eastAsia="uk-UA"/>
        </w:rPr>
        <w:t xml:space="preserve">– це все те, що виступає предметом купівлі-продажу на ринку. </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Облікова кількість штатних працівників</w:t>
      </w:r>
      <w:r w:rsidRPr="00D971F1">
        <w:rPr>
          <w:rFonts w:ascii="Times New Roman" w:hAnsi="Times New Roman" w:cs="Times New Roman"/>
          <w:sz w:val="24"/>
          <w:szCs w:val="24"/>
          <w:lang w:val="uk-UA"/>
        </w:rPr>
        <w:t xml:space="preserve"> – це кількість штатних працівників обл</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кового складу на певну дату звітного періоду, звичайно, на перше чи останнє число місяця.</w:t>
      </w:r>
    </w:p>
    <w:p w:rsidR="003D6145" w:rsidRPr="00D971F1" w:rsidRDefault="003D6145" w:rsidP="00D971F1">
      <w:pPr>
        <w:spacing w:after="0" w:line="240" w:lineRule="auto"/>
        <w:ind w:firstLine="709"/>
        <w:jc w:val="both"/>
        <w:rPr>
          <w:rStyle w:val="FontStyle374"/>
          <w:b w:val="0"/>
          <w:sz w:val="24"/>
          <w:szCs w:val="24"/>
          <w:lang w:val="uk-UA" w:eastAsia="uk-UA"/>
        </w:rPr>
      </w:pPr>
      <w:r w:rsidRPr="00D971F1">
        <w:rPr>
          <w:rStyle w:val="FontStyle335"/>
          <w:b/>
          <w:i w:val="0"/>
          <w:sz w:val="24"/>
          <w:szCs w:val="24"/>
          <w:lang w:val="uk-UA" w:eastAsia="uk-UA"/>
        </w:rPr>
        <w:t xml:space="preserve">Одноосібне володіння </w:t>
      </w:r>
      <w:r w:rsidRPr="00D971F1">
        <w:rPr>
          <w:rStyle w:val="FontStyle374"/>
          <w:b w:val="0"/>
          <w:sz w:val="24"/>
          <w:szCs w:val="24"/>
          <w:lang w:val="uk-UA" w:eastAsia="uk-UA"/>
        </w:rPr>
        <w:t>(індивідуальна приватна фірма) – це фірма, яка належить о</w:t>
      </w:r>
      <w:r w:rsidRPr="00D971F1">
        <w:rPr>
          <w:rStyle w:val="FontStyle374"/>
          <w:b w:val="0"/>
          <w:sz w:val="24"/>
          <w:szCs w:val="24"/>
          <w:lang w:val="uk-UA" w:eastAsia="uk-UA"/>
        </w:rPr>
        <w:t>д</w:t>
      </w:r>
      <w:r w:rsidRPr="00D971F1">
        <w:rPr>
          <w:rStyle w:val="FontStyle374"/>
          <w:b w:val="0"/>
          <w:sz w:val="24"/>
          <w:szCs w:val="24"/>
          <w:lang w:val="uk-UA" w:eastAsia="uk-UA"/>
        </w:rPr>
        <w:t>ній особі. У ній можуть працювати наймані працівники.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Оперативне управління</w:t>
      </w:r>
      <w:r w:rsidRPr="00D971F1">
        <w:rPr>
          <w:rFonts w:ascii="Times New Roman" w:hAnsi="Times New Roman" w:cs="Times New Roman"/>
          <w:sz w:val="24"/>
          <w:szCs w:val="24"/>
          <w:lang w:val="uk-UA"/>
        </w:rPr>
        <w:t xml:space="preserve"> – дія на об’єкт управління з терміном виконання прийнятих рішень – один місяць.</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lastRenderedPageBreak/>
        <w:t>Організаційна структура</w:t>
      </w:r>
      <w:r w:rsidRPr="00D971F1">
        <w:rPr>
          <w:rFonts w:ascii="Times New Roman" w:hAnsi="Times New Roman" w:cs="Times New Roman"/>
          <w:sz w:val="24"/>
          <w:szCs w:val="24"/>
          <w:lang w:val="uk-UA"/>
        </w:rPr>
        <w:t xml:space="preserve"> – система структурних підрозділів організації, схема їх взаємовідносин у процесі діяльності.</w:t>
      </w:r>
    </w:p>
    <w:p w:rsidR="003D6145" w:rsidRPr="00D971F1" w:rsidRDefault="003D6145" w:rsidP="00D971F1">
      <w:pPr>
        <w:pStyle w:val="Style182"/>
        <w:widowControl/>
        <w:spacing w:line="240" w:lineRule="auto"/>
        <w:ind w:firstLine="709"/>
        <w:rPr>
          <w:rStyle w:val="FontStyle325"/>
          <w:sz w:val="24"/>
          <w:szCs w:val="24"/>
          <w:lang w:val="uk-UA"/>
        </w:rPr>
      </w:pPr>
      <w:r w:rsidRPr="00D971F1">
        <w:rPr>
          <w:rStyle w:val="FontStyle335"/>
          <w:b/>
          <w:i w:val="0"/>
          <w:sz w:val="24"/>
          <w:szCs w:val="24"/>
          <w:lang w:val="uk-UA" w:eastAsia="uk-UA"/>
        </w:rPr>
        <w:t>Офшорна компанія</w:t>
      </w:r>
      <w:r w:rsidRPr="00D971F1">
        <w:rPr>
          <w:rStyle w:val="FontStyle335"/>
          <w:i w:val="0"/>
          <w:sz w:val="24"/>
          <w:szCs w:val="24"/>
          <w:lang w:val="uk-UA" w:eastAsia="uk-UA"/>
        </w:rPr>
        <w:t xml:space="preserve"> </w:t>
      </w:r>
      <w:r w:rsidRPr="00D971F1">
        <w:rPr>
          <w:rStyle w:val="FontStyle325"/>
          <w:sz w:val="24"/>
          <w:szCs w:val="24"/>
          <w:lang w:val="uk-UA" w:eastAsia="uk-UA"/>
        </w:rPr>
        <w:t>– це іноземне підприємство, яке зареєстроване на території з пільговою системою оподаткування.</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Патент торговий</w:t>
      </w:r>
      <w:r w:rsidRPr="00D971F1">
        <w:rPr>
          <w:rFonts w:ascii="Times New Roman" w:hAnsi="Times New Roman" w:cs="Times New Roman"/>
          <w:sz w:val="24"/>
          <w:szCs w:val="24"/>
          <w:lang w:val="uk-UA"/>
        </w:rPr>
        <w:t xml:space="preserve"> – це державне свідоцтво, яке засвідчує право суб'єкта господар</w:t>
      </w:r>
      <w:r w:rsidRPr="00D971F1">
        <w:rPr>
          <w:rFonts w:ascii="Times New Roman" w:hAnsi="Times New Roman" w:cs="Times New Roman"/>
          <w:sz w:val="24"/>
          <w:szCs w:val="24"/>
          <w:lang w:val="uk-UA"/>
        </w:rPr>
        <w:t>ю</w:t>
      </w:r>
      <w:r w:rsidRPr="00D971F1">
        <w:rPr>
          <w:rFonts w:ascii="Times New Roman" w:hAnsi="Times New Roman" w:cs="Times New Roman"/>
          <w:sz w:val="24"/>
          <w:szCs w:val="24"/>
          <w:lang w:val="uk-UA"/>
        </w:rPr>
        <w:t>вання займатися певними видами підприємницької діяльності впродовж встановленого стр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ку.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Пеня</w:t>
      </w:r>
      <w:r w:rsidRPr="00D971F1">
        <w:rPr>
          <w:rFonts w:ascii="Times New Roman" w:hAnsi="Times New Roman" w:cs="Times New Roman"/>
          <w:sz w:val="24"/>
          <w:szCs w:val="24"/>
          <w:lang w:val="uk-UA"/>
        </w:rPr>
        <w:t xml:space="preserve"> – це неустойка, що обчислюється у відсотках від суми несвоєчасно виконаного грошового зобов'язання за кожен день прострочення виконання.</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Персонал </w:t>
      </w:r>
      <w:r w:rsidRPr="00D971F1">
        <w:rPr>
          <w:rFonts w:ascii="Times New Roman" w:hAnsi="Times New Roman" w:cs="Times New Roman"/>
          <w:sz w:val="24"/>
          <w:szCs w:val="24"/>
          <w:lang w:val="uk-UA"/>
        </w:rPr>
        <w:t xml:space="preserve">– штатний склад працівників підприємства, об’єднання. </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Персонал (трудові ресурси) підприємства</w:t>
      </w:r>
      <w:r w:rsidRPr="00D971F1">
        <w:rPr>
          <w:rFonts w:ascii="Times New Roman" w:hAnsi="Times New Roman" w:cs="Times New Roman"/>
          <w:sz w:val="24"/>
          <w:szCs w:val="24"/>
          <w:lang w:val="uk-UA"/>
        </w:rPr>
        <w:t xml:space="preserve"> </w:t>
      </w:r>
      <w:r w:rsidRPr="00D971F1">
        <w:rPr>
          <w:rFonts w:ascii="Times New Roman" w:hAnsi="Times New Roman" w:cs="Times New Roman"/>
          <w:sz w:val="24"/>
          <w:szCs w:val="24"/>
          <w:lang w:val="uk-UA"/>
        </w:rPr>
        <w:sym w:font="Symbol" w:char="F02D"/>
      </w:r>
      <w:r w:rsidRPr="00D971F1">
        <w:rPr>
          <w:rFonts w:ascii="Times New Roman" w:hAnsi="Times New Roman" w:cs="Times New Roman"/>
          <w:sz w:val="24"/>
          <w:szCs w:val="24"/>
          <w:lang w:val="uk-UA"/>
        </w:rPr>
        <w:t xml:space="preserve"> це сукупність постійних працівників, які мають необхідну професійну підготовку і досвід практичної роботи (діяльності).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Підприємець</w:t>
      </w:r>
      <w:r w:rsidRPr="00D971F1">
        <w:rPr>
          <w:rFonts w:ascii="Times New Roman" w:hAnsi="Times New Roman" w:cs="Times New Roman"/>
          <w:sz w:val="24"/>
          <w:szCs w:val="24"/>
          <w:lang w:val="uk-UA"/>
        </w:rPr>
        <w:t xml:space="preserve"> – людина, яка готова йти на ризик, нововведення, новаторство, зміни в організації, регулює процес створення нового; несе фінансову, моральну та соціальну відп</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відальність, отримує грошовий дохід та задоволення від досягнень, розвиває власну справу на засадах вкладання додаткових фінансових коштів (своїх та позичених) і залучення матер</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альних цінностей.</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Підприємець</w:t>
      </w:r>
      <w:r w:rsidRPr="00D971F1">
        <w:rPr>
          <w:rFonts w:ascii="Times New Roman" w:hAnsi="Times New Roman" w:cs="Times New Roman"/>
          <w:sz w:val="24"/>
          <w:szCs w:val="24"/>
          <w:lang w:val="uk-UA"/>
        </w:rPr>
        <w:t xml:space="preserve"> - людина, яка йде на ризик при створенні нової організації чи при впр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вадженні нової ідеї, продукту, послуги.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Підприємництво</w:t>
      </w:r>
      <w:r w:rsidRPr="00D971F1">
        <w:rPr>
          <w:rFonts w:ascii="Times New Roman" w:hAnsi="Times New Roman" w:cs="Times New Roman"/>
          <w:sz w:val="24"/>
          <w:szCs w:val="24"/>
          <w:lang w:val="uk-UA"/>
        </w:rPr>
        <w:t xml:space="preserve"> – особливий стиль поведінки та дій, який відзначається ініціативн</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стю й інноваційністю його суб’єктів у виробництві продукції, послуг.</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Підприємництво</w:t>
      </w:r>
      <w:r w:rsidRPr="00D971F1">
        <w:rPr>
          <w:rFonts w:ascii="Times New Roman" w:hAnsi="Times New Roman" w:cs="Times New Roman"/>
          <w:sz w:val="24"/>
          <w:szCs w:val="24"/>
          <w:lang w:val="uk-UA"/>
        </w:rPr>
        <w:t xml:space="preserve"> – це основний вид самостійної, систематичної ініціативної госп</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дарської діяльності, на свій ризик на постійній основі, яка здійснюється фізичними та юр</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дичними особами (підприємцями) з метою одержання прибутку.</w:t>
      </w:r>
    </w:p>
    <w:p w:rsidR="003D6145" w:rsidRPr="00D971F1" w:rsidRDefault="003D6145" w:rsidP="00D971F1">
      <w:pPr>
        <w:pStyle w:val="Style58"/>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Підприємництво у сфері надання фінансових послуг</w:t>
      </w:r>
      <w:r w:rsidRPr="00D971F1">
        <w:rPr>
          <w:rStyle w:val="FontStyle335"/>
          <w:sz w:val="24"/>
          <w:szCs w:val="24"/>
          <w:lang w:val="uk-UA" w:eastAsia="uk-UA"/>
        </w:rPr>
        <w:t xml:space="preserve"> </w:t>
      </w:r>
      <w:r w:rsidRPr="00D971F1">
        <w:rPr>
          <w:rStyle w:val="FontStyle325"/>
          <w:sz w:val="24"/>
          <w:szCs w:val="24"/>
          <w:lang w:val="uk-UA" w:eastAsia="uk-UA"/>
        </w:rPr>
        <w:t>– це діяльність, яка пов'язана з грошовим обігом, обміном вартостей, торгівлею цінними паперами з метою одержання пр</w:t>
      </w:r>
      <w:r w:rsidRPr="00D971F1">
        <w:rPr>
          <w:rStyle w:val="FontStyle325"/>
          <w:sz w:val="24"/>
          <w:szCs w:val="24"/>
          <w:lang w:val="uk-UA" w:eastAsia="uk-UA"/>
        </w:rPr>
        <w:t>и</w:t>
      </w:r>
      <w:r w:rsidRPr="00D971F1">
        <w:rPr>
          <w:rStyle w:val="FontStyle325"/>
          <w:sz w:val="24"/>
          <w:szCs w:val="24"/>
          <w:lang w:val="uk-UA" w:eastAsia="uk-UA"/>
        </w:rPr>
        <w:t>бутку.</w:t>
      </w:r>
    </w:p>
    <w:p w:rsidR="003D6145" w:rsidRPr="00D971F1" w:rsidRDefault="003D6145" w:rsidP="00D971F1">
      <w:pPr>
        <w:pStyle w:val="Style4"/>
        <w:widowControl/>
        <w:spacing w:line="240" w:lineRule="auto"/>
        <w:ind w:firstLine="709"/>
        <w:rPr>
          <w:rStyle w:val="FontStyle325"/>
          <w:sz w:val="24"/>
          <w:szCs w:val="24"/>
          <w:lang w:val="uk-UA" w:eastAsia="uk-UA"/>
        </w:rPr>
      </w:pPr>
      <w:r w:rsidRPr="00D971F1">
        <w:rPr>
          <w:rStyle w:val="FontStyle331"/>
          <w:i w:val="0"/>
          <w:sz w:val="24"/>
          <w:szCs w:val="24"/>
          <w:lang w:val="uk-UA" w:eastAsia="uk-UA"/>
        </w:rPr>
        <w:t>Підприємницька ідея</w:t>
      </w:r>
      <w:r w:rsidRPr="00D971F1">
        <w:rPr>
          <w:rStyle w:val="FontStyle331"/>
          <w:sz w:val="24"/>
          <w:szCs w:val="24"/>
          <w:lang w:val="uk-UA" w:eastAsia="uk-UA"/>
        </w:rPr>
        <w:t xml:space="preserve"> </w:t>
      </w:r>
      <w:r w:rsidRPr="00D971F1">
        <w:rPr>
          <w:rStyle w:val="FontStyle325"/>
          <w:sz w:val="24"/>
          <w:szCs w:val="24"/>
          <w:lang w:val="uk-UA" w:eastAsia="uk-UA"/>
        </w:rPr>
        <w:t xml:space="preserve">– це виявлений підприємцем загальний задум (інтерес) щодо створення нового або модифікованого товару, просування його на ринок, надання послуг. </w:t>
      </w:r>
      <w:r w:rsidRPr="00D971F1">
        <w:rPr>
          <w:rStyle w:val="FontStyle335"/>
          <w:i w:val="0"/>
          <w:sz w:val="24"/>
          <w:szCs w:val="24"/>
          <w:lang w:val="uk-UA" w:eastAsia="uk-UA"/>
        </w:rPr>
        <w:t xml:space="preserve">Особливістю </w:t>
      </w:r>
      <w:r w:rsidRPr="00D971F1">
        <w:rPr>
          <w:rStyle w:val="FontStyle325"/>
          <w:sz w:val="24"/>
          <w:szCs w:val="24"/>
          <w:lang w:val="uk-UA" w:eastAsia="uk-UA"/>
        </w:rPr>
        <w:t>є те, що ідея підприємця базується на інновації або включає раціоналізаторс</w:t>
      </w:r>
      <w:r w:rsidRPr="00D971F1">
        <w:rPr>
          <w:rStyle w:val="FontStyle325"/>
          <w:sz w:val="24"/>
          <w:szCs w:val="24"/>
          <w:lang w:val="uk-UA" w:eastAsia="uk-UA"/>
        </w:rPr>
        <w:t>ь</w:t>
      </w:r>
      <w:r w:rsidRPr="00D971F1">
        <w:rPr>
          <w:rStyle w:val="FontStyle325"/>
          <w:sz w:val="24"/>
          <w:szCs w:val="24"/>
          <w:lang w:val="uk-UA" w:eastAsia="uk-UA"/>
        </w:rPr>
        <w:t>кий момент.</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Підприємство</w:t>
      </w:r>
      <w:r w:rsidRPr="00D971F1">
        <w:rPr>
          <w:rFonts w:ascii="Times New Roman" w:hAnsi="Times New Roman" w:cs="Times New Roman"/>
          <w:sz w:val="24"/>
          <w:szCs w:val="24"/>
          <w:lang w:val="uk-UA"/>
        </w:rPr>
        <w:t xml:space="preserve"> – це самостійний суб'єкт господарювання, створений компетентним органом державної влади або органом місцевого самоврядування, а також іншими суб'єктами для задоволення суспільних та особистих потреб шляхом систематичного здійснення виро</w:t>
      </w:r>
      <w:r w:rsidRPr="00D971F1">
        <w:rPr>
          <w:rFonts w:ascii="Times New Roman" w:hAnsi="Times New Roman" w:cs="Times New Roman"/>
          <w:sz w:val="24"/>
          <w:szCs w:val="24"/>
          <w:lang w:val="uk-UA"/>
        </w:rPr>
        <w:t>б</w:t>
      </w:r>
      <w:r w:rsidRPr="00D971F1">
        <w:rPr>
          <w:rFonts w:ascii="Times New Roman" w:hAnsi="Times New Roman" w:cs="Times New Roman"/>
          <w:sz w:val="24"/>
          <w:szCs w:val="24"/>
          <w:lang w:val="uk-UA"/>
        </w:rPr>
        <w:t>ничої, науково-дослідної, торговельної, іншої господарської діяльності в порядку, передб</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ченому ГКУ (Господарським кодексом України) та іншими законами.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Підприємство з іноземними інвестиціями</w:t>
      </w:r>
      <w:r w:rsidRPr="00D971F1">
        <w:rPr>
          <w:rFonts w:ascii="Times New Roman" w:hAnsi="Times New Roman" w:cs="Times New Roman"/>
          <w:sz w:val="24"/>
          <w:szCs w:val="24"/>
          <w:lang w:val="uk-UA"/>
        </w:rPr>
        <w:t xml:space="preserve"> – підприємство, в статутному фонді якого не менш як десять відсотків становить іноземна інвестиція. Підприємство набуває статусу підприємства з іноземними інвестиціями з дня зарахування іноземних інвестицій на його б</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ланс.</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Підприємство іноземне</w:t>
      </w:r>
      <w:r w:rsidRPr="00D971F1">
        <w:rPr>
          <w:rFonts w:ascii="Times New Roman" w:hAnsi="Times New Roman" w:cs="Times New Roman"/>
          <w:sz w:val="24"/>
          <w:szCs w:val="24"/>
          <w:lang w:val="uk-UA"/>
        </w:rPr>
        <w:t xml:space="preserve"> – це унітарне або корпоративне підприємство, створене за законодавством України, що діє тільки на основі власності іноземців, або іноземних юрид</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чних осіб, або діюче підприємство, придбане повністю у власність цих осіб.</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Платник ПДВ</w:t>
      </w:r>
      <w:r w:rsidRPr="00D971F1">
        <w:rPr>
          <w:rFonts w:ascii="Times New Roman" w:hAnsi="Times New Roman" w:cs="Times New Roman"/>
          <w:sz w:val="24"/>
          <w:szCs w:val="24"/>
          <w:lang w:val="uk-UA"/>
        </w:rPr>
        <w:t xml:space="preserve"> – це особа, яка зобов'язана здійснювати утримання і внесення до б</w:t>
      </w:r>
      <w:r w:rsidRPr="00D971F1">
        <w:rPr>
          <w:rFonts w:ascii="Times New Roman" w:hAnsi="Times New Roman" w:cs="Times New Roman"/>
          <w:sz w:val="24"/>
          <w:szCs w:val="24"/>
          <w:lang w:val="uk-UA"/>
        </w:rPr>
        <w:t>ю</w:t>
      </w:r>
      <w:r w:rsidRPr="00D971F1">
        <w:rPr>
          <w:rFonts w:ascii="Times New Roman" w:hAnsi="Times New Roman" w:cs="Times New Roman"/>
          <w:sz w:val="24"/>
          <w:szCs w:val="24"/>
          <w:lang w:val="uk-UA"/>
        </w:rPr>
        <w:t>джету податку, що сплачується покупцем, або особа, яка ввозить (пересилає) товари на ми</w:t>
      </w:r>
      <w:r w:rsidRPr="00D971F1">
        <w:rPr>
          <w:rFonts w:ascii="Times New Roman" w:hAnsi="Times New Roman" w:cs="Times New Roman"/>
          <w:sz w:val="24"/>
          <w:szCs w:val="24"/>
          <w:lang w:val="uk-UA"/>
        </w:rPr>
        <w:t>т</w:t>
      </w:r>
      <w:r w:rsidRPr="00D971F1">
        <w:rPr>
          <w:rFonts w:ascii="Times New Roman" w:hAnsi="Times New Roman" w:cs="Times New Roman"/>
          <w:sz w:val="24"/>
          <w:szCs w:val="24"/>
          <w:lang w:val="uk-UA"/>
        </w:rPr>
        <w:t>ну територію України.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Повноваження</w:t>
      </w:r>
      <w:r w:rsidRPr="00D971F1">
        <w:rPr>
          <w:rFonts w:ascii="Times New Roman" w:hAnsi="Times New Roman" w:cs="Times New Roman"/>
          <w:sz w:val="24"/>
          <w:szCs w:val="24"/>
          <w:lang w:val="uk-UA"/>
        </w:rPr>
        <w:t xml:space="preserve"> – обмежене право керівника використовувати ресурси організації і скеровувати зусилля її співробітників на виконання завдань.</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Податок на додану вартість (ПДВ)</w:t>
      </w:r>
      <w:r w:rsidRPr="00D971F1">
        <w:rPr>
          <w:rFonts w:ascii="Times New Roman" w:hAnsi="Times New Roman" w:cs="Times New Roman"/>
          <w:sz w:val="24"/>
          <w:szCs w:val="24"/>
          <w:lang w:val="uk-UA"/>
        </w:rPr>
        <w:t xml:space="preserve"> – це непрямий податок, який є часткою новос</w:t>
      </w:r>
      <w:r w:rsidRPr="00D971F1">
        <w:rPr>
          <w:rFonts w:ascii="Times New Roman" w:hAnsi="Times New Roman" w:cs="Times New Roman"/>
          <w:sz w:val="24"/>
          <w:szCs w:val="24"/>
          <w:lang w:val="uk-UA"/>
        </w:rPr>
        <w:t>т</w:t>
      </w:r>
      <w:r w:rsidRPr="00D971F1">
        <w:rPr>
          <w:rFonts w:ascii="Times New Roman" w:hAnsi="Times New Roman" w:cs="Times New Roman"/>
          <w:sz w:val="24"/>
          <w:szCs w:val="24"/>
          <w:lang w:val="uk-UA"/>
        </w:rPr>
        <w:t>вореної вартості, входить до ціни реалізації товарів (робіт, послуг) і сплачується споживачем до державного бюджету на кожному етапі виробництва товарів, виконання робіт, надання послуг.</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lastRenderedPageBreak/>
        <w:t>Поділ праці в організації</w:t>
      </w:r>
      <w:r w:rsidRPr="00D971F1">
        <w:rPr>
          <w:rFonts w:ascii="Times New Roman" w:hAnsi="Times New Roman" w:cs="Times New Roman"/>
          <w:sz w:val="24"/>
          <w:szCs w:val="24"/>
          <w:lang w:val="uk-UA"/>
        </w:rPr>
        <w:t xml:space="preserve"> – спеціалізація працівників на використанні вивчених видів діяльності, розмежування їхніх повноважень, прав і сфер відповідальності.</w:t>
      </w:r>
    </w:p>
    <w:p w:rsidR="00A42990" w:rsidRPr="00D971F1" w:rsidRDefault="00A42990" w:rsidP="00D971F1">
      <w:pPr>
        <w:pStyle w:val="Style205"/>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Позичальник</w:t>
      </w:r>
      <w:r w:rsidRPr="00D971F1">
        <w:rPr>
          <w:rStyle w:val="FontStyle335"/>
          <w:i w:val="0"/>
          <w:sz w:val="24"/>
          <w:szCs w:val="24"/>
          <w:lang w:val="uk-UA" w:eastAsia="uk-UA"/>
        </w:rPr>
        <w:t xml:space="preserve"> – </w:t>
      </w:r>
      <w:r w:rsidRPr="00D971F1">
        <w:rPr>
          <w:rStyle w:val="FontStyle325"/>
          <w:sz w:val="24"/>
          <w:szCs w:val="24"/>
          <w:lang w:val="uk-UA" w:eastAsia="uk-UA"/>
        </w:rPr>
        <w:t>суб'єкт кредитних відносин, який отримав у тимчасове користування грошові кошти на умовах повернення, платності, строковості.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Попит на працю</w:t>
      </w:r>
      <w:r w:rsidRPr="00D971F1">
        <w:rPr>
          <w:rFonts w:ascii="Times New Roman" w:hAnsi="Times New Roman" w:cs="Times New Roman"/>
          <w:sz w:val="24"/>
          <w:szCs w:val="24"/>
          <w:lang w:val="uk-UA"/>
        </w:rPr>
        <w:t xml:space="preserve"> – це кількість праці, що може бути куплена при певній ціні праці та у визначений час.</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Попит на працю індивідуальний</w:t>
      </w:r>
      <w:r w:rsidRPr="00D971F1">
        <w:rPr>
          <w:rFonts w:ascii="Times New Roman" w:hAnsi="Times New Roman" w:cs="Times New Roman"/>
          <w:sz w:val="24"/>
          <w:szCs w:val="24"/>
          <w:lang w:val="uk-UA"/>
        </w:rPr>
        <w:t xml:space="preserve"> – це кількість праці, що може бути куплена при п</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вній ціні праці та у визначений час окремою фірмою.</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Посередники</w:t>
      </w:r>
      <w:r w:rsidRPr="00D971F1">
        <w:rPr>
          <w:rFonts w:ascii="Times New Roman" w:hAnsi="Times New Roman" w:cs="Times New Roman"/>
          <w:sz w:val="24"/>
          <w:szCs w:val="24"/>
          <w:lang w:val="uk-UA"/>
        </w:rPr>
        <w:t xml:space="preserve"> – це організації, або окремі фізичні особи (підприємці), які допомаг</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ють виробникам реалізовувати їх товар.</w:t>
      </w:r>
    </w:p>
    <w:p w:rsidR="003D6145" w:rsidRPr="00D971F1" w:rsidRDefault="003D6145"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Посередники</w:t>
      </w:r>
      <w:r w:rsidRPr="00D971F1">
        <w:rPr>
          <w:rStyle w:val="FontStyle335"/>
          <w:sz w:val="24"/>
          <w:szCs w:val="24"/>
          <w:lang w:val="uk-UA" w:eastAsia="uk-UA"/>
        </w:rPr>
        <w:t xml:space="preserve"> – </w:t>
      </w:r>
      <w:r w:rsidRPr="00D971F1">
        <w:rPr>
          <w:rStyle w:val="FontStyle325"/>
          <w:sz w:val="24"/>
          <w:szCs w:val="24"/>
          <w:lang w:val="uk-UA" w:eastAsia="uk-UA"/>
        </w:rPr>
        <w:t>це особи (юридичні або фізичні), що представляють на ринку інтереси виробників чи споживачів.</w:t>
      </w:r>
    </w:p>
    <w:p w:rsidR="003D6145" w:rsidRPr="00D971F1" w:rsidRDefault="003D6145" w:rsidP="00D971F1">
      <w:pPr>
        <w:pStyle w:val="Style57"/>
        <w:widowControl/>
        <w:tabs>
          <w:tab w:val="left" w:pos="638"/>
        </w:tabs>
        <w:spacing w:line="240" w:lineRule="auto"/>
        <w:ind w:firstLine="709"/>
        <w:rPr>
          <w:rStyle w:val="FontStyle325"/>
          <w:sz w:val="24"/>
          <w:szCs w:val="24"/>
          <w:lang w:val="uk-UA" w:eastAsia="uk-UA"/>
        </w:rPr>
      </w:pPr>
      <w:r w:rsidRPr="00D971F1">
        <w:rPr>
          <w:rStyle w:val="FontStyle335"/>
          <w:b/>
          <w:i w:val="0"/>
          <w:sz w:val="24"/>
          <w:szCs w:val="24"/>
          <w:lang w:val="uk-UA" w:eastAsia="uk-UA"/>
        </w:rPr>
        <w:t>Посилторговець</w:t>
      </w:r>
      <w:r w:rsidRPr="00D971F1">
        <w:rPr>
          <w:rStyle w:val="FontStyle335"/>
          <w:sz w:val="24"/>
          <w:szCs w:val="24"/>
          <w:lang w:val="uk-UA" w:eastAsia="uk-UA"/>
        </w:rPr>
        <w:t xml:space="preserve"> </w:t>
      </w:r>
      <w:r w:rsidRPr="00D971F1">
        <w:rPr>
          <w:rStyle w:val="FontStyle325"/>
          <w:sz w:val="24"/>
          <w:szCs w:val="24"/>
          <w:lang w:val="uk-UA" w:eastAsia="uk-UA"/>
        </w:rPr>
        <w:t>– оптовик-посередник, що займається реалізацією товарів шляхом розсилання каталогів потенційним покупцям.</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Послуги</w:t>
      </w:r>
      <w:r w:rsidRPr="00D971F1">
        <w:rPr>
          <w:rFonts w:ascii="Times New Roman" w:hAnsi="Times New Roman" w:cs="Times New Roman"/>
          <w:sz w:val="24"/>
          <w:szCs w:val="24"/>
          <w:lang w:val="uk-UA"/>
        </w:rPr>
        <w:t xml:space="preserve"> – це діяльність підприємств (фірм, організацій) і окремих осіб, спрямована на задоволення певних потреб індивідів, колективів і суспільства.</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Послуги побутові</w:t>
      </w:r>
      <w:r w:rsidRPr="00D971F1">
        <w:rPr>
          <w:rFonts w:ascii="Times New Roman" w:hAnsi="Times New Roman" w:cs="Times New Roman"/>
          <w:sz w:val="24"/>
          <w:szCs w:val="24"/>
          <w:lang w:val="uk-UA"/>
        </w:rPr>
        <w:t xml:space="preserve"> – це діяльність, пов'язана з наданням платних послуг для задов</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лення особистих потреб замовника за готівкові кошти, а також з використанням інших форм розрахунків, включаючи кредитні картки.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Постачальники</w:t>
      </w:r>
      <w:r w:rsidRPr="00D971F1">
        <w:rPr>
          <w:rFonts w:ascii="Times New Roman" w:hAnsi="Times New Roman" w:cs="Times New Roman"/>
          <w:sz w:val="24"/>
          <w:szCs w:val="24"/>
          <w:lang w:val="uk-UA"/>
        </w:rPr>
        <w:t xml:space="preserve"> – це фірми або окремі особи, які здійснюють постачання машин, устаткування інших матеріальних ресурсів для задоволення технологічних або особистих п</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треб організації чи окремої особи, а також забезпечують підприємство необхідними труд</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вими та інформаційними ресурсами.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Працездатне населення</w:t>
      </w:r>
      <w:r w:rsidRPr="00D971F1">
        <w:rPr>
          <w:rFonts w:ascii="Times New Roman" w:hAnsi="Times New Roman" w:cs="Times New Roman"/>
          <w:sz w:val="24"/>
          <w:szCs w:val="24"/>
          <w:lang w:val="uk-UA"/>
        </w:rPr>
        <w:t xml:space="preserve"> </w:t>
      </w:r>
      <w:r w:rsidRPr="00D971F1">
        <w:rPr>
          <w:rFonts w:ascii="Times New Roman" w:hAnsi="Times New Roman" w:cs="Times New Roman"/>
          <w:sz w:val="24"/>
          <w:szCs w:val="24"/>
          <w:lang w:val="uk-UA"/>
        </w:rPr>
        <w:sym w:font="Symbol" w:char="F02D"/>
      </w:r>
      <w:r w:rsidRPr="00D971F1">
        <w:rPr>
          <w:rFonts w:ascii="Times New Roman" w:hAnsi="Times New Roman" w:cs="Times New Roman"/>
          <w:sz w:val="24"/>
          <w:szCs w:val="24"/>
          <w:lang w:val="uk-UA"/>
        </w:rPr>
        <w:t xml:space="preserve"> сукупність людей віком від 17 до 60 років, здатних за пс</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хофізіологічними даними до участі в трудовому процесі.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Працересурсний потенціал</w:t>
      </w:r>
      <w:r w:rsidRPr="00D971F1">
        <w:rPr>
          <w:rFonts w:ascii="Times New Roman" w:hAnsi="Times New Roman" w:cs="Times New Roman"/>
          <w:sz w:val="24"/>
          <w:szCs w:val="24"/>
          <w:lang w:val="uk-UA"/>
        </w:rPr>
        <w:t xml:space="preserve"> </w:t>
      </w:r>
      <w:r w:rsidRPr="00D971F1">
        <w:rPr>
          <w:rFonts w:ascii="Times New Roman" w:hAnsi="Times New Roman" w:cs="Times New Roman"/>
          <w:sz w:val="24"/>
          <w:szCs w:val="24"/>
          <w:lang w:val="uk-UA"/>
        </w:rPr>
        <w:sym w:font="Symbol" w:char="F02D"/>
      </w:r>
      <w:r w:rsidRPr="00D971F1">
        <w:rPr>
          <w:rFonts w:ascii="Times New Roman" w:hAnsi="Times New Roman" w:cs="Times New Roman"/>
          <w:sz w:val="24"/>
          <w:szCs w:val="24"/>
          <w:lang w:val="uk-UA"/>
        </w:rPr>
        <w:t xml:space="preserve"> це поняття, що виражає відносини між членами сусп</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льства, спрямовані на відтворення ресурсів праці. Він характеризується чисельністю труд</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вих ресурсів, їх статево-віковою структурою, рівнем освіти і професійно-кваліфікованої пі</w:t>
      </w:r>
      <w:r w:rsidRPr="00D971F1">
        <w:rPr>
          <w:rFonts w:ascii="Times New Roman" w:hAnsi="Times New Roman" w:cs="Times New Roman"/>
          <w:sz w:val="24"/>
          <w:szCs w:val="24"/>
          <w:lang w:val="uk-UA"/>
        </w:rPr>
        <w:t>д</w:t>
      </w:r>
      <w:r w:rsidRPr="00D971F1">
        <w:rPr>
          <w:rFonts w:ascii="Times New Roman" w:hAnsi="Times New Roman" w:cs="Times New Roman"/>
          <w:sz w:val="24"/>
          <w:szCs w:val="24"/>
          <w:lang w:val="uk-UA"/>
        </w:rPr>
        <w:t>готовки, технічним оснащенням праці, фондом робочого часу, станом здоров</w:t>
      </w:r>
      <w:r w:rsidRPr="00D971F1">
        <w:rPr>
          <w:rFonts w:ascii="Times New Roman" w:hAnsi="Times New Roman" w:cs="Times New Roman"/>
          <w:sz w:val="24"/>
          <w:szCs w:val="24"/>
          <w:lang w:val="uk-UA"/>
        </w:rPr>
        <w:sym w:font="Symbol" w:char="F0A2"/>
      </w:r>
      <w:r w:rsidRPr="00D971F1">
        <w:rPr>
          <w:rFonts w:ascii="Times New Roman" w:hAnsi="Times New Roman" w:cs="Times New Roman"/>
          <w:sz w:val="24"/>
          <w:szCs w:val="24"/>
          <w:lang w:val="uk-UA"/>
        </w:rPr>
        <w:t>я, дисципліни та іншими соціально-економічними чинниками.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Працюючі по найму</w:t>
      </w:r>
      <w:r w:rsidRPr="00D971F1">
        <w:rPr>
          <w:rFonts w:ascii="Times New Roman" w:hAnsi="Times New Roman" w:cs="Times New Roman"/>
          <w:sz w:val="24"/>
          <w:szCs w:val="24"/>
          <w:lang w:val="uk-UA"/>
        </w:rPr>
        <w:t xml:space="preserve"> – це особи, які уклали письмовий трудовий договір (контракт) з адміністрацією підприємства (установи), організації або власником підприємства за умови трудової діяльності та її оплати.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Праця</w:t>
      </w:r>
      <w:r w:rsidRPr="00D971F1">
        <w:rPr>
          <w:rFonts w:ascii="Times New Roman" w:hAnsi="Times New Roman" w:cs="Times New Roman"/>
          <w:sz w:val="24"/>
          <w:szCs w:val="24"/>
          <w:lang w:val="uk-UA"/>
        </w:rPr>
        <w:t xml:space="preserve"> – свідома і цілеспрямована діяльність людини з перетворення предметів праці за допомогою засобів праці у життєві блага для задоволення своїх потреб. У процесі праці споживається робоча сила людини.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Представництво</w:t>
      </w:r>
      <w:r w:rsidRPr="00D971F1">
        <w:rPr>
          <w:rFonts w:ascii="Times New Roman" w:hAnsi="Times New Roman" w:cs="Times New Roman"/>
          <w:sz w:val="24"/>
          <w:szCs w:val="24"/>
          <w:lang w:val="uk-UA"/>
        </w:rPr>
        <w:t xml:space="preserve"> – структурно відокремлена частина юридичної особи. Представни</w:t>
      </w:r>
      <w:r w:rsidRPr="00D971F1">
        <w:rPr>
          <w:rFonts w:ascii="Times New Roman" w:hAnsi="Times New Roman" w:cs="Times New Roman"/>
          <w:sz w:val="24"/>
          <w:szCs w:val="24"/>
          <w:lang w:val="uk-UA"/>
        </w:rPr>
        <w:t>ц</w:t>
      </w:r>
      <w:r w:rsidRPr="00D971F1">
        <w:rPr>
          <w:rFonts w:ascii="Times New Roman" w:hAnsi="Times New Roman" w:cs="Times New Roman"/>
          <w:sz w:val="24"/>
          <w:szCs w:val="24"/>
          <w:lang w:val="uk-UA"/>
        </w:rPr>
        <w:t>тво діє за межами знаходження юридичної особи від її імені. Діяльність представництва о</w:t>
      </w:r>
      <w:r w:rsidRPr="00D971F1">
        <w:rPr>
          <w:rFonts w:ascii="Times New Roman" w:hAnsi="Times New Roman" w:cs="Times New Roman"/>
          <w:sz w:val="24"/>
          <w:szCs w:val="24"/>
          <w:lang w:val="uk-UA"/>
        </w:rPr>
        <w:t>б</w:t>
      </w:r>
      <w:r w:rsidRPr="00D971F1">
        <w:rPr>
          <w:rFonts w:ascii="Times New Roman" w:hAnsi="Times New Roman" w:cs="Times New Roman"/>
          <w:sz w:val="24"/>
          <w:szCs w:val="24"/>
          <w:lang w:val="uk-UA"/>
        </w:rPr>
        <w:t>межуються тільки представницькими функціями (укладання угод, здавання-приймання пр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дукції тощо).</w:t>
      </w:r>
    </w:p>
    <w:p w:rsidR="003D6145" w:rsidRPr="00D971F1" w:rsidRDefault="003D6145"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Представництво</w:t>
      </w:r>
      <w:r w:rsidRPr="00D971F1">
        <w:rPr>
          <w:rStyle w:val="FontStyle335"/>
          <w:i w:val="0"/>
          <w:sz w:val="24"/>
          <w:szCs w:val="24"/>
          <w:lang w:val="uk-UA" w:eastAsia="uk-UA"/>
        </w:rPr>
        <w:t xml:space="preserve"> –</w:t>
      </w:r>
      <w:r w:rsidRPr="00D971F1">
        <w:rPr>
          <w:rStyle w:val="FontStyle325"/>
          <w:sz w:val="24"/>
          <w:szCs w:val="24"/>
          <w:lang w:val="uk-UA" w:eastAsia="uk-UA"/>
        </w:rPr>
        <w:t xml:space="preserve"> це територіально відокремлений підрозділ, призначений для пре</w:t>
      </w:r>
      <w:r w:rsidRPr="00D971F1">
        <w:rPr>
          <w:rStyle w:val="FontStyle325"/>
          <w:sz w:val="24"/>
          <w:szCs w:val="24"/>
          <w:lang w:val="uk-UA" w:eastAsia="uk-UA"/>
        </w:rPr>
        <w:t>д</w:t>
      </w:r>
      <w:r w:rsidRPr="00D971F1">
        <w:rPr>
          <w:rStyle w:val="FontStyle325"/>
          <w:sz w:val="24"/>
          <w:szCs w:val="24"/>
          <w:lang w:val="uk-UA" w:eastAsia="uk-UA"/>
        </w:rPr>
        <w:t>ставлення і захисту інтересів підприємства.</w:t>
      </w:r>
    </w:p>
    <w:p w:rsidR="003D6145" w:rsidRPr="00D971F1" w:rsidRDefault="003D6145" w:rsidP="00D971F1">
      <w:pPr>
        <w:pStyle w:val="Style40"/>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Принципал</w:t>
      </w:r>
      <w:r w:rsidRPr="00D971F1">
        <w:rPr>
          <w:rStyle w:val="FontStyle335"/>
          <w:sz w:val="24"/>
          <w:szCs w:val="24"/>
          <w:lang w:val="uk-UA" w:eastAsia="uk-UA"/>
        </w:rPr>
        <w:t xml:space="preserve"> </w:t>
      </w:r>
      <w:r w:rsidRPr="00D971F1">
        <w:rPr>
          <w:rStyle w:val="FontStyle325"/>
          <w:sz w:val="24"/>
          <w:szCs w:val="24"/>
          <w:lang w:val="uk-UA" w:eastAsia="uk-UA"/>
        </w:rPr>
        <w:t>– це особа, від імені і на користь якої діє агент. Принципалом може бути: власник товару, який доручає агенту продати його; покупець (споживач) товару, який дор</w:t>
      </w:r>
      <w:r w:rsidRPr="00D971F1">
        <w:rPr>
          <w:rStyle w:val="FontStyle325"/>
          <w:sz w:val="24"/>
          <w:szCs w:val="24"/>
          <w:lang w:val="uk-UA" w:eastAsia="uk-UA"/>
        </w:rPr>
        <w:t>у</w:t>
      </w:r>
      <w:r w:rsidRPr="00D971F1">
        <w:rPr>
          <w:rStyle w:val="FontStyle325"/>
          <w:sz w:val="24"/>
          <w:szCs w:val="24"/>
          <w:lang w:val="uk-UA" w:eastAsia="uk-UA"/>
        </w:rPr>
        <w:t>чає агенту купити необхідну продукцію.</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Принципи менеджменту</w:t>
      </w:r>
      <w:r w:rsidRPr="00D971F1">
        <w:rPr>
          <w:rFonts w:ascii="Times New Roman" w:hAnsi="Times New Roman" w:cs="Times New Roman"/>
          <w:sz w:val="24"/>
          <w:szCs w:val="24"/>
          <w:lang w:val="uk-UA"/>
        </w:rPr>
        <w:t xml:space="preserve"> – керівні правила, норми, стандарти, напрацьовані теорією і практикою управління, які необхідно використовувати у керівництві організацією.</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Продуктивність праці</w:t>
      </w:r>
      <w:r w:rsidRPr="00D971F1">
        <w:rPr>
          <w:rFonts w:ascii="Times New Roman" w:hAnsi="Times New Roman" w:cs="Times New Roman"/>
          <w:sz w:val="24"/>
          <w:szCs w:val="24"/>
          <w:lang w:val="uk-UA"/>
        </w:rPr>
        <w:t xml:space="preserve"> – це показник її ефективності, результативності, що характ</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ризується співвідношенням обсягу продукції, робіт чи послуг, та кількістю праці, витраченої на виробництво цього обсягу.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Проект</w:t>
      </w:r>
      <w:r w:rsidRPr="00D971F1">
        <w:rPr>
          <w:rFonts w:ascii="Times New Roman" w:hAnsi="Times New Roman" w:cs="Times New Roman"/>
          <w:sz w:val="24"/>
          <w:szCs w:val="24"/>
          <w:lang w:val="uk-UA"/>
        </w:rPr>
        <w:t xml:space="preserve"> – це задум (завдання, проблема) та необхідні засоби його реалізації з метою досягнення бажаного економічного, технічного, технологічного чи організаційного результ</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lastRenderedPageBreak/>
        <w:t>ту. Під проектом розуміють також сукупність організаційно-правових та розрахунково-фінансових документів, необхідних для здійснення визначених дій.</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Проект інвестиційний</w:t>
      </w:r>
      <w:r w:rsidRPr="00D971F1">
        <w:rPr>
          <w:rFonts w:ascii="Times New Roman" w:hAnsi="Times New Roman" w:cs="Times New Roman"/>
          <w:sz w:val="24"/>
          <w:szCs w:val="24"/>
          <w:lang w:val="uk-UA"/>
        </w:rPr>
        <w:t xml:space="preserve"> – це комплекс заходів зі створення нового чи модернізації д</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ючого виробництва товарів, або надання послуг з метою отримання доходів і досягнення с</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ціального ефекту.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Промислово-фінансова група</w:t>
      </w:r>
      <w:r w:rsidRPr="00D971F1">
        <w:rPr>
          <w:rFonts w:ascii="Times New Roman" w:hAnsi="Times New Roman" w:cs="Times New Roman"/>
          <w:sz w:val="24"/>
          <w:szCs w:val="24"/>
          <w:lang w:val="uk-UA"/>
        </w:rPr>
        <w:t xml:space="preserve"> – об'єднання, яке створюється за рішенням Кабінету Міністрів України на певний строк із метою реалізації державних програм розвитку пріор</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тетних галузей виробництва і структурної перебудови економіки України, включаючи пр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грами згідно з міжнародними договорами України, а також з іншою метою виробництва кі</w:t>
      </w:r>
      <w:r w:rsidRPr="00D971F1">
        <w:rPr>
          <w:rFonts w:ascii="Times New Roman" w:hAnsi="Times New Roman" w:cs="Times New Roman"/>
          <w:sz w:val="24"/>
          <w:szCs w:val="24"/>
          <w:lang w:val="uk-UA"/>
        </w:rPr>
        <w:t>н</w:t>
      </w:r>
      <w:r w:rsidRPr="00D971F1">
        <w:rPr>
          <w:rFonts w:ascii="Times New Roman" w:hAnsi="Times New Roman" w:cs="Times New Roman"/>
          <w:sz w:val="24"/>
          <w:szCs w:val="24"/>
          <w:lang w:val="uk-UA"/>
        </w:rPr>
        <w:t>цевої продукції.</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Пропозиція праці сукупна</w:t>
      </w:r>
      <w:r w:rsidRPr="00D971F1">
        <w:rPr>
          <w:rFonts w:ascii="Times New Roman" w:hAnsi="Times New Roman" w:cs="Times New Roman"/>
          <w:sz w:val="24"/>
          <w:szCs w:val="24"/>
          <w:lang w:val="uk-UA"/>
        </w:rPr>
        <w:t xml:space="preserve"> – це загальна кількість праці, що пропонується на ринку праці при визначеній ціні протягом певного проміжку часу.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Професія</w:t>
      </w:r>
      <w:r w:rsidRPr="00D971F1">
        <w:rPr>
          <w:rFonts w:ascii="Times New Roman" w:hAnsi="Times New Roman" w:cs="Times New Roman"/>
          <w:sz w:val="24"/>
          <w:szCs w:val="24"/>
          <w:lang w:val="uk-UA"/>
        </w:rPr>
        <w:t xml:space="preserve"> – це особливий вид трудової діяльності, здійснення якої потребує певних теоретичних знань та практичних навичок.</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Процес управління</w:t>
      </w:r>
      <w:r w:rsidRPr="00D971F1">
        <w:rPr>
          <w:rFonts w:ascii="Times New Roman" w:hAnsi="Times New Roman" w:cs="Times New Roman"/>
          <w:sz w:val="24"/>
          <w:szCs w:val="24"/>
          <w:lang w:val="uk-UA"/>
        </w:rPr>
        <w:t xml:space="preserve"> – цілеспрямована діяльність в конкретних виробничих і соціал</w:t>
      </w:r>
      <w:r w:rsidRPr="00D971F1">
        <w:rPr>
          <w:rFonts w:ascii="Times New Roman" w:hAnsi="Times New Roman" w:cs="Times New Roman"/>
          <w:sz w:val="24"/>
          <w:szCs w:val="24"/>
          <w:lang w:val="uk-UA"/>
        </w:rPr>
        <w:t>ь</w:t>
      </w:r>
      <w:r w:rsidRPr="00D971F1">
        <w:rPr>
          <w:rFonts w:ascii="Times New Roman" w:hAnsi="Times New Roman" w:cs="Times New Roman"/>
          <w:sz w:val="24"/>
          <w:szCs w:val="24"/>
          <w:lang w:val="uk-UA"/>
        </w:rPr>
        <w:t>них умовах, що існують при здійсненні функцій менеджменту.</w:t>
      </w:r>
    </w:p>
    <w:p w:rsidR="003D6145" w:rsidRPr="00D971F1" w:rsidRDefault="003D6145" w:rsidP="00D971F1">
      <w:pPr>
        <w:pStyle w:val="Style182"/>
        <w:widowControl/>
        <w:spacing w:before="10" w:line="240" w:lineRule="auto"/>
        <w:ind w:firstLine="709"/>
        <w:rPr>
          <w:rStyle w:val="FontStyle325"/>
          <w:sz w:val="24"/>
          <w:szCs w:val="24"/>
          <w:lang w:val="uk-UA" w:eastAsia="uk-UA"/>
        </w:rPr>
      </w:pPr>
      <w:r w:rsidRPr="00D971F1">
        <w:rPr>
          <w:rStyle w:val="FontStyle335"/>
          <w:b/>
          <w:i w:val="0"/>
          <w:sz w:val="24"/>
          <w:szCs w:val="24"/>
          <w:lang w:val="uk-UA" w:eastAsia="uk-UA"/>
        </w:rPr>
        <w:t xml:space="preserve">Пул </w:t>
      </w:r>
      <w:r w:rsidRPr="00D971F1">
        <w:rPr>
          <w:rStyle w:val="FontStyle335"/>
          <w:i w:val="0"/>
          <w:sz w:val="24"/>
          <w:szCs w:val="24"/>
          <w:lang w:val="uk-UA" w:eastAsia="uk-UA"/>
        </w:rPr>
        <w:t xml:space="preserve">– </w:t>
      </w:r>
      <w:r w:rsidRPr="00D971F1">
        <w:rPr>
          <w:rStyle w:val="FontStyle325"/>
          <w:sz w:val="24"/>
          <w:szCs w:val="24"/>
          <w:lang w:val="uk-UA" w:eastAsia="uk-UA"/>
        </w:rPr>
        <w:t>це об'єднання підприємств, що передбачає особливий порядок розподілу пр</w:t>
      </w:r>
      <w:r w:rsidRPr="00D971F1">
        <w:rPr>
          <w:rStyle w:val="FontStyle325"/>
          <w:sz w:val="24"/>
          <w:szCs w:val="24"/>
          <w:lang w:val="uk-UA" w:eastAsia="uk-UA"/>
        </w:rPr>
        <w:t>и</w:t>
      </w:r>
      <w:r w:rsidRPr="00D971F1">
        <w:rPr>
          <w:rStyle w:val="FontStyle325"/>
          <w:sz w:val="24"/>
          <w:szCs w:val="24"/>
          <w:lang w:val="uk-UA" w:eastAsia="uk-UA"/>
        </w:rPr>
        <w:t>бутків його учасників. Відноситься до об'єднання картельного типу. Прибутки учасників п</w:t>
      </w:r>
      <w:r w:rsidRPr="00D971F1">
        <w:rPr>
          <w:rStyle w:val="FontStyle325"/>
          <w:sz w:val="24"/>
          <w:szCs w:val="24"/>
          <w:lang w:val="uk-UA" w:eastAsia="uk-UA"/>
        </w:rPr>
        <w:t>у</w:t>
      </w:r>
      <w:r w:rsidRPr="00D971F1">
        <w:rPr>
          <w:rStyle w:val="FontStyle325"/>
          <w:sz w:val="24"/>
          <w:szCs w:val="24"/>
          <w:lang w:val="uk-UA" w:eastAsia="uk-UA"/>
        </w:rPr>
        <w:t>ла надходять до загального фонду, а потім розподіляються між ними у заздалегідь встано</w:t>
      </w:r>
      <w:r w:rsidRPr="00D971F1">
        <w:rPr>
          <w:rStyle w:val="FontStyle325"/>
          <w:sz w:val="24"/>
          <w:szCs w:val="24"/>
          <w:lang w:val="uk-UA" w:eastAsia="uk-UA"/>
        </w:rPr>
        <w:t>в</w:t>
      </w:r>
      <w:r w:rsidRPr="00D971F1">
        <w:rPr>
          <w:rStyle w:val="FontStyle325"/>
          <w:sz w:val="24"/>
          <w:szCs w:val="24"/>
          <w:lang w:val="uk-UA" w:eastAsia="uk-UA"/>
        </w:rPr>
        <w:t>леній пропорції.</w:t>
      </w:r>
    </w:p>
    <w:p w:rsidR="003D6145" w:rsidRPr="00D971F1" w:rsidRDefault="003D6145" w:rsidP="00D971F1">
      <w:pPr>
        <w:pStyle w:val="Style40"/>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Регіон науки і технологій</w:t>
      </w:r>
      <w:r w:rsidRPr="00D971F1">
        <w:rPr>
          <w:rStyle w:val="FontStyle335"/>
          <w:sz w:val="24"/>
          <w:szCs w:val="24"/>
          <w:lang w:val="uk-UA" w:eastAsia="uk-UA"/>
        </w:rPr>
        <w:t xml:space="preserve"> </w:t>
      </w:r>
      <w:r w:rsidRPr="00D971F1">
        <w:rPr>
          <w:rStyle w:val="FontStyle325"/>
          <w:sz w:val="24"/>
          <w:szCs w:val="24"/>
          <w:lang w:val="uk-UA" w:eastAsia="uk-UA"/>
        </w:rPr>
        <w:t>охоплює значну територію, межі якої збігаються з межами цілого адміністративного району.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Реєстрація державна юридичних та фізичних осіб – підприємців</w:t>
      </w:r>
      <w:r w:rsidRPr="00D971F1">
        <w:rPr>
          <w:rFonts w:ascii="Times New Roman" w:hAnsi="Times New Roman" w:cs="Times New Roman"/>
          <w:sz w:val="24"/>
          <w:szCs w:val="24"/>
          <w:lang w:val="uk-UA"/>
        </w:rPr>
        <w:t xml:space="preserve"> – це засвідчення факту створення або ліквідації юридичної особи, засвідчення факту набуття або позбавлення статусу підприємця фізичною особою, а також вчинення інших реєстраційних дій шляхом внесення відповідних записів до Єдиного державного реєстру.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Резюме</w:t>
      </w:r>
      <w:r w:rsidRPr="00D971F1">
        <w:rPr>
          <w:rFonts w:ascii="Times New Roman" w:hAnsi="Times New Roman" w:cs="Times New Roman"/>
          <w:sz w:val="24"/>
          <w:szCs w:val="24"/>
          <w:lang w:val="uk-UA"/>
        </w:rPr>
        <w:t xml:space="preserve"> – це стислий опис пропонованого на ринку праці товару, тобто ваших знань, навичок і вмінь, що виділяють вас із загальної маси конкурентів. </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Реінвестиція</w:t>
      </w:r>
      <w:r w:rsidRPr="00D971F1">
        <w:rPr>
          <w:rFonts w:ascii="Times New Roman" w:hAnsi="Times New Roman" w:cs="Times New Roman"/>
          <w:sz w:val="24"/>
          <w:szCs w:val="24"/>
          <w:lang w:val="uk-UA"/>
        </w:rPr>
        <w:t xml:space="preserve"> – це господарська операція, яка передбачає здійснення капітальних або фінансових інвестицій за рахунок доходу (прибутку), отриманого від інвестиційних опер</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цій.</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Реклама</w:t>
      </w:r>
      <w:r w:rsidRPr="00D971F1">
        <w:rPr>
          <w:rFonts w:ascii="Times New Roman" w:hAnsi="Times New Roman" w:cs="Times New Roman"/>
          <w:sz w:val="24"/>
          <w:szCs w:val="24"/>
          <w:lang w:val="uk-UA"/>
        </w:rPr>
        <w:t xml:space="preserve"> – це інформація про особу чи товар, розповсюджена в будь-якій формі та в будь-який спосіб і призначена сформувати, або підтримати обізнаність споживачів реклами та їх інтерес щодо таких особи чи товару.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Рентабельність</w:t>
      </w:r>
      <w:r w:rsidRPr="00D971F1">
        <w:rPr>
          <w:rFonts w:ascii="Times New Roman" w:hAnsi="Times New Roman" w:cs="Times New Roman"/>
          <w:sz w:val="24"/>
          <w:szCs w:val="24"/>
          <w:lang w:val="uk-UA"/>
        </w:rPr>
        <w:t xml:space="preserve"> – це рівень ефективності господарювання, при якому отриманий прибуток порівнюється з понесеними витратами або активами, які забезпечують підприє</w:t>
      </w:r>
      <w:r w:rsidRPr="00D971F1">
        <w:rPr>
          <w:rFonts w:ascii="Times New Roman" w:hAnsi="Times New Roman" w:cs="Times New Roman"/>
          <w:sz w:val="24"/>
          <w:szCs w:val="24"/>
          <w:lang w:val="uk-UA"/>
        </w:rPr>
        <w:t>м</w:t>
      </w:r>
      <w:r w:rsidRPr="00D971F1">
        <w:rPr>
          <w:rFonts w:ascii="Times New Roman" w:hAnsi="Times New Roman" w:cs="Times New Roman"/>
          <w:sz w:val="24"/>
          <w:szCs w:val="24"/>
          <w:lang w:val="uk-UA"/>
        </w:rPr>
        <w:t>ницьку діяльність.</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Ризик </w:t>
      </w:r>
      <w:r w:rsidRPr="00D971F1">
        <w:rPr>
          <w:rFonts w:ascii="Times New Roman" w:hAnsi="Times New Roman" w:cs="Times New Roman"/>
          <w:sz w:val="24"/>
          <w:szCs w:val="24"/>
          <w:lang w:val="uk-UA"/>
        </w:rPr>
        <w:t>– рівень невизначеності у передбаченні результату.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Ризик</w:t>
      </w:r>
      <w:r w:rsidRPr="00D971F1">
        <w:rPr>
          <w:rFonts w:ascii="Times New Roman" w:hAnsi="Times New Roman" w:cs="Times New Roman"/>
          <w:sz w:val="24"/>
          <w:szCs w:val="24"/>
          <w:lang w:val="uk-UA"/>
        </w:rPr>
        <w:t xml:space="preserve"> – це 1) можливість досягнення негативних наслідків у результаті певних р</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шень або дій; 2) ймовірність понести збитки отримати вигоду, невпевненість в отриманні в</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дповідного доходу; 3) дія, яка в тій чи іншій мірі загрожує суб'єкту певною втратою.</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Ринок</w:t>
      </w:r>
      <w:r w:rsidRPr="00D971F1">
        <w:rPr>
          <w:rFonts w:ascii="Times New Roman" w:hAnsi="Times New Roman" w:cs="Times New Roman"/>
          <w:sz w:val="24"/>
          <w:szCs w:val="24"/>
          <w:lang w:val="uk-UA"/>
        </w:rPr>
        <w:t xml:space="preserve"> – це система товарно-грошових відносин, що виникають між покупцем і пр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давцем, яка включає механізм вільного ціноутворення, вільне підприємництво, що здійсн</w:t>
      </w:r>
      <w:r w:rsidRPr="00D971F1">
        <w:rPr>
          <w:rFonts w:ascii="Times New Roman" w:hAnsi="Times New Roman" w:cs="Times New Roman"/>
          <w:sz w:val="24"/>
          <w:szCs w:val="24"/>
          <w:lang w:val="uk-UA"/>
        </w:rPr>
        <w:t>ю</w:t>
      </w:r>
      <w:r w:rsidRPr="00D971F1">
        <w:rPr>
          <w:rFonts w:ascii="Times New Roman" w:hAnsi="Times New Roman" w:cs="Times New Roman"/>
          <w:sz w:val="24"/>
          <w:szCs w:val="24"/>
          <w:lang w:val="uk-UA"/>
        </w:rPr>
        <w:t>ється на основі економічної самостійності, рівноправності та конкуренції суб'єктів господ</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рювання у боротьбі за споживача.</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Ринок праці</w:t>
      </w:r>
      <w:r w:rsidRPr="00D971F1">
        <w:rPr>
          <w:rFonts w:ascii="Times New Roman" w:hAnsi="Times New Roman" w:cs="Times New Roman"/>
          <w:sz w:val="24"/>
          <w:szCs w:val="24"/>
          <w:lang w:val="uk-UA"/>
        </w:rPr>
        <w:t xml:space="preserve"> – це система обміну індивідуальних здібностей до праці на фонд житт</w:t>
      </w:r>
      <w:r w:rsidRPr="00D971F1">
        <w:rPr>
          <w:rFonts w:ascii="Times New Roman" w:hAnsi="Times New Roman" w:cs="Times New Roman"/>
          <w:sz w:val="24"/>
          <w:szCs w:val="24"/>
          <w:lang w:val="uk-UA"/>
        </w:rPr>
        <w:t>є</w:t>
      </w:r>
      <w:r w:rsidRPr="00D971F1">
        <w:rPr>
          <w:rFonts w:ascii="Times New Roman" w:hAnsi="Times New Roman" w:cs="Times New Roman"/>
          <w:sz w:val="24"/>
          <w:szCs w:val="24"/>
          <w:lang w:val="uk-UA"/>
        </w:rPr>
        <w:t>вих цінностей, необхідних для відтворення робочої сили.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Рівень безробіття (за методологією МОП)</w:t>
      </w:r>
      <w:r w:rsidRPr="00D971F1">
        <w:rPr>
          <w:rFonts w:ascii="Times New Roman" w:hAnsi="Times New Roman" w:cs="Times New Roman"/>
          <w:sz w:val="24"/>
          <w:szCs w:val="24"/>
          <w:lang w:val="uk-UA"/>
        </w:rPr>
        <w:t xml:space="preserve"> – це відношення (у відсотках) кількості безробітних до економічно активного населення (робочої сили) по відповідній групі.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Рівень економічної активності</w:t>
      </w:r>
      <w:r w:rsidRPr="00D971F1">
        <w:rPr>
          <w:rFonts w:ascii="Times New Roman" w:hAnsi="Times New Roman" w:cs="Times New Roman"/>
          <w:sz w:val="24"/>
          <w:szCs w:val="24"/>
          <w:lang w:val="uk-UA"/>
        </w:rPr>
        <w:t xml:space="preserve"> – відношення чисельності економічно активного н</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селення до всього обстеженого населення або населення по відповідній групі.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lastRenderedPageBreak/>
        <w:t>Рівень зайнятості</w:t>
      </w:r>
      <w:r w:rsidRPr="00D971F1">
        <w:rPr>
          <w:rFonts w:ascii="Times New Roman" w:hAnsi="Times New Roman" w:cs="Times New Roman"/>
          <w:sz w:val="24"/>
          <w:szCs w:val="24"/>
          <w:lang w:val="uk-UA"/>
        </w:rPr>
        <w:t xml:space="preserve"> – це відношення чисельності зайнятого населення до всього о</w:t>
      </w:r>
      <w:r w:rsidRPr="00D971F1">
        <w:rPr>
          <w:rFonts w:ascii="Times New Roman" w:hAnsi="Times New Roman" w:cs="Times New Roman"/>
          <w:sz w:val="24"/>
          <w:szCs w:val="24"/>
          <w:lang w:val="uk-UA"/>
        </w:rPr>
        <w:t>б</w:t>
      </w:r>
      <w:r w:rsidRPr="00D971F1">
        <w:rPr>
          <w:rFonts w:ascii="Times New Roman" w:hAnsi="Times New Roman" w:cs="Times New Roman"/>
          <w:sz w:val="24"/>
          <w:szCs w:val="24"/>
          <w:lang w:val="uk-UA"/>
        </w:rPr>
        <w:t>стежуваного населення або населення по відповідній групі.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Рівень зареєстрованого безробіття</w:t>
      </w:r>
      <w:r w:rsidRPr="00D971F1">
        <w:rPr>
          <w:rFonts w:ascii="Times New Roman" w:hAnsi="Times New Roman" w:cs="Times New Roman"/>
          <w:sz w:val="24"/>
          <w:szCs w:val="24"/>
          <w:lang w:val="uk-UA"/>
        </w:rPr>
        <w:t xml:space="preserve"> – це відношення кількості офіційно зареєстров</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них безробітних до працездатного населення працездатного віку.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 xml:space="preserve">Рішення </w:t>
      </w:r>
      <w:r w:rsidRPr="00D971F1">
        <w:rPr>
          <w:rFonts w:ascii="Times New Roman" w:hAnsi="Times New Roman" w:cs="Times New Roman"/>
          <w:sz w:val="24"/>
          <w:szCs w:val="24"/>
          <w:lang w:val="uk-UA"/>
        </w:rPr>
        <w:t>– вибір альтернатив.</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Робітники</w:t>
      </w:r>
      <w:r w:rsidRPr="00D971F1">
        <w:rPr>
          <w:rFonts w:ascii="Times New Roman" w:hAnsi="Times New Roman" w:cs="Times New Roman"/>
          <w:sz w:val="24"/>
          <w:szCs w:val="24"/>
          <w:lang w:val="uk-UA"/>
        </w:rPr>
        <w:t xml:space="preserve"> – це категорія персоналу, яка безпосередньо зайнята у процесі створення матеріальних цінностей, виконання робіт та надання послуг. До робітників належать також двірники, прибиральниці, охоронці, кур'єри, гардеробники. Робітники поділяються на осно</w:t>
      </w:r>
      <w:r w:rsidRPr="00D971F1">
        <w:rPr>
          <w:rFonts w:ascii="Times New Roman" w:hAnsi="Times New Roman" w:cs="Times New Roman"/>
          <w:sz w:val="24"/>
          <w:szCs w:val="24"/>
          <w:lang w:val="uk-UA"/>
        </w:rPr>
        <w:t>в</w:t>
      </w:r>
      <w:r w:rsidRPr="00D971F1">
        <w:rPr>
          <w:rFonts w:ascii="Times New Roman" w:hAnsi="Times New Roman" w:cs="Times New Roman"/>
          <w:sz w:val="24"/>
          <w:szCs w:val="24"/>
          <w:lang w:val="uk-UA"/>
        </w:rPr>
        <w:t>них, тобто безпосередньо зайнятих виконанням технологічних операцій з виготовлення пр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дукції, і допоміжних, які виконують різноманітні допоміжні або підсобні операції.</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Роботодавці</w:t>
      </w:r>
      <w:r w:rsidRPr="00D971F1">
        <w:rPr>
          <w:rFonts w:ascii="Times New Roman" w:hAnsi="Times New Roman" w:cs="Times New Roman"/>
          <w:sz w:val="24"/>
          <w:szCs w:val="24"/>
          <w:lang w:val="uk-UA"/>
        </w:rPr>
        <w:t xml:space="preserve"> – це особи, які здійснюють самостійно або з одним чи кількома партн</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рами управління власним (сімейним) підприємством (фірмою) з використанням праці найм</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них працівників.</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Робоче місце працівника менеджменту</w:t>
      </w:r>
      <w:r w:rsidRPr="00D971F1">
        <w:rPr>
          <w:rFonts w:ascii="Times New Roman" w:hAnsi="Times New Roman" w:cs="Times New Roman"/>
          <w:sz w:val="24"/>
          <w:szCs w:val="24"/>
          <w:lang w:val="uk-UA"/>
        </w:rPr>
        <w:t xml:space="preserve"> – відокремлена частина загального служб</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вого приміщення, обладнана необхідними засобами для виконання функціональних обов’язків, визначених для особи, яка його посідає.</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Рух робочої сили</w:t>
      </w:r>
      <w:r w:rsidRPr="00D971F1">
        <w:rPr>
          <w:rFonts w:ascii="Times New Roman" w:hAnsi="Times New Roman" w:cs="Times New Roman"/>
          <w:sz w:val="24"/>
          <w:szCs w:val="24"/>
          <w:lang w:val="uk-UA"/>
        </w:rPr>
        <w:t xml:space="preserve"> – це потік працівників, які приймаються або звільняються з роботи.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Самозайняті</w:t>
      </w:r>
      <w:r w:rsidRPr="00D971F1">
        <w:rPr>
          <w:rFonts w:ascii="Times New Roman" w:hAnsi="Times New Roman" w:cs="Times New Roman"/>
          <w:sz w:val="24"/>
          <w:szCs w:val="24"/>
          <w:lang w:val="uk-UA"/>
        </w:rPr>
        <w:t xml:space="preserve"> – це особи, які здійснюють трудову діяльність на самостійній основі (без залучення найманих працівників), на свій власний кошт, володіють засобами виробни</w:t>
      </w:r>
      <w:r w:rsidRPr="00D971F1">
        <w:rPr>
          <w:rFonts w:ascii="Times New Roman" w:hAnsi="Times New Roman" w:cs="Times New Roman"/>
          <w:sz w:val="24"/>
          <w:szCs w:val="24"/>
          <w:lang w:val="uk-UA"/>
        </w:rPr>
        <w:t>ц</w:t>
      </w:r>
      <w:r w:rsidRPr="00D971F1">
        <w:rPr>
          <w:rFonts w:ascii="Times New Roman" w:hAnsi="Times New Roman" w:cs="Times New Roman"/>
          <w:sz w:val="24"/>
          <w:szCs w:val="24"/>
          <w:lang w:val="uk-UA"/>
        </w:rPr>
        <w:t>тва і несуть відповідальність за вироблену продукцію (надані послуги).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Санкції господарські</w:t>
      </w:r>
      <w:r w:rsidRPr="00D971F1">
        <w:rPr>
          <w:rFonts w:ascii="Times New Roman" w:hAnsi="Times New Roman" w:cs="Times New Roman"/>
          <w:sz w:val="24"/>
          <w:szCs w:val="24"/>
          <w:lang w:val="uk-UA"/>
        </w:rPr>
        <w:t xml:space="preserve"> – це заходи впливу на правопорушника у сфері господарюва</w:t>
      </w:r>
      <w:r w:rsidRPr="00D971F1">
        <w:rPr>
          <w:rFonts w:ascii="Times New Roman" w:hAnsi="Times New Roman" w:cs="Times New Roman"/>
          <w:sz w:val="24"/>
          <w:szCs w:val="24"/>
          <w:lang w:val="uk-UA"/>
        </w:rPr>
        <w:t>н</w:t>
      </w:r>
      <w:r w:rsidRPr="00D971F1">
        <w:rPr>
          <w:rFonts w:ascii="Times New Roman" w:hAnsi="Times New Roman" w:cs="Times New Roman"/>
          <w:sz w:val="24"/>
          <w:szCs w:val="24"/>
          <w:lang w:val="uk-UA"/>
        </w:rPr>
        <w:t>ня, в результаті застосування яких для нього настають несприятливі економічні або правові наслідки.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Санкції штрафні</w:t>
      </w:r>
      <w:r w:rsidRPr="00D971F1">
        <w:rPr>
          <w:rFonts w:ascii="Times New Roman" w:hAnsi="Times New Roman" w:cs="Times New Roman"/>
          <w:sz w:val="24"/>
          <w:szCs w:val="24"/>
          <w:lang w:val="uk-UA"/>
        </w:rPr>
        <w:t xml:space="preserve"> – це господарські санкції у вигляді грошової суми (неустойка, штраф, пеня), яку учасник господарських відносин зобов'язаний сплатити у разі порушення ним правил здійснення господарської діяльності, невиконання або неналежного виконання господарського зобов'язання.</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Свідоцтво про державну реєстрацію</w:t>
      </w:r>
      <w:r w:rsidRPr="00D971F1">
        <w:rPr>
          <w:rFonts w:ascii="Times New Roman" w:hAnsi="Times New Roman" w:cs="Times New Roman"/>
          <w:sz w:val="24"/>
          <w:szCs w:val="24"/>
          <w:lang w:val="uk-UA"/>
        </w:rPr>
        <w:t xml:space="preserve"> – документ встановленого зразка, який засві</w:t>
      </w:r>
      <w:r w:rsidRPr="00D971F1">
        <w:rPr>
          <w:rFonts w:ascii="Times New Roman" w:hAnsi="Times New Roman" w:cs="Times New Roman"/>
          <w:sz w:val="24"/>
          <w:szCs w:val="24"/>
          <w:lang w:val="uk-UA"/>
        </w:rPr>
        <w:t>д</w:t>
      </w:r>
      <w:r w:rsidRPr="00D971F1">
        <w:rPr>
          <w:rFonts w:ascii="Times New Roman" w:hAnsi="Times New Roman" w:cs="Times New Roman"/>
          <w:sz w:val="24"/>
          <w:szCs w:val="24"/>
          <w:lang w:val="uk-UA"/>
        </w:rPr>
        <w:t>чує факт внесення до Єдиного державного реєстру запису про державну реєстрацію юриди</w:t>
      </w:r>
      <w:r w:rsidRPr="00D971F1">
        <w:rPr>
          <w:rFonts w:ascii="Times New Roman" w:hAnsi="Times New Roman" w:cs="Times New Roman"/>
          <w:sz w:val="24"/>
          <w:szCs w:val="24"/>
          <w:lang w:val="uk-UA"/>
        </w:rPr>
        <w:t>ч</w:t>
      </w:r>
      <w:r w:rsidRPr="00D971F1">
        <w:rPr>
          <w:rFonts w:ascii="Times New Roman" w:hAnsi="Times New Roman" w:cs="Times New Roman"/>
          <w:sz w:val="24"/>
          <w:szCs w:val="24"/>
          <w:lang w:val="uk-UA"/>
        </w:rPr>
        <w:t>ної особи або фізичної особи – підприємця.</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Сегментація ринку праці</w:t>
      </w:r>
      <w:r w:rsidRPr="00D971F1">
        <w:rPr>
          <w:rFonts w:ascii="Times New Roman" w:hAnsi="Times New Roman" w:cs="Times New Roman"/>
          <w:sz w:val="24"/>
          <w:szCs w:val="24"/>
          <w:lang w:val="uk-UA"/>
        </w:rPr>
        <w:t xml:space="preserve"> – це поділ робочих місць і працівників за об'єднуючими ознаками на відносно стійкі і замкнуті сектори, які обмежують мобільність робочої сили св</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їми кордонами.</w:t>
      </w:r>
    </w:p>
    <w:p w:rsidR="003D6145" w:rsidRPr="00D971F1" w:rsidRDefault="003D6145" w:rsidP="00D971F1">
      <w:pPr>
        <w:pStyle w:val="Style182"/>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Синдикат</w:t>
      </w:r>
      <w:r w:rsidRPr="00D971F1">
        <w:rPr>
          <w:rStyle w:val="FontStyle335"/>
          <w:i w:val="0"/>
          <w:sz w:val="24"/>
          <w:szCs w:val="24"/>
          <w:lang w:val="uk-UA" w:eastAsia="uk-UA"/>
        </w:rPr>
        <w:t xml:space="preserve"> </w:t>
      </w:r>
      <w:r w:rsidRPr="00D971F1">
        <w:rPr>
          <w:rStyle w:val="FontStyle325"/>
          <w:sz w:val="24"/>
          <w:szCs w:val="24"/>
          <w:lang w:val="uk-UA" w:eastAsia="uk-UA"/>
        </w:rPr>
        <w:t>– це договірне об'єднання однорідних підприємств, у якому передбачається централізація збуту продукції або централізація постачання сировини для його членів.</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Службовці</w:t>
      </w:r>
      <w:r w:rsidRPr="00D971F1">
        <w:rPr>
          <w:rFonts w:ascii="Times New Roman" w:hAnsi="Times New Roman" w:cs="Times New Roman"/>
          <w:sz w:val="24"/>
          <w:szCs w:val="24"/>
          <w:lang w:val="uk-UA"/>
        </w:rPr>
        <w:t xml:space="preserve"> – це працівники, що виконують суто технічну роботу і займаються діл</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водством, обліком, контролем, господарським та технічним обслуговуванням, зокрема: діл</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води, обліковці, секретарі-друкарки, креслярі, стенографісти, касири тощо.</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Соціальна відповідальність</w:t>
      </w:r>
      <w:r w:rsidRPr="00D971F1">
        <w:rPr>
          <w:rFonts w:ascii="Times New Roman" w:hAnsi="Times New Roman" w:cs="Times New Roman"/>
          <w:sz w:val="24"/>
          <w:szCs w:val="24"/>
          <w:lang w:val="uk-UA"/>
        </w:rPr>
        <w:t xml:space="preserve"> – дії організації, спрямовані на забезпечення добробуту суспільства добровільно, а не з юридичних вимог.</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Спеціалісти</w:t>
      </w:r>
      <w:r w:rsidRPr="00D971F1">
        <w:rPr>
          <w:rFonts w:ascii="Times New Roman" w:hAnsi="Times New Roman" w:cs="Times New Roman"/>
          <w:sz w:val="24"/>
          <w:szCs w:val="24"/>
          <w:lang w:val="uk-UA"/>
        </w:rPr>
        <w:t xml:space="preserve"> – це працівники, що виконують спеціальні інженерно-технічні, економ</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чні та інші роботи, зокрема: інженери, психологи, соціологи, фізіологи, техніки, нормувал</w:t>
      </w:r>
      <w:r w:rsidRPr="00D971F1">
        <w:rPr>
          <w:rFonts w:ascii="Times New Roman" w:hAnsi="Times New Roman" w:cs="Times New Roman"/>
          <w:sz w:val="24"/>
          <w:szCs w:val="24"/>
          <w:lang w:val="uk-UA"/>
        </w:rPr>
        <w:t>ь</w:t>
      </w:r>
      <w:r w:rsidRPr="00D971F1">
        <w:rPr>
          <w:rFonts w:ascii="Times New Roman" w:hAnsi="Times New Roman" w:cs="Times New Roman"/>
          <w:sz w:val="24"/>
          <w:szCs w:val="24"/>
          <w:lang w:val="uk-UA"/>
        </w:rPr>
        <w:t>ники, юрисконсульти тощо.</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Спеціальність</w:t>
      </w:r>
      <w:r w:rsidRPr="00D971F1">
        <w:rPr>
          <w:rFonts w:ascii="Times New Roman" w:hAnsi="Times New Roman" w:cs="Times New Roman"/>
          <w:sz w:val="24"/>
          <w:szCs w:val="24"/>
          <w:lang w:val="uk-UA"/>
        </w:rPr>
        <w:t xml:space="preserve"> – це різновид трудової діяльності в межах даної професії, який має специфічні особливості й потребує від працівника додаткових (спеціальних) знань та нав</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чок.</w:t>
      </w:r>
    </w:p>
    <w:p w:rsidR="003D6145" w:rsidRPr="00D971F1" w:rsidRDefault="003D6145" w:rsidP="00D971F1">
      <w:pPr>
        <w:pStyle w:val="Style58"/>
        <w:widowControl/>
        <w:spacing w:line="240" w:lineRule="auto"/>
        <w:ind w:firstLine="709"/>
        <w:rPr>
          <w:rStyle w:val="FontStyle325"/>
          <w:sz w:val="24"/>
          <w:szCs w:val="24"/>
          <w:lang w:val="uk-UA" w:eastAsia="uk-UA"/>
        </w:rPr>
      </w:pPr>
      <w:r w:rsidRPr="00D971F1">
        <w:rPr>
          <w:rStyle w:val="FontStyle325"/>
          <w:b/>
          <w:sz w:val="24"/>
          <w:szCs w:val="24"/>
          <w:lang w:val="uk-UA" w:eastAsia="uk-UA"/>
        </w:rPr>
        <w:t>Спільне інвестування</w:t>
      </w:r>
      <w:r w:rsidRPr="00D971F1">
        <w:rPr>
          <w:rStyle w:val="FontStyle325"/>
          <w:sz w:val="24"/>
          <w:szCs w:val="24"/>
          <w:lang w:val="uk-UA" w:eastAsia="uk-UA"/>
        </w:rPr>
        <w:t xml:space="preserve"> – діяльність, що здійснюється в інтересах і за рахунок засно</w:t>
      </w:r>
      <w:r w:rsidRPr="00D971F1">
        <w:rPr>
          <w:rStyle w:val="FontStyle325"/>
          <w:sz w:val="24"/>
          <w:szCs w:val="24"/>
          <w:lang w:val="uk-UA" w:eastAsia="uk-UA"/>
        </w:rPr>
        <w:t>в</w:t>
      </w:r>
      <w:r w:rsidRPr="00D971F1">
        <w:rPr>
          <w:rStyle w:val="FontStyle325"/>
          <w:sz w:val="24"/>
          <w:szCs w:val="24"/>
          <w:lang w:val="uk-UA" w:eastAsia="uk-UA"/>
        </w:rPr>
        <w:t>ників та учасників інвестиційного фонду шляхом випуску інвестиційних сертифікатів та проведення комерційної діяльності з цінними паперами.</w:t>
      </w:r>
    </w:p>
    <w:p w:rsidR="003D6145" w:rsidRPr="00D971F1" w:rsidRDefault="003D6145" w:rsidP="00D971F1">
      <w:pPr>
        <w:pStyle w:val="Style182"/>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Спільне підприємство</w:t>
      </w:r>
      <w:r w:rsidRPr="00D971F1">
        <w:rPr>
          <w:rStyle w:val="FontStyle335"/>
          <w:i w:val="0"/>
          <w:sz w:val="24"/>
          <w:szCs w:val="24"/>
          <w:lang w:val="uk-UA" w:eastAsia="uk-UA"/>
        </w:rPr>
        <w:t xml:space="preserve"> –</w:t>
      </w:r>
      <w:r w:rsidRPr="00D971F1">
        <w:rPr>
          <w:rStyle w:val="FontStyle325"/>
          <w:sz w:val="24"/>
          <w:szCs w:val="24"/>
          <w:lang w:val="uk-UA" w:eastAsia="uk-UA"/>
        </w:rPr>
        <w:t xml:space="preserve"> це підприємство за участі іноземного контрагента. Заснов</w:t>
      </w:r>
      <w:r w:rsidRPr="00D971F1">
        <w:rPr>
          <w:rStyle w:val="FontStyle325"/>
          <w:sz w:val="24"/>
          <w:szCs w:val="24"/>
          <w:lang w:val="uk-UA" w:eastAsia="uk-UA"/>
        </w:rPr>
        <w:t>а</w:t>
      </w:r>
      <w:r w:rsidRPr="00D971F1">
        <w:rPr>
          <w:rStyle w:val="FontStyle325"/>
          <w:sz w:val="24"/>
          <w:szCs w:val="24"/>
          <w:lang w:val="uk-UA" w:eastAsia="uk-UA"/>
        </w:rPr>
        <w:t>но на базі об'єднання майна різних власників, створюється з метою здійснення спільної під</w:t>
      </w:r>
      <w:r w:rsidRPr="00D971F1">
        <w:rPr>
          <w:rStyle w:val="FontStyle325"/>
          <w:sz w:val="24"/>
          <w:szCs w:val="24"/>
          <w:lang w:val="uk-UA" w:eastAsia="uk-UA"/>
        </w:rPr>
        <w:t>п</w:t>
      </w:r>
      <w:r w:rsidRPr="00D971F1">
        <w:rPr>
          <w:rStyle w:val="FontStyle325"/>
          <w:sz w:val="24"/>
          <w:szCs w:val="24"/>
          <w:lang w:val="uk-UA" w:eastAsia="uk-UA"/>
        </w:rPr>
        <w:t>риємницької діяльності.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lastRenderedPageBreak/>
        <w:t>Споживачі</w:t>
      </w:r>
      <w:r w:rsidRPr="00D971F1">
        <w:rPr>
          <w:rFonts w:ascii="Times New Roman" w:hAnsi="Times New Roman" w:cs="Times New Roman"/>
          <w:sz w:val="24"/>
          <w:szCs w:val="24"/>
          <w:lang w:val="uk-UA"/>
        </w:rPr>
        <w:t xml:space="preserve"> – фізичні, або юридичні особи, які використовують продукцію організації для особистих потреб, або для потреб своєї організації.</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Стиль роботи керівника</w:t>
      </w:r>
      <w:r w:rsidRPr="00D971F1">
        <w:rPr>
          <w:rFonts w:ascii="Times New Roman" w:hAnsi="Times New Roman" w:cs="Times New Roman"/>
          <w:sz w:val="24"/>
          <w:szCs w:val="24"/>
          <w:lang w:val="uk-UA"/>
        </w:rPr>
        <w:t xml:space="preserve"> – сукупність методів і прийомів, що використовує керівник в особистій управлінській діяльності.</w:t>
      </w:r>
    </w:p>
    <w:p w:rsidR="003D6145" w:rsidRPr="00D971F1" w:rsidRDefault="003D6145" w:rsidP="00D971F1">
      <w:pPr>
        <w:pStyle w:val="Style4"/>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Стратегічна сфера бізнесу</w:t>
      </w:r>
      <w:r w:rsidRPr="00D971F1">
        <w:rPr>
          <w:rStyle w:val="FontStyle335"/>
          <w:sz w:val="24"/>
          <w:szCs w:val="24"/>
          <w:lang w:val="uk-UA" w:eastAsia="uk-UA"/>
        </w:rPr>
        <w:t xml:space="preserve"> </w:t>
      </w:r>
      <w:r w:rsidRPr="00D971F1">
        <w:rPr>
          <w:rStyle w:val="FontStyle325"/>
          <w:sz w:val="24"/>
          <w:szCs w:val="24"/>
          <w:lang w:val="uk-UA" w:eastAsia="uk-UA"/>
        </w:rPr>
        <w:t>– це сфера діяльності, у якій підприємство працює у д</w:t>
      </w:r>
      <w:r w:rsidRPr="00D971F1">
        <w:rPr>
          <w:rStyle w:val="FontStyle325"/>
          <w:sz w:val="24"/>
          <w:szCs w:val="24"/>
          <w:lang w:val="uk-UA" w:eastAsia="uk-UA"/>
        </w:rPr>
        <w:t>а</w:t>
      </w:r>
      <w:r w:rsidRPr="00D971F1">
        <w:rPr>
          <w:rStyle w:val="FontStyle325"/>
          <w:sz w:val="24"/>
          <w:szCs w:val="24"/>
          <w:lang w:val="uk-UA" w:eastAsia="uk-UA"/>
        </w:rPr>
        <w:t>ний момент або буде здійснювати свою діяльність у подальшому, враховуючи при цьому, що воно може функціонувати не тільки в одному, але й у декількох напрямках. Кожна стратегі</w:t>
      </w:r>
      <w:r w:rsidRPr="00D971F1">
        <w:rPr>
          <w:rStyle w:val="FontStyle325"/>
          <w:sz w:val="24"/>
          <w:szCs w:val="24"/>
          <w:lang w:val="uk-UA" w:eastAsia="uk-UA"/>
        </w:rPr>
        <w:t>ч</w:t>
      </w:r>
      <w:r w:rsidRPr="00D971F1">
        <w:rPr>
          <w:rStyle w:val="FontStyle325"/>
          <w:sz w:val="24"/>
          <w:szCs w:val="24"/>
          <w:lang w:val="uk-UA" w:eastAsia="uk-UA"/>
        </w:rPr>
        <w:t>на сфера бізнесу включає товари або послуги, їхні види, об'єднані однією загальною озн</w:t>
      </w:r>
      <w:r w:rsidRPr="00D971F1">
        <w:rPr>
          <w:rStyle w:val="FontStyle325"/>
          <w:sz w:val="24"/>
          <w:szCs w:val="24"/>
          <w:lang w:val="uk-UA" w:eastAsia="uk-UA"/>
        </w:rPr>
        <w:t>а</w:t>
      </w:r>
      <w:r w:rsidRPr="00D971F1">
        <w:rPr>
          <w:rStyle w:val="FontStyle325"/>
          <w:sz w:val="24"/>
          <w:szCs w:val="24"/>
          <w:lang w:val="uk-UA" w:eastAsia="uk-UA"/>
        </w:rPr>
        <w:t>кою, наприклад, характером потреб, що задовольняють</w:t>
      </w:r>
      <w:r w:rsidRPr="00D971F1">
        <w:rPr>
          <w:rStyle w:val="FontStyle325"/>
          <w:sz w:val="24"/>
          <w:szCs w:val="24"/>
          <w:lang w:val="uk-UA" w:eastAsia="uk-UA"/>
        </w:rPr>
        <w:softHyphen/>
        <w:t>ся, технологією, типами споживачів, географічними районами збуту.</w:t>
      </w:r>
    </w:p>
    <w:p w:rsidR="003D6145" w:rsidRPr="00D971F1" w:rsidRDefault="003D6145" w:rsidP="00D971F1">
      <w:pPr>
        <w:pStyle w:val="Style58"/>
        <w:widowControl/>
        <w:spacing w:before="5" w:line="240" w:lineRule="auto"/>
        <w:ind w:firstLine="709"/>
        <w:rPr>
          <w:rStyle w:val="FontStyle325"/>
          <w:sz w:val="24"/>
          <w:szCs w:val="24"/>
          <w:lang w:val="uk-UA" w:eastAsia="uk-UA"/>
        </w:rPr>
      </w:pPr>
      <w:r w:rsidRPr="00D971F1">
        <w:rPr>
          <w:rStyle w:val="FontStyle325"/>
          <w:b/>
          <w:sz w:val="24"/>
          <w:szCs w:val="24"/>
          <w:lang w:val="uk-UA" w:eastAsia="uk-UA"/>
        </w:rPr>
        <w:t>Страховий випадок</w:t>
      </w:r>
      <w:r w:rsidRPr="00D971F1">
        <w:rPr>
          <w:rStyle w:val="FontStyle325"/>
          <w:sz w:val="24"/>
          <w:szCs w:val="24"/>
          <w:lang w:val="uk-UA" w:eastAsia="uk-UA"/>
        </w:rPr>
        <w:t xml:space="preserve"> – подія, передбачена договором страхування або законодавс</w:t>
      </w:r>
      <w:r w:rsidRPr="00D971F1">
        <w:rPr>
          <w:rStyle w:val="FontStyle325"/>
          <w:sz w:val="24"/>
          <w:szCs w:val="24"/>
          <w:lang w:val="uk-UA" w:eastAsia="uk-UA"/>
        </w:rPr>
        <w:t>т</w:t>
      </w:r>
      <w:r w:rsidRPr="00D971F1">
        <w:rPr>
          <w:rStyle w:val="FontStyle325"/>
          <w:sz w:val="24"/>
          <w:szCs w:val="24"/>
          <w:lang w:val="uk-UA" w:eastAsia="uk-UA"/>
        </w:rPr>
        <w:t>вом, яка відбулась, і з настанням якої страховик зобов'язаний здійснити виплату страхової суми (страхового відшкодування) страхувальнику.</w:t>
      </w:r>
    </w:p>
    <w:p w:rsidR="003D6145" w:rsidRPr="00D971F1" w:rsidRDefault="003D6145" w:rsidP="00D971F1">
      <w:pPr>
        <w:pStyle w:val="Style58"/>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Страхування</w:t>
      </w:r>
      <w:r w:rsidRPr="00D971F1">
        <w:rPr>
          <w:rStyle w:val="FontStyle335"/>
          <w:sz w:val="24"/>
          <w:szCs w:val="24"/>
          <w:lang w:val="uk-UA" w:eastAsia="uk-UA"/>
        </w:rPr>
        <w:t xml:space="preserve"> </w:t>
      </w:r>
      <w:r w:rsidRPr="00D971F1">
        <w:rPr>
          <w:rStyle w:val="FontStyle325"/>
          <w:sz w:val="24"/>
          <w:szCs w:val="24"/>
          <w:lang w:val="uk-UA" w:eastAsia="uk-UA"/>
        </w:rPr>
        <w:t>– це вид цивільно-правових відносин щодо захисту майнових інтересів громадян та юридичних осіб у разі, коли відбуваються певні події (страхові випадки), визн</w:t>
      </w:r>
      <w:r w:rsidRPr="00D971F1">
        <w:rPr>
          <w:rStyle w:val="FontStyle325"/>
          <w:sz w:val="24"/>
          <w:szCs w:val="24"/>
          <w:lang w:val="uk-UA" w:eastAsia="uk-UA"/>
        </w:rPr>
        <w:t>а</w:t>
      </w:r>
      <w:r w:rsidRPr="00D971F1">
        <w:rPr>
          <w:rStyle w:val="FontStyle325"/>
          <w:sz w:val="24"/>
          <w:szCs w:val="24"/>
          <w:lang w:val="uk-UA" w:eastAsia="uk-UA"/>
        </w:rPr>
        <w:t>чені договором страхування або чинним законодавством, за рахунок грошових фондів, що формуються шляхом сплати громадянами та юридичними особами страхових платежів.</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Структура управління</w:t>
      </w:r>
      <w:r w:rsidRPr="00D971F1">
        <w:rPr>
          <w:rFonts w:ascii="Times New Roman" w:hAnsi="Times New Roman" w:cs="Times New Roman"/>
          <w:sz w:val="24"/>
          <w:szCs w:val="24"/>
          <w:lang w:val="uk-UA"/>
        </w:rPr>
        <w:t xml:space="preserve"> – сукупність органів і працівників апарату управління з їх л</w:t>
      </w:r>
      <w:r w:rsidRPr="00D971F1">
        <w:rPr>
          <w:rFonts w:ascii="Times New Roman" w:hAnsi="Times New Roman" w:cs="Times New Roman"/>
          <w:sz w:val="24"/>
          <w:szCs w:val="24"/>
          <w:lang w:val="uk-UA"/>
        </w:rPr>
        <w:t>і</w:t>
      </w:r>
      <w:r w:rsidRPr="00D971F1">
        <w:rPr>
          <w:rFonts w:ascii="Times New Roman" w:hAnsi="Times New Roman" w:cs="Times New Roman"/>
          <w:sz w:val="24"/>
          <w:szCs w:val="24"/>
          <w:lang w:val="uk-UA"/>
        </w:rPr>
        <w:t xml:space="preserve">нійними і функціональними взаємозв’язками. </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Суб’єкт управління</w:t>
      </w:r>
      <w:r w:rsidRPr="00D971F1">
        <w:rPr>
          <w:rFonts w:ascii="Times New Roman" w:hAnsi="Times New Roman" w:cs="Times New Roman"/>
          <w:sz w:val="24"/>
          <w:szCs w:val="24"/>
          <w:lang w:val="uk-UA"/>
        </w:rPr>
        <w:t xml:space="preserve"> – елемент (група елементів) системи, який своїми свідомими чи неусвідомленими активними діями (поведінкою) або бездіяльністю впливає на об’єкт упра</w:t>
      </w:r>
      <w:r w:rsidRPr="00D971F1">
        <w:rPr>
          <w:rFonts w:ascii="Times New Roman" w:hAnsi="Times New Roman" w:cs="Times New Roman"/>
          <w:sz w:val="24"/>
          <w:szCs w:val="24"/>
          <w:lang w:val="uk-UA"/>
        </w:rPr>
        <w:t>в</w:t>
      </w:r>
      <w:r w:rsidRPr="00D971F1">
        <w:rPr>
          <w:rFonts w:ascii="Times New Roman" w:hAnsi="Times New Roman" w:cs="Times New Roman"/>
          <w:sz w:val="24"/>
          <w:szCs w:val="24"/>
          <w:lang w:val="uk-UA"/>
        </w:rPr>
        <w:t>ління.</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Суб'єкти господарювання</w:t>
      </w:r>
      <w:r w:rsidRPr="00D971F1">
        <w:rPr>
          <w:rFonts w:ascii="Times New Roman" w:hAnsi="Times New Roman" w:cs="Times New Roman"/>
          <w:sz w:val="24"/>
          <w:szCs w:val="24"/>
          <w:lang w:val="uk-UA"/>
        </w:rPr>
        <w:t xml:space="preserve"> – це учасники господарських відносин, які здійснюють господарську діяльність, реалізуючи господарську компетенцію (сукупність господарських прав та обов'язків), мають відокремлене майно і несуть відповідальність за своїми зобов'</w:t>
      </w:r>
      <w:r w:rsidRPr="00D971F1">
        <w:rPr>
          <w:rFonts w:ascii="Times New Roman" w:hAnsi="Times New Roman" w:cs="Times New Roman"/>
          <w:sz w:val="24"/>
          <w:szCs w:val="24"/>
          <w:lang w:val="uk-UA"/>
        </w:rPr>
        <w:t>я</w:t>
      </w:r>
      <w:r w:rsidRPr="00D971F1">
        <w:rPr>
          <w:rFonts w:ascii="Times New Roman" w:hAnsi="Times New Roman" w:cs="Times New Roman"/>
          <w:sz w:val="24"/>
          <w:szCs w:val="24"/>
          <w:lang w:val="uk-UA"/>
        </w:rPr>
        <w:t>заннями в межах цього майна, крім випадків, передбачених законодавством.</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Сукупна робоча сила</w:t>
      </w:r>
      <w:r w:rsidRPr="00D971F1">
        <w:rPr>
          <w:rFonts w:ascii="Times New Roman" w:hAnsi="Times New Roman" w:cs="Times New Roman"/>
          <w:sz w:val="24"/>
          <w:szCs w:val="24"/>
          <w:lang w:val="uk-UA"/>
        </w:rPr>
        <w:t xml:space="preserve"> </w:t>
      </w:r>
      <w:r w:rsidRPr="00D971F1">
        <w:rPr>
          <w:rFonts w:ascii="Times New Roman" w:hAnsi="Times New Roman" w:cs="Times New Roman"/>
          <w:sz w:val="24"/>
          <w:szCs w:val="24"/>
          <w:lang w:val="uk-UA"/>
        </w:rPr>
        <w:sym w:font="Symbol" w:char="F02D"/>
      </w:r>
      <w:r w:rsidRPr="00D971F1">
        <w:rPr>
          <w:rFonts w:ascii="Times New Roman" w:hAnsi="Times New Roman" w:cs="Times New Roman"/>
          <w:sz w:val="24"/>
          <w:szCs w:val="24"/>
          <w:lang w:val="uk-UA"/>
        </w:rPr>
        <w:t xml:space="preserve"> це загальна чисельність населення віком від 15 до 70 років включно (вважається, що після досягнення 71 року населення втрачає працездатність і відп</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відно перестає пропонувати свою робочу силу на ринку праці), яке в даний конкретний м</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мент (тобто в момент проведення обстеження) прагне реалізувати свою працездатність шл</w:t>
      </w:r>
      <w:r w:rsidRPr="00D971F1">
        <w:rPr>
          <w:rFonts w:ascii="Times New Roman" w:hAnsi="Times New Roman" w:cs="Times New Roman"/>
          <w:sz w:val="24"/>
          <w:szCs w:val="24"/>
          <w:lang w:val="uk-UA"/>
        </w:rPr>
        <w:t>я</w:t>
      </w:r>
      <w:r w:rsidRPr="00D971F1">
        <w:rPr>
          <w:rFonts w:ascii="Times New Roman" w:hAnsi="Times New Roman" w:cs="Times New Roman"/>
          <w:sz w:val="24"/>
          <w:szCs w:val="24"/>
          <w:lang w:val="uk-UA"/>
        </w:rPr>
        <w:t>хом вироблення товарів та послуг і отримати за це винагороду в грошовій чи натуральній формі.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Сумісник</w:t>
      </w:r>
      <w:r w:rsidRPr="00D971F1">
        <w:rPr>
          <w:rFonts w:ascii="Times New Roman" w:hAnsi="Times New Roman" w:cs="Times New Roman"/>
          <w:sz w:val="24"/>
          <w:szCs w:val="24"/>
          <w:lang w:val="uk-UA"/>
        </w:rPr>
        <w:t xml:space="preserve"> – це працівник підприємства (власник, найманий працівник), який має мі</w:t>
      </w:r>
      <w:r w:rsidRPr="00D971F1">
        <w:rPr>
          <w:rFonts w:ascii="Times New Roman" w:hAnsi="Times New Roman" w:cs="Times New Roman"/>
          <w:sz w:val="24"/>
          <w:szCs w:val="24"/>
          <w:lang w:val="uk-UA"/>
        </w:rPr>
        <w:t>с</w:t>
      </w:r>
      <w:r w:rsidRPr="00D971F1">
        <w:rPr>
          <w:rFonts w:ascii="Times New Roman" w:hAnsi="Times New Roman" w:cs="Times New Roman"/>
          <w:sz w:val="24"/>
          <w:szCs w:val="24"/>
          <w:lang w:val="uk-UA"/>
        </w:rPr>
        <w:t>це основної роботи на іншому підприємстві.</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Сумісництво</w:t>
      </w:r>
      <w:r w:rsidRPr="00D971F1">
        <w:rPr>
          <w:rFonts w:ascii="Times New Roman" w:hAnsi="Times New Roman" w:cs="Times New Roman"/>
          <w:sz w:val="24"/>
          <w:szCs w:val="24"/>
          <w:lang w:val="uk-UA"/>
        </w:rPr>
        <w:t xml:space="preserve"> – це виконання працівником, крім своєї основної, іншої регулярної оплачуваної роботи на умовах трудового договору у вільний від основної роботи час на тому ж або іншому підприємстві, в установі, організації або у громадянина (підприємства, прива</w:t>
      </w:r>
      <w:r w:rsidRPr="00D971F1">
        <w:rPr>
          <w:rFonts w:ascii="Times New Roman" w:hAnsi="Times New Roman" w:cs="Times New Roman"/>
          <w:sz w:val="24"/>
          <w:szCs w:val="24"/>
          <w:lang w:val="uk-UA"/>
        </w:rPr>
        <w:t>т</w:t>
      </w:r>
      <w:r w:rsidRPr="00D971F1">
        <w:rPr>
          <w:rFonts w:ascii="Times New Roman" w:hAnsi="Times New Roman" w:cs="Times New Roman"/>
          <w:sz w:val="24"/>
          <w:szCs w:val="24"/>
          <w:lang w:val="uk-UA"/>
        </w:rPr>
        <w:t>ної особи) за наймом.</w:t>
      </w:r>
    </w:p>
    <w:p w:rsidR="003D6145" w:rsidRPr="00D971F1" w:rsidRDefault="003D6145" w:rsidP="00D971F1">
      <w:pPr>
        <w:pStyle w:val="Style40"/>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Теорія справедливості</w:t>
      </w:r>
      <w:r w:rsidRPr="00D971F1">
        <w:rPr>
          <w:rStyle w:val="FontStyle335"/>
          <w:sz w:val="24"/>
          <w:szCs w:val="24"/>
          <w:lang w:val="uk-UA" w:eastAsia="uk-UA"/>
        </w:rPr>
        <w:t xml:space="preserve"> – </w:t>
      </w:r>
      <w:r w:rsidRPr="00D971F1">
        <w:rPr>
          <w:rStyle w:val="FontStyle325"/>
          <w:sz w:val="24"/>
          <w:szCs w:val="24"/>
          <w:lang w:val="uk-UA" w:eastAsia="uk-UA"/>
        </w:rPr>
        <w:t>це теорія, згідно з якою люди суб'єктивно визначають спі</w:t>
      </w:r>
      <w:r w:rsidRPr="00D971F1">
        <w:rPr>
          <w:rStyle w:val="FontStyle325"/>
          <w:sz w:val="24"/>
          <w:szCs w:val="24"/>
          <w:lang w:val="uk-UA" w:eastAsia="uk-UA"/>
        </w:rPr>
        <w:t>в</w:t>
      </w:r>
      <w:r w:rsidRPr="00D971F1">
        <w:rPr>
          <w:rStyle w:val="FontStyle325"/>
          <w:sz w:val="24"/>
          <w:szCs w:val="24"/>
          <w:lang w:val="uk-UA" w:eastAsia="uk-UA"/>
        </w:rPr>
        <w:t>відношення отриманої винагороди з докладеними зусиллями, а потім порівнюють з винаг</w:t>
      </w:r>
      <w:r w:rsidRPr="00D971F1">
        <w:rPr>
          <w:rStyle w:val="FontStyle325"/>
          <w:sz w:val="24"/>
          <w:szCs w:val="24"/>
          <w:lang w:val="uk-UA" w:eastAsia="uk-UA"/>
        </w:rPr>
        <w:t>о</w:t>
      </w:r>
      <w:r w:rsidRPr="00D971F1">
        <w:rPr>
          <w:rStyle w:val="FontStyle325"/>
          <w:sz w:val="24"/>
          <w:szCs w:val="24"/>
          <w:lang w:val="uk-UA" w:eastAsia="uk-UA"/>
        </w:rPr>
        <w:t>родою інших працівників, що виконують аналогічну роботу.</w:t>
      </w:r>
    </w:p>
    <w:p w:rsidR="003D6145" w:rsidRPr="00D971F1" w:rsidRDefault="003D6145"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Технологічний парк</w:t>
      </w:r>
      <w:r w:rsidRPr="00D971F1">
        <w:rPr>
          <w:rStyle w:val="FontStyle335"/>
          <w:sz w:val="24"/>
          <w:szCs w:val="24"/>
          <w:lang w:val="uk-UA" w:eastAsia="uk-UA"/>
        </w:rPr>
        <w:t xml:space="preserve"> – </w:t>
      </w:r>
      <w:r w:rsidRPr="00D971F1">
        <w:rPr>
          <w:rStyle w:val="FontStyle325"/>
          <w:sz w:val="24"/>
          <w:szCs w:val="24"/>
          <w:lang w:val="uk-UA" w:eastAsia="uk-UA"/>
        </w:rPr>
        <w:t xml:space="preserve">це велика технопаркова структура, яка є науково-виробничим територіальним комплексом. Головне завдання </w:t>
      </w:r>
      <w:r w:rsidRPr="00D971F1">
        <w:rPr>
          <w:rStyle w:val="FontStyle335"/>
          <w:sz w:val="24"/>
          <w:szCs w:val="24"/>
          <w:lang w:val="uk-UA" w:eastAsia="uk-UA"/>
        </w:rPr>
        <w:t>–</w:t>
      </w:r>
      <w:r w:rsidRPr="00D971F1">
        <w:rPr>
          <w:rStyle w:val="FontStyle325"/>
          <w:sz w:val="24"/>
          <w:szCs w:val="24"/>
          <w:lang w:val="uk-UA" w:eastAsia="uk-UA"/>
        </w:rPr>
        <w:t xml:space="preserve"> формування максимально сприятливого с</w:t>
      </w:r>
      <w:r w:rsidRPr="00D971F1">
        <w:rPr>
          <w:rStyle w:val="FontStyle325"/>
          <w:sz w:val="24"/>
          <w:szCs w:val="24"/>
          <w:lang w:val="uk-UA" w:eastAsia="uk-UA"/>
        </w:rPr>
        <w:t>е</w:t>
      </w:r>
      <w:r w:rsidRPr="00D971F1">
        <w:rPr>
          <w:rStyle w:val="FontStyle325"/>
          <w:sz w:val="24"/>
          <w:szCs w:val="24"/>
          <w:lang w:val="uk-UA" w:eastAsia="uk-UA"/>
        </w:rPr>
        <w:t>редовища для розвитку малих наукомістких фірм-клієнтів. Структурною одиницею техноп</w:t>
      </w:r>
      <w:r w:rsidRPr="00D971F1">
        <w:rPr>
          <w:rStyle w:val="FontStyle325"/>
          <w:sz w:val="24"/>
          <w:szCs w:val="24"/>
          <w:lang w:val="uk-UA" w:eastAsia="uk-UA"/>
        </w:rPr>
        <w:t>а</w:t>
      </w:r>
      <w:r w:rsidRPr="00D971F1">
        <w:rPr>
          <w:rStyle w:val="FontStyle325"/>
          <w:sz w:val="24"/>
          <w:szCs w:val="24"/>
          <w:lang w:val="uk-UA" w:eastAsia="uk-UA"/>
        </w:rPr>
        <w:t>рку є центр, а до складу найбільш важливих центрів відносяться: дослідницький, науково-технологічний, маркетинговий центри, інкубатор, промислова зона, центр навчання.</w:t>
      </w:r>
    </w:p>
    <w:p w:rsidR="003D6145" w:rsidRPr="00D971F1" w:rsidRDefault="003D6145" w:rsidP="00D971F1">
      <w:pPr>
        <w:spacing w:after="0" w:line="240" w:lineRule="auto"/>
        <w:ind w:firstLine="709"/>
        <w:jc w:val="both"/>
        <w:rPr>
          <w:rStyle w:val="FontStyle325"/>
          <w:sz w:val="24"/>
          <w:szCs w:val="24"/>
          <w:lang w:val="uk-UA" w:eastAsia="uk-UA"/>
        </w:rPr>
      </w:pPr>
      <w:r w:rsidRPr="00D971F1">
        <w:rPr>
          <w:rStyle w:val="FontStyle325"/>
          <w:b/>
          <w:sz w:val="24"/>
          <w:szCs w:val="24"/>
          <w:lang w:val="uk-UA" w:eastAsia="uk-UA"/>
        </w:rPr>
        <w:t>Технопарк</w:t>
      </w:r>
      <w:r w:rsidRPr="00D971F1">
        <w:rPr>
          <w:rStyle w:val="FontStyle325"/>
          <w:sz w:val="24"/>
          <w:szCs w:val="24"/>
          <w:lang w:val="uk-UA" w:eastAsia="uk-UA"/>
        </w:rPr>
        <w:t xml:space="preserve"> – комплекс юридично і економічно самостійних, функціонально об'єдн</w:t>
      </w:r>
      <w:r w:rsidRPr="00D971F1">
        <w:rPr>
          <w:rStyle w:val="FontStyle325"/>
          <w:sz w:val="24"/>
          <w:szCs w:val="24"/>
          <w:lang w:val="uk-UA" w:eastAsia="uk-UA"/>
        </w:rPr>
        <w:t>а</w:t>
      </w:r>
      <w:r w:rsidRPr="00D971F1">
        <w:rPr>
          <w:rStyle w:val="FontStyle325"/>
          <w:sz w:val="24"/>
          <w:szCs w:val="24"/>
          <w:lang w:val="uk-UA" w:eastAsia="uk-UA"/>
        </w:rPr>
        <w:t>них навколо великого центру наукових, проектно-конструкторських, технологічних, осві</w:t>
      </w:r>
      <w:r w:rsidRPr="00D971F1">
        <w:rPr>
          <w:rStyle w:val="FontStyle325"/>
          <w:sz w:val="24"/>
          <w:szCs w:val="24"/>
          <w:lang w:val="uk-UA" w:eastAsia="uk-UA"/>
        </w:rPr>
        <w:t>т</w:t>
      </w:r>
      <w:r w:rsidRPr="00D971F1">
        <w:rPr>
          <w:rStyle w:val="FontStyle325"/>
          <w:sz w:val="24"/>
          <w:szCs w:val="24"/>
          <w:lang w:val="uk-UA" w:eastAsia="uk-UA"/>
        </w:rPr>
        <w:t>ніх, фінансових, інформаційних та інших закладів і промислових підприємств (переважно малих і середніх) із спільним використанням земельної ділянки та інфраструктури, діял</w:t>
      </w:r>
      <w:r w:rsidRPr="00D971F1">
        <w:rPr>
          <w:rStyle w:val="FontStyle325"/>
          <w:sz w:val="24"/>
          <w:szCs w:val="24"/>
          <w:lang w:val="uk-UA" w:eastAsia="uk-UA"/>
        </w:rPr>
        <w:t>ь</w:t>
      </w:r>
      <w:r w:rsidRPr="00D971F1">
        <w:rPr>
          <w:rStyle w:val="FontStyle325"/>
          <w:sz w:val="24"/>
          <w:szCs w:val="24"/>
          <w:lang w:val="uk-UA" w:eastAsia="uk-UA"/>
        </w:rPr>
        <w:t>ність яких скоординована єдиним інноваційним процесом.</w:t>
      </w:r>
    </w:p>
    <w:p w:rsidR="003D6145" w:rsidRPr="00D971F1" w:rsidRDefault="003D6145" w:rsidP="00D971F1">
      <w:pPr>
        <w:spacing w:after="0" w:line="240" w:lineRule="auto"/>
        <w:ind w:firstLine="709"/>
        <w:jc w:val="both"/>
        <w:rPr>
          <w:rStyle w:val="mw-headline"/>
          <w:rFonts w:ascii="Times New Roman" w:hAnsi="Times New Roman" w:cs="Times New Roman"/>
          <w:sz w:val="24"/>
          <w:szCs w:val="24"/>
        </w:rPr>
      </w:pPr>
      <w:r w:rsidRPr="00D971F1">
        <w:rPr>
          <w:rStyle w:val="FontStyle335"/>
          <w:b/>
          <w:i w:val="0"/>
          <w:sz w:val="24"/>
          <w:szCs w:val="24"/>
          <w:lang w:val="uk-UA" w:eastAsia="uk-UA"/>
        </w:rPr>
        <w:lastRenderedPageBreak/>
        <w:t>Технополіс</w:t>
      </w:r>
      <w:r w:rsidRPr="00D971F1">
        <w:rPr>
          <w:rStyle w:val="FontStyle335"/>
          <w:sz w:val="24"/>
          <w:szCs w:val="24"/>
          <w:lang w:val="uk-UA" w:eastAsia="uk-UA"/>
        </w:rPr>
        <w:t xml:space="preserve"> </w:t>
      </w:r>
      <w:r w:rsidRPr="00D971F1">
        <w:rPr>
          <w:rStyle w:val="FontStyle325"/>
          <w:sz w:val="24"/>
          <w:szCs w:val="24"/>
          <w:lang w:val="uk-UA" w:eastAsia="uk-UA"/>
        </w:rPr>
        <w:t>– це науково-виробнича структура, створена на базі окремого міста, в економіці якого значну роль відіграють технопарки та інкубатори. Нові товари і технології, розроблені у наукових центрах, використовуються для рішення усього комплексу соціально-економічних проблем міста.</w:t>
      </w:r>
      <w:r w:rsidRPr="00D971F1">
        <w:rPr>
          <w:rStyle w:val="mw-headline"/>
          <w:rFonts w:ascii="Times New Roman" w:hAnsi="Times New Roman" w:cs="Times New Roman"/>
          <w:sz w:val="24"/>
          <w:szCs w:val="24"/>
          <w:lang w:val="uk-UA" w:eastAsia="uk-UA"/>
        </w:rPr>
        <w:t xml:space="preserve"> </w:t>
      </w:r>
    </w:p>
    <w:p w:rsidR="003D6145" w:rsidRPr="00D971F1" w:rsidRDefault="003D6145" w:rsidP="00D971F1">
      <w:pPr>
        <w:pStyle w:val="Style164"/>
        <w:widowControl/>
        <w:spacing w:before="5" w:line="240" w:lineRule="auto"/>
        <w:ind w:firstLine="709"/>
        <w:rPr>
          <w:rStyle w:val="FontStyle374"/>
          <w:b w:val="0"/>
          <w:sz w:val="24"/>
          <w:szCs w:val="24"/>
          <w:lang w:val="uk-UA" w:eastAsia="uk-UA"/>
        </w:rPr>
      </w:pPr>
      <w:r w:rsidRPr="00D971F1">
        <w:rPr>
          <w:rStyle w:val="FontStyle335"/>
          <w:b/>
          <w:i w:val="0"/>
          <w:sz w:val="24"/>
          <w:szCs w:val="24"/>
          <w:lang w:val="uk-UA" w:eastAsia="uk-UA"/>
        </w:rPr>
        <w:t xml:space="preserve">Товариство </w:t>
      </w:r>
      <w:r w:rsidRPr="00D971F1">
        <w:rPr>
          <w:rStyle w:val="FontStyle335"/>
          <w:i w:val="0"/>
          <w:sz w:val="24"/>
          <w:szCs w:val="24"/>
          <w:lang w:val="uk-UA" w:eastAsia="uk-UA"/>
        </w:rPr>
        <w:t>(партнерство) –</w:t>
      </w:r>
      <w:r w:rsidRPr="00D971F1">
        <w:rPr>
          <w:rStyle w:val="FontStyle374"/>
          <w:b w:val="0"/>
          <w:sz w:val="24"/>
          <w:szCs w:val="24"/>
          <w:lang w:val="uk-UA" w:eastAsia="uk-UA"/>
        </w:rPr>
        <w:t xml:space="preserve"> це узаконене добровільне об'єднання двох або більше осіб, які виступають як співвласники фірми та здійснюють управління нею з метою оде</w:t>
      </w:r>
      <w:r w:rsidRPr="00D971F1">
        <w:rPr>
          <w:rStyle w:val="FontStyle374"/>
          <w:b w:val="0"/>
          <w:sz w:val="24"/>
          <w:szCs w:val="24"/>
          <w:lang w:val="uk-UA" w:eastAsia="uk-UA"/>
        </w:rPr>
        <w:t>р</w:t>
      </w:r>
      <w:r w:rsidRPr="00D971F1">
        <w:rPr>
          <w:rStyle w:val="FontStyle374"/>
          <w:b w:val="0"/>
          <w:sz w:val="24"/>
          <w:szCs w:val="24"/>
          <w:lang w:val="uk-UA" w:eastAsia="uk-UA"/>
        </w:rPr>
        <w:t>жання прибутку.</w:t>
      </w:r>
    </w:p>
    <w:p w:rsidR="003D6145" w:rsidRPr="00D971F1" w:rsidRDefault="003D6145" w:rsidP="00D971F1">
      <w:pPr>
        <w:pStyle w:val="Style182"/>
        <w:widowControl/>
        <w:spacing w:line="240" w:lineRule="auto"/>
        <w:ind w:firstLine="709"/>
        <w:rPr>
          <w:rStyle w:val="FontStyle325"/>
          <w:sz w:val="24"/>
          <w:szCs w:val="24"/>
          <w:lang w:val="uk-UA"/>
        </w:rPr>
      </w:pPr>
      <w:r w:rsidRPr="00D971F1">
        <w:rPr>
          <w:rStyle w:val="FontStyle335"/>
          <w:b/>
          <w:i w:val="0"/>
          <w:sz w:val="24"/>
          <w:szCs w:val="24"/>
          <w:lang w:val="uk-UA" w:eastAsia="uk-UA"/>
        </w:rPr>
        <w:t>Товариство з обмеженою відповідальністю</w:t>
      </w:r>
      <w:r w:rsidRPr="00D971F1">
        <w:rPr>
          <w:rStyle w:val="FontStyle335"/>
          <w:i w:val="0"/>
          <w:sz w:val="24"/>
          <w:szCs w:val="24"/>
          <w:lang w:val="uk-UA" w:eastAsia="uk-UA"/>
        </w:rPr>
        <w:t xml:space="preserve"> –</w:t>
      </w:r>
      <w:r w:rsidRPr="00D971F1">
        <w:rPr>
          <w:rStyle w:val="FontStyle325"/>
          <w:sz w:val="24"/>
          <w:szCs w:val="24"/>
          <w:lang w:val="uk-UA" w:eastAsia="uk-UA"/>
        </w:rPr>
        <w:t xml:space="preserve"> це господарське товариство, що має статутний фонд, поділений на частки, розмір яких визначається установчими документами, і несе відповідальність за своїми зобов'язаннями тільки своїм майном.</w:t>
      </w:r>
    </w:p>
    <w:p w:rsidR="003D6145" w:rsidRPr="00D971F1" w:rsidRDefault="003D6145"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Торговий маклер</w:t>
      </w:r>
      <w:r w:rsidRPr="00D971F1">
        <w:rPr>
          <w:rStyle w:val="FontStyle335"/>
          <w:sz w:val="24"/>
          <w:szCs w:val="24"/>
          <w:lang w:val="uk-UA" w:eastAsia="uk-UA"/>
        </w:rPr>
        <w:t xml:space="preserve"> –</w:t>
      </w:r>
      <w:r w:rsidRPr="00D971F1">
        <w:rPr>
          <w:rStyle w:val="FontStyle325"/>
          <w:sz w:val="24"/>
          <w:szCs w:val="24"/>
          <w:lang w:val="uk-UA" w:eastAsia="uk-UA"/>
        </w:rPr>
        <w:t xml:space="preserve"> посередник, який сам не бере участі в укладанні угоди, а тільки вказує на можливість її укладання.</w:t>
      </w:r>
    </w:p>
    <w:p w:rsidR="00A42990" w:rsidRPr="00D971F1" w:rsidRDefault="00A42990" w:rsidP="00D971F1">
      <w:pPr>
        <w:pStyle w:val="Style205"/>
        <w:widowControl/>
        <w:spacing w:line="240" w:lineRule="auto"/>
        <w:ind w:firstLine="709"/>
        <w:rPr>
          <w:rStyle w:val="FontStyle325"/>
          <w:sz w:val="24"/>
          <w:szCs w:val="24"/>
          <w:lang w:val="uk-UA" w:eastAsia="uk-UA"/>
        </w:rPr>
      </w:pPr>
      <w:r w:rsidRPr="00D971F1">
        <w:rPr>
          <w:rStyle w:val="FontStyle325"/>
          <w:b/>
          <w:sz w:val="24"/>
          <w:szCs w:val="24"/>
          <w:lang w:val="uk-UA" w:eastAsia="uk-UA"/>
        </w:rPr>
        <w:t>Торговий патент</w:t>
      </w:r>
      <w:r w:rsidRPr="00D971F1">
        <w:rPr>
          <w:rStyle w:val="FontStyle325"/>
          <w:sz w:val="24"/>
          <w:szCs w:val="24"/>
          <w:lang w:val="uk-UA" w:eastAsia="uk-UA"/>
        </w:rPr>
        <w:t xml:space="preserve"> – це державне свідоцтво, яке засвідчує право суб'єкта підприємн</w:t>
      </w:r>
      <w:r w:rsidRPr="00D971F1">
        <w:rPr>
          <w:rStyle w:val="FontStyle325"/>
          <w:sz w:val="24"/>
          <w:szCs w:val="24"/>
          <w:lang w:val="uk-UA" w:eastAsia="uk-UA"/>
        </w:rPr>
        <w:t>и</w:t>
      </w:r>
      <w:r w:rsidRPr="00D971F1">
        <w:rPr>
          <w:rStyle w:val="FontStyle325"/>
          <w:sz w:val="24"/>
          <w:szCs w:val="24"/>
          <w:lang w:val="uk-UA" w:eastAsia="uk-UA"/>
        </w:rPr>
        <w:t>цької діяльності чи його структурного (відокремленого) підрозділу займатися певними вид</w:t>
      </w:r>
      <w:r w:rsidRPr="00D971F1">
        <w:rPr>
          <w:rStyle w:val="FontStyle325"/>
          <w:sz w:val="24"/>
          <w:szCs w:val="24"/>
          <w:lang w:val="uk-UA" w:eastAsia="uk-UA"/>
        </w:rPr>
        <w:t>а</w:t>
      </w:r>
      <w:r w:rsidRPr="00D971F1">
        <w:rPr>
          <w:rStyle w:val="FontStyle325"/>
          <w:sz w:val="24"/>
          <w:szCs w:val="24"/>
          <w:lang w:val="uk-UA" w:eastAsia="uk-UA"/>
        </w:rPr>
        <w:t>ми підприємницької діяльності.</w:t>
      </w:r>
    </w:p>
    <w:p w:rsidR="003D6145" w:rsidRPr="00D971F1" w:rsidRDefault="003D6145" w:rsidP="00D971F1">
      <w:pPr>
        <w:pStyle w:val="Style40"/>
        <w:widowControl/>
        <w:spacing w:before="10" w:line="240" w:lineRule="auto"/>
        <w:ind w:firstLine="709"/>
        <w:rPr>
          <w:rStyle w:val="FontStyle325"/>
          <w:sz w:val="24"/>
          <w:szCs w:val="24"/>
          <w:lang w:val="uk-UA" w:eastAsia="uk-UA"/>
        </w:rPr>
      </w:pPr>
      <w:r w:rsidRPr="00D971F1">
        <w:rPr>
          <w:rStyle w:val="FontStyle335"/>
          <w:b/>
          <w:i w:val="0"/>
          <w:sz w:val="24"/>
          <w:szCs w:val="24"/>
          <w:lang w:val="uk-UA" w:eastAsia="uk-UA"/>
        </w:rPr>
        <w:t>Торгово-промислова палата</w:t>
      </w:r>
      <w:r w:rsidRPr="00D971F1">
        <w:rPr>
          <w:rStyle w:val="FontStyle335"/>
          <w:sz w:val="24"/>
          <w:szCs w:val="24"/>
          <w:lang w:val="uk-UA" w:eastAsia="uk-UA"/>
        </w:rPr>
        <w:t xml:space="preserve"> </w:t>
      </w:r>
      <w:r w:rsidRPr="00D971F1">
        <w:rPr>
          <w:rStyle w:val="FontStyle325"/>
          <w:sz w:val="24"/>
          <w:szCs w:val="24"/>
          <w:lang w:val="uk-UA" w:eastAsia="uk-UA"/>
        </w:rPr>
        <w:t>є недержавною неприбутковою самоврядною організ</w:t>
      </w:r>
      <w:r w:rsidRPr="00D971F1">
        <w:rPr>
          <w:rStyle w:val="FontStyle325"/>
          <w:sz w:val="24"/>
          <w:szCs w:val="24"/>
          <w:lang w:val="uk-UA" w:eastAsia="uk-UA"/>
        </w:rPr>
        <w:t>а</w:t>
      </w:r>
      <w:r w:rsidRPr="00D971F1">
        <w:rPr>
          <w:rStyle w:val="FontStyle325"/>
          <w:sz w:val="24"/>
          <w:szCs w:val="24"/>
          <w:lang w:val="uk-UA" w:eastAsia="uk-UA"/>
        </w:rPr>
        <w:t>цією, яка об'єднує юридичних осіб, що створені і діють відповідно до законодавства України, та громадян України, зареєстрованих як підприємці, і їхні об'єднання. Вона є юридичною особою. Може займатися підприємницькою діяльністю лише в тому обсязі, в якому це нео</w:t>
      </w:r>
      <w:r w:rsidRPr="00D971F1">
        <w:rPr>
          <w:rStyle w:val="FontStyle325"/>
          <w:sz w:val="24"/>
          <w:szCs w:val="24"/>
          <w:lang w:val="uk-UA" w:eastAsia="uk-UA"/>
        </w:rPr>
        <w:t>б</w:t>
      </w:r>
      <w:r w:rsidRPr="00D971F1">
        <w:rPr>
          <w:rStyle w:val="FontStyle325"/>
          <w:sz w:val="24"/>
          <w:szCs w:val="24"/>
          <w:lang w:val="uk-UA" w:eastAsia="uk-UA"/>
        </w:rPr>
        <w:t>хідно для виконання її статутних завдань. Одержаний нею прибуток не розподіляється між членами торгово-промислової палати, а спрямовується на виконання її статутних завдань.</w:t>
      </w:r>
    </w:p>
    <w:p w:rsidR="003D6145" w:rsidRPr="00D971F1" w:rsidRDefault="003D6145" w:rsidP="00D971F1">
      <w:pPr>
        <w:pStyle w:val="Style182"/>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Транснаціональна компанія</w:t>
      </w:r>
      <w:r w:rsidRPr="00D971F1">
        <w:rPr>
          <w:rStyle w:val="FontStyle325"/>
          <w:sz w:val="24"/>
          <w:szCs w:val="24"/>
          <w:lang w:val="uk-UA"/>
        </w:rPr>
        <w:t xml:space="preserve"> –</w:t>
      </w:r>
      <w:r w:rsidRPr="00D971F1">
        <w:rPr>
          <w:rStyle w:val="FontStyle325"/>
          <w:sz w:val="24"/>
          <w:szCs w:val="24"/>
          <w:lang w:val="uk-UA" w:eastAsia="uk-UA"/>
        </w:rPr>
        <w:t xml:space="preserve"> це компанія, яка зареєстрована та здійснює бізнес у декількох країнах, має зарубіжні філії і дочірні підприємства, розповсюджує акції на різних фондових біржах світу.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Style w:val="FontStyle335"/>
          <w:b/>
          <w:i w:val="0"/>
          <w:sz w:val="24"/>
          <w:szCs w:val="24"/>
          <w:lang w:val="uk-UA" w:eastAsia="uk-UA"/>
        </w:rPr>
        <w:t xml:space="preserve">Трест </w:t>
      </w:r>
      <w:r w:rsidRPr="00D971F1">
        <w:rPr>
          <w:rStyle w:val="FontStyle335"/>
          <w:i w:val="0"/>
          <w:sz w:val="24"/>
          <w:szCs w:val="24"/>
          <w:lang w:val="uk-UA" w:eastAsia="uk-UA"/>
        </w:rPr>
        <w:t xml:space="preserve">– </w:t>
      </w:r>
      <w:r w:rsidRPr="00D971F1">
        <w:rPr>
          <w:rStyle w:val="FontStyle325"/>
          <w:sz w:val="24"/>
          <w:szCs w:val="24"/>
          <w:lang w:val="uk-UA" w:eastAsia="uk-UA"/>
        </w:rPr>
        <w:t>це об'єднання ряду підприємств, у якому вони втрачають юридичну, виро</w:t>
      </w:r>
      <w:r w:rsidRPr="00D971F1">
        <w:rPr>
          <w:rStyle w:val="FontStyle325"/>
          <w:sz w:val="24"/>
          <w:szCs w:val="24"/>
          <w:lang w:val="uk-UA" w:eastAsia="uk-UA"/>
        </w:rPr>
        <w:t>б</w:t>
      </w:r>
      <w:r w:rsidRPr="00D971F1">
        <w:rPr>
          <w:rStyle w:val="FontStyle325"/>
          <w:sz w:val="24"/>
          <w:szCs w:val="24"/>
          <w:lang w:val="uk-UA" w:eastAsia="uk-UA"/>
        </w:rPr>
        <w:t>ничу, комерційну самостійність та підпорядковуються єдиному управлінню.</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Умови ліцензійні</w:t>
      </w:r>
      <w:r w:rsidRPr="00D971F1">
        <w:rPr>
          <w:rFonts w:ascii="Times New Roman" w:hAnsi="Times New Roman" w:cs="Times New Roman"/>
          <w:sz w:val="24"/>
          <w:szCs w:val="24"/>
          <w:lang w:val="uk-UA"/>
        </w:rPr>
        <w:t xml:space="preserve"> – це встановлений з урахуванням вимог законів вичерпний перелік організаційних, кваліфікаційних та інших спеціальних вимог, обов'язкових для виконання при впровадженні видів господарської діяльності, що підлягають ліцензуванню.</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Управління</w:t>
      </w:r>
      <w:r w:rsidRPr="00D971F1">
        <w:rPr>
          <w:rFonts w:ascii="Times New Roman" w:hAnsi="Times New Roman" w:cs="Times New Roman"/>
          <w:sz w:val="24"/>
          <w:szCs w:val="24"/>
          <w:lang w:val="uk-UA"/>
        </w:rPr>
        <w:t xml:space="preserve"> – це цілеспрямована дія на об'єкт з метою змінити його стан або поведі</w:t>
      </w:r>
      <w:r w:rsidRPr="00D971F1">
        <w:rPr>
          <w:rFonts w:ascii="Times New Roman" w:hAnsi="Times New Roman" w:cs="Times New Roman"/>
          <w:sz w:val="24"/>
          <w:szCs w:val="24"/>
          <w:lang w:val="uk-UA"/>
        </w:rPr>
        <w:t>н</w:t>
      </w:r>
      <w:r w:rsidRPr="00D971F1">
        <w:rPr>
          <w:rFonts w:ascii="Times New Roman" w:hAnsi="Times New Roman" w:cs="Times New Roman"/>
          <w:sz w:val="24"/>
          <w:szCs w:val="24"/>
          <w:lang w:val="uk-UA"/>
        </w:rPr>
        <w:t>ку у зв'язку зі зміною обставин.</w:t>
      </w:r>
      <w:r w:rsidR="00D971F1" w:rsidRPr="00D971F1">
        <w:rPr>
          <w:rFonts w:ascii="Times New Roman" w:hAnsi="Times New Roman" w:cs="Times New Roman"/>
          <w:sz w:val="24"/>
          <w:szCs w:val="24"/>
          <w:lang w:val="uk-UA"/>
        </w:rPr>
        <w:t xml:space="preserve"> Процес впливу на об’єкт управління.</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Управління підприємством</w:t>
      </w:r>
      <w:r w:rsidRPr="00D971F1">
        <w:rPr>
          <w:rFonts w:ascii="Times New Roman" w:hAnsi="Times New Roman" w:cs="Times New Roman"/>
          <w:sz w:val="24"/>
          <w:szCs w:val="24"/>
          <w:lang w:val="uk-UA"/>
        </w:rPr>
        <w:t xml:space="preserve"> – це постійний і системний вплив на діяльність його структурних підрозділів для забезпечення узгодженої роботи і досягнення кінцевого позит</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вного результату.</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Управлінське рішення</w:t>
      </w:r>
      <w:r w:rsidRPr="00D971F1">
        <w:rPr>
          <w:rFonts w:ascii="Times New Roman" w:hAnsi="Times New Roman" w:cs="Times New Roman"/>
          <w:sz w:val="24"/>
          <w:szCs w:val="24"/>
          <w:lang w:val="uk-UA"/>
        </w:rPr>
        <w:t xml:space="preserve"> – вольовий акт втручання суб’єкта управління в діяльність об’єкта управління для виходу із певної виробничо-господарської чи іншої ситуації.</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Учні</w:t>
      </w:r>
      <w:r w:rsidRPr="00D971F1">
        <w:rPr>
          <w:rFonts w:ascii="Times New Roman" w:hAnsi="Times New Roman" w:cs="Times New Roman"/>
          <w:sz w:val="24"/>
          <w:szCs w:val="24"/>
          <w:lang w:val="uk-UA"/>
        </w:rPr>
        <w:t xml:space="preserve"> – це особи, що проходять професійну підготовку на підприємстві за системою бригадного та індивідуального навчання.</w:t>
      </w:r>
    </w:p>
    <w:p w:rsidR="003D6145" w:rsidRPr="00D971F1" w:rsidRDefault="003D6145" w:rsidP="00D971F1">
      <w:pPr>
        <w:pStyle w:val="Style58"/>
        <w:widowControl/>
        <w:spacing w:line="240" w:lineRule="auto"/>
        <w:ind w:firstLine="709"/>
        <w:rPr>
          <w:rStyle w:val="FontStyle325"/>
          <w:sz w:val="24"/>
          <w:szCs w:val="24"/>
          <w:lang w:val="uk-UA" w:eastAsia="uk-UA"/>
        </w:rPr>
      </w:pPr>
      <w:r w:rsidRPr="00D971F1">
        <w:rPr>
          <w:rStyle w:val="FontStyle325"/>
          <w:b/>
          <w:sz w:val="24"/>
          <w:szCs w:val="24"/>
          <w:lang w:val="uk-UA" w:eastAsia="uk-UA"/>
        </w:rPr>
        <w:t>Фейсинг</w:t>
      </w:r>
      <w:r w:rsidRPr="00D971F1">
        <w:rPr>
          <w:rStyle w:val="FontStyle325"/>
          <w:sz w:val="24"/>
          <w:szCs w:val="24"/>
          <w:lang w:val="uk-UA" w:eastAsia="uk-UA"/>
        </w:rPr>
        <w:t xml:space="preserve"> – це кількість одиниць продукції, яка звернена до споживача. У мерчанда</w:t>
      </w:r>
      <w:r w:rsidRPr="00D971F1">
        <w:rPr>
          <w:rStyle w:val="FontStyle325"/>
          <w:sz w:val="24"/>
          <w:szCs w:val="24"/>
          <w:lang w:val="uk-UA" w:eastAsia="uk-UA"/>
        </w:rPr>
        <w:t>й</w:t>
      </w:r>
      <w:r w:rsidRPr="00D971F1">
        <w:rPr>
          <w:rStyle w:val="FontStyle325"/>
          <w:sz w:val="24"/>
          <w:szCs w:val="24"/>
          <w:lang w:val="uk-UA" w:eastAsia="uk-UA"/>
        </w:rPr>
        <w:t>зера існують певні правила визначення фейсингу, виходячи з установок компанії, на яку він працює.</w:t>
      </w:r>
    </w:p>
    <w:p w:rsidR="003D6145" w:rsidRPr="00D971F1" w:rsidRDefault="003D6145" w:rsidP="00D971F1">
      <w:pPr>
        <w:pStyle w:val="Style58"/>
        <w:widowControl/>
        <w:spacing w:line="240" w:lineRule="auto"/>
        <w:ind w:firstLine="709"/>
        <w:rPr>
          <w:rStyle w:val="FontStyle325"/>
          <w:sz w:val="24"/>
          <w:szCs w:val="24"/>
          <w:lang w:val="uk-UA" w:eastAsia="uk-UA"/>
        </w:rPr>
      </w:pPr>
      <w:r w:rsidRPr="00D971F1">
        <w:rPr>
          <w:rStyle w:val="FontStyle320"/>
          <w:sz w:val="24"/>
          <w:szCs w:val="24"/>
          <w:lang w:val="uk-UA" w:eastAsia="uk-UA"/>
        </w:rPr>
        <w:t xml:space="preserve">Фермерське господарство </w:t>
      </w:r>
      <w:r w:rsidRPr="00D971F1">
        <w:rPr>
          <w:rStyle w:val="FontStyle325"/>
          <w:sz w:val="24"/>
          <w:szCs w:val="24"/>
          <w:lang w:val="uk-UA" w:eastAsia="uk-UA"/>
        </w:rPr>
        <w:t>– це форма підприємницької діяльності громадян із ств</w:t>
      </w:r>
      <w:r w:rsidRPr="00D971F1">
        <w:rPr>
          <w:rStyle w:val="FontStyle325"/>
          <w:sz w:val="24"/>
          <w:szCs w:val="24"/>
          <w:lang w:val="uk-UA" w:eastAsia="uk-UA"/>
        </w:rPr>
        <w:t>о</w:t>
      </w:r>
      <w:r w:rsidRPr="00D971F1">
        <w:rPr>
          <w:rStyle w:val="FontStyle325"/>
          <w:sz w:val="24"/>
          <w:szCs w:val="24"/>
          <w:lang w:val="uk-UA" w:eastAsia="uk-UA"/>
        </w:rPr>
        <w:t>ренням юридичної особи, які виявили бажання виробляти товарну сільськогосподарську продукцію, займатися її переробкою та реалізацією з метою отримання прибутку на земел</w:t>
      </w:r>
      <w:r w:rsidRPr="00D971F1">
        <w:rPr>
          <w:rStyle w:val="FontStyle325"/>
          <w:sz w:val="24"/>
          <w:szCs w:val="24"/>
          <w:lang w:val="uk-UA" w:eastAsia="uk-UA"/>
        </w:rPr>
        <w:t>ь</w:t>
      </w:r>
      <w:r w:rsidRPr="00D971F1">
        <w:rPr>
          <w:rStyle w:val="FontStyle325"/>
          <w:sz w:val="24"/>
          <w:szCs w:val="24"/>
          <w:lang w:val="uk-UA" w:eastAsia="uk-UA"/>
        </w:rPr>
        <w:t>них ділянках, наданих їм для ведення фермерського господарства.</w:t>
      </w:r>
    </w:p>
    <w:p w:rsidR="003D6145" w:rsidRPr="00D971F1" w:rsidRDefault="003D6145" w:rsidP="00D971F1">
      <w:pPr>
        <w:pStyle w:val="Style4"/>
        <w:widowControl/>
        <w:spacing w:before="5" w:line="240" w:lineRule="auto"/>
        <w:ind w:firstLine="709"/>
        <w:rPr>
          <w:rStyle w:val="FontStyle325"/>
          <w:sz w:val="24"/>
          <w:szCs w:val="24"/>
          <w:lang w:val="uk-UA" w:eastAsia="uk-UA"/>
        </w:rPr>
      </w:pPr>
      <w:r w:rsidRPr="00D971F1">
        <w:rPr>
          <w:rStyle w:val="FontStyle325"/>
          <w:b/>
          <w:sz w:val="24"/>
          <w:szCs w:val="24"/>
          <w:lang w:val="uk-UA" w:eastAsia="uk-UA"/>
        </w:rPr>
        <w:t>Фізичні особи</w:t>
      </w:r>
      <w:r w:rsidRPr="00D971F1">
        <w:rPr>
          <w:rStyle w:val="FontStyle325"/>
          <w:sz w:val="24"/>
          <w:szCs w:val="24"/>
          <w:lang w:val="uk-UA" w:eastAsia="uk-UA"/>
        </w:rPr>
        <w:t xml:space="preserve"> – це </w:t>
      </w:r>
      <w:r w:rsidRPr="00D971F1">
        <w:rPr>
          <w:rStyle w:val="FontStyle335"/>
          <w:sz w:val="24"/>
          <w:szCs w:val="24"/>
          <w:lang w:val="uk-UA" w:eastAsia="uk-UA"/>
        </w:rPr>
        <w:t xml:space="preserve">індивідуальні підприємці, </w:t>
      </w:r>
      <w:r w:rsidRPr="00D971F1">
        <w:rPr>
          <w:rStyle w:val="FontStyle325"/>
          <w:sz w:val="24"/>
          <w:szCs w:val="24"/>
          <w:lang w:val="uk-UA" w:eastAsia="uk-UA"/>
        </w:rPr>
        <w:t>правовий стан яких регулюється відп</w:t>
      </w:r>
      <w:r w:rsidRPr="00D971F1">
        <w:rPr>
          <w:rStyle w:val="FontStyle325"/>
          <w:sz w:val="24"/>
          <w:szCs w:val="24"/>
          <w:lang w:val="uk-UA" w:eastAsia="uk-UA"/>
        </w:rPr>
        <w:t>о</w:t>
      </w:r>
      <w:r w:rsidRPr="00D971F1">
        <w:rPr>
          <w:rStyle w:val="FontStyle325"/>
          <w:sz w:val="24"/>
          <w:szCs w:val="24"/>
          <w:lang w:val="uk-UA" w:eastAsia="uk-UA"/>
        </w:rPr>
        <w:t>відними законами, за якими вони наділяються правоздатністю та дієздатністю: право здій</w:t>
      </w:r>
      <w:r w:rsidRPr="00D971F1">
        <w:rPr>
          <w:rStyle w:val="FontStyle325"/>
          <w:sz w:val="24"/>
          <w:szCs w:val="24"/>
          <w:lang w:val="uk-UA" w:eastAsia="uk-UA"/>
        </w:rPr>
        <w:t>с</w:t>
      </w:r>
      <w:r w:rsidRPr="00D971F1">
        <w:rPr>
          <w:rStyle w:val="FontStyle325"/>
          <w:sz w:val="24"/>
          <w:szCs w:val="24"/>
          <w:lang w:val="uk-UA" w:eastAsia="uk-UA"/>
        </w:rPr>
        <w:t xml:space="preserve">нювати юридичні акти (укладання угод), брати на себе зобов'язання, нести майнову та іншу відповідальність. Індивідуальний підприємець може бути власником капіталу, вкладеного у конкретне майно, мати право володіння, розпорядження, користування, тобто виступати як одноосібний володар та управляючий майном, яке він вкладає в організацію господарського </w:t>
      </w:r>
      <w:r w:rsidRPr="00D971F1">
        <w:rPr>
          <w:rStyle w:val="FontStyle325"/>
          <w:sz w:val="24"/>
          <w:szCs w:val="24"/>
          <w:lang w:val="uk-UA" w:eastAsia="uk-UA"/>
        </w:rPr>
        <w:lastRenderedPageBreak/>
        <w:t>процесу, залучаючи для цього необхідні матеріально-технічні, фінансові, трудові, інтелект</w:t>
      </w:r>
      <w:r w:rsidRPr="00D971F1">
        <w:rPr>
          <w:rStyle w:val="FontStyle325"/>
          <w:sz w:val="24"/>
          <w:szCs w:val="24"/>
          <w:lang w:val="uk-UA" w:eastAsia="uk-UA"/>
        </w:rPr>
        <w:t>у</w:t>
      </w:r>
      <w:r w:rsidRPr="00D971F1">
        <w:rPr>
          <w:rStyle w:val="FontStyle325"/>
          <w:sz w:val="24"/>
          <w:szCs w:val="24"/>
          <w:lang w:val="uk-UA" w:eastAsia="uk-UA"/>
        </w:rPr>
        <w:t>альні та інші ресурси.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Філія</w:t>
      </w:r>
      <w:r w:rsidRPr="00D971F1">
        <w:rPr>
          <w:rFonts w:ascii="Times New Roman" w:hAnsi="Times New Roman" w:cs="Times New Roman"/>
          <w:sz w:val="24"/>
          <w:szCs w:val="24"/>
          <w:lang w:val="uk-UA"/>
        </w:rPr>
        <w:t xml:space="preserve"> – це структурно відокремлена частина юридичної особи, що знаходиться поза межами розташування керівного органу юридичної особи та виконує таку ж діяльність (в</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робничу наукову тощо), що й юридична особа в цілому.</w:t>
      </w:r>
    </w:p>
    <w:p w:rsidR="003D6145" w:rsidRPr="00D971F1" w:rsidRDefault="003D6145" w:rsidP="00D971F1">
      <w:pPr>
        <w:pStyle w:val="Style58"/>
        <w:widowControl/>
        <w:spacing w:line="240" w:lineRule="auto"/>
        <w:ind w:firstLine="709"/>
        <w:rPr>
          <w:rStyle w:val="FontStyle325"/>
          <w:sz w:val="24"/>
          <w:szCs w:val="24"/>
          <w:lang w:val="uk-UA" w:eastAsia="uk-UA"/>
        </w:rPr>
      </w:pPr>
      <w:r w:rsidRPr="00D971F1">
        <w:rPr>
          <w:rStyle w:val="FontStyle335"/>
          <w:b/>
          <w:i w:val="0"/>
          <w:sz w:val="24"/>
          <w:szCs w:val="24"/>
          <w:lang w:val="uk-UA" w:eastAsia="uk-UA"/>
        </w:rPr>
        <w:t>Фондова біржа</w:t>
      </w:r>
      <w:r w:rsidRPr="00D971F1">
        <w:rPr>
          <w:rStyle w:val="FontStyle335"/>
          <w:sz w:val="24"/>
          <w:szCs w:val="24"/>
          <w:lang w:val="uk-UA" w:eastAsia="uk-UA"/>
        </w:rPr>
        <w:t xml:space="preserve"> </w:t>
      </w:r>
      <w:r w:rsidRPr="00D971F1">
        <w:rPr>
          <w:rStyle w:val="FontStyle325"/>
          <w:sz w:val="24"/>
          <w:szCs w:val="24"/>
          <w:lang w:val="uk-UA" w:eastAsia="uk-UA"/>
        </w:rPr>
        <w:t>– це організаційно оформлений, постійно діючий ринок, на якому здійснюється торгівля цінними паперами.</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Функції менеджменту</w:t>
      </w:r>
      <w:r w:rsidRPr="00D971F1">
        <w:rPr>
          <w:rFonts w:ascii="Times New Roman" w:hAnsi="Times New Roman" w:cs="Times New Roman"/>
          <w:sz w:val="24"/>
          <w:szCs w:val="24"/>
          <w:lang w:val="uk-UA"/>
        </w:rPr>
        <w:t xml:space="preserve"> – спеціалізовані види управлінської діяльності (планування, організація, мотивація, контроль), що стосуються загального, технологічного, техніко</w:t>
      </w:r>
      <w:r w:rsidR="00A42990" w:rsidRPr="00D971F1">
        <w:rPr>
          <w:rFonts w:ascii="Times New Roman" w:hAnsi="Times New Roman" w:cs="Times New Roman"/>
          <w:sz w:val="24"/>
          <w:szCs w:val="24"/>
          <w:lang w:val="uk-UA"/>
        </w:rPr>
        <w:t>-</w:t>
      </w:r>
      <w:r w:rsidRPr="00D971F1">
        <w:rPr>
          <w:rFonts w:ascii="Times New Roman" w:hAnsi="Times New Roman" w:cs="Times New Roman"/>
          <w:sz w:val="24"/>
          <w:szCs w:val="24"/>
          <w:lang w:val="uk-UA"/>
        </w:rPr>
        <w:t xml:space="preserve">економічного та інших видів керівництва. </w:t>
      </w:r>
    </w:p>
    <w:p w:rsidR="003D6145" w:rsidRPr="00D971F1" w:rsidRDefault="003D6145" w:rsidP="00D971F1">
      <w:pPr>
        <w:spacing w:after="0" w:line="240" w:lineRule="auto"/>
        <w:ind w:firstLine="709"/>
        <w:jc w:val="both"/>
        <w:rPr>
          <w:rStyle w:val="FontStyle325"/>
          <w:sz w:val="24"/>
          <w:szCs w:val="24"/>
          <w:lang w:val="uk-UA" w:eastAsia="uk-UA"/>
        </w:rPr>
      </w:pPr>
      <w:r w:rsidRPr="00D971F1">
        <w:rPr>
          <w:rStyle w:val="FontStyle335"/>
          <w:b/>
          <w:i w:val="0"/>
          <w:sz w:val="24"/>
          <w:szCs w:val="24"/>
          <w:lang w:val="uk-UA" w:eastAsia="uk-UA"/>
        </w:rPr>
        <w:t>Холдинг</w:t>
      </w:r>
      <w:r w:rsidRPr="00D971F1">
        <w:rPr>
          <w:rStyle w:val="FontStyle335"/>
          <w:i w:val="0"/>
          <w:sz w:val="24"/>
          <w:szCs w:val="24"/>
          <w:lang w:val="uk-UA" w:eastAsia="uk-UA"/>
        </w:rPr>
        <w:t xml:space="preserve"> – </w:t>
      </w:r>
      <w:r w:rsidRPr="00D971F1">
        <w:rPr>
          <w:rStyle w:val="FontStyle325"/>
          <w:sz w:val="24"/>
          <w:szCs w:val="24"/>
          <w:lang w:val="uk-UA" w:eastAsia="uk-UA"/>
        </w:rPr>
        <w:t>це акціонерна компанія, яка володіє контрольними пакетами акцій інших фірм з метою контролю і управління їх діяльністю.</w:t>
      </w:r>
    </w:p>
    <w:p w:rsidR="00A42990" w:rsidRPr="00D971F1" w:rsidRDefault="00A42990" w:rsidP="00D971F1">
      <w:pPr>
        <w:pStyle w:val="Style182"/>
        <w:widowControl/>
        <w:spacing w:before="5" w:line="240" w:lineRule="auto"/>
        <w:ind w:firstLine="709"/>
        <w:rPr>
          <w:rStyle w:val="FontStyle325"/>
          <w:sz w:val="24"/>
          <w:szCs w:val="24"/>
          <w:lang w:val="uk-UA" w:eastAsia="uk-UA"/>
        </w:rPr>
      </w:pPr>
      <w:r w:rsidRPr="00D971F1">
        <w:rPr>
          <w:rStyle w:val="FontStyle335"/>
          <w:b/>
          <w:i w:val="0"/>
          <w:sz w:val="24"/>
          <w:szCs w:val="24"/>
          <w:lang w:val="uk-UA" w:eastAsia="uk-UA"/>
        </w:rPr>
        <w:t>Холдингова компанія</w:t>
      </w:r>
      <w:r w:rsidRPr="00D971F1">
        <w:rPr>
          <w:rStyle w:val="FontStyle335"/>
          <w:sz w:val="24"/>
          <w:szCs w:val="24"/>
          <w:lang w:val="uk-UA" w:eastAsia="uk-UA"/>
        </w:rPr>
        <w:t xml:space="preserve"> – </w:t>
      </w:r>
      <w:r w:rsidRPr="00D971F1">
        <w:rPr>
          <w:rStyle w:val="FontStyle335"/>
          <w:i w:val="0"/>
          <w:sz w:val="24"/>
          <w:szCs w:val="24"/>
          <w:lang w:val="uk-UA" w:eastAsia="uk-UA"/>
        </w:rPr>
        <w:t>це</w:t>
      </w:r>
      <w:r w:rsidRPr="00D971F1">
        <w:rPr>
          <w:rStyle w:val="FontStyle335"/>
          <w:sz w:val="24"/>
          <w:szCs w:val="24"/>
          <w:lang w:val="uk-UA" w:eastAsia="uk-UA"/>
        </w:rPr>
        <w:t xml:space="preserve"> </w:t>
      </w:r>
      <w:r w:rsidRPr="00D971F1">
        <w:rPr>
          <w:rStyle w:val="FontStyle325"/>
          <w:sz w:val="24"/>
          <w:szCs w:val="24"/>
          <w:lang w:val="uk-UA" w:eastAsia="uk-UA"/>
        </w:rPr>
        <w:t>суб'єкт господарювання, що володіє контрольним пак</w:t>
      </w:r>
      <w:r w:rsidRPr="00D971F1">
        <w:rPr>
          <w:rStyle w:val="FontStyle325"/>
          <w:sz w:val="24"/>
          <w:szCs w:val="24"/>
          <w:lang w:val="uk-UA" w:eastAsia="uk-UA"/>
        </w:rPr>
        <w:t>е</w:t>
      </w:r>
      <w:r w:rsidRPr="00D971F1">
        <w:rPr>
          <w:rStyle w:val="FontStyle325"/>
          <w:sz w:val="24"/>
          <w:szCs w:val="24"/>
          <w:lang w:val="uk-UA" w:eastAsia="uk-UA"/>
        </w:rPr>
        <w:t>том акцій дочірнього підприємства (підприємств).</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Цикл менеджменту</w:t>
      </w:r>
      <w:r w:rsidRPr="00D971F1">
        <w:rPr>
          <w:rFonts w:ascii="Times New Roman" w:hAnsi="Times New Roman" w:cs="Times New Roman"/>
          <w:sz w:val="24"/>
          <w:szCs w:val="24"/>
          <w:lang w:val="uk-UA"/>
        </w:rPr>
        <w:t xml:space="preserve"> – послідовність виконання функцій менеджменту, яка здійсн</w:t>
      </w:r>
      <w:r w:rsidRPr="00D971F1">
        <w:rPr>
          <w:rFonts w:ascii="Times New Roman" w:hAnsi="Times New Roman" w:cs="Times New Roman"/>
          <w:sz w:val="24"/>
          <w:szCs w:val="24"/>
          <w:lang w:val="uk-UA"/>
        </w:rPr>
        <w:t>ю</w:t>
      </w:r>
      <w:r w:rsidRPr="00D971F1">
        <w:rPr>
          <w:rFonts w:ascii="Times New Roman" w:hAnsi="Times New Roman" w:cs="Times New Roman"/>
          <w:sz w:val="24"/>
          <w:szCs w:val="24"/>
          <w:lang w:val="uk-UA"/>
        </w:rPr>
        <w:t>ється від постановки мети до контролю за її досягненням.</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Штатний розпис підприємства</w:t>
      </w:r>
      <w:r w:rsidRPr="00D971F1">
        <w:rPr>
          <w:rFonts w:ascii="Times New Roman" w:hAnsi="Times New Roman" w:cs="Times New Roman"/>
          <w:sz w:val="24"/>
          <w:szCs w:val="24"/>
          <w:lang w:val="uk-UA"/>
        </w:rPr>
        <w:t xml:space="preserve"> – це внутрішній нормативний документ підприємс</w:t>
      </w:r>
      <w:r w:rsidRPr="00D971F1">
        <w:rPr>
          <w:rFonts w:ascii="Times New Roman" w:hAnsi="Times New Roman" w:cs="Times New Roman"/>
          <w:sz w:val="24"/>
          <w:szCs w:val="24"/>
          <w:lang w:val="uk-UA"/>
        </w:rPr>
        <w:t>т</w:t>
      </w:r>
      <w:r w:rsidRPr="00D971F1">
        <w:rPr>
          <w:rFonts w:ascii="Times New Roman" w:hAnsi="Times New Roman" w:cs="Times New Roman"/>
          <w:sz w:val="24"/>
          <w:szCs w:val="24"/>
          <w:lang w:val="uk-UA"/>
        </w:rPr>
        <w:t>ва, в якому зазначається перелік посад, що є на даному підприємстві, чисельність працівн</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ків за кожною з них і розміри їхніх місячних посадових окладів.</w:t>
      </w:r>
    </w:p>
    <w:p w:rsidR="003D6145" w:rsidRPr="00D971F1" w:rsidRDefault="003D6145"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Штраф</w:t>
      </w:r>
      <w:r w:rsidRPr="00D971F1">
        <w:rPr>
          <w:rFonts w:ascii="Times New Roman" w:hAnsi="Times New Roman" w:cs="Times New Roman"/>
          <w:sz w:val="24"/>
          <w:szCs w:val="24"/>
          <w:lang w:val="uk-UA"/>
        </w:rPr>
        <w:t xml:space="preserve"> – це неустойка, що обчислюється у відсотках від суми невиконаного або н</w:t>
      </w:r>
      <w:r w:rsidRPr="00D971F1">
        <w:rPr>
          <w:rFonts w:ascii="Times New Roman" w:hAnsi="Times New Roman" w:cs="Times New Roman"/>
          <w:sz w:val="24"/>
          <w:szCs w:val="24"/>
          <w:lang w:val="uk-UA"/>
        </w:rPr>
        <w:t>е</w:t>
      </w:r>
      <w:r w:rsidRPr="00D971F1">
        <w:rPr>
          <w:rFonts w:ascii="Times New Roman" w:hAnsi="Times New Roman" w:cs="Times New Roman"/>
          <w:sz w:val="24"/>
          <w:szCs w:val="24"/>
          <w:lang w:val="uk-UA"/>
        </w:rPr>
        <w:t>належно виконаного зобов'язання.</w:t>
      </w:r>
    </w:p>
    <w:p w:rsidR="003D6145" w:rsidRPr="00D971F1" w:rsidRDefault="003D6145" w:rsidP="00D971F1">
      <w:pPr>
        <w:pStyle w:val="Style4"/>
        <w:widowControl/>
        <w:spacing w:line="240" w:lineRule="auto"/>
        <w:ind w:firstLine="709"/>
        <w:rPr>
          <w:rStyle w:val="FontStyle325"/>
          <w:sz w:val="24"/>
          <w:szCs w:val="24"/>
          <w:lang w:val="uk-UA" w:eastAsia="uk-UA"/>
        </w:rPr>
      </w:pPr>
      <w:r w:rsidRPr="00D971F1">
        <w:rPr>
          <w:rStyle w:val="FontStyle331"/>
          <w:i w:val="0"/>
          <w:sz w:val="24"/>
          <w:szCs w:val="24"/>
          <w:lang w:val="uk-UA" w:eastAsia="uk-UA"/>
        </w:rPr>
        <w:t>Юридична особа</w:t>
      </w:r>
      <w:r w:rsidRPr="00D971F1">
        <w:rPr>
          <w:rStyle w:val="FontStyle331"/>
          <w:sz w:val="24"/>
          <w:szCs w:val="24"/>
          <w:lang w:val="uk-UA" w:eastAsia="uk-UA"/>
        </w:rPr>
        <w:t xml:space="preserve"> </w:t>
      </w:r>
      <w:r w:rsidRPr="00D971F1">
        <w:rPr>
          <w:rStyle w:val="FontStyle325"/>
          <w:sz w:val="24"/>
          <w:szCs w:val="24"/>
          <w:lang w:val="uk-UA" w:eastAsia="uk-UA"/>
        </w:rPr>
        <w:t>– це носій майнових прав і обов'язків. Вона зай</w:t>
      </w:r>
      <w:r w:rsidRPr="00D971F1">
        <w:rPr>
          <w:rStyle w:val="FontStyle325"/>
          <w:sz w:val="24"/>
          <w:szCs w:val="24"/>
          <w:lang w:val="uk-UA" w:eastAsia="uk-UA"/>
        </w:rPr>
        <w:softHyphen/>
        <w:t>мається підприє</w:t>
      </w:r>
      <w:r w:rsidRPr="00D971F1">
        <w:rPr>
          <w:rStyle w:val="FontStyle325"/>
          <w:sz w:val="24"/>
          <w:szCs w:val="24"/>
          <w:lang w:val="uk-UA" w:eastAsia="uk-UA"/>
        </w:rPr>
        <w:t>м</w:t>
      </w:r>
      <w:r w:rsidRPr="00D971F1">
        <w:rPr>
          <w:rStyle w:val="FontStyle325"/>
          <w:sz w:val="24"/>
          <w:szCs w:val="24"/>
          <w:lang w:val="uk-UA" w:eastAsia="uk-UA"/>
        </w:rPr>
        <w:t>ницькою діяльністю; існує незалежно від осіб, які вхо</w:t>
      </w:r>
      <w:r w:rsidRPr="00D971F1">
        <w:rPr>
          <w:rStyle w:val="FontStyle325"/>
          <w:sz w:val="24"/>
          <w:szCs w:val="24"/>
          <w:lang w:val="uk-UA" w:eastAsia="uk-UA"/>
        </w:rPr>
        <w:softHyphen/>
        <w:t>дять до її складу; несе самостійну ма</w:t>
      </w:r>
      <w:r w:rsidRPr="00D971F1">
        <w:rPr>
          <w:rStyle w:val="FontStyle325"/>
          <w:sz w:val="24"/>
          <w:szCs w:val="24"/>
          <w:lang w:val="uk-UA" w:eastAsia="uk-UA"/>
        </w:rPr>
        <w:t>й</w:t>
      </w:r>
      <w:r w:rsidRPr="00D971F1">
        <w:rPr>
          <w:rStyle w:val="FontStyle325"/>
          <w:sz w:val="24"/>
          <w:szCs w:val="24"/>
          <w:lang w:val="uk-UA" w:eastAsia="uk-UA"/>
        </w:rPr>
        <w:t>нову відповідальність за зобов'я</w:t>
      </w:r>
      <w:r w:rsidRPr="00D971F1">
        <w:rPr>
          <w:rStyle w:val="FontStyle325"/>
          <w:sz w:val="24"/>
          <w:szCs w:val="24"/>
          <w:lang w:val="uk-UA" w:eastAsia="uk-UA"/>
        </w:rPr>
        <w:softHyphen/>
        <w:t>занням, яке бере на себе. Майно юридичної особи відокре</w:t>
      </w:r>
      <w:r w:rsidRPr="00D971F1">
        <w:rPr>
          <w:rStyle w:val="FontStyle325"/>
          <w:sz w:val="24"/>
          <w:szCs w:val="24"/>
          <w:lang w:val="uk-UA" w:eastAsia="uk-UA"/>
        </w:rPr>
        <w:t>м</w:t>
      </w:r>
      <w:r w:rsidRPr="00D971F1">
        <w:rPr>
          <w:rStyle w:val="FontStyle325"/>
          <w:sz w:val="24"/>
          <w:szCs w:val="24"/>
          <w:lang w:val="uk-UA" w:eastAsia="uk-UA"/>
        </w:rPr>
        <w:t>люється від особистого майна її членів.</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Якість продукції</w:t>
      </w:r>
      <w:r w:rsidRPr="00D971F1">
        <w:rPr>
          <w:rFonts w:ascii="Times New Roman" w:hAnsi="Times New Roman" w:cs="Times New Roman"/>
          <w:sz w:val="24"/>
          <w:szCs w:val="24"/>
          <w:lang w:val="uk-UA"/>
        </w:rPr>
        <w:t xml:space="preserve"> – сукупність властивостей продукції, що зумовлюють її придатність задовольняти певні потреби відповідно до її призначення.</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Якість пропозиції праці</w:t>
      </w:r>
      <w:r w:rsidRPr="00D971F1">
        <w:rPr>
          <w:rFonts w:ascii="Times New Roman" w:hAnsi="Times New Roman" w:cs="Times New Roman"/>
          <w:sz w:val="24"/>
          <w:szCs w:val="24"/>
          <w:lang w:val="uk-UA"/>
        </w:rPr>
        <w:t xml:space="preserve"> – це здатність праці приносити додаткову вартість.</w:t>
      </w:r>
    </w:p>
    <w:p w:rsidR="00D424D2"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Якість робочої сили</w:t>
      </w:r>
      <w:r w:rsidRPr="00D971F1">
        <w:rPr>
          <w:rFonts w:ascii="Times New Roman" w:hAnsi="Times New Roman" w:cs="Times New Roman"/>
          <w:sz w:val="24"/>
          <w:szCs w:val="24"/>
          <w:lang w:val="uk-UA"/>
        </w:rPr>
        <w:t xml:space="preserve"> – це сукупність властивостей людини, які проявляються в пр</w:t>
      </w:r>
      <w:r w:rsidRPr="00D971F1">
        <w:rPr>
          <w:rFonts w:ascii="Times New Roman" w:hAnsi="Times New Roman" w:cs="Times New Roman"/>
          <w:sz w:val="24"/>
          <w:szCs w:val="24"/>
          <w:lang w:val="uk-UA"/>
        </w:rPr>
        <w:t>о</w:t>
      </w:r>
      <w:r w:rsidRPr="00D971F1">
        <w:rPr>
          <w:rFonts w:ascii="Times New Roman" w:hAnsi="Times New Roman" w:cs="Times New Roman"/>
          <w:sz w:val="24"/>
          <w:szCs w:val="24"/>
          <w:lang w:val="uk-UA"/>
        </w:rPr>
        <w:t>цесі праці і охоплюють кваліфікацію та особисті характеристики: його фізіологічні, соціал</w:t>
      </w:r>
      <w:r w:rsidRPr="00D971F1">
        <w:rPr>
          <w:rFonts w:ascii="Times New Roman" w:hAnsi="Times New Roman" w:cs="Times New Roman"/>
          <w:sz w:val="24"/>
          <w:szCs w:val="24"/>
          <w:lang w:val="uk-UA"/>
        </w:rPr>
        <w:t>ь</w:t>
      </w:r>
      <w:r w:rsidRPr="00D971F1">
        <w:rPr>
          <w:rFonts w:ascii="Times New Roman" w:hAnsi="Times New Roman" w:cs="Times New Roman"/>
          <w:sz w:val="24"/>
          <w:szCs w:val="24"/>
          <w:lang w:val="uk-UA"/>
        </w:rPr>
        <w:t>но-психологічні особливості (стан здоров'я, розумові здібності), а також здатність адаптув</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тися, в тому числі гнучкість, мобільність, мотиваційність, інноваційність, професійну оріє</w:t>
      </w:r>
      <w:r w:rsidRPr="00D971F1">
        <w:rPr>
          <w:rFonts w:ascii="Times New Roman" w:hAnsi="Times New Roman" w:cs="Times New Roman"/>
          <w:sz w:val="24"/>
          <w:szCs w:val="24"/>
          <w:lang w:val="uk-UA"/>
        </w:rPr>
        <w:t>н</w:t>
      </w:r>
      <w:r w:rsidRPr="00D971F1">
        <w:rPr>
          <w:rFonts w:ascii="Times New Roman" w:hAnsi="Times New Roman" w:cs="Times New Roman"/>
          <w:sz w:val="24"/>
          <w:szCs w:val="24"/>
          <w:lang w:val="uk-UA"/>
        </w:rPr>
        <w:t xml:space="preserve">тованість і професійну придатність. </w:t>
      </w:r>
    </w:p>
    <w:p w:rsidR="00883DFC" w:rsidRPr="00D971F1" w:rsidRDefault="00D424D2" w:rsidP="00D971F1">
      <w:pPr>
        <w:spacing w:after="0" w:line="240" w:lineRule="auto"/>
        <w:ind w:firstLine="709"/>
        <w:jc w:val="both"/>
        <w:rPr>
          <w:rFonts w:ascii="Times New Roman" w:hAnsi="Times New Roman" w:cs="Times New Roman"/>
          <w:sz w:val="24"/>
          <w:szCs w:val="24"/>
          <w:lang w:val="uk-UA"/>
        </w:rPr>
      </w:pPr>
      <w:r w:rsidRPr="00D971F1">
        <w:rPr>
          <w:rFonts w:ascii="Times New Roman" w:hAnsi="Times New Roman" w:cs="Times New Roman"/>
          <w:b/>
          <w:sz w:val="24"/>
          <w:szCs w:val="24"/>
          <w:lang w:val="uk-UA"/>
        </w:rPr>
        <w:t>Якість трудового потенціалу</w:t>
      </w:r>
      <w:r w:rsidRPr="00D971F1">
        <w:rPr>
          <w:rFonts w:ascii="Times New Roman" w:hAnsi="Times New Roman" w:cs="Times New Roman"/>
          <w:sz w:val="24"/>
          <w:szCs w:val="24"/>
          <w:lang w:val="uk-UA"/>
        </w:rPr>
        <w:t xml:space="preserve"> </w:t>
      </w:r>
      <w:r w:rsidRPr="00D971F1">
        <w:rPr>
          <w:rFonts w:ascii="Times New Roman" w:hAnsi="Times New Roman" w:cs="Times New Roman"/>
          <w:sz w:val="24"/>
          <w:szCs w:val="24"/>
          <w:lang w:val="uk-UA"/>
        </w:rPr>
        <w:sym w:font="Symbol" w:char="F02D"/>
      </w:r>
      <w:r w:rsidRPr="00D971F1">
        <w:rPr>
          <w:rFonts w:ascii="Times New Roman" w:hAnsi="Times New Roman" w:cs="Times New Roman"/>
          <w:sz w:val="24"/>
          <w:szCs w:val="24"/>
          <w:lang w:val="uk-UA"/>
        </w:rPr>
        <w:t xml:space="preserve"> поняття відносне. Воно характеризується показник</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ми якості працездатного населення, трудових ресурсів, сукупного робітника або робочої с</w:t>
      </w:r>
      <w:r w:rsidRPr="00D971F1">
        <w:rPr>
          <w:rFonts w:ascii="Times New Roman" w:hAnsi="Times New Roman" w:cs="Times New Roman"/>
          <w:sz w:val="24"/>
          <w:szCs w:val="24"/>
          <w:lang w:val="uk-UA"/>
        </w:rPr>
        <w:t>и</w:t>
      </w:r>
      <w:r w:rsidRPr="00D971F1">
        <w:rPr>
          <w:rFonts w:ascii="Times New Roman" w:hAnsi="Times New Roman" w:cs="Times New Roman"/>
          <w:sz w:val="24"/>
          <w:szCs w:val="24"/>
          <w:lang w:val="uk-UA"/>
        </w:rPr>
        <w:t>ли. Ці якісні характеристики можуть бути розкриті за допомогою сукупності ознак: демогр</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фічних, медико-біологічних, професійно-кваліфікаційних, соціальних, психофізичних, мор</w:t>
      </w:r>
      <w:r w:rsidRPr="00D971F1">
        <w:rPr>
          <w:rFonts w:ascii="Times New Roman" w:hAnsi="Times New Roman" w:cs="Times New Roman"/>
          <w:sz w:val="24"/>
          <w:szCs w:val="24"/>
          <w:lang w:val="uk-UA"/>
        </w:rPr>
        <w:t>а</w:t>
      </w:r>
      <w:r w:rsidRPr="00D971F1">
        <w:rPr>
          <w:rFonts w:ascii="Times New Roman" w:hAnsi="Times New Roman" w:cs="Times New Roman"/>
          <w:sz w:val="24"/>
          <w:szCs w:val="24"/>
          <w:lang w:val="uk-UA"/>
        </w:rPr>
        <w:t>льних та ін.</w:t>
      </w:r>
    </w:p>
    <w:p w:rsidR="00673DED" w:rsidRPr="005F5FC0" w:rsidRDefault="00673DED" w:rsidP="006175BB">
      <w:pPr>
        <w:spacing w:after="0" w:line="240" w:lineRule="auto"/>
        <w:jc w:val="both"/>
        <w:rPr>
          <w:rFonts w:ascii="Times New Roman" w:hAnsi="Times New Roman" w:cs="Times New Roman"/>
          <w:sz w:val="24"/>
          <w:szCs w:val="24"/>
          <w:lang w:val="uk-UA"/>
        </w:rPr>
      </w:pPr>
    </w:p>
    <w:p w:rsidR="00883DFC" w:rsidRPr="00743296" w:rsidRDefault="00883DFC">
      <w:pPr>
        <w:rPr>
          <w:rFonts w:ascii="Times New Roman" w:hAnsi="Times New Roman" w:cs="Times New Roman"/>
          <w:sz w:val="24"/>
          <w:szCs w:val="24"/>
          <w:lang w:val="uk-UA"/>
        </w:rPr>
      </w:pPr>
      <w:r w:rsidRPr="00743296">
        <w:rPr>
          <w:rFonts w:ascii="Times New Roman" w:hAnsi="Times New Roman" w:cs="Times New Roman"/>
          <w:sz w:val="24"/>
          <w:szCs w:val="24"/>
          <w:lang w:val="uk-UA"/>
        </w:rPr>
        <w:br w:type="page"/>
      </w: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lastRenderedPageBreak/>
        <w:t>Навчально-методичний комплекс</w:t>
      </w: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Сільченко Юлія Юріївна</w:t>
      </w:r>
    </w:p>
    <w:p w:rsidR="00883DFC" w:rsidRPr="00743296" w:rsidRDefault="009A1D09" w:rsidP="009A1D09">
      <w:pPr>
        <w:tabs>
          <w:tab w:val="center" w:pos="78"/>
          <w:tab w:val="left" w:pos="312"/>
        </w:tabs>
        <w:spacing w:line="240" w:lineRule="auto"/>
        <w:ind w:firstLine="709"/>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Ключко Людмила Василівна</w:t>
      </w: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 xml:space="preserve">Навчально-методичний комплекс з курсу </w:t>
      </w: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w:t>
      </w:r>
      <w:r w:rsidR="009A1D09" w:rsidRPr="00743296">
        <w:rPr>
          <w:rFonts w:ascii="Times New Roman" w:hAnsi="Times New Roman" w:cs="Times New Roman"/>
          <w:sz w:val="24"/>
          <w:szCs w:val="24"/>
          <w:lang w:val="uk-UA"/>
        </w:rPr>
        <w:t>Менеджмент підприємницької діяльності</w:t>
      </w:r>
      <w:r w:rsidRPr="00743296">
        <w:rPr>
          <w:rFonts w:ascii="Times New Roman" w:hAnsi="Times New Roman" w:cs="Times New Roman"/>
          <w:sz w:val="24"/>
          <w:szCs w:val="24"/>
          <w:lang w:val="uk-UA"/>
        </w:rPr>
        <w:t>»</w:t>
      </w: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r w:rsidRPr="00743296">
        <w:rPr>
          <w:rFonts w:ascii="Times New Roman" w:hAnsi="Times New Roman" w:cs="Times New Roman"/>
          <w:sz w:val="24"/>
          <w:szCs w:val="24"/>
          <w:lang w:val="uk-UA"/>
        </w:rPr>
        <w:t>для студентів</w:t>
      </w:r>
      <w:r w:rsidR="009A1D09" w:rsidRPr="00743296">
        <w:rPr>
          <w:rFonts w:ascii="Times New Roman" w:hAnsi="Times New Roman" w:cs="Times New Roman"/>
          <w:sz w:val="24"/>
          <w:szCs w:val="24"/>
          <w:lang w:val="uk-UA"/>
        </w:rPr>
        <w:t xml:space="preserve"> </w:t>
      </w:r>
      <w:r w:rsidR="009A1D09" w:rsidRPr="00743296">
        <w:rPr>
          <w:rFonts w:ascii="Times New Roman" w:eastAsia="Times New Roman" w:hAnsi="Times New Roman" w:cs="Times New Roman"/>
          <w:sz w:val="24"/>
          <w:szCs w:val="24"/>
          <w:lang w:val="uk-UA" w:eastAsia="ru-RU"/>
        </w:rPr>
        <w:t>спеціальності «Економічна і соціальна географія»</w:t>
      </w: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p>
    <w:p w:rsidR="00883DFC" w:rsidRPr="00743296" w:rsidRDefault="00883DFC" w:rsidP="009A1D09">
      <w:pPr>
        <w:tabs>
          <w:tab w:val="center" w:pos="78"/>
          <w:tab w:val="left" w:pos="312"/>
        </w:tabs>
        <w:spacing w:line="240" w:lineRule="auto"/>
        <w:ind w:firstLine="709"/>
        <w:jc w:val="center"/>
        <w:rPr>
          <w:rFonts w:ascii="Times New Roman" w:hAnsi="Times New Roman" w:cs="Times New Roman"/>
          <w:sz w:val="24"/>
          <w:szCs w:val="24"/>
          <w:lang w:val="uk-UA"/>
        </w:rPr>
      </w:pPr>
    </w:p>
    <w:sectPr w:rsidR="00883DFC" w:rsidRPr="00743296" w:rsidSect="00B66291">
      <w:type w:val="continuous"/>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3BD" w:rsidRDefault="00D763BD">
      <w:pPr>
        <w:spacing w:after="0" w:line="240" w:lineRule="auto"/>
      </w:pPr>
      <w:r>
        <w:separator/>
      </w:r>
    </w:p>
  </w:endnote>
  <w:endnote w:type="continuationSeparator" w:id="0">
    <w:p w:rsidR="00D763BD" w:rsidRDefault="00D763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ntiqua">
    <w:altName w:val="Times New Roman"/>
    <w:charset w:val="00"/>
    <w:family w:val="auto"/>
    <w:pitch w:val="variable"/>
    <w:sig w:usb0="00000007" w:usb1="00000000" w:usb2="00000000" w:usb3="00000000" w:csb0="00000013"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3BD" w:rsidRDefault="00D763BD" w:rsidP="001E643A">
    <w:pPr>
      <w:pStyle w:val="ab"/>
      <w:framePr w:wrap="around" w:vAnchor="text" w:hAnchor="margin" w:xAlign="center" w:y="1"/>
      <w:rPr>
        <w:rStyle w:val="af3"/>
      </w:rPr>
    </w:pPr>
    <w:r>
      <w:rPr>
        <w:rStyle w:val="af3"/>
      </w:rPr>
      <w:fldChar w:fldCharType="begin"/>
    </w:r>
    <w:r>
      <w:rPr>
        <w:rStyle w:val="af3"/>
      </w:rPr>
      <w:instrText xml:space="preserve">PAGE  </w:instrText>
    </w:r>
    <w:r>
      <w:rPr>
        <w:rStyle w:val="af3"/>
      </w:rPr>
      <w:fldChar w:fldCharType="separate"/>
    </w:r>
    <w:r>
      <w:rPr>
        <w:rStyle w:val="af3"/>
        <w:noProof/>
      </w:rPr>
      <w:t>105</w:t>
    </w:r>
    <w:r>
      <w:rPr>
        <w:rStyle w:val="af3"/>
      </w:rPr>
      <w:fldChar w:fldCharType="end"/>
    </w:r>
  </w:p>
  <w:p w:rsidR="00D763BD" w:rsidRDefault="00D763BD">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3BD" w:rsidRDefault="00D763BD" w:rsidP="001E643A">
    <w:pPr>
      <w:pStyle w:val="ab"/>
      <w:framePr w:wrap="around" w:vAnchor="text" w:hAnchor="margin" w:xAlign="center" w:y="1"/>
      <w:rPr>
        <w:rStyle w:val="af3"/>
      </w:rPr>
    </w:pPr>
    <w:r>
      <w:rPr>
        <w:rStyle w:val="af3"/>
      </w:rPr>
      <w:fldChar w:fldCharType="begin"/>
    </w:r>
    <w:r>
      <w:rPr>
        <w:rStyle w:val="af3"/>
      </w:rPr>
      <w:instrText xml:space="preserve">PAGE  </w:instrText>
    </w:r>
    <w:r>
      <w:rPr>
        <w:rStyle w:val="af3"/>
      </w:rPr>
      <w:fldChar w:fldCharType="separate"/>
    </w:r>
    <w:r w:rsidR="00DE66AA">
      <w:rPr>
        <w:rStyle w:val="af3"/>
        <w:noProof/>
      </w:rPr>
      <w:t>4</w:t>
    </w:r>
    <w:r>
      <w:rPr>
        <w:rStyle w:val="af3"/>
      </w:rPr>
      <w:fldChar w:fldCharType="end"/>
    </w:r>
  </w:p>
  <w:p w:rsidR="00D763BD" w:rsidRDefault="00D763BD">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3BD" w:rsidRDefault="00D763BD">
      <w:pPr>
        <w:spacing w:after="0" w:line="240" w:lineRule="auto"/>
      </w:pPr>
      <w:r>
        <w:separator/>
      </w:r>
    </w:p>
  </w:footnote>
  <w:footnote w:type="continuationSeparator" w:id="0">
    <w:p w:rsidR="00D763BD" w:rsidRDefault="00D763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802BE"/>
    <w:multiLevelType w:val="multilevel"/>
    <w:tmpl w:val="C1BCE624"/>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
    <w:nsid w:val="004F090F"/>
    <w:multiLevelType w:val="hybridMultilevel"/>
    <w:tmpl w:val="81A86E1C"/>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nsid w:val="01DB5D57"/>
    <w:multiLevelType w:val="singleLevel"/>
    <w:tmpl w:val="2698D820"/>
    <w:lvl w:ilvl="0">
      <w:start w:val="8"/>
      <w:numFmt w:val="decimal"/>
      <w:lvlText w:val="%1."/>
      <w:legacy w:legacy="1" w:legacySpace="0" w:legacyIndent="187"/>
      <w:lvlJc w:val="left"/>
      <w:pPr>
        <w:ind w:left="0" w:firstLine="0"/>
      </w:pPr>
      <w:rPr>
        <w:rFonts w:ascii="Times New Roman" w:hAnsi="Times New Roman" w:cs="Times New Roman" w:hint="default"/>
      </w:rPr>
    </w:lvl>
  </w:abstractNum>
  <w:abstractNum w:abstractNumId="3">
    <w:nsid w:val="01DC7458"/>
    <w:multiLevelType w:val="multilevel"/>
    <w:tmpl w:val="44BAFC9C"/>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nsid w:val="02C4588F"/>
    <w:multiLevelType w:val="multilevel"/>
    <w:tmpl w:val="77FC6910"/>
    <w:lvl w:ilvl="0">
      <w:start w:val="8"/>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
    <w:nsid w:val="03EE7236"/>
    <w:multiLevelType w:val="singleLevel"/>
    <w:tmpl w:val="AE744702"/>
    <w:lvl w:ilvl="0">
      <w:start w:val="16"/>
      <w:numFmt w:val="decimal"/>
      <w:lvlText w:val="%1."/>
      <w:legacy w:legacy="1" w:legacySpace="0" w:legacyIndent="278"/>
      <w:lvlJc w:val="left"/>
      <w:pPr>
        <w:ind w:left="0" w:firstLine="0"/>
      </w:pPr>
      <w:rPr>
        <w:rFonts w:ascii="Times New Roman" w:hAnsi="Times New Roman" w:cs="Times New Roman" w:hint="default"/>
      </w:rPr>
    </w:lvl>
  </w:abstractNum>
  <w:abstractNum w:abstractNumId="6">
    <w:nsid w:val="08FB3F15"/>
    <w:multiLevelType w:val="hybridMultilevel"/>
    <w:tmpl w:val="A85C53E8"/>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
    <w:nsid w:val="09104BD3"/>
    <w:multiLevelType w:val="multilevel"/>
    <w:tmpl w:val="1F9039F6"/>
    <w:lvl w:ilvl="0">
      <w:start w:val="6"/>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8">
    <w:nsid w:val="093F5FA0"/>
    <w:multiLevelType w:val="hybridMultilevel"/>
    <w:tmpl w:val="9AB49C76"/>
    <w:lvl w:ilvl="0" w:tplc="3856A984">
      <w:start w:val="1"/>
      <w:numFmt w:val="bullet"/>
      <w:lvlText w:val=""/>
      <w:lvlJc w:val="left"/>
      <w:pPr>
        <w:ind w:left="1429" w:hanging="360"/>
      </w:pPr>
      <w:rPr>
        <w:rFonts w:ascii="Symbol" w:hAnsi="Symbol" w:hint="default"/>
      </w:rPr>
    </w:lvl>
    <w:lvl w:ilvl="1" w:tplc="3856A98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0950043C"/>
    <w:multiLevelType w:val="singleLevel"/>
    <w:tmpl w:val="4348AA6E"/>
    <w:lvl w:ilvl="0">
      <w:start w:val="15"/>
      <w:numFmt w:val="decimal"/>
      <w:lvlText w:val="%1."/>
      <w:legacy w:legacy="1" w:legacySpace="0" w:legacyIndent="288"/>
      <w:lvlJc w:val="left"/>
      <w:pPr>
        <w:ind w:left="0" w:firstLine="0"/>
      </w:pPr>
      <w:rPr>
        <w:rFonts w:ascii="Times New Roman" w:hAnsi="Times New Roman" w:cs="Times New Roman" w:hint="default"/>
      </w:rPr>
    </w:lvl>
  </w:abstractNum>
  <w:abstractNum w:abstractNumId="10">
    <w:nsid w:val="0A2016F6"/>
    <w:multiLevelType w:val="multilevel"/>
    <w:tmpl w:val="FE302132"/>
    <w:lvl w:ilvl="0">
      <w:start w:val="10"/>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1">
    <w:nsid w:val="0A593325"/>
    <w:multiLevelType w:val="singleLevel"/>
    <w:tmpl w:val="97028B96"/>
    <w:lvl w:ilvl="0">
      <w:numFmt w:val="bullet"/>
      <w:lvlText w:val="-"/>
      <w:lvlJc w:val="left"/>
      <w:pPr>
        <w:tabs>
          <w:tab w:val="num" w:pos="360"/>
        </w:tabs>
        <w:ind w:left="360" w:hanging="360"/>
      </w:pPr>
    </w:lvl>
  </w:abstractNum>
  <w:abstractNum w:abstractNumId="12">
    <w:nsid w:val="0BBE2666"/>
    <w:multiLevelType w:val="hybridMultilevel"/>
    <w:tmpl w:val="9A6EFBD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0EC00F60"/>
    <w:multiLevelType w:val="multilevel"/>
    <w:tmpl w:val="0980F51C"/>
    <w:lvl w:ilvl="0">
      <w:start w:val="10"/>
      <w:numFmt w:val="decimal"/>
      <w:lvlText w:val="%1."/>
      <w:lvlJc w:val="left"/>
      <w:pPr>
        <w:ind w:left="480" w:hanging="480"/>
      </w:pPr>
      <w:rPr>
        <w:rFonts w:hint="default"/>
      </w:rPr>
    </w:lvl>
    <w:lvl w:ilvl="1">
      <w:start w:val="1"/>
      <w:numFmt w:val="decimal"/>
      <w:lvlText w:val="%1.%2."/>
      <w:lvlJc w:val="left"/>
      <w:pPr>
        <w:ind w:left="1811" w:hanging="480"/>
      </w:pPr>
      <w:rPr>
        <w:rFonts w:hint="default"/>
      </w:rPr>
    </w:lvl>
    <w:lvl w:ilvl="2">
      <w:start w:val="1"/>
      <w:numFmt w:val="decimal"/>
      <w:lvlText w:val="%1.%2.%3."/>
      <w:lvlJc w:val="left"/>
      <w:pPr>
        <w:ind w:left="3382" w:hanging="720"/>
      </w:pPr>
      <w:rPr>
        <w:rFonts w:hint="default"/>
      </w:rPr>
    </w:lvl>
    <w:lvl w:ilvl="3">
      <w:start w:val="1"/>
      <w:numFmt w:val="decimal"/>
      <w:lvlText w:val="%1.%2.%3.%4."/>
      <w:lvlJc w:val="left"/>
      <w:pPr>
        <w:ind w:left="4713" w:hanging="720"/>
      </w:pPr>
      <w:rPr>
        <w:rFonts w:hint="default"/>
      </w:rPr>
    </w:lvl>
    <w:lvl w:ilvl="4">
      <w:start w:val="1"/>
      <w:numFmt w:val="decimal"/>
      <w:lvlText w:val="%1.%2.%3.%4.%5."/>
      <w:lvlJc w:val="left"/>
      <w:pPr>
        <w:ind w:left="6404" w:hanging="1080"/>
      </w:pPr>
      <w:rPr>
        <w:rFonts w:hint="default"/>
      </w:rPr>
    </w:lvl>
    <w:lvl w:ilvl="5">
      <w:start w:val="1"/>
      <w:numFmt w:val="decimal"/>
      <w:lvlText w:val="%1.%2.%3.%4.%5.%6."/>
      <w:lvlJc w:val="left"/>
      <w:pPr>
        <w:ind w:left="7735" w:hanging="1080"/>
      </w:pPr>
      <w:rPr>
        <w:rFonts w:hint="default"/>
      </w:rPr>
    </w:lvl>
    <w:lvl w:ilvl="6">
      <w:start w:val="1"/>
      <w:numFmt w:val="decimal"/>
      <w:lvlText w:val="%1.%2.%3.%4.%5.%6.%7."/>
      <w:lvlJc w:val="left"/>
      <w:pPr>
        <w:ind w:left="9426" w:hanging="1440"/>
      </w:pPr>
      <w:rPr>
        <w:rFonts w:hint="default"/>
      </w:rPr>
    </w:lvl>
    <w:lvl w:ilvl="7">
      <w:start w:val="1"/>
      <w:numFmt w:val="decimal"/>
      <w:lvlText w:val="%1.%2.%3.%4.%5.%6.%7.%8."/>
      <w:lvlJc w:val="left"/>
      <w:pPr>
        <w:ind w:left="10757" w:hanging="1440"/>
      </w:pPr>
      <w:rPr>
        <w:rFonts w:hint="default"/>
      </w:rPr>
    </w:lvl>
    <w:lvl w:ilvl="8">
      <w:start w:val="1"/>
      <w:numFmt w:val="decimal"/>
      <w:lvlText w:val="%1.%2.%3.%4.%5.%6.%7.%8.%9."/>
      <w:lvlJc w:val="left"/>
      <w:pPr>
        <w:ind w:left="12448" w:hanging="1800"/>
      </w:pPr>
      <w:rPr>
        <w:rFonts w:hint="default"/>
      </w:rPr>
    </w:lvl>
  </w:abstractNum>
  <w:abstractNum w:abstractNumId="14">
    <w:nsid w:val="10B23225"/>
    <w:multiLevelType w:val="hybridMultilevel"/>
    <w:tmpl w:val="4B3CB296"/>
    <w:lvl w:ilvl="0" w:tplc="747C5A3C">
      <w:start w:val="1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10D867BB"/>
    <w:multiLevelType w:val="multilevel"/>
    <w:tmpl w:val="58E6E35C"/>
    <w:lvl w:ilvl="0">
      <w:start w:val="4"/>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16">
    <w:nsid w:val="11964C63"/>
    <w:multiLevelType w:val="singleLevel"/>
    <w:tmpl w:val="5E381C2C"/>
    <w:lvl w:ilvl="0">
      <w:start w:val="18"/>
      <w:numFmt w:val="decimal"/>
      <w:lvlText w:val="%1."/>
      <w:legacy w:legacy="1" w:legacySpace="0" w:legacyIndent="288"/>
      <w:lvlJc w:val="left"/>
      <w:pPr>
        <w:ind w:left="0" w:firstLine="0"/>
      </w:pPr>
      <w:rPr>
        <w:rFonts w:ascii="Times New Roman" w:hAnsi="Times New Roman" w:cs="Times New Roman" w:hint="default"/>
      </w:rPr>
    </w:lvl>
  </w:abstractNum>
  <w:abstractNum w:abstractNumId="17">
    <w:nsid w:val="1236511D"/>
    <w:multiLevelType w:val="hybridMultilevel"/>
    <w:tmpl w:val="365CB9B0"/>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8">
    <w:nsid w:val="14605FF3"/>
    <w:multiLevelType w:val="hybridMultilevel"/>
    <w:tmpl w:val="1256B49C"/>
    <w:lvl w:ilvl="0" w:tplc="543033DE">
      <w:start w:val="8"/>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9">
    <w:nsid w:val="16EC0454"/>
    <w:multiLevelType w:val="multilevel"/>
    <w:tmpl w:val="4ED6EAD6"/>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0">
    <w:nsid w:val="16EE69CE"/>
    <w:multiLevelType w:val="singleLevel"/>
    <w:tmpl w:val="BB16BCCA"/>
    <w:lvl w:ilvl="0">
      <w:start w:val="15"/>
      <w:numFmt w:val="decimal"/>
      <w:lvlText w:val="%1."/>
      <w:legacy w:legacy="1" w:legacySpace="0" w:legacyIndent="264"/>
      <w:lvlJc w:val="left"/>
      <w:pPr>
        <w:ind w:left="0" w:firstLine="0"/>
      </w:pPr>
      <w:rPr>
        <w:rFonts w:ascii="Times New Roman" w:hAnsi="Times New Roman" w:cs="Times New Roman" w:hint="default"/>
      </w:rPr>
    </w:lvl>
  </w:abstractNum>
  <w:abstractNum w:abstractNumId="21">
    <w:nsid w:val="17B40F2F"/>
    <w:multiLevelType w:val="hybridMultilevel"/>
    <w:tmpl w:val="6FFC7F5E"/>
    <w:lvl w:ilvl="0" w:tplc="371236AC">
      <w:start w:val="1"/>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186170EB"/>
    <w:multiLevelType w:val="multilevel"/>
    <w:tmpl w:val="8E98CF5E"/>
    <w:lvl w:ilvl="0">
      <w:start w:val="2"/>
      <w:numFmt w:val="decimal"/>
      <w:lvlText w:val="%1."/>
      <w:lvlJc w:val="left"/>
      <w:pPr>
        <w:ind w:left="360" w:hanging="360"/>
      </w:pPr>
      <w:rPr>
        <w:rFonts w:hint="default"/>
      </w:rPr>
    </w:lvl>
    <w:lvl w:ilvl="1">
      <w:start w:val="4"/>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23">
    <w:nsid w:val="193D6F7B"/>
    <w:multiLevelType w:val="hybridMultilevel"/>
    <w:tmpl w:val="C72EABE6"/>
    <w:lvl w:ilvl="0" w:tplc="2A7405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19A47060"/>
    <w:multiLevelType w:val="singleLevel"/>
    <w:tmpl w:val="A3963BCE"/>
    <w:lvl w:ilvl="0">
      <w:start w:val="23"/>
      <w:numFmt w:val="decimal"/>
      <w:lvlText w:val="%1."/>
      <w:legacy w:legacy="1" w:legacySpace="0" w:legacyIndent="298"/>
      <w:lvlJc w:val="left"/>
      <w:pPr>
        <w:ind w:left="0" w:firstLine="0"/>
      </w:pPr>
      <w:rPr>
        <w:rFonts w:ascii="Times New Roman" w:hAnsi="Times New Roman" w:cs="Times New Roman" w:hint="default"/>
      </w:rPr>
    </w:lvl>
  </w:abstractNum>
  <w:abstractNum w:abstractNumId="25">
    <w:nsid w:val="1C330579"/>
    <w:multiLevelType w:val="singleLevel"/>
    <w:tmpl w:val="3B685A3C"/>
    <w:lvl w:ilvl="0">
      <w:start w:val="20"/>
      <w:numFmt w:val="decimal"/>
      <w:lvlText w:val="%1."/>
      <w:legacy w:legacy="1" w:legacySpace="0" w:legacyIndent="288"/>
      <w:lvlJc w:val="left"/>
      <w:pPr>
        <w:ind w:left="0" w:firstLine="0"/>
      </w:pPr>
      <w:rPr>
        <w:rFonts w:ascii="Times New Roman" w:hAnsi="Times New Roman" w:cs="Times New Roman" w:hint="default"/>
      </w:rPr>
    </w:lvl>
  </w:abstractNum>
  <w:abstractNum w:abstractNumId="26">
    <w:nsid w:val="1C8835EF"/>
    <w:multiLevelType w:val="hybridMultilevel"/>
    <w:tmpl w:val="CAFCB988"/>
    <w:lvl w:ilvl="0" w:tplc="62C6E0B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7">
    <w:nsid w:val="1ED101EF"/>
    <w:multiLevelType w:val="multilevel"/>
    <w:tmpl w:val="A51E0E84"/>
    <w:lvl w:ilvl="0">
      <w:start w:val="6"/>
      <w:numFmt w:val="decimal"/>
      <w:lvlText w:val="%1."/>
      <w:lvlJc w:val="left"/>
      <w:pPr>
        <w:ind w:left="360" w:hanging="360"/>
      </w:pPr>
      <w:rPr>
        <w:rFonts w:hint="default"/>
      </w:rPr>
    </w:lvl>
    <w:lvl w:ilvl="1">
      <w:start w:val="1"/>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007" w:hanging="72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225" w:hanging="108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443" w:hanging="1440"/>
      </w:pPr>
      <w:rPr>
        <w:rFonts w:hint="default"/>
      </w:rPr>
    </w:lvl>
    <w:lvl w:ilvl="8">
      <w:start w:val="1"/>
      <w:numFmt w:val="decimal"/>
      <w:lvlText w:val="%1.%2.%3.%4.%5.%6.%7.%8.%9."/>
      <w:lvlJc w:val="left"/>
      <w:pPr>
        <w:ind w:left="13232" w:hanging="1800"/>
      </w:pPr>
      <w:rPr>
        <w:rFonts w:hint="default"/>
      </w:rPr>
    </w:lvl>
  </w:abstractNum>
  <w:abstractNum w:abstractNumId="28">
    <w:nsid w:val="1FE70DA3"/>
    <w:multiLevelType w:val="hybridMultilevel"/>
    <w:tmpl w:val="CF7C80F0"/>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9">
    <w:nsid w:val="222E7C20"/>
    <w:multiLevelType w:val="singleLevel"/>
    <w:tmpl w:val="77F443A6"/>
    <w:lvl w:ilvl="0">
      <w:start w:val="4"/>
      <w:numFmt w:val="decimal"/>
      <w:lvlText w:val="%1."/>
      <w:legacy w:legacy="1" w:legacySpace="0" w:legacyIndent="197"/>
      <w:lvlJc w:val="left"/>
      <w:pPr>
        <w:ind w:left="0" w:firstLine="0"/>
      </w:pPr>
      <w:rPr>
        <w:rFonts w:ascii="Times New Roman" w:hAnsi="Times New Roman" w:cs="Times New Roman" w:hint="default"/>
      </w:rPr>
    </w:lvl>
  </w:abstractNum>
  <w:abstractNum w:abstractNumId="30">
    <w:nsid w:val="243C45B7"/>
    <w:multiLevelType w:val="hybridMultilevel"/>
    <w:tmpl w:val="8A904F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24726AEC"/>
    <w:multiLevelType w:val="hybridMultilevel"/>
    <w:tmpl w:val="370E811A"/>
    <w:lvl w:ilvl="0" w:tplc="04190001">
      <w:start w:val="1"/>
      <w:numFmt w:val="bullet"/>
      <w:lvlText w:val=""/>
      <w:lvlJc w:val="left"/>
      <w:pPr>
        <w:tabs>
          <w:tab w:val="num" w:pos="1429"/>
        </w:tabs>
        <w:ind w:left="1429" w:hanging="360"/>
      </w:pPr>
      <w:rPr>
        <w:rFonts w:ascii="Symbol" w:hAnsi="Symbol"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2">
    <w:nsid w:val="25AF584A"/>
    <w:multiLevelType w:val="singleLevel"/>
    <w:tmpl w:val="91FAC616"/>
    <w:lvl w:ilvl="0">
      <w:start w:val="4"/>
      <w:numFmt w:val="decimal"/>
      <w:lvlText w:val="%1."/>
      <w:legacy w:legacy="1" w:legacySpace="0" w:legacyIndent="183"/>
      <w:lvlJc w:val="left"/>
      <w:pPr>
        <w:ind w:left="0" w:firstLine="0"/>
      </w:pPr>
      <w:rPr>
        <w:rFonts w:ascii="Times New Roman" w:hAnsi="Times New Roman" w:cs="Times New Roman" w:hint="default"/>
      </w:rPr>
    </w:lvl>
  </w:abstractNum>
  <w:abstractNum w:abstractNumId="33">
    <w:nsid w:val="2662260E"/>
    <w:multiLevelType w:val="hybridMultilevel"/>
    <w:tmpl w:val="490CE1A8"/>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4">
    <w:nsid w:val="26B34A68"/>
    <w:multiLevelType w:val="multilevel"/>
    <w:tmpl w:val="9BDE10CA"/>
    <w:lvl w:ilvl="0">
      <w:start w:val="9"/>
      <w:numFmt w:val="decimal"/>
      <w:lvlText w:val="%1."/>
      <w:lvlJc w:val="left"/>
      <w:pPr>
        <w:ind w:left="360" w:hanging="360"/>
      </w:pPr>
      <w:rPr>
        <w:rFonts w:hint="default"/>
      </w:rPr>
    </w:lvl>
    <w:lvl w:ilvl="1">
      <w:start w:val="1"/>
      <w:numFmt w:val="decimal"/>
      <w:lvlText w:val="%1.%2."/>
      <w:lvlJc w:val="left"/>
      <w:pPr>
        <w:ind w:left="1070" w:hanging="360"/>
      </w:pPr>
      <w:rPr>
        <w:rFonts w:hint="default"/>
        <w:b/>
        <w:i/>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5">
    <w:nsid w:val="29DB7135"/>
    <w:multiLevelType w:val="singleLevel"/>
    <w:tmpl w:val="BB7C2062"/>
    <w:lvl w:ilvl="0">
      <w:start w:val="6"/>
      <w:numFmt w:val="decimal"/>
      <w:lvlText w:val="%1."/>
      <w:legacy w:legacy="1" w:legacySpace="0" w:legacyIndent="197"/>
      <w:lvlJc w:val="left"/>
      <w:pPr>
        <w:ind w:left="0" w:firstLine="0"/>
      </w:pPr>
      <w:rPr>
        <w:rFonts w:ascii="Times New Roman" w:hAnsi="Times New Roman" w:cs="Times New Roman" w:hint="default"/>
      </w:rPr>
    </w:lvl>
  </w:abstractNum>
  <w:abstractNum w:abstractNumId="36">
    <w:nsid w:val="2A9F5498"/>
    <w:multiLevelType w:val="hybridMultilevel"/>
    <w:tmpl w:val="00169BE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7">
    <w:nsid w:val="2B661393"/>
    <w:multiLevelType w:val="multilevel"/>
    <w:tmpl w:val="5524A868"/>
    <w:lvl w:ilvl="0">
      <w:start w:val="4"/>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38">
    <w:nsid w:val="2C160A61"/>
    <w:multiLevelType w:val="hybridMultilevel"/>
    <w:tmpl w:val="B0B494A8"/>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9">
    <w:nsid w:val="2C184D70"/>
    <w:multiLevelType w:val="multilevel"/>
    <w:tmpl w:val="4B04393A"/>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080"/>
        </w:tabs>
        <w:ind w:left="1080" w:hanging="360"/>
      </w:pPr>
      <w:rPr>
        <w:rFonts w:hint="default"/>
        <w:b/>
      </w:rPr>
    </w:lvl>
    <w:lvl w:ilvl="2">
      <w:start w:val="1"/>
      <w:numFmt w:val="decimal"/>
      <w:isLgl/>
      <w:lvlText w:val="%1.%2.%3"/>
      <w:lvlJc w:val="left"/>
      <w:pPr>
        <w:tabs>
          <w:tab w:val="num" w:pos="1440"/>
        </w:tabs>
        <w:ind w:left="1440" w:hanging="720"/>
      </w:pPr>
      <w:rPr>
        <w:rFonts w:hint="default"/>
        <w:b/>
      </w:rPr>
    </w:lvl>
    <w:lvl w:ilvl="3">
      <w:start w:val="1"/>
      <w:numFmt w:val="decimal"/>
      <w:isLgl/>
      <w:lvlText w:val="%1.%2.%3.%4"/>
      <w:lvlJc w:val="left"/>
      <w:pPr>
        <w:tabs>
          <w:tab w:val="num" w:pos="1800"/>
        </w:tabs>
        <w:ind w:left="1800" w:hanging="1080"/>
      </w:pPr>
      <w:rPr>
        <w:rFonts w:hint="default"/>
        <w:b/>
      </w:rPr>
    </w:lvl>
    <w:lvl w:ilvl="4">
      <w:start w:val="1"/>
      <w:numFmt w:val="decimal"/>
      <w:isLgl/>
      <w:lvlText w:val="%1.%2.%3.%4.%5"/>
      <w:lvlJc w:val="left"/>
      <w:pPr>
        <w:tabs>
          <w:tab w:val="num" w:pos="1800"/>
        </w:tabs>
        <w:ind w:left="1800" w:hanging="1080"/>
      </w:pPr>
      <w:rPr>
        <w:rFonts w:hint="default"/>
        <w:b/>
      </w:rPr>
    </w:lvl>
    <w:lvl w:ilvl="5">
      <w:start w:val="1"/>
      <w:numFmt w:val="decimal"/>
      <w:isLgl/>
      <w:lvlText w:val="%1.%2.%3.%4.%5.%6"/>
      <w:lvlJc w:val="left"/>
      <w:pPr>
        <w:tabs>
          <w:tab w:val="num" w:pos="2160"/>
        </w:tabs>
        <w:ind w:left="2160" w:hanging="1440"/>
      </w:pPr>
      <w:rPr>
        <w:rFonts w:hint="default"/>
        <w:b/>
      </w:rPr>
    </w:lvl>
    <w:lvl w:ilvl="6">
      <w:start w:val="1"/>
      <w:numFmt w:val="decimal"/>
      <w:isLgl/>
      <w:lvlText w:val="%1.%2.%3.%4.%5.%6.%7"/>
      <w:lvlJc w:val="left"/>
      <w:pPr>
        <w:tabs>
          <w:tab w:val="num" w:pos="2160"/>
        </w:tabs>
        <w:ind w:left="2160" w:hanging="1440"/>
      </w:pPr>
      <w:rPr>
        <w:rFonts w:hint="default"/>
        <w:b/>
      </w:rPr>
    </w:lvl>
    <w:lvl w:ilvl="7">
      <w:start w:val="1"/>
      <w:numFmt w:val="decimal"/>
      <w:isLgl/>
      <w:lvlText w:val="%1.%2.%3.%4.%5.%6.%7.%8"/>
      <w:lvlJc w:val="left"/>
      <w:pPr>
        <w:tabs>
          <w:tab w:val="num" w:pos="2520"/>
        </w:tabs>
        <w:ind w:left="2520" w:hanging="1800"/>
      </w:pPr>
      <w:rPr>
        <w:rFonts w:hint="default"/>
        <w:b/>
      </w:rPr>
    </w:lvl>
    <w:lvl w:ilvl="8">
      <w:start w:val="1"/>
      <w:numFmt w:val="decimal"/>
      <w:isLgl/>
      <w:lvlText w:val="%1.%2.%3.%4.%5.%6.%7.%8.%9"/>
      <w:lvlJc w:val="left"/>
      <w:pPr>
        <w:tabs>
          <w:tab w:val="num" w:pos="2880"/>
        </w:tabs>
        <w:ind w:left="2880" w:hanging="2160"/>
      </w:pPr>
      <w:rPr>
        <w:rFonts w:hint="default"/>
        <w:b/>
      </w:rPr>
    </w:lvl>
  </w:abstractNum>
  <w:abstractNum w:abstractNumId="40">
    <w:nsid w:val="2D8747D7"/>
    <w:multiLevelType w:val="multilevel"/>
    <w:tmpl w:val="AE70A71A"/>
    <w:lvl w:ilvl="0">
      <w:start w:val="7"/>
      <w:numFmt w:val="decimal"/>
      <w:lvlText w:val="%1."/>
      <w:lvlJc w:val="left"/>
      <w:pPr>
        <w:ind w:left="360" w:hanging="360"/>
      </w:pPr>
      <w:rPr>
        <w:rFonts w:hint="default"/>
      </w:rPr>
    </w:lvl>
    <w:lvl w:ilvl="1">
      <w:start w:val="1"/>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007" w:hanging="72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225" w:hanging="108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443" w:hanging="1440"/>
      </w:pPr>
      <w:rPr>
        <w:rFonts w:hint="default"/>
      </w:rPr>
    </w:lvl>
    <w:lvl w:ilvl="8">
      <w:start w:val="1"/>
      <w:numFmt w:val="decimal"/>
      <w:lvlText w:val="%1.%2.%3.%4.%5.%6.%7.%8.%9."/>
      <w:lvlJc w:val="left"/>
      <w:pPr>
        <w:ind w:left="13232" w:hanging="1800"/>
      </w:pPr>
      <w:rPr>
        <w:rFonts w:hint="default"/>
      </w:rPr>
    </w:lvl>
  </w:abstractNum>
  <w:abstractNum w:abstractNumId="41">
    <w:nsid w:val="30C951F9"/>
    <w:multiLevelType w:val="hybridMultilevel"/>
    <w:tmpl w:val="2C924FD6"/>
    <w:lvl w:ilvl="0" w:tplc="51D02FD6">
      <w:start w:val="1"/>
      <w:numFmt w:val="bullet"/>
      <w:lvlText w:val="-"/>
      <w:lvlJc w:val="left"/>
      <w:pPr>
        <w:tabs>
          <w:tab w:val="num" w:pos="1080"/>
        </w:tabs>
        <w:ind w:left="1080" w:hanging="360"/>
      </w:pPr>
      <w:rPr>
        <w:rFonts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42">
    <w:nsid w:val="315726C0"/>
    <w:multiLevelType w:val="singleLevel"/>
    <w:tmpl w:val="A6B01CD6"/>
    <w:lvl w:ilvl="0">
      <w:start w:val="1"/>
      <w:numFmt w:val="decimal"/>
      <w:lvlText w:val="%1."/>
      <w:legacy w:legacy="1" w:legacySpace="0" w:legacyIndent="197"/>
      <w:lvlJc w:val="left"/>
      <w:pPr>
        <w:ind w:left="0" w:firstLine="0"/>
      </w:pPr>
      <w:rPr>
        <w:rFonts w:ascii="Times New Roman" w:hAnsi="Times New Roman" w:cs="Times New Roman" w:hint="default"/>
      </w:rPr>
    </w:lvl>
  </w:abstractNum>
  <w:abstractNum w:abstractNumId="43">
    <w:nsid w:val="334C3ACA"/>
    <w:multiLevelType w:val="multilevel"/>
    <w:tmpl w:val="3C0C091A"/>
    <w:lvl w:ilvl="0">
      <w:start w:val="7"/>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44">
    <w:nsid w:val="363A099D"/>
    <w:multiLevelType w:val="hybridMultilevel"/>
    <w:tmpl w:val="0C02FB66"/>
    <w:lvl w:ilvl="0" w:tplc="371236AC">
      <w:start w:val="1"/>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36EC2CE0"/>
    <w:multiLevelType w:val="hybridMultilevel"/>
    <w:tmpl w:val="732615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37E3493D"/>
    <w:multiLevelType w:val="hybridMultilevel"/>
    <w:tmpl w:val="EBDE6944"/>
    <w:lvl w:ilvl="0" w:tplc="3856A984">
      <w:start w:val="1"/>
      <w:numFmt w:val="bullet"/>
      <w:lvlText w:val=""/>
      <w:lvlJc w:val="left"/>
      <w:pPr>
        <w:ind w:left="1429" w:hanging="360"/>
      </w:pPr>
      <w:rPr>
        <w:rFonts w:ascii="Symbol" w:hAnsi="Symbol" w:hint="default"/>
      </w:rPr>
    </w:lvl>
    <w:lvl w:ilvl="1" w:tplc="3856A98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nsid w:val="37F33187"/>
    <w:multiLevelType w:val="hybridMultilevel"/>
    <w:tmpl w:val="A1D6F5F2"/>
    <w:lvl w:ilvl="0" w:tplc="3856A9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nsid w:val="38A0051E"/>
    <w:multiLevelType w:val="singleLevel"/>
    <w:tmpl w:val="EB2EE3F6"/>
    <w:lvl w:ilvl="0">
      <w:start w:val="13"/>
      <w:numFmt w:val="decimal"/>
      <w:lvlText w:val="%1."/>
      <w:legacy w:legacy="1" w:legacySpace="0" w:legacyIndent="264"/>
      <w:lvlJc w:val="left"/>
      <w:pPr>
        <w:ind w:left="0" w:firstLine="0"/>
      </w:pPr>
      <w:rPr>
        <w:rFonts w:ascii="Times New Roman" w:hAnsi="Times New Roman" w:cs="Times New Roman" w:hint="default"/>
      </w:rPr>
    </w:lvl>
  </w:abstractNum>
  <w:abstractNum w:abstractNumId="49">
    <w:nsid w:val="3C553F57"/>
    <w:multiLevelType w:val="singleLevel"/>
    <w:tmpl w:val="0419000F"/>
    <w:lvl w:ilvl="0">
      <w:start w:val="1"/>
      <w:numFmt w:val="decimal"/>
      <w:lvlText w:val="%1."/>
      <w:lvlJc w:val="left"/>
      <w:pPr>
        <w:tabs>
          <w:tab w:val="num" w:pos="360"/>
        </w:tabs>
        <w:ind w:left="360" w:hanging="360"/>
      </w:pPr>
      <w:rPr>
        <w:rFonts w:hint="default"/>
      </w:rPr>
    </w:lvl>
  </w:abstractNum>
  <w:abstractNum w:abstractNumId="50">
    <w:nsid w:val="3D291924"/>
    <w:multiLevelType w:val="singleLevel"/>
    <w:tmpl w:val="3C84F458"/>
    <w:lvl w:ilvl="0">
      <w:start w:val="1"/>
      <w:numFmt w:val="decimal"/>
      <w:lvlText w:val="%1."/>
      <w:legacy w:legacy="1" w:legacySpace="0" w:legacyIndent="183"/>
      <w:lvlJc w:val="left"/>
      <w:pPr>
        <w:ind w:left="0" w:firstLine="0"/>
      </w:pPr>
      <w:rPr>
        <w:rFonts w:ascii="Times New Roman" w:hAnsi="Times New Roman" w:cs="Times New Roman" w:hint="default"/>
      </w:rPr>
    </w:lvl>
  </w:abstractNum>
  <w:abstractNum w:abstractNumId="51">
    <w:nsid w:val="3D594353"/>
    <w:multiLevelType w:val="singleLevel"/>
    <w:tmpl w:val="00784FF0"/>
    <w:lvl w:ilvl="0">
      <w:start w:val="1"/>
      <w:numFmt w:val="decimal"/>
      <w:lvlText w:val="%1. "/>
      <w:legacy w:legacy="1" w:legacySpace="0" w:legacyIndent="283"/>
      <w:lvlJc w:val="left"/>
      <w:pPr>
        <w:ind w:left="851" w:hanging="283"/>
      </w:pPr>
      <w:rPr>
        <w:rFonts w:ascii="Times New Roman" w:hAnsi="Times New Roman" w:cs="Times New Roman" w:hint="default"/>
        <w:b w:val="0"/>
        <w:i w:val="0"/>
        <w:strike w:val="0"/>
        <w:dstrike w:val="0"/>
        <w:sz w:val="24"/>
        <w:szCs w:val="24"/>
        <w:u w:val="none"/>
        <w:effect w:val="none"/>
      </w:rPr>
    </w:lvl>
  </w:abstractNum>
  <w:abstractNum w:abstractNumId="52">
    <w:nsid w:val="3DC03855"/>
    <w:multiLevelType w:val="hybridMultilevel"/>
    <w:tmpl w:val="C9067CA4"/>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3">
    <w:nsid w:val="3E521BA0"/>
    <w:multiLevelType w:val="hybridMultilevel"/>
    <w:tmpl w:val="E95ABE30"/>
    <w:lvl w:ilvl="0" w:tplc="3856A984">
      <w:start w:val="1"/>
      <w:numFmt w:val="bullet"/>
      <w:lvlText w:val=""/>
      <w:lvlJc w:val="left"/>
      <w:pPr>
        <w:ind w:left="1429" w:hanging="360"/>
      </w:pPr>
      <w:rPr>
        <w:rFonts w:ascii="Symbol" w:hAnsi="Symbol" w:hint="default"/>
      </w:rPr>
    </w:lvl>
    <w:lvl w:ilvl="1" w:tplc="3856A98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nsid w:val="3E70151A"/>
    <w:multiLevelType w:val="multilevel"/>
    <w:tmpl w:val="81EA6AF2"/>
    <w:lvl w:ilvl="0">
      <w:start w:val="5"/>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55">
    <w:nsid w:val="3EE64C50"/>
    <w:multiLevelType w:val="singleLevel"/>
    <w:tmpl w:val="DF2632D6"/>
    <w:lvl w:ilvl="0">
      <w:start w:val="18"/>
      <w:numFmt w:val="decimal"/>
      <w:lvlText w:val="%1."/>
      <w:legacy w:legacy="1" w:legacySpace="0" w:legacyIndent="278"/>
      <w:lvlJc w:val="left"/>
      <w:pPr>
        <w:ind w:left="0" w:firstLine="0"/>
      </w:pPr>
      <w:rPr>
        <w:rFonts w:ascii="Times New Roman" w:hAnsi="Times New Roman" w:cs="Times New Roman" w:hint="default"/>
      </w:rPr>
    </w:lvl>
  </w:abstractNum>
  <w:abstractNum w:abstractNumId="56">
    <w:nsid w:val="3FCD6AF7"/>
    <w:multiLevelType w:val="hybridMultilevel"/>
    <w:tmpl w:val="C6CAD33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7">
    <w:nsid w:val="40960589"/>
    <w:multiLevelType w:val="hybridMultilevel"/>
    <w:tmpl w:val="C3869CD6"/>
    <w:lvl w:ilvl="0" w:tplc="3750524C">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58">
    <w:nsid w:val="40AC365B"/>
    <w:multiLevelType w:val="hybridMultilevel"/>
    <w:tmpl w:val="DCDA48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40DE410B"/>
    <w:multiLevelType w:val="hybridMultilevel"/>
    <w:tmpl w:val="14BA9E8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0">
    <w:nsid w:val="43234C9D"/>
    <w:multiLevelType w:val="hybridMultilevel"/>
    <w:tmpl w:val="D9F63F56"/>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1">
    <w:nsid w:val="43A30C88"/>
    <w:multiLevelType w:val="hybridMultilevel"/>
    <w:tmpl w:val="E1FE5D84"/>
    <w:lvl w:ilvl="0" w:tplc="224E7D64">
      <w:start w:val="1"/>
      <w:numFmt w:val="decimal"/>
      <w:lvlText w:val="%1."/>
      <w:lvlJc w:val="left"/>
      <w:pPr>
        <w:ind w:left="1069" w:hanging="360"/>
      </w:pPr>
      <w:rPr>
        <w:rFonts w:hint="default"/>
      </w:rPr>
    </w:lvl>
    <w:lvl w:ilvl="1" w:tplc="3856A984">
      <w:start w:val="1"/>
      <w:numFmt w:val="bullet"/>
      <w:lvlText w:val=""/>
      <w:lvlJc w:val="left"/>
      <w:pPr>
        <w:ind w:left="2464" w:hanging="1035"/>
      </w:pPr>
      <w:rPr>
        <w:rFonts w:ascii="Symbol" w:hAnsi="Symbol"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2">
    <w:nsid w:val="45423CC9"/>
    <w:multiLevelType w:val="singleLevel"/>
    <w:tmpl w:val="55F2B12E"/>
    <w:lvl w:ilvl="0">
      <w:start w:val="1"/>
      <w:numFmt w:val="decimal"/>
      <w:lvlText w:val="%1."/>
      <w:lvlJc w:val="left"/>
      <w:pPr>
        <w:tabs>
          <w:tab w:val="num" w:pos="1069"/>
        </w:tabs>
        <w:ind w:left="1069" w:hanging="360"/>
      </w:pPr>
    </w:lvl>
  </w:abstractNum>
  <w:abstractNum w:abstractNumId="63">
    <w:nsid w:val="46AB4BF6"/>
    <w:multiLevelType w:val="hybridMultilevel"/>
    <w:tmpl w:val="DC927A6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4">
    <w:nsid w:val="475711E8"/>
    <w:multiLevelType w:val="multilevel"/>
    <w:tmpl w:val="4792F7AC"/>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5">
    <w:nsid w:val="48344433"/>
    <w:multiLevelType w:val="hybridMultilevel"/>
    <w:tmpl w:val="1324B5D6"/>
    <w:lvl w:ilvl="0" w:tplc="371236AC">
      <w:start w:val="1"/>
      <w:numFmt w:val="bullet"/>
      <w:lvlText w:val="–"/>
      <w:lvlJc w:val="left"/>
      <w:pPr>
        <w:ind w:left="1440" w:hanging="360"/>
      </w:pPr>
      <w:rPr>
        <w:rFont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6">
    <w:nsid w:val="48510CFF"/>
    <w:multiLevelType w:val="singleLevel"/>
    <w:tmpl w:val="95E278DA"/>
    <w:lvl w:ilvl="0">
      <w:start w:val="37"/>
      <w:numFmt w:val="decimal"/>
      <w:lvlText w:val="%1."/>
      <w:legacy w:legacy="1" w:legacySpace="0" w:legacyIndent="298"/>
      <w:lvlJc w:val="left"/>
      <w:pPr>
        <w:ind w:left="0" w:firstLine="0"/>
      </w:pPr>
      <w:rPr>
        <w:rFonts w:ascii="Times New Roman" w:hAnsi="Times New Roman" w:cs="Times New Roman" w:hint="default"/>
      </w:rPr>
    </w:lvl>
  </w:abstractNum>
  <w:abstractNum w:abstractNumId="67">
    <w:nsid w:val="49FE6730"/>
    <w:multiLevelType w:val="singleLevel"/>
    <w:tmpl w:val="EDF45E7C"/>
    <w:lvl w:ilvl="0">
      <w:start w:val="3"/>
      <w:numFmt w:val="decimal"/>
      <w:lvlText w:val="%1."/>
      <w:legacy w:legacy="1" w:legacySpace="0" w:legacyIndent="197"/>
      <w:lvlJc w:val="left"/>
      <w:pPr>
        <w:ind w:left="0" w:firstLine="0"/>
      </w:pPr>
      <w:rPr>
        <w:rFonts w:ascii="Times New Roman" w:hAnsi="Times New Roman" w:cs="Times New Roman" w:hint="default"/>
      </w:rPr>
    </w:lvl>
  </w:abstractNum>
  <w:abstractNum w:abstractNumId="68">
    <w:nsid w:val="4CD42B31"/>
    <w:multiLevelType w:val="singleLevel"/>
    <w:tmpl w:val="75D28DFA"/>
    <w:lvl w:ilvl="0">
      <w:start w:val="20"/>
      <w:numFmt w:val="decimal"/>
      <w:lvlText w:val="%1."/>
      <w:legacy w:legacy="1" w:legacySpace="0" w:legacyIndent="278"/>
      <w:lvlJc w:val="left"/>
      <w:pPr>
        <w:ind w:left="0" w:firstLine="0"/>
      </w:pPr>
      <w:rPr>
        <w:rFonts w:ascii="Times New Roman" w:hAnsi="Times New Roman" w:cs="Times New Roman" w:hint="default"/>
      </w:rPr>
    </w:lvl>
  </w:abstractNum>
  <w:abstractNum w:abstractNumId="69">
    <w:nsid w:val="4D353C29"/>
    <w:multiLevelType w:val="singleLevel"/>
    <w:tmpl w:val="7280F894"/>
    <w:lvl w:ilvl="0">
      <w:start w:val="11"/>
      <w:numFmt w:val="decimal"/>
      <w:lvlText w:val="%1."/>
      <w:legacy w:legacy="1" w:legacySpace="0" w:legacyIndent="249"/>
      <w:lvlJc w:val="left"/>
      <w:pPr>
        <w:ind w:left="0" w:firstLine="0"/>
      </w:pPr>
      <w:rPr>
        <w:rFonts w:ascii="Times New Roman" w:hAnsi="Times New Roman" w:cs="Times New Roman" w:hint="default"/>
      </w:rPr>
    </w:lvl>
  </w:abstractNum>
  <w:abstractNum w:abstractNumId="70">
    <w:nsid w:val="4D48087D"/>
    <w:multiLevelType w:val="multilevel"/>
    <w:tmpl w:val="A6942EB6"/>
    <w:lvl w:ilvl="0">
      <w:start w:val="8"/>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1">
    <w:nsid w:val="4D876F62"/>
    <w:multiLevelType w:val="hybridMultilevel"/>
    <w:tmpl w:val="AFCA53BE"/>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2">
    <w:nsid w:val="4E8D4C8E"/>
    <w:multiLevelType w:val="hybridMultilevel"/>
    <w:tmpl w:val="4AB0B334"/>
    <w:lvl w:ilvl="0" w:tplc="3856A984">
      <w:start w:val="1"/>
      <w:numFmt w:val="bullet"/>
      <w:lvlText w:val=""/>
      <w:lvlJc w:val="left"/>
      <w:pPr>
        <w:tabs>
          <w:tab w:val="num" w:pos="180"/>
        </w:tabs>
        <w:ind w:left="180" w:hanging="360"/>
      </w:pPr>
      <w:rPr>
        <w:rFonts w:ascii="Symbol" w:hAnsi="Symbol" w:hint="default"/>
      </w:rPr>
    </w:lvl>
    <w:lvl w:ilvl="1" w:tplc="04190003" w:tentative="1">
      <w:start w:val="1"/>
      <w:numFmt w:val="bullet"/>
      <w:lvlText w:val="o"/>
      <w:lvlJc w:val="left"/>
      <w:pPr>
        <w:tabs>
          <w:tab w:val="num" w:pos="900"/>
        </w:tabs>
        <w:ind w:left="900" w:hanging="360"/>
      </w:pPr>
      <w:rPr>
        <w:rFonts w:ascii="Courier New" w:hAnsi="Courier New" w:hint="default"/>
      </w:rPr>
    </w:lvl>
    <w:lvl w:ilvl="2" w:tplc="04190005" w:tentative="1">
      <w:start w:val="1"/>
      <w:numFmt w:val="bullet"/>
      <w:lvlText w:val=""/>
      <w:lvlJc w:val="left"/>
      <w:pPr>
        <w:tabs>
          <w:tab w:val="num" w:pos="1620"/>
        </w:tabs>
        <w:ind w:left="1620" w:hanging="360"/>
      </w:pPr>
      <w:rPr>
        <w:rFonts w:ascii="Wingdings" w:hAnsi="Wingdings" w:hint="default"/>
      </w:rPr>
    </w:lvl>
    <w:lvl w:ilvl="3" w:tplc="04190001" w:tentative="1">
      <w:start w:val="1"/>
      <w:numFmt w:val="bullet"/>
      <w:lvlText w:val=""/>
      <w:lvlJc w:val="left"/>
      <w:pPr>
        <w:tabs>
          <w:tab w:val="num" w:pos="2340"/>
        </w:tabs>
        <w:ind w:left="2340" w:hanging="360"/>
      </w:pPr>
      <w:rPr>
        <w:rFonts w:ascii="Symbol" w:hAnsi="Symbol" w:hint="default"/>
      </w:rPr>
    </w:lvl>
    <w:lvl w:ilvl="4" w:tplc="04190003" w:tentative="1">
      <w:start w:val="1"/>
      <w:numFmt w:val="bullet"/>
      <w:lvlText w:val="o"/>
      <w:lvlJc w:val="left"/>
      <w:pPr>
        <w:tabs>
          <w:tab w:val="num" w:pos="3060"/>
        </w:tabs>
        <w:ind w:left="3060" w:hanging="360"/>
      </w:pPr>
      <w:rPr>
        <w:rFonts w:ascii="Courier New" w:hAnsi="Courier New" w:hint="default"/>
      </w:rPr>
    </w:lvl>
    <w:lvl w:ilvl="5" w:tplc="04190005" w:tentative="1">
      <w:start w:val="1"/>
      <w:numFmt w:val="bullet"/>
      <w:lvlText w:val=""/>
      <w:lvlJc w:val="left"/>
      <w:pPr>
        <w:tabs>
          <w:tab w:val="num" w:pos="3780"/>
        </w:tabs>
        <w:ind w:left="3780" w:hanging="360"/>
      </w:pPr>
      <w:rPr>
        <w:rFonts w:ascii="Wingdings" w:hAnsi="Wingdings" w:hint="default"/>
      </w:rPr>
    </w:lvl>
    <w:lvl w:ilvl="6" w:tplc="04190001" w:tentative="1">
      <w:start w:val="1"/>
      <w:numFmt w:val="bullet"/>
      <w:lvlText w:val=""/>
      <w:lvlJc w:val="left"/>
      <w:pPr>
        <w:tabs>
          <w:tab w:val="num" w:pos="4500"/>
        </w:tabs>
        <w:ind w:left="4500" w:hanging="360"/>
      </w:pPr>
      <w:rPr>
        <w:rFonts w:ascii="Symbol" w:hAnsi="Symbol" w:hint="default"/>
      </w:rPr>
    </w:lvl>
    <w:lvl w:ilvl="7" w:tplc="04190003" w:tentative="1">
      <w:start w:val="1"/>
      <w:numFmt w:val="bullet"/>
      <w:lvlText w:val="o"/>
      <w:lvlJc w:val="left"/>
      <w:pPr>
        <w:tabs>
          <w:tab w:val="num" w:pos="5220"/>
        </w:tabs>
        <w:ind w:left="5220" w:hanging="360"/>
      </w:pPr>
      <w:rPr>
        <w:rFonts w:ascii="Courier New" w:hAnsi="Courier New" w:hint="default"/>
      </w:rPr>
    </w:lvl>
    <w:lvl w:ilvl="8" w:tplc="04190005" w:tentative="1">
      <w:start w:val="1"/>
      <w:numFmt w:val="bullet"/>
      <w:lvlText w:val=""/>
      <w:lvlJc w:val="left"/>
      <w:pPr>
        <w:tabs>
          <w:tab w:val="num" w:pos="5940"/>
        </w:tabs>
        <w:ind w:left="5940" w:hanging="360"/>
      </w:pPr>
      <w:rPr>
        <w:rFonts w:ascii="Wingdings" w:hAnsi="Wingdings" w:hint="default"/>
      </w:rPr>
    </w:lvl>
  </w:abstractNum>
  <w:abstractNum w:abstractNumId="73">
    <w:nsid w:val="501452E9"/>
    <w:multiLevelType w:val="hybridMultilevel"/>
    <w:tmpl w:val="0854BB0C"/>
    <w:lvl w:ilvl="0" w:tplc="3856A9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4">
    <w:nsid w:val="513F35F1"/>
    <w:multiLevelType w:val="singleLevel"/>
    <w:tmpl w:val="4F4C6D1A"/>
    <w:lvl w:ilvl="0">
      <w:start w:val="10"/>
      <w:numFmt w:val="decimal"/>
      <w:lvlText w:val="%1."/>
      <w:legacy w:legacy="1" w:legacySpace="0" w:legacyIndent="268"/>
      <w:lvlJc w:val="left"/>
      <w:pPr>
        <w:ind w:left="0" w:firstLine="0"/>
      </w:pPr>
      <w:rPr>
        <w:rFonts w:ascii="Times New Roman" w:hAnsi="Times New Roman" w:cs="Times New Roman" w:hint="default"/>
      </w:rPr>
    </w:lvl>
  </w:abstractNum>
  <w:abstractNum w:abstractNumId="75">
    <w:nsid w:val="565D0011"/>
    <w:multiLevelType w:val="hybridMultilevel"/>
    <w:tmpl w:val="5E2C4D2E"/>
    <w:lvl w:ilvl="0" w:tplc="3856A984">
      <w:start w:val="1"/>
      <w:numFmt w:val="bullet"/>
      <w:lvlText w:val=""/>
      <w:lvlJc w:val="left"/>
      <w:pPr>
        <w:ind w:left="1429" w:hanging="360"/>
      </w:pPr>
      <w:rPr>
        <w:rFonts w:ascii="Symbol" w:hAnsi="Symbol" w:hint="default"/>
      </w:rPr>
    </w:lvl>
    <w:lvl w:ilvl="1" w:tplc="3856A98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6">
    <w:nsid w:val="566B18C9"/>
    <w:multiLevelType w:val="hybridMultilevel"/>
    <w:tmpl w:val="3AF8C326"/>
    <w:lvl w:ilvl="0" w:tplc="3856A9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7">
    <w:nsid w:val="579B2B7B"/>
    <w:multiLevelType w:val="singleLevel"/>
    <w:tmpl w:val="9D60EC16"/>
    <w:lvl w:ilvl="0">
      <w:start w:val="10"/>
      <w:numFmt w:val="decimal"/>
      <w:lvlText w:val="%1."/>
      <w:legacy w:legacy="1" w:legacySpace="0" w:legacyIndent="264"/>
      <w:lvlJc w:val="left"/>
      <w:pPr>
        <w:ind w:left="0" w:firstLine="0"/>
      </w:pPr>
      <w:rPr>
        <w:rFonts w:ascii="Times New Roman" w:hAnsi="Times New Roman" w:cs="Times New Roman" w:hint="default"/>
      </w:rPr>
    </w:lvl>
  </w:abstractNum>
  <w:abstractNum w:abstractNumId="78">
    <w:nsid w:val="5ABB7450"/>
    <w:multiLevelType w:val="multilevel"/>
    <w:tmpl w:val="D90AF3AC"/>
    <w:lvl w:ilvl="0">
      <w:start w:val="4"/>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79">
    <w:nsid w:val="5B9706B3"/>
    <w:multiLevelType w:val="singleLevel"/>
    <w:tmpl w:val="2ED8704C"/>
    <w:lvl w:ilvl="0">
      <w:start w:val="3"/>
      <w:numFmt w:val="decimal"/>
      <w:lvlText w:val="%1."/>
      <w:legacy w:legacy="1" w:legacySpace="0" w:legacyIndent="187"/>
      <w:lvlJc w:val="left"/>
      <w:pPr>
        <w:ind w:left="0" w:firstLine="0"/>
      </w:pPr>
      <w:rPr>
        <w:rFonts w:ascii="Times New Roman" w:hAnsi="Times New Roman" w:cs="Times New Roman" w:hint="default"/>
      </w:rPr>
    </w:lvl>
  </w:abstractNum>
  <w:abstractNum w:abstractNumId="80">
    <w:nsid w:val="5C271386"/>
    <w:multiLevelType w:val="multilevel"/>
    <w:tmpl w:val="72B6313A"/>
    <w:lvl w:ilvl="0">
      <w:start w:val="6"/>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81">
    <w:nsid w:val="5EBC2123"/>
    <w:multiLevelType w:val="hybridMultilevel"/>
    <w:tmpl w:val="6A629500"/>
    <w:lvl w:ilvl="0" w:tplc="3856A984">
      <w:start w:val="1"/>
      <w:numFmt w:val="bullet"/>
      <w:lvlText w:val=""/>
      <w:lvlJc w:val="left"/>
      <w:pPr>
        <w:ind w:left="1429" w:hanging="360"/>
      </w:pPr>
      <w:rPr>
        <w:rFonts w:ascii="Symbol" w:hAnsi="Symbol" w:hint="default"/>
      </w:rPr>
    </w:lvl>
    <w:lvl w:ilvl="1" w:tplc="3856A984">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2">
    <w:nsid w:val="5F3117FA"/>
    <w:multiLevelType w:val="hybridMultilevel"/>
    <w:tmpl w:val="FCAC114A"/>
    <w:lvl w:ilvl="0" w:tplc="3856A9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3">
    <w:nsid w:val="60112DCA"/>
    <w:multiLevelType w:val="singleLevel"/>
    <w:tmpl w:val="A7AE3948"/>
    <w:lvl w:ilvl="0">
      <w:start w:val="12"/>
      <w:numFmt w:val="decimal"/>
      <w:lvlText w:val="%1."/>
      <w:legacy w:legacy="1" w:legacySpace="0" w:legacyIndent="269"/>
      <w:lvlJc w:val="left"/>
      <w:pPr>
        <w:ind w:left="0" w:firstLine="0"/>
      </w:pPr>
      <w:rPr>
        <w:rFonts w:ascii="Times New Roman" w:hAnsi="Times New Roman" w:cs="Times New Roman" w:hint="default"/>
      </w:rPr>
    </w:lvl>
  </w:abstractNum>
  <w:abstractNum w:abstractNumId="84">
    <w:nsid w:val="611937D2"/>
    <w:multiLevelType w:val="multilevel"/>
    <w:tmpl w:val="53F41124"/>
    <w:lvl w:ilvl="0">
      <w:start w:val="5"/>
      <w:numFmt w:val="decimal"/>
      <w:lvlText w:val="%1."/>
      <w:lvlJc w:val="left"/>
      <w:pPr>
        <w:tabs>
          <w:tab w:val="num" w:pos="1069"/>
        </w:tabs>
        <w:ind w:left="1069" w:hanging="360"/>
      </w:pPr>
    </w:lvl>
    <w:lvl w:ilvl="1">
      <w:start w:val="1"/>
      <w:numFmt w:val="decimal"/>
      <w:isLgl/>
      <w:lvlText w:val="%1.%2"/>
      <w:lvlJc w:val="left"/>
      <w:pPr>
        <w:tabs>
          <w:tab w:val="num" w:pos="1080"/>
        </w:tabs>
        <w:ind w:left="1080" w:hanging="360"/>
      </w:pPr>
      <w:rPr>
        <w:b/>
      </w:rPr>
    </w:lvl>
    <w:lvl w:ilvl="2">
      <w:start w:val="1"/>
      <w:numFmt w:val="decimal"/>
      <w:isLgl/>
      <w:lvlText w:val="%1.%2.%3"/>
      <w:lvlJc w:val="left"/>
      <w:pPr>
        <w:tabs>
          <w:tab w:val="num" w:pos="1440"/>
        </w:tabs>
        <w:ind w:left="1440" w:hanging="720"/>
      </w:pPr>
      <w:rPr>
        <w:b/>
      </w:rPr>
    </w:lvl>
    <w:lvl w:ilvl="3">
      <w:start w:val="1"/>
      <w:numFmt w:val="decimal"/>
      <w:isLgl/>
      <w:lvlText w:val="%1.%2.%3.%4"/>
      <w:lvlJc w:val="left"/>
      <w:pPr>
        <w:tabs>
          <w:tab w:val="num" w:pos="1800"/>
        </w:tabs>
        <w:ind w:left="1800" w:hanging="1080"/>
      </w:pPr>
      <w:rPr>
        <w:b/>
      </w:rPr>
    </w:lvl>
    <w:lvl w:ilvl="4">
      <w:start w:val="1"/>
      <w:numFmt w:val="decimal"/>
      <w:isLgl/>
      <w:lvlText w:val="%1.%2.%3.%4.%5"/>
      <w:lvlJc w:val="left"/>
      <w:pPr>
        <w:tabs>
          <w:tab w:val="num" w:pos="1800"/>
        </w:tabs>
        <w:ind w:left="1800" w:hanging="1080"/>
      </w:pPr>
      <w:rPr>
        <w:b/>
      </w:rPr>
    </w:lvl>
    <w:lvl w:ilvl="5">
      <w:start w:val="1"/>
      <w:numFmt w:val="decimal"/>
      <w:isLgl/>
      <w:lvlText w:val="%1.%2.%3.%4.%5.%6"/>
      <w:lvlJc w:val="left"/>
      <w:pPr>
        <w:tabs>
          <w:tab w:val="num" w:pos="2160"/>
        </w:tabs>
        <w:ind w:left="2160" w:hanging="1440"/>
      </w:pPr>
      <w:rPr>
        <w:b/>
      </w:rPr>
    </w:lvl>
    <w:lvl w:ilvl="6">
      <w:start w:val="1"/>
      <w:numFmt w:val="decimal"/>
      <w:isLgl/>
      <w:lvlText w:val="%1.%2.%3.%4.%5.%6.%7"/>
      <w:lvlJc w:val="left"/>
      <w:pPr>
        <w:tabs>
          <w:tab w:val="num" w:pos="2160"/>
        </w:tabs>
        <w:ind w:left="2160" w:hanging="1440"/>
      </w:pPr>
      <w:rPr>
        <w:b/>
      </w:rPr>
    </w:lvl>
    <w:lvl w:ilvl="7">
      <w:start w:val="1"/>
      <w:numFmt w:val="decimal"/>
      <w:isLgl/>
      <w:lvlText w:val="%1.%2.%3.%4.%5.%6.%7.%8"/>
      <w:lvlJc w:val="left"/>
      <w:pPr>
        <w:tabs>
          <w:tab w:val="num" w:pos="2520"/>
        </w:tabs>
        <w:ind w:left="2520" w:hanging="1800"/>
      </w:pPr>
      <w:rPr>
        <w:b/>
      </w:rPr>
    </w:lvl>
    <w:lvl w:ilvl="8">
      <w:start w:val="1"/>
      <w:numFmt w:val="decimal"/>
      <w:isLgl/>
      <w:lvlText w:val="%1.%2.%3.%4.%5.%6.%7.%8.%9"/>
      <w:lvlJc w:val="left"/>
      <w:pPr>
        <w:tabs>
          <w:tab w:val="num" w:pos="2880"/>
        </w:tabs>
        <w:ind w:left="2880" w:hanging="2160"/>
      </w:pPr>
      <w:rPr>
        <w:b/>
      </w:rPr>
    </w:lvl>
  </w:abstractNum>
  <w:abstractNum w:abstractNumId="85">
    <w:nsid w:val="61B77895"/>
    <w:multiLevelType w:val="hybridMultilevel"/>
    <w:tmpl w:val="987AFBCC"/>
    <w:lvl w:ilvl="0" w:tplc="27EC15E8">
      <w:start w:val="4"/>
      <w:numFmt w:val="bullet"/>
      <w:lvlText w:val="-"/>
      <w:lvlJc w:val="left"/>
      <w:pPr>
        <w:ind w:left="1129" w:hanging="360"/>
      </w:pPr>
      <w:rPr>
        <w:rFonts w:ascii="Times New Roman" w:eastAsia="Times New Roman" w:hAnsi="Times New Roman" w:cs="Times New Roman" w:hint="default"/>
      </w:rPr>
    </w:lvl>
    <w:lvl w:ilvl="1" w:tplc="04190003" w:tentative="1">
      <w:start w:val="1"/>
      <w:numFmt w:val="bullet"/>
      <w:lvlText w:val="o"/>
      <w:lvlJc w:val="left"/>
      <w:pPr>
        <w:ind w:left="1849" w:hanging="360"/>
      </w:pPr>
      <w:rPr>
        <w:rFonts w:ascii="Courier New" w:hAnsi="Courier New" w:cs="Courier New" w:hint="default"/>
      </w:rPr>
    </w:lvl>
    <w:lvl w:ilvl="2" w:tplc="04190005" w:tentative="1">
      <w:start w:val="1"/>
      <w:numFmt w:val="bullet"/>
      <w:lvlText w:val=""/>
      <w:lvlJc w:val="left"/>
      <w:pPr>
        <w:ind w:left="2569" w:hanging="360"/>
      </w:pPr>
      <w:rPr>
        <w:rFonts w:ascii="Wingdings" w:hAnsi="Wingdings" w:hint="default"/>
      </w:rPr>
    </w:lvl>
    <w:lvl w:ilvl="3" w:tplc="04190001" w:tentative="1">
      <w:start w:val="1"/>
      <w:numFmt w:val="bullet"/>
      <w:lvlText w:val=""/>
      <w:lvlJc w:val="left"/>
      <w:pPr>
        <w:ind w:left="3289" w:hanging="360"/>
      </w:pPr>
      <w:rPr>
        <w:rFonts w:ascii="Symbol" w:hAnsi="Symbol" w:hint="default"/>
      </w:rPr>
    </w:lvl>
    <w:lvl w:ilvl="4" w:tplc="04190003" w:tentative="1">
      <w:start w:val="1"/>
      <w:numFmt w:val="bullet"/>
      <w:lvlText w:val="o"/>
      <w:lvlJc w:val="left"/>
      <w:pPr>
        <w:ind w:left="4009" w:hanging="360"/>
      </w:pPr>
      <w:rPr>
        <w:rFonts w:ascii="Courier New" w:hAnsi="Courier New" w:cs="Courier New" w:hint="default"/>
      </w:rPr>
    </w:lvl>
    <w:lvl w:ilvl="5" w:tplc="04190005" w:tentative="1">
      <w:start w:val="1"/>
      <w:numFmt w:val="bullet"/>
      <w:lvlText w:val=""/>
      <w:lvlJc w:val="left"/>
      <w:pPr>
        <w:ind w:left="4729" w:hanging="360"/>
      </w:pPr>
      <w:rPr>
        <w:rFonts w:ascii="Wingdings" w:hAnsi="Wingdings" w:hint="default"/>
      </w:rPr>
    </w:lvl>
    <w:lvl w:ilvl="6" w:tplc="04190001" w:tentative="1">
      <w:start w:val="1"/>
      <w:numFmt w:val="bullet"/>
      <w:lvlText w:val=""/>
      <w:lvlJc w:val="left"/>
      <w:pPr>
        <w:ind w:left="5449" w:hanging="360"/>
      </w:pPr>
      <w:rPr>
        <w:rFonts w:ascii="Symbol" w:hAnsi="Symbol" w:hint="default"/>
      </w:rPr>
    </w:lvl>
    <w:lvl w:ilvl="7" w:tplc="04190003" w:tentative="1">
      <w:start w:val="1"/>
      <w:numFmt w:val="bullet"/>
      <w:lvlText w:val="o"/>
      <w:lvlJc w:val="left"/>
      <w:pPr>
        <w:ind w:left="6169" w:hanging="360"/>
      </w:pPr>
      <w:rPr>
        <w:rFonts w:ascii="Courier New" w:hAnsi="Courier New" w:cs="Courier New" w:hint="default"/>
      </w:rPr>
    </w:lvl>
    <w:lvl w:ilvl="8" w:tplc="04190005" w:tentative="1">
      <w:start w:val="1"/>
      <w:numFmt w:val="bullet"/>
      <w:lvlText w:val=""/>
      <w:lvlJc w:val="left"/>
      <w:pPr>
        <w:ind w:left="6889" w:hanging="360"/>
      </w:pPr>
      <w:rPr>
        <w:rFonts w:ascii="Wingdings" w:hAnsi="Wingdings" w:hint="default"/>
      </w:rPr>
    </w:lvl>
  </w:abstractNum>
  <w:abstractNum w:abstractNumId="86">
    <w:nsid w:val="61ED7EEA"/>
    <w:multiLevelType w:val="hybridMultilevel"/>
    <w:tmpl w:val="53F08CFC"/>
    <w:lvl w:ilvl="0" w:tplc="3856A984">
      <w:start w:val="1"/>
      <w:numFmt w:val="bullet"/>
      <w:lvlText w:val=""/>
      <w:lvlJc w:val="left"/>
      <w:pPr>
        <w:ind w:left="11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7">
    <w:nsid w:val="62B15E6B"/>
    <w:multiLevelType w:val="singleLevel"/>
    <w:tmpl w:val="10E43D94"/>
    <w:lvl w:ilvl="0">
      <w:start w:val="3"/>
      <w:numFmt w:val="decimal"/>
      <w:lvlText w:val="%1."/>
      <w:lvlJc w:val="left"/>
      <w:pPr>
        <w:tabs>
          <w:tab w:val="num" w:pos="1070"/>
        </w:tabs>
        <w:ind w:left="1070" w:hanging="360"/>
      </w:pPr>
      <w:rPr>
        <w:rFonts w:hint="default"/>
      </w:rPr>
    </w:lvl>
  </w:abstractNum>
  <w:abstractNum w:abstractNumId="88">
    <w:nsid w:val="63D81663"/>
    <w:multiLevelType w:val="singleLevel"/>
    <w:tmpl w:val="FE9A0960"/>
    <w:lvl w:ilvl="0">
      <w:start w:val="8"/>
      <w:numFmt w:val="decimal"/>
      <w:lvlText w:val="%1."/>
      <w:legacy w:legacy="1" w:legacySpace="0" w:legacyIndent="183"/>
      <w:lvlJc w:val="left"/>
      <w:pPr>
        <w:ind w:left="0" w:firstLine="0"/>
      </w:pPr>
      <w:rPr>
        <w:rFonts w:ascii="Times New Roman" w:hAnsi="Times New Roman" w:cs="Times New Roman" w:hint="default"/>
      </w:rPr>
    </w:lvl>
  </w:abstractNum>
  <w:abstractNum w:abstractNumId="89">
    <w:nsid w:val="64183FF4"/>
    <w:multiLevelType w:val="singleLevel"/>
    <w:tmpl w:val="58368300"/>
    <w:lvl w:ilvl="0">
      <w:start w:val="12"/>
      <w:numFmt w:val="decimal"/>
      <w:lvlText w:val="%1."/>
      <w:legacy w:legacy="1" w:legacySpace="0" w:legacyIndent="264"/>
      <w:lvlJc w:val="left"/>
      <w:pPr>
        <w:ind w:left="0" w:firstLine="0"/>
      </w:pPr>
      <w:rPr>
        <w:rFonts w:ascii="Times New Roman" w:hAnsi="Times New Roman" w:cs="Times New Roman" w:hint="default"/>
      </w:rPr>
    </w:lvl>
  </w:abstractNum>
  <w:abstractNum w:abstractNumId="90">
    <w:nsid w:val="67CC3782"/>
    <w:multiLevelType w:val="multilevel"/>
    <w:tmpl w:val="739ED4D4"/>
    <w:lvl w:ilvl="0">
      <w:start w:val="10"/>
      <w:numFmt w:val="decimal"/>
      <w:lvlText w:val="%1."/>
      <w:lvlJc w:val="left"/>
      <w:pPr>
        <w:ind w:left="480" w:hanging="480"/>
      </w:pPr>
      <w:rPr>
        <w:rFonts w:hint="default"/>
      </w:rPr>
    </w:lvl>
    <w:lvl w:ilvl="1">
      <w:start w:val="2"/>
      <w:numFmt w:val="decimal"/>
      <w:lvlText w:val="%1.%2."/>
      <w:lvlJc w:val="left"/>
      <w:pPr>
        <w:ind w:left="1909" w:hanging="48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007" w:hanging="72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225" w:hanging="108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443" w:hanging="1440"/>
      </w:pPr>
      <w:rPr>
        <w:rFonts w:hint="default"/>
      </w:rPr>
    </w:lvl>
    <w:lvl w:ilvl="8">
      <w:start w:val="1"/>
      <w:numFmt w:val="decimal"/>
      <w:lvlText w:val="%1.%2.%3.%4.%5.%6.%7.%8.%9."/>
      <w:lvlJc w:val="left"/>
      <w:pPr>
        <w:ind w:left="13232" w:hanging="1800"/>
      </w:pPr>
      <w:rPr>
        <w:rFonts w:hint="default"/>
      </w:rPr>
    </w:lvl>
  </w:abstractNum>
  <w:abstractNum w:abstractNumId="91">
    <w:nsid w:val="68205EF5"/>
    <w:multiLevelType w:val="hybridMultilevel"/>
    <w:tmpl w:val="650CDE0C"/>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92">
    <w:nsid w:val="6A493B51"/>
    <w:multiLevelType w:val="hybridMultilevel"/>
    <w:tmpl w:val="C3924E48"/>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93">
    <w:nsid w:val="6C327B07"/>
    <w:multiLevelType w:val="singleLevel"/>
    <w:tmpl w:val="F8CC4238"/>
    <w:lvl w:ilvl="0">
      <w:start w:val="14"/>
      <w:numFmt w:val="decimal"/>
      <w:lvlText w:val="%1."/>
      <w:legacy w:legacy="1" w:legacySpace="0" w:legacyIndent="269"/>
      <w:lvlJc w:val="left"/>
      <w:pPr>
        <w:ind w:left="0" w:firstLine="0"/>
      </w:pPr>
      <w:rPr>
        <w:rFonts w:ascii="Times New Roman" w:hAnsi="Times New Roman" w:cs="Times New Roman" w:hint="default"/>
      </w:rPr>
    </w:lvl>
  </w:abstractNum>
  <w:abstractNum w:abstractNumId="94">
    <w:nsid w:val="6D4D6A81"/>
    <w:multiLevelType w:val="singleLevel"/>
    <w:tmpl w:val="6BA660BC"/>
    <w:lvl w:ilvl="0">
      <w:start w:val="32"/>
      <w:numFmt w:val="decimal"/>
      <w:lvlText w:val="%1."/>
      <w:legacy w:legacy="1" w:legacySpace="0" w:legacyIndent="298"/>
      <w:lvlJc w:val="left"/>
      <w:pPr>
        <w:ind w:left="0" w:firstLine="0"/>
      </w:pPr>
      <w:rPr>
        <w:rFonts w:ascii="Times New Roman" w:hAnsi="Times New Roman" w:cs="Times New Roman" w:hint="default"/>
      </w:rPr>
    </w:lvl>
  </w:abstractNum>
  <w:abstractNum w:abstractNumId="95">
    <w:nsid w:val="6E615CD3"/>
    <w:multiLevelType w:val="hybridMultilevel"/>
    <w:tmpl w:val="90B85AA0"/>
    <w:lvl w:ilvl="0" w:tplc="CAE44A8E">
      <w:start w:val="1"/>
      <w:numFmt w:val="decimal"/>
      <w:lvlText w:val="%1."/>
      <w:lvlJc w:val="left"/>
      <w:pPr>
        <w:tabs>
          <w:tab w:val="num" w:pos="1789"/>
        </w:tabs>
        <w:ind w:left="1789" w:hanging="108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96">
    <w:nsid w:val="6E6F6450"/>
    <w:multiLevelType w:val="multilevel"/>
    <w:tmpl w:val="5A8C3C1E"/>
    <w:lvl w:ilvl="0">
      <w:start w:val="8"/>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97">
    <w:nsid w:val="712F5764"/>
    <w:multiLevelType w:val="singleLevel"/>
    <w:tmpl w:val="B10E194E"/>
    <w:lvl w:ilvl="0">
      <w:start w:val="18"/>
      <w:numFmt w:val="decimal"/>
      <w:lvlText w:val="%1."/>
      <w:legacy w:legacy="1" w:legacySpace="0" w:legacyIndent="264"/>
      <w:lvlJc w:val="left"/>
      <w:pPr>
        <w:ind w:left="0" w:firstLine="0"/>
      </w:pPr>
      <w:rPr>
        <w:rFonts w:ascii="Times New Roman" w:hAnsi="Times New Roman" w:cs="Times New Roman" w:hint="default"/>
      </w:rPr>
    </w:lvl>
  </w:abstractNum>
  <w:abstractNum w:abstractNumId="98">
    <w:nsid w:val="722136BB"/>
    <w:multiLevelType w:val="hybridMultilevel"/>
    <w:tmpl w:val="D30C1A4C"/>
    <w:lvl w:ilvl="0" w:tplc="0419000F">
      <w:start w:val="1"/>
      <w:numFmt w:val="decimal"/>
      <w:lvlText w:val="%1."/>
      <w:lvlJc w:val="left"/>
      <w:pPr>
        <w:tabs>
          <w:tab w:val="num" w:pos="1100"/>
        </w:tabs>
        <w:ind w:left="1100" w:hanging="360"/>
      </w:pPr>
    </w:lvl>
    <w:lvl w:ilvl="1" w:tplc="04190019">
      <w:start w:val="1"/>
      <w:numFmt w:val="lowerLetter"/>
      <w:lvlText w:val="%2."/>
      <w:lvlJc w:val="left"/>
      <w:pPr>
        <w:tabs>
          <w:tab w:val="num" w:pos="1820"/>
        </w:tabs>
        <w:ind w:left="1820" w:hanging="360"/>
      </w:pPr>
    </w:lvl>
    <w:lvl w:ilvl="2" w:tplc="0419001B">
      <w:start w:val="1"/>
      <w:numFmt w:val="lowerRoman"/>
      <w:lvlText w:val="%3."/>
      <w:lvlJc w:val="right"/>
      <w:pPr>
        <w:tabs>
          <w:tab w:val="num" w:pos="2540"/>
        </w:tabs>
        <w:ind w:left="2540" w:hanging="180"/>
      </w:pPr>
    </w:lvl>
    <w:lvl w:ilvl="3" w:tplc="0419000F">
      <w:start w:val="1"/>
      <w:numFmt w:val="decimal"/>
      <w:lvlText w:val="%4."/>
      <w:lvlJc w:val="left"/>
      <w:pPr>
        <w:tabs>
          <w:tab w:val="num" w:pos="3260"/>
        </w:tabs>
        <w:ind w:left="3260" w:hanging="360"/>
      </w:pPr>
    </w:lvl>
    <w:lvl w:ilvl="4" w:tplc="04190019">
      <w:start w:val="1"/>
      <w:numFmt w:val="lowerLetter"/>
      <w:lvlText w:val="%5."/>
      <w:lvlJc w:val="left"/>
      <w:pPr>
        <w:tabs>
          <w:tab w:val="num" w:pos="3980"/>
        </w:tabs>
        <w:ind w:left="3980" w:hanging="360"/>
      </w:pPr>
    </w:lvl>
    <w:lvl w:ilvl="5" w:tplc="0419001B">
      <w:start w:val="1"/>
      <w:numFmt w:val="lowerRoman"/>
      <w:lvlText w:val="%6."/>
      <w:lvlJc w:val="right"/>
      <w:pPr>
        <w:tabs>
          <w:tab w:val="num" w:pos="4700"/>
        </w:tabs>
        <w:ind w:left="4700" w:hanging="180"/>
      </w:pPr>
    </w:lvl>
    <w:lvl w:ilvl="6" w:tplc="0419000F">
      <w:start w:val="1"/>
      <w:numFmt w:val="decimal"/>
      <w:lvlText w:val="%7."/>
      <w:lvlJc w:val="left"/>
      <w:pPr>
        <w:tabs>
          <w:tab w:val="num" w:pos="5420"/>
        </w:tabs>
        <w:ind w:left="5420" w:hanging="360"/>
      </w:pPr>
    </w:lvl>
    <w:lvl w:ilvl="7" w:tplc="04190019">
      <w:start w:val="1"/>
      <w:numFmt w:val="lowerLetter"/>
      <w:lvlText w:val="%8."/>
      <w:lvlJc w:val="left"/>
      <w:pPr>
        <w:tabs>
          <w:tab w:val="num" w:pos="6140"/>
        </w:tabs>
        <w:ind w:left="6140" w:hanging="360"/>
      </w:pPr>
    </w:lvl>
    <w:lvl w:ilvl="8" w:tplc="0419001B">
      <w:start w:val="1"/>
      <w:numFmt w:val="lowerRoman"/>
      <w:lvlText w:val="%9."/>
      <w:lvlJc w:val="right"/>
      <w:pPr>
        <w:tabs>
          <w:tab w:val="num" w:pos="6860"/>
        </w:tabs>
        <w:ind w:left="6860" w:hanging="180"/>
      </w:pPr>
    </w:lvl>
  </w:abstractNum>
  <w:abstractNum w:abstractNumId="99">
    <w:nsid w:val="73183BCB"/>
    <w:multiLevelType w:val="hybridMultilevel"/>
    <w:tmpl w:val="42EE1298"/>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0">
    <w:nsid w:val="76712A3E"/>
    <w:multiLevelType w:val="hybridMultilevel"/>
    <w:tmpl w:val="6AF0D0AE"/>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1">
    <w:nsid w:val="773D2EF5"/>
    <w:multiLevelType w:val="singleLevel"/>
    <w:tmpl w:val="334683F8"/>
    <w:lvl w:ilvl="0">
      <w:start w:val="2"/>
      <w:numFmt w:val="decimal"/>
      <w:lvlText w:val="%1."/>
      <w:legacy w:legacy="1" w:legacySpace="0" w:legacyIndent="196"/>
      <w:lvlJc w:val="left"/>
      <w:pPr>
        <w:ind w:left="0" w:firstLine="0"/>
      </w:pPr>
      <w:rPr>
        <w:rFonts w:ascii="Times New Roman" w:hAnsi="Times New Roman" w:cs="Times New Roman" w:hint="default"/>
      </w:rPr>
    </w:lvl>
  </w:abstractNum>
  <w:abstractNum w:abstractNumId="102">
    <w:nsid w:val="77D73CAA"/>
    <w:multiLevelType w:val="hybridMultilevel"/>
    <w:tmpl w:val="1BF4D94E"/>
    <w:lvl w:ilvl="0" w:tplc="62C6E0B2">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78E41005"/>
    <w:multiLevelType w:val="singleLevel"/>
    <w:tmpl w:val="82A2F858"/>
    <w:lvl w:ilvl="0">
      <w:start w:val="1"/>
      <w:numFmt w:val="decimal"/>
      <w:lvlText w:val="%1."/>
      <w:legacy w:legacy="1" w:legacySpace="0" w:legacyIndent="283"/>
      <w:lvlJc w:val="left"/>
      <w:pPr>
        <w:ind w:left="992" w:hanging="283"/>
      </w:pPr>
    </w:lvl>
  </w:abstractNum>
  <w:abstractNum w:abstractNumId="104">
    <w:nsid w:val="78EF315E"/>
    <w:multiLevelType w:val="hybridMultilevel"/>
    <w:tmpl w:val="2BE2D5EE"/>
    <w:lvl w:ilvl="0" w:tplc="B36CEDF4">
      <w:start w:val="1"/>
      <w:numFmt w:val="bullet"/>
      <w:lvlText w:val="-"/>
      <w:lvlJc w:val="left"/>
      <w:pPr>
        <w:tabs>
          <w:tab w:val="num" w:pos="709"/>
        </w:tabs>
        <w:ind w:left="992" w:hanging="283"/>
      </w:pPr>
      <w:rPr>
        <w:rFonts w:ascii="Times New Roman" w:hAnsi="Times New Roman" w:cs="Times New Roman" w:hint="default"/>
        <w:b w:val="0"/>
        <w:i w:val="0"/>
        <w:sz w:val="28"/>
        <w:u w:val="none"/>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5">
    <w:nsid w:val="79254EC2"/>
    <w:multiLevelType w:val="hybridMultilevel"/>
    <w:tmpl w:val="AC640EEE"/>
    <w:lvl w:ilvl="0" w:tplc="3856A984">
      <w:start w:val="1"/>
      <w:numFmt w:val="bullet"/>
      <w:lvlText w:val=""/>
      <w:lvlJc w:val="left"/>
      <w:pPr>
        <w:ind w:left="18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6">
    <w:nsid w:val="7A2F3472"/>
    <w:multiLevelType w:val="singleLevel"/>
    <w:tmpl w:val="58368300"/>
    <w:lvl w:ilvl="0">
      <w:start w:val="12"/>
      <w:numFmt w:val="decimal"/>
      <w:lvlText w:val="%1."/>
      <w:legacy w:legacy="1" w:legacySpace="0" w:legacyIndent="264"/>
      <w:lvlJc w:val="left"/>
      <w:pPr>
        <w:ind w:left="0" w:firstLine="0"/>
      </w:pPr>
      <w:rPr>
        <w:rFonts w:ascii="Times New Roman" w:hAnsi="Times New Roman" w:cs="Times New Roman" w:hint="default"/>
      </w:rPr>
    </w:lvl>
  </w:abstractNum>
  <w:abstractNum w:abstractNumId="107">
    <w:nsid w:val="7B1F358B"/>
    <w:multiLevelType w:val="hybridMultilevel"/>
    <w:tmpl w:val="B358D418"/>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8">
    <w:nsid w:val="7B53647E"/>
    <w:multiLevelType w:val="multilevel"/>
    <w:tmpl w:val="E6583C60"/>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09">
    <w:nsid w:val="7BCC18BF"/>
    <w:multiLevelType w:val="singleLevel"/>
    <w:tmpl w:val="9D60EC16"/>
    <w:lvl w:ilvl="0">
      <w:start w:val="10"/>
      <w:numFmt w:val="decimal"/>
      <w:lvlText w:val="%1."/>
      <w:legacy w:legacy="1" w:legacySpace="0" w:legacyIndent="264"/>
      <w:lvlJc w:val="left"/>
      <w:pPr>
        <w:ind w:left="0" w:firstLine="0"/>
      </w:pPr>
      <w:rPr>
        <w:rFonts w:ascii="Times New Roman" w:hAnsi="Times New Roman" w:cs="Times New Roman" w:hint="default"/>
      </w:rPr>
    </w:lvl>
  </w:abstractNum>
  <w:abstractNum w:abstractNumId="110">
    <w:nsid w:val="7BD31996"/>
    <w:multiLevelType w:val="hybridMultilevel"/>
    <w:tmpl w:val="8476213C"/>
    <w:lvl w:ilvl="0" w:tplc="3856A9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1">
    <w:nsid w:val="7D393A21"/>
    <w:multiLevelType w:val="singleLevel"/>
    <w:tmpl w:val="04190001"/>
    <w:lvl w:ilvl="0">
      <w:start w:val="1"/>
      <w:numFmt w:val="bullet"/>
      <w:lvlText w:val=""/>
      <w:lvlJc w:val="left"/>
      <w:pPr>
        <w:ind w:left="1429" w:hanging="360"/>
      </w:pPr>
      <w:rPr>
        <w:rFonts w:ascii="Symbol" w:hAnsi="Symbol" w:hint="default"/>
      </w:rPr>
    </w:lvl>
  </w:abstractNum>
  <w:abstractNum w:abstractNumId="112">
    <w:nsid w:val="7E1F3051"/>
    <w:multiLevelType w:val="singleLevel"/>
    <w:tmpl w:val="A53C8D30"/>
    <w:lvl w:ilvl="0">
      <w:start w:val="14"/>
      <w:numFmt w:val="decimal"/>
      <w:lvlText w:val="%1."/>
      <w:legacy w:legacy="1" w:legacySpace="0" w:legacyIndent="264"/>
      <w:lvlJc w:val="left"/>
      <w:pPr>
        <w:ind w:left="0" w:firstLine="0"/>
      </w:pPr>
      <w:rPr>
        <w:rFonts w:ascii="Times New Roman" w:hAnsi="Times New Roman" w:cs="Times New Roman" w:hint="default"/>
      </w:rPr>
    </w:lvl>
  </w:abstractNum>
  <w:abstractNum w:abstractNumId="113">
    <w:nsid w:val="7F6E6957"/>
    <w:multiLevelType w:val="singleLevel"/>
    <w:tmpl w:val="E58A6052"/>
    <w:lvl w:ilvl="0">
      <w:start w:val="1"/>
      <w:numFmt w:val="decimal"/>
      <w:lvlText w:val="%1."/>
      <w:lvlJc w:val="left"/>
      <w:pPr>
        <w:tabs>
          <w:tab w:val="num" w:pos="1069"/>
        </w:tabs>
        <w:ind w:left="1069" w:hanging="360"/>
      </w:pPr>
      <w:rPr>
        <w:rFonts w:hint="default"/>
      </w:rPr>
    </w:lvl>
  </w:abstractNum>
  <w:num w:numId="1">
    <w:abstractNumId w:val="63"/>
  </w:num>
  <w:num w:numId="2">
    <w:abstractNumId w:val="44"/>
  </w:num>
  <w:num w:numId="3">
    <w:abstractNumId w:val="21"/>
  </w:num>
  <w:num w:numId="4">
    <w:abstractNumId w:val="85"/>
  </w:num>
  <w:num w:numId="5">
    <w:abstractNumId w:val="49"/>
  </w:num>
  <w:num w:numId="6">
    <w:abstractNumId w:val="14"/>
  </w:num>
  <w:num w:numId="7">
    <w:abstractNumId w:val="23"/>
  </w:num>
  <w:num w:numId="8">
    <w:abstractNumId w:val="51"/>
    <w:lvlOverride w:ilvl="0">
      <w:startOverride w:val="1"/>
    </w:lvlOverride>
  </w:num>
  <w:num w:numId="9">
    <w:abstractNumId w:val="103"/>
    <w:lvlOverride w:ilvl="0">
      <w:startOverride w:val="1"/>
    </w:lvlOverride>
  </w:num>
  <w:num w:numId="10">
    <w:abstractNumId w:val="103"/>
    <w:lvlOverride w:ilvl="0">
      <w:lvl w:ilvl="0">
        <w:start w:val="1"/>
        <w:numFmt w:val="decimal"/>
        <w:lvlText w:val="%1."/>
        <w:legacy w:legacy="1" w:legacySpace="0" w:legacyIndent="283"/>
        <w:lvlJc w:val="left"/>
        <w:pPr>
          <w:ind w:left="993" w:hanging="283"/>
        </w:pPr>
      </w:lvl>
    </w:lvlOverride>
  </w:num>
  <w:num w:numId="11">
    <w:abstractNumId w:val="39"/>
  </w:num>
  <w:num w:numId="12">
    <w:abstractNumId w:val="105"/>
  </w:num>
  <w:num w:numId="13">
    <w:abstractNumId w:val="8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2"/>
    <w:lvlOverride w:ilvl="0">
      <w:startOverride w:val="1"/>
    </w:lvlOverride>
  </w:num>
  <w:num w:numId="15">
    <w:abstractNumId w:val="45"/>
  </w:num>
  <w:num w:numId="16">
    <w:abstractNumId w:val="41"/>
  </w:num>
  <w:num w:numId="17">
    <w:abstractNumId w:val="33"/>
  </w:num>
  <w:num w:numId="18">
    <w:abstractNumId w:val="38"/>
  </w:num>
  <w:num w:numId="19">
    <w:abstractNumId w:val="52"/>
  </w:num>
  <w:num w:numId="20">
    <w:abstractNumId w:val="1"/>
  </w:num>
  <w:num w:numId="21">
    <w:abstractNumId w:val="100"/>
  </w:num>
  <w:num w:numId="22">
    <w:abstractNumId w:val="28"/>
  </w:num>
  <w:num w:numId="23">
    <w:abstractNumId w:val="99"/>
  </w:num>
  <w:num w:numId="24">
    <w:abstractNumId w:val="91"/>
  </w:num>
  <w:num w:numId="25">
    <w:abstractNumId w:val="104"/>
  </w:num>
  <w:num w:numId="26">
    <w:abstractNumId w:val="92"/>
  </w:num>
  <w:num w:numId="27">
    <w:abstractNumId w:val="71"/>
  </w:num>
  <w:num w:numId="28">
    <w:abstractNumId w:val="36"/>
  </w:num>
  <w:num w:numId="29">
    <w:abstractNumId w:val="30"/>
  </w:num>
  <w:num w:numId="30">
    <w:abstractNumId w:val="56"/>
  </w:num>
  <w:num w:numId="31">
    <w:abstractNumId w:val="60"/>
  </w:num>
  <w:num w:numId="32">
    <w:abstractNumId w:val="59"/>
  </w:num>
  <w:num w:numId="33">
    <w:abstractNumId w:val="113"/>
  </w:num>
  <w:num w:numId="34">
    <w:abstractNumId w:val="87"/>
  </w:num>
  <w:num w:numId="35">
    <w:abstractNumId w:val="11"/>
  </w:num>
  <w:num w:numId="36">
    <w:abstractNumId w:val="26"/>
  </w:num>
  <w:num w:numId="37">
    <w:abstractNumId w:val="31"/>
  </w:num>
  <w:num w:numId="38">
    <w:abstractNumId w:val="95"/>
  </w:num>
  <w:num w:numId="39">
    <w:abstractNumId w:val="18"/>
  </w:num>
  <w:num w:numId="40">
    <w:abstractNumId w:val="107"/>
  </w:num>
  <w:num w:numId="41">
    <w:abstractNumId w:val="17"/>
  </w:num>
  <w:num w:numId="42">
    <w:abstractNumId w:val="6"/>
  </w:num>
  <w:num w:numId="4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2"/>
  </w:num>
  <w:num w:numId="45">
    <w:abstractNumId w:val="73"/>
  </w:num>
  <w:num w:numId="46">
    <w:abstractNumId w:val="47"/>
  </w:num>
  <w:num w:numId="47">
    <w:abstractNumId w:val="61"/>
  </w:num>
  <w:num w:numId="48">
    <w:abstractNumId w:val="53"/>
  </w:num>
  <w:num w:numId="49">
    <w:abstractNumId w:val="75"/>
  </w:num>
  <w:num w:numId="50">
    <w:abstractNumId w:val="8"/>
  </w:num>
  <w:num w:numId="51">
    <w:abstractNumId w:val="81"/>
  </w:num>
  <w:num w:numId="52">
    <w:abstractNumId w:val="46"/>
  </w:num>
  <w:num w:numId="53">
    <w:abstractNumId w:val="110"/>
  </w:num>
  <w:num w:numId="54">
    <w:abstractNumId w:val="86"/>
  </w:num>
  <w:num w:numId="55">
    <w:abstractNumId w:val="76"/>
  </w:num>
  <w:num w:numId="56">
    <w:abstractNumId w:val="72"/>
  </w:num>
  <w:num w:numId="57">
    <w:abstractNumId w:val="82"/>
  </w:num>
  <w:num w:numId="58">
    <w:abstractNumId w:val="12"/>
  </w:num>
  <w:num w:numId="59">
    <w:abstractNumId w:val="65"/>
  </w:num>
  <w:num w:numId="60">
    <w:abstractNumId w:val="19"/>
  </w:num>
  <w:num w:numId="61">
    <w:abstractNumId w:val="0"/>
  </w:num>
  <w:num w:numId="62">
    <w:abstractNumId w:val="22"/>
  </w:num>
  <w:num w:numId="63">
    <w:abstractNumId w:val="37"/>
  </w:num>
  <w:num w:numId="64">
    <w:abstractNumId w:val="78"/>
  </w:num>
  <w:num w:numId="65">
    <w:abstractNumId w:val="64"/>
  </w:num>
  <w:num w:numId="66">
    <w:abstractNumId w:val="108"/>
  </w:num>
  <w:num w:numId="67">
    <w:abstractNumId w:val="80"/>
  </w:num>
  <w:num w:numId="68">
    <w:abstractNumId w:val="7"/>
  </w:num>
  <w:num w:numId="69">
    <w:abstractNumId w:val="43"/>
  </w:num>
  <w:num w:numId="70">
    <w:abstractNumId w:val="70"/>
  </w:num>
  <w:num w:numId="71">
    <w:abstractNumId w:val="4"/>
  </w:num>
  <w:num w:numId="72">
    <w:abstractNumId w:val="34"/>
  </w:num>
  <w:num w:numId="73">
    <w:abstractNumId w:val="10"/>
  </w:num>
  <w:num w:numId="74">
    <w:abstractNumId w:val="90"/>
  </w:num>
  <w:num w:numId="75">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8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7"/>
  </w:num>
  <w:num w:numId="83">
    <w:abstractNumId w:val="111"/>
  </w:num>
  <w:num w:numId="84">
    <w:abstractNumId w:val="69"/>
    <w:lvlOverride w:ilvl="0">
      <w:startOverride w:val="11"/>
    </w:lvlOverride>
  </w:num>
  <w:num w:numId="85">
    <w:abstractNumId w:val="5"/>
    <w:lvlOverride w:ilvl="0">
      <w:startOverride w:val="16"/>
    </w:lvlOverride>
  </w:num>
  <w:num w:numId="86">
    <w:abstractNumId w:val="55"/>
    <w:lvlOverride w:ilvl="0">
      <w:startOverride w:val="18"/>
    </w:lvlOverride>
  </w:num>
  <w:num w:numId="87">
    <w:abstractNumId w:val="68"/>
    <w:lvlOverride w:ilvl="0">
      <w:startOverride w:val="20"/>
    </w:lvlOverride>
  </w:num>
  <w:num w:numId="88">
    <w:abstractNumId w:val="42"/>
    <w:lvlOverride w:ilvl="0">
      <w:startOverride w:val="1"/>
    </w:lvlOverride>
  </w:num>
  <w:num w:numId="89">
    <w:abstractNumId w:val="77"/>
    <w:lvlOverride w:ilvl="0">
      <w:startOverride w:val="10"/>
    </w:lvlOverride>
  </w:num>
  <w:num w:numId="90">
    <w:abstractNumId w:val="89"/>
    <w:lvlOverride w:ilvl="0">
      <w:startOverride w:val="12"/>
    </w:lvlOverride>
  </w:num>
  <w:num w:numId="91">
    <w:abstractNumId w:val="112"/>
    <w:lvlOverride w:ilvl="0">
      <w:startOverride w:val="14"/>
    </w:lvlOverride>
  </w:num>
  <w:num w:numId="92">
    <w:abstractNumId w:val="97"/>
    <w:lvlOverride w:ilvl="0">
      <w:startOverride w:val="18"/>
    </w:lvlOverride>
  </w:num>
  <w:num w:numId="93">
    <w:abstractNumId w:val="24"/>
    <w:lvlOverride w:ilvl="0">
      <w:startOverride w:val="23"/>
    </w:lvlOverride>
  </w:num>
  <w:num w:numId="94">
    <w:abstractNumId w:val="94"/>
    <w:lvlOverride w:ilvl="0">
      <w:startOverride w:val="32"/>
    </w:lvlOverride>
  </w:num>
  <w:num w:numId="95">
    <w:abstractNumId w:val="66"/>
    <w:lvlOverride w:ilvl="0">
      <w:startOverride w:val="37"/>
    </w:lvlOverride>
  </w:num>
  <w:num w:numId="96">
    <w:abstractNumId w:val="67"/>
    <w:lvlOverride w:ilvl="0">
      <w:startOverride w:val="3"/>
    </w:lvlOverride>
  </w:num>
  <w:num w:numId="97">
    <w:abstractNumId w:val="35"/>
    <w:lvlOverride w:ilvl="0">
      <w:startOverride w:val="6"/>
    </w:lvlOverride>
  </w:num>
  <w:num w:numId="98">
    <w:abstractNumId w:val="74"/>
    <w:lvlOverride w:ilvl="0">
      <w:startOverride w:val="10"/>
    </w:lvlOverride>
  </w:num>
  <w:num w:numId="99">
    <w:abstractNumId w:val="9"/>
    <w:lvlOverride w:ilvl="0">
      <w:startOverride w:val="15"/>
    </w:lvlOverride>
  </w:num>
  <w:num w:numId="100">
    <w:abstractNumId w:val="101"/>
    <w:lvlOverride w:ilvl="0">
      <w:startOverride w:val="2"/>
    </w:lvlOverride>
  </w:num>
  <w:num w:numId="101">
    <w:abstractNumId w:val="29"/>
    <w:lvlOverride w:ilvl="0">
      <w:startOverride w:val="4"/>
    </w:lvlOverride>
  </w:num>
  <w:num w:numId="102">
    <w:abstractNumId w:val="83"/>
    <w:lvlOverride w:ilvl="0">
      <w:startOverride w:val="12"/>
    </w:lvlOverride>
  </w:num>
  <w:num w:numId="103">
    <w:abstractNumId w:val="93"/>
    <w:lvlOverride w:ilvl="0">
      <w:startOverride w:val="14"/>
    </w:lvlOverride>
  </w:num>
  <w:num w:numId="104">
    <w:abstractNumId w:val="50"/>
    <w:lvlOverride w:ilvl="0">
      <w:startOverride w:val="1"/>
    </w:lvlOverride>
  </w:num>
  <w:num w:numId="105">
    <w:abstractNumId w:val="32"/>
    <w:lvlOverride w:ilvl="0">
      <w:startOverride w:val="4"/>
    </w:lvlOverride>
  </w:num>
  <w:num w:numId="106">
    <w:abstractNumId w:val="88"/>
    <w:lvlOverride w:ilvl="0">
      <w:startOverride w:val="8"/>
    </w:lvlOverride>
  </w:num>
  <w:num w:numId="107">
    <w:abstractNumId w:val="109"/>
    <w:lvlOverride w:ilvl="0">
      <w:startOverride w:val="10"/>
    </w:lvlOverride>
  </w:num>
  <w:num w:numId="108">
    <w:abstractNumId w:val="48"/>
    <w:lvlOverride w:ilvl="0">
      <w:startOverride w:val="13"/>
    </w:lvlOverride>
  </w:num>
  <w:num w:numId="109">
    <w:abstractNumId w:val="79"/>
    <w:lvlOverride w:ilvl="0">
      <w:startOverride w:val="3"/>
    </w:lvlOverride>
  </w:num>
  <w:num w:numId="110">
    <w:abstractNumId w:val="2"/>
    <w:lvlOverride w:ilvl="0">
      <w:startOverride w:val="8"/>
    </w:lvlOverride>
  </w:num>
  <w:num w:numId="111">
    <w:abstractNumId w:val="106"/>
    <w:lvlOverride w:ilvl="0">
      <w:startOverride w:val="12"/>
    </w:lvlOverride>
  </w:num>
  <w:num w:numId="112">
    <w:abstractNumId w:val="20"/>
    <w:lvlOverride w:ilvl="0">
      <w:startOverride w:val="15"/>
    </w:lvlOverride>
  </w:num>
  <w:num w:numId="113">
    <w:abstractNumId w:val="16"/>
    <w:lvlOverride w:ilvl="0">
      <w:startOverride w:val="18"/>
    </w:lvlOverride>
  </w:num>
  <w:num w:numId="114">
    <w:abstractNumId w:val="25"/>
    <w:lvlOverride w:ilvl="0">
      <w:startOverride w:val="20"/>
    </w:lvlOverride>
  </w:num>
  <w:num w:numId="115">
    <w:abstractNumId w:val="58"/>
  </w:num>
  <w:num w:numId="116">
    <w:abstractNumId w:val="96"/>
  </w:num>
  <w:num w:numId="117">
    <w:abstractNumId w:val="15"/>
  </w:num>
  <w:num w:numId="118">
    <w:abstractNumId w:val="27"/>
  </w:num>
  <w:num w:numId="119">
    <w:abstractNumId w:val="40"/>
  </w:num>
  <w:num w:numId="120">
    <w:abstractNumId w:val="13"/>
  </w:num>
  <w:num w:numId="121">
    <w:abstractNumId w:val="54"/>
  </w:num>
  <w:num w:numId="122">
    <w:abstractNumId w:val="3"/>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GrammaticalErrors/>
  <w:proofState w:spelling="clean"/>
  <w:defaultTabStop w:val="708"/>
  <w:autoHyphenation/>
  <w:hyphenationZone w:val="14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044"/>
    <w:rsid w:val="00026F0A"/>
    <w:rsid w:val="00027F88"/>
    <w:rsid w:val="00031091"/>
    <w:rsid w:val="000357DB"/>
    <w:rsid w:val="00052829"/>
    <w:rsid w:val="00056501"/>
    <w:rsid w:val="00062148"/>
    <w:rsid w:val="000667C7"/>
    <w:rsid w:val="00072E0D"/>
    <w:rsid w:val="0007436F"/>
    <w:rsid w:val="00080762"/>
    <w:rsid w:val="00081D6D"/>
    <w:rsid w:val="00081E70"/>
    <w:rsid w:val="0008762A"/>
    <w:rsid w:val="00090F7D"/>
    <w:rsid w:val="000934CF"/>
    <w:rsid w:val="00094389"/>
    <w:rsid w:val="000A2DCA"/>
    <w:rsid w:val="000A3464"/>
    <w:rsid w:val="000A5F90"/>
    <w:rsid w:val="000B5554"/>
    <w:rsid w:val="000C4264"/>
    <w:rsid w:val="000D100B"/>
    <w:rsid w:val="000D57E0"/>
    <w:rsid w:val="000E3FA3"/>
    <w:rsid w:val="000F0BD3"/>
    <w:rsid w:val="000F536D"/>
    <w:rsid w:val="001039CC"/>
    <w:rsid w:val="00106495"/>
    <w:rsid w:val="001074DD"/>
    <w:rsid w:val="0011173F"/>
    <w:rsid w:val="00116CA2"/>
    <w:rsid w:val="00117F8D"/>
    <w:rsid w:val="00131ED4"/>
    <w:rsid w:val="00143FB9"/>
    <w:rsid w:val="0015589C"/>
    <w:rsid w:val="00184EF2"/>
    <w:rsid w:val="00186688"/>
    <w:rsid w:val="00193D3C"/>
    <w:rsid w:val="00197FCF"/>
    <w:rsid w:val="001A1185"/>
    <w:rsid w:val="001A483A"/>
    <w:rsid w:val="001A644D"/>
    <w:rsid w:val="001A6FC7"/>
    <w:rsid w:val="001B05E1"/>
    <w:rsid w:val="001B1CE7"/>
    <w:rsid w:val="001B5272"/>
    <w:rsid w:val="001B566E"/>
    <w:rsid w:val="001C08C5"/>
    <w:rsid w:val="001C266F"/>
    <w:rsid w:val="001D2F1C"/>
    <w:rsid w:val="001E2510"/>
    <w:rsid w:val="001E643A"/>
    <w:rsid w:val="0020700D"/>
    <w:rsid w:val="00211210"/>
    <w:rsid w:val="00212A56"/>
    <w:rsid w:val="00214BDA"/>
    <w:rsid w:val="00235213"/>
    <w:rsid w:val="002364FA"/>
    <w:rsid w:val="0025084B"/>
    <w:rsid w:val="00270018"/>
    <w:rsid w:val="00273646"/>
    <w:rsid w:val="0027592E"/>
    <w:rsid w:val="00284AD5"/>
    <w:rsid w:val="0029733F"/>
    <w:rsid w:val="002B5AE4"/>
    <w:rsid w:val="002E2824"/>
    <w:rsid w:val="002E75AA"/>
    <w:rsid w:val="002F2A90"/>
    <w:rsid w:val="002F50CF"/>
    <w:rsid w:val="003043E1"/>
    <w:rsid w:val="00306CE1"/>
    <w:rsid w:val="0031667D"/>
    <w:rsid w:val="003169C5"/>
    <w:rsid w:val="00317E14"/>
    <w:rsid w:val="00321635"/>
    <w:rsid w:val="0032207A"/>
    <w:rsid w:val="00323E99"/>
    <w:rsid w:val="00332352"/>
    <w:rsid w:val="003445F2"/>
    <w:rsid w:val="00346F48"/>
    <w:rsid w:val="003506DD"/>
    <w:rsid w:val="00363CD1"/>
    <w:rsid w:val="00373110"/>
    <w:rsid w:val="003731E6"/>
    <w:rsid w:val="003739A0"/>
    <w:rsid w:val="00375D9B"/>
    <w:rsid w:val="00375E6C"/>
    <w:rsid w:val="0039056F"/>
    <w:rsid w:val="00391559"/>
    <w:rsid w:val="003A4153"/>
    <w:rsid w:val="003B4FF7"/>
    <w:rsid w:val="003C3472"/>
    <w:rsid w:val="003C765C"/>
    <w:rsid w:val="003D6145"/>
    <w:rsid w:val="003E2E01"/>
    <w:rsid w:val="003E41E3"/>
    <w:rsid w:val="004160DE"/>
    <w:rsid w:val="0043561D"/>
    <w:rsid w:val="004512AF"/>
    <w:rsid w:val="00453472"/>
    <w:rsid w:val="00460026"/>
    <w:rsid w:val="0047499E"/>
    <w:rsid w:val="00487283"/>
    <w:rsid w:val="004A1A73"/>
    <w:rsid w:val="004B1783"/>
    <w:rsid w:val="004B33AD"/>
    <w:rsid w:val="004C01FA"/>
    <w:rsid w:val="004C2932"/>
    <w:rsid w:val="004C32CF"/>
    <w:rsid w:val="004E17F3"/>
    <w:rsid w:val="004E36E2"/>
    <w:rsid w:val="004F597B"/>
    <w:rsid w:val="004F5E43"/>
    <w:rsid w:val="00513899"/>
    <w:rsid w:val="00513DF4"/>
    <w:rsid w:val="00515F8D"/>
    <w:rsid w:val="00525523"/>
    <w:rsid w:val="00525BF4"/>
    <w:rsid w:val="00541F9A"/>
    <w:rsid w:val="005447A3"/>
    <w:rsid w:val="0055616B"/>
    <w:rsid w:val="00563A6E"/>
    <w:rsid w:val="00570E95"/>
    <w:rsid w:val="005743F5"/>
    <w:rsid w:val="00587444"/>
    <w:rsid w:val="00594511"/>
    <w:rsid w:val="00597FDF"/>
    <w:rsid w:val="005A012F"/>
    <w:rsid w:val="005B49FF"/>
    <w:rsid w:val="005B6A4B"/>
    <w:rsid w:val="005D2819"/>
    <w:rsid w:val="005D6A39"/>
    <w:rsid w:val="005D6A9C"/>
    <w:rsid w:val="005E2ACA"/>
    <w:rsid w:val="005E7C49"/>
    <w:rsid w:val="005F5FC0"/>
    <w:rsid w:val="005F6FC9"/>
    <w:rsid w:val="005F7CA5"/>
    <w:rsid w:val="00602503"/>
    <w:rsid w:val="006029DF"/>
    <w:rsid w:val="006114B6"/>
    <w:rsid w:val="006175BB"/>
    <w:rsid w:val="006207AD"/>
    <w:rsid w:val="00634750"/>
    <w:rsid w:val="0065201F"/>
    <w:rsid w:val="00663F59"/>
    <w:rsid w:val="006728D0"/>
    <w:rsid w:val="00672C9A"/>
    <w:rsid w:val="00673DED"/>
    <w:rsid w:val="00675AD3"/>
    <w:rsid w:val="006A3DFD"/>
    <w:rsid w:val="006B6AD6"/>
    <w:rsid w:val="006C0126"/>
    <w:rsid w:val="006D09B3"/>
    <w:rsid w:val="006D10CA"/>
    <w:rsid w:val="006D6BC3"/>
    <w:rsid w:val="00712E0B"/>
    <w:rsid w:val="00713821"/>
    <w:rsid w:val="0071746B"/>
    <w:rsid w:val="00726A56"/>
    <w:rsid w:val="00737821"/>
    <w:rsid w:val="00743296"/>
    <w:rsid w:val="00745EEC"/>
    <w:rsid w:val="007469A6"/>
    <w:rsid w:val="00751384"/>
    <w:rsid w:val="00772971"/>
    <w:rsid w:val="0078415B"/>
    <w:rsid w:val="00793E56"/>
    <w:rsid w:val="007A1A4A"/>
    <w:rsid w:val="007A48C5"/>
    <w:rsid w:val="007A7001"/>
    <w:rsid w:val="007B40CA"/>
    <w:rsid w:val="007C3806"/>
    <w:rsid w:val="007C5E3E"/>
    <w:rsid w:val="007D3F3C"/>
    <w:rsid w:val="007E1771"/>
    <w:rsid w:val="007E263B"/>
    <w:rsid w:val="007F19C0"/>
    <w:rsid w:val="007F1B03"/>
    <w:rsid w:val="007F64BE"/>
    <w:rsid w:val="007F6A21"/>
    <w:rsid w:val="007F7D61"/>
    <w:rsid w:val="00820118"/>
    <w:rsid w:val="00842A86"/>
    <w:rsid w:val="00844340"/>
    <w:rsid w:val="00847579"/>
    <w:rsid w:val="008568CD"/>
    <w:rsid w:val="0086081F"/>
    <w:rsid w:val="00862256"/>
    <w:rsid w:val="0086768D"/>
    <w:rsid w:val="008832CD"/>
    <w:rsid w:val="0088336E"/>
    <w:rsid w:val="00883DFC"/>
    <w:rsid w:val="008A4D2F"/>
    <w:rsid w:val="008B06C3"/>
    <w:rsid w:val="008B76C2"/>
    <w:rsid w:val="008D0450"/>
    <w:rsid w:val="008D55B3"/>
    <w:rsid w:val="008D5B47"/>
    <w:rsid w:val="008E2D01"/>
    <w:rsid w:val="008E3D3E"/>
    <w:rsid w:val="008E46FD"/>
    <w:rsid w:val="008F0258"/>
    <w:rsid w:val="008F5371"/>
    <w:rsid w:val="00900A09"/>
    <w:rsid w:val="009337F6"/>
    <w:rsid w:val="00944209"/>
    <w:rsid w:val="00945D74"/>
    <w:rsid w:val="00956996"/>
    <w:rsid w:val="00960F67"/>
    <w:rsid w:val="009619F3"/>
    <w:rsid w:val="009701FB"/>
    <w:rsid w:val="00972265"/>
    <w:rsid w:val="009747F6"/>
    <w:rsid w:val="00984CAD"/>
    <w:rsid w:val="009A1D09"/>
    <w:rsid w:val="009B2356"/>
    <w:rsid w:val="009B5089"/>
    <w:rsid w:val="009D37B4"/>
    <w:rsid w:val="009D3D9E"/>
    <w:rsid w:val="009D4A94"/>
    <w:rsid w:val="009D4AAC"/>
    <w:rsid w:val="009E1D49"/>
    <w:rsid w:val="00A04B25"/>
    <w:rsid w:val="00A04EB5"/>
    <w:rsid w:val="00A05A36"/>
    <w:rsid w:val="00A24495"/>
    <w:rsid w:val="00A30A46"/>
    <w:rsid w:val="00A370F2"/>
    <w:rsid w:val="00A42990"/>
    <w:rsid w:val="00A43CEF"/>
    <w:rsid w:val="00A4507B"/>
    <w:rsid w:val="00A46232"/>
    <w:rsid w:val="00A55CB9"/>
    <w:rsid w:val="00A633EA"/>
    <w:rsid w:val="00A66160"/>
    <w:rsid w:val="00A96EDC"/>
    <w:rsid w:val="00AA4D87"/>
    <w:rsid w:val="00AA71C0"/>
    <w:rsid w:val="00AA7DFB"/>
    <w:rsid w:val="00AB4A51"/>
    <w:rsid w:val="00AC42EC"/>
    <w:rsid w:val="00AD6C12"/>
    <w:rsid w:val="00AE0A08"/>
    <w:rsid w:val="00AF0FC9"/>
    <w:rsid w:val="00AF69C7"/>
    <w:rsid w:val="00B24008"/>
    <w:rsid w:val="00B3274C"/>
    <w:rsid w:val="00B33548"/>
    <w:rsid w:val="00B61FAE"/>
    <w:rsid w:val="00B655AD"/>
    <w:rsid w:val="00B66291"/>
    <w:rsid w:val="00B669A9"/>
    <w:rsid w:val="00B85812"/>
    <w:rsid w:val="00B92361"/>
    <w:rsid w:val="00BA3728"/>
    <w:rsid w:val="00BA6635"/>
    <w:rsid w:val="00BC50F8"/>
    <w:rsid w:val="00BD60C7"/>
    <w:rsid w:val="00BD7CFB"/>
    <w:rsid w:val="00BF07C4"/>
    <w:rsid w:val="00C461E6"/>
    <w:rsid w:val="00C5292B"/>
    <w:rsid w:val="00C57EC5"/>
    <w:rsid w:val="00C611A4"/>
    <w:rsid w:val="00C631AE"/>
    <w:rsid w:val="00C65BDD"/>
    <w:rsid w:val="00C7290C"/>
    <w:rsid w:val="00C73DC9"/>
    <w:rsid w:val="00C73DCF"/>
    <w:rsid w:val="00C816F4"/>
    <w:rsid w:val="00C82F8A"/>
    <w:rsid w:val="00C879F6"/>
    <w:rsid w:val="00C9583C"/>
    <w:rsid w:val="00CA4004"/>
    <w:rsid w:val="00CA54D7"/>
    <w:rsid w:val="00CB3C35"/>
    <w:rsid w:val="00CD0EB6"/>
    <w:rsid w:val="00CE0B97"/>
    <w:rsid w:val="00CE0BE8"/>
    <w:rsid w:val="00CE490C"/>
    <w:rsid w:val="00CE607B"/>
    <w:rsid w:val="00D11C25"/>
    <w:rsid w:val="00D17761"/>
    <w:rsid w:val="00D424D2"/>
    <w:rsid w:val="00D66B33"/>
    <w:rsid w:val="00D74A91"/>
    <w:rsid w:val="00D763BD"/>
    <w:rsid w:val="00D8566B"/>
    <w:rsid w:val="00D8689F"/>
    <w:rsid w:val="00D87A31"/>
    <w:rsid w:val="00D87DD5"/>
    <w:rsid w:val="00D87F49"/>
    <w:rsid w:val="00D91499"/>
    <w:rsid w:val="00D971F1"/>
    <w:rsid w:val="00DA343C"/>
    <w:rsid w:val="00DA7E2A"/>
    <w:rsid w:val="00DB4636"/>
    <w:rsid w:val="00DB747F"/>
    <w:rsid w:val="00DC5236"/>
    <w:rsid w:val="00DD4BA6"/>
    <w:rsid w:val="00DD5063"/>
    <w:rsid w:val="00DE66AA"/>
    <w:rsid w:val="00DE73BE"/>
    <w:rsid w:val="00E02A3D"/>
    <w:rsid w:val="00E117D9"/>
    <w:rsid w:val="00E16506"/>
    <w:rsid w:val="00E16B3E"/>
    <w:rsid w:val="00E173E5"/>
    <w:rsid w:val="00E350D7"/>
    <w:rsid w:val="00E61F76"/>
    <w:rsid w:val="00E67024"/>
    <w:rsid w:val="00E73A31"/>
    <w:rsid w:val="00E817B1"/>
    <w:rsid w:val="00E97044"/>
    <w:rsid w:val="00EA4171"/>
    <w:rsid w:val="00EB3398"/>
    <w:rsid w:val="00EB4618"/>
    <w:rsid w:val="00EB7A0C"/>
    <w:rsid w:val="00EC5CAF"/>
    <w:rsid w:val="00EE0B12"/>
    <w:rsid w:val="00EE0B39"/>
    <w:rsid w:val="00EE55DD"/>
    <w:rsid w:val="00EE57AA"/>
    <w:rsid w:val="00EE7F71"/>
    <w:rsid w:val="00F134C8"/>
    <w:rsid w:val="00F16D68"/>
    <w:rsid w:val="00F31B7D"/>
    <w:rsid w:val="00F32244"/>
    <w:rsid w:val="00F40872"/>
    <w:rsid w:val="00F44F2A"/>
    <w:rsid w:val="00F84266"/>
    <w:rsid w:val="00F87B5D"/>
    <w:rsid w:val="00FA641B"/>
    <w:rsid w:val="00FB250B"/>
    <w:rsid w:val="00FB41D7"/>
    <w:rsid w:val="00FB5374"/>
    <w:rsid w:val="00FB6BAB"/>
    <w:rsid w:val="00FC0361"/>
    <w:rsid w:val="00FC5E49"/>
    <w:rsid w:val="00FC6DA8"/>
    <w:rsid w:val="00FD4556"/>
    <w:rsid w:val="00FD787F"/>
    <w:rsid w:val="00FE49D3"/>
    <w:rsid w:val="00FE611C"/>
    <w:rsid w:val="00FF519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8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45F2"/>
  </w:style>
  <w:style w:type="paragraph" w:styleId="1">
    <w:name w:val="heading 1"/>
    <w:basedOn w:val="a"/>
    <w:next w:val="a"/>
    <w:link w:val="10"/>
    <w:uiPriority w:val="9"/>
    <w:qFormat/>
    <w:rsid w:val="00D177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026F0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qFormat/>
    <w:rsid w:val="008F0258"/>
    <w:pPr>
      <w:keepNext/>
      <w:spacing w:before="240" w:after="60" w:line="240" w:lineRule="auto"/>
      <w:outlineLvl w:val="3"/>
    </w:pPr>
    <w:rPr>
      <w:rFonts w:ascii="Times New Roman" w:eastAsia="Times New Roman" w:hAnsi="Times New Roman" w:cs="Times New Roman"/>
      <w:b/>
      <w:bCs/>
      <w:sz w:val="28"/>
      <w:szCs w:val="28"/>
      <w:lang w:eastAsia="ru-RU"/>
    </w:rPr>
  </w:style>
  <w:style w:type="paragraph" w:styleId="5">
    <w:name w:val="heading 5"/>
    <w:basedOn w:val="a"/>
    <w:next w:val="a"/>
    <w:link w:val="50"/>
    <w:uiPriority w:val="9"/>
    <w:unhideWhenUsed/>
    <w:qFormat/>
    <w:rsid w:val="00D66B33"/>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081D6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15589C"/>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026F0A"/>
    <w:rPr>
      <w:rFonts w:ascii="Times New Roman" w:eastAsia="Times New Roman" w:hAnsi="Times New Roman" w:cs="Times New Roman"/>
      <w:b/>
      <w:bCs/>
      <w:sz w:val="27"/>
      <w:szCs w:val="27"/>
      <w:lang w:eastAsia="ru-RU"/>
    </w:rPr>
  </w:style>
  <w:style w:type="character" w:customStyle="1" w:styleId="mw-headline">
    <w:name w:val="mw-headline"/>
    <w:basedOn w:val="a0"/>
    <w:rsid w:val="00026F0A"/>
  </w:style>
  <w:style w:type="paragraph" w:styleId="a3">
    <w:name w:val="Normal (Web)"/>
    <w:basedOn w:val="a"/>
    <w:uiPriority w:val="99"/>
    <w:semiHidden/>
    <w:unhideWhenUsed/>
    <w:rsid w:val="00026F0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nhideWhenUsed/>
    <w:rsid w:val="00026F0A"/>
    <w:rPr>
      <w:color w:val="0000FF"/>
      <w:u w:val="single"/>
    </w:rPr>
  </w:style>
  <w:style w:type="paragraph" w:styleId="a5">
    <w:name w:val="Balloon Text"/>
    <w:basedOn w:val="a"/>
    <w:link w:val="a6"/>
    <w:uiPriority w:val="99"/>
    <w:semiHidden/>
    <w:unhideWhenUsed/>
    <w:rsid w:val="00026F0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26F0A"/>
    <w:rPr>
      <w:rFonts w:ascii="Tahoma" w:hAnsi="Tahoma" w:cs="Tahoma"/>
      <w:sz w:val="16"/>
      <w:szCs w:val="16"/>
    </w:rPr>
  </w:style>
  <w:style w:type="paragraph" w:styleId="a7">
    <w:name w:val="List Paragraph"/>
    <w:basedOn w:val="a"/>
    <w:uiPriority w:val="34"/>
    <w:qFormat/>
    <w:rsid w:val="00BC50F8"/>
    <w:pPr>
      <w:ind w:left="720"/>
      <w:contextualSpacing/>
    </w:pPr>
  </w:style>
  <w:style w:type="character" w:customStyle="1" w:styleId="10">
    <w:name w:val="Заголовок 1 Знак"/>
    <w:basedOn w:val="a0"/>
    <w:link w:val="1"/>
    <w:uiPriority w:val="9"/>
    <w:rsid w:val="00D17761"/>
    <w:rPr>
      <w:rFonts w:asciiTheme="majorHAnsi" w:eastAsiaTheme="majorEastAsia" w:hAnsiTheme="majorHAnsi" w:cstheme="majorBidi"/>
      <w:b/>
      <w:bCs/>
      <w:color w:val="365F91" w:themeColor="accent1" w:themeShade="BF"/>
      <w:sz w:val="28"/>
      <w:szCs w:val="28"/>
    </w:rPr>
  </w:style>
  <w:style w:type="character" w:styleId="a8">
    <w:name w:val="Strong"/>
    <w:basedOn w:val="a0"/>
    <w:uiPriority w:val="22"/>
    <w:qFormat/>
    <w:rsid w:val="00D17761"/>
    <w:rPr>
      <w:b/>
      <w:bCs/>
    </w:rPr>
  </w:style>
  <w:style w:type="paragraph" w:styleId="a9">
    <w:name w:val="Body Text Indent"/>
    <w:basedOn w:val="a"/>
    <w:link w:val="aa"/>
    <w:rsid w:val="00A370F2"/>
    <w:pPr>
      <w:spacing w:after="0" w:line="360" w:lineRule="exact"/>
      <w:ind w:firstLine="720"/>
      <w:jc w:val="both"/>
    </w:pPr>
    <w:rPr>
      <w:rFonts w:ascii="Times New Roman" w:eastAsia="Times New Roman" w:hAnsi="Times New Roman" w:cs="Times New Roman"/>
      <w:sz w:val="28"/>
      <w:szCs w:val="20"/>
      <w:lang w:val="uk-UA" w:eastAsia="ru-RU"/>
    </w:rPr>
  </w:style>
  <w:style w:type="character" w:customStyle="1" w:styleId="aa">
    <w:name w:val="Основной текст с отступом Знак"/>
    <w:basedOn w:val="a0"/>
    <w:link w:val="a9"/>
    <w:rsid w:val="00A370F2"/>
    <w:rPr>
      <w:rFonts w:ascii="Times New Roman" w:eastAsia="Times New Roman" w:hAnsi="Times New Roman" w:cs="Times New Roman"/>
      <w:sz w:val="28"/>
      <w:szCs w:val="20"/>
      <w:lang w:val="uk-UA" w:eastAsia="ru-RU"/>
    </w:rPr>
  </w:style>
  <w:style w:type="paragraph" w:styleId="2">
    <w:name w:val="Body Text Indent 2"/>
    <w:basedOn w:val="a"/>
    <w:link w:val="20"/>
    <w:uiPriority w:val="99"/>
    <w:unhideWhenUsed/>
    <w:rsid w:val="005D6A39"/>
    <w:pPr>
      <w:spacing w:after="120" w:line="480" w:lineRule="auto"/>
      <w:ind w:left="283"/>
    </w:pPr>
  </w:style>
  <w:style w:type="character" w:customStyle="1" w:styleId="20">
    <w:name w:val="Основной текст с отступом 2 Знак"/>
    <w:basedOn w:val="a0"/>
    <w:link w:val="2"/>
    <w:uiPriority w:val="99"/>
    <w:rsid w:val="005D6A39"/>
  </w:style>
  <w:style w:type="character" w:customStyle="1" w:styleId="50">
    <w:name w:val="Заголовок 5 Знак"/>
    <w:basedOn w:val="a0"/>
    <w:link w:val="5"/>
    <w:uiPriority w:val="9"/>
    <w:rsid w:val="00D66B33"/>
    <w:rPr>
      <w:rFonts w:asciiTheme="majorHAnsi" w:eastAsiaTheme="majorEastAsia" w:hAnsiTheme="majorHAnsi" w:cstheme="majorBidi"/>
      <w:color w:val="243F60" w:themeColor="accent1" w:themeShade="7F"/>
    </w:rPr>
  </w:style>
  <w:style w:type="character" w:customStyle="1" w:styleId="80">
    <w:name w:val="Заголовок 8 Знак"/>
    <w:basedOn w:val="a0"/>
    <w:link w:val="8"/>
    <w:uiPriority w:val="9"/>
    <w:semiHidden/>
    <w:rsid w:val="0015589C"/>
    <w:rPr>
      <w:rFonts w:asciiTheme="majorHAnsi" w:eastAsiaTheme="majorEastAsia" w:hAnsiTheme="majorHAnsi" w:cstheme="majorBidi"/>
      <w:color w:val="404040" w:themeColor="text1" w:themeTint="BF"/>
      <w:sz w:val="20"/>
      <w:szCs w:val="20"/>
    </w:rPr>
  </w:style>
  <w:style w:type="paragraph" w:styleId="21">
    <w:name w:val="Body Text 2"/>
    <w:basedOn w:val="a"/>
    <w:link w:val="22"/>
    <w:uiPriority w:val="99"/>
    <w:unhideWhenUsed/>
    <w:rsid w:val="00862256"/>
    <w:pPr>
      <w:spacing w:after="120" w:line="480" w:lineRule="auto"/>
    </w:pPr>
  </w:style>
  <w:style w:type="character" w:customStyle="1" w:styleId="22">
    <w:name w:val="Основной текст 2 Знак"/>
    <w:basedOn w:val="a0"/>
    <w:link w:val="21"/>
    <w:uiPriority w:val="99"/>
    <w:rsid w:val="00862256"/>
  </w:style>
  <w:style w:type="paragraph" w:customStyle="1" w:styleId="11">
    <w:name w:val="Обычный1"/>
    <w:rsid w:val="007F6A21"/>
    <w:pPr>
      <w:widowControl w:val="0"/>
      <w:snapToGrid w:val="0"/>
      <w:spacing w:after="0" w:line="240" w:lineRule="auto"/>
      <w:ind w:firstLine="360"/>
      <w:jc w:val="both"/>
    </w:pPr>
    <w:rPr>
      <w:rFonts w:ascii="Times New Roman" w:eastAsia="Times New Roman" w:hAnsi="Times New Roman" w:cs="Times New Roman"/>
      <w:sz w:val="20"/>
      <w:szCs w:val="20"/>
      <w:lang w:val="uk-UA" w:eastAsia="ru-RU"/>
    </w:rPr>
  </w:style>
  <w:style w:type="character" w:customStyle="1" w:styleId="70">
    <w:name w:val="Заголовок 7 Знак"/>
    <w:basedOn w:val="a0"/>
    <w:link w:val="7"/>
    <w:uiPriority w:val="9"/>
    <w:semiHidden/>
    <w:rsid w:val="00081D6D"/>
    <w:rPr>
      <w:rFonts w:asciiTheme="majorHAnsi" w:eastAsiaTheme="majorEastAsia" w:hAnsiTheme="majorHAnsi" w:cstheme="majorBidi"/>
      <w:i/>
      <w:iCs/>
      <w:color w:val="404040" w:themeColor="text1" w:themeTint="BF"/>
    </w:rPr>
  </w:style>
  <w:style w:type="paragraph" w:customStyle="1" w:styleId="23">
    <w:name w:val="Обычный2"/>
    <w:rsid w:val="005F7CA5"/>
    <w:pPr>
      <w:widowControl w:val="0"/>
      <w:snapToGrid w:val="0"/>
      <w:spacing w:after="0" w:line="240" w:lineRule="auto"/>
      <w:ind w:firstLine="360"/>
      <w:jc w:val="both"/>
    </w:pPr>
    <w:rPr>
      <w:rFonts w:ascii="Times New Roman" w:eastAsia="Times New Roman" w:hAnsi="Times New Roman" w:cs="Times New Roman"/>
      <w:sz w:val="20"/>
      <w:szCs w:val="20"/>
      <w:lang w:val="uk-UA" w:eastAsia="ru-RU"/>
    </w:rPr>
  </w:style>
  <w:style w:type="paragraph" w:styleId="ab">
    <w:name w:val="footer"/>
    <w:basedOn w:val="a"/>
    <w:link w:val="ac"/>
    <w:unhideWhenUsed/>
    <w:rsid w:val="000A2DCA"/>
    <w:pPr>
      <w:tabs>
        <w:tab w:val="center" w:pos="4153"/>
        <w:tab w:val="right" w:pos="8306"/>
      </w:tabs>
      <w:spacing w:after="0" w:line="240" w:lineRule="auto"/>
    </w:pPr>
    <w:rPr>
      <w:rFonts w:ascii="Antiqua" w:eastAsia="Times New Roman" w:hAnsi="Antiqua" w:cs="Times New Roman"/>
      <w:sz w:val="28"/>
      <w:szCs w:val="20"/>
      <w:lang w:eastAsia="ru-RU"/>
    </w:rPr>
  </w:style>
  <w:style w:type="character" w:customStyle="1" w:styleId="ac">
    <w:name w:val="Нижний колонтитул Знак"/>
    <w:basedOn w:val="a0"/>
    <w:link w:val="ab"/>
    <w:rsid w:val="000A2DCA"/>
    <w:rPr>
      <w:rFonts w:ascii="Antiqua" w:eastAsia="Times New Roman" w:hAnsi="Antiqua" w:cs="Times New Roman"/>
      <w:sz w:val="28"/>
      <w:szCs w:val="20"/>
      <w:lang w:eastAsia="ru-RU"/>
    </w:rPr>
  </w:style>
  <w:style w:type="paragraph" w:customStyle="1" w:styleId="FR2">
    <w:name w:val="FR2"/>
    <w:rsid w:val="001C266F"/>
    <w:pPr>
      <w:widowControl w:val="0"/>
      <w:spacing w:before="300" w:after="0" w:line="240" w:lineRule="auto"/>
      <w:ind w:left="360"/>
    </w:pPr>
    <w:rPr>
      <w:rFonts w:ascii="Arial" w:eastAsia="Times New Roman" w:hAnsi="Arial" w:cs="Times New Roman"/>
      <w:i/>
      <w:snapToGrid w:val="0"/>
      <w:sz w:val="18"/>
      <w:szCs w:val="20"/>
      <w:lang w:val="uk-UA" w:eastAsia="ru-RU"/>
    </w:rPr>
  </w:style>
  <w:style w:type="paragraph" w:styleId="ad">
    <w:name w:val="Title"/>
    <w:basedOn w:val="a"/>
    <w:link w:val="ae"/>
    <w:qFormat/>
    <w:rsid w:val="00587444"/>
    <w:pPr>
      <w:spacing w:after="0" w:line="240" w:lineRule="auto"/>
      <w:jc w:val="center"/>
    </w:pPr>
    <w:rPr>
      <w:rFonts w:ascii="Times New Roman" w:eastAsia="Times New Roman" w:hAnsi="Times New Roman" w:cs="Times New Roman"/>
      <w:b/>
      <w:sz w:val="28"/>
      <w:szCs w:val="20"/>
      <w:lang w:eastAsia="ru-RU"/>
    </w:rPr>
  </w:style>
  <w:style w:type="character" w:customStyle="1" w:styleId="ae">
    <w:name w:val="Название Знак"/>
    <w:basedOn w:val="a0"/>
    <w:link w:val="ad"/>
    <w:rsid w:val="00587444"/>
    <w:rPr>
      <w:rFonts w:ascii="Times New Roman" w:eastAsia="Times New Roman" w:hAnsi="Times New Roman" w:cs="Times New Roman"/>
      <w:b/>
      <w:sz w:val="28"/>
      <w:szCs w:val="20"/>
      <w:lang w:eastAsia="ru-RU"/>
    </w:rPr>
  </w:style>
  <w:style w:type="character" w:customStyle="1" w:styleId="40">
    <w:name w:val="Заголовок 4 Знак"/>
    <w:basedOn w:val="a0"/>
    <w:link w:val="4"/>
    <w:rsid w:val="008F0258"/>
    <w:rPr>
      <w:rFonts w:ascii="Times New Roman" w:eastAsia="Times New Roman" w:hAnsi="Times New Roman" w:cs="Times New Roman"/>
      <w:b/>
      <w:bCs/>
      <w:sz w:val="28"/>
      <w:szCs w:val="28"/>
      <w:lang w:eastAsia="ru-RU"/>
    </w:rPr>
  </w:style>
  <w:style w:type="numbering" w:customStyle="1" w:styleId="12">
    <w:name w:val="Нет списка1"/>
    <w:next w:val="a2"/>
    <w:semiHidden/>
    <w:unhideWhenUsed/>
    <w:rsid w:val="008F0258"/>
  </w:style>
  <w:style w:type="table" w:styleId="af">
    <w:name w:val="Table Grid"/>
    <w:basedOn w:val="a1"/>
    <w:rsid w:val="008F025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0">
    <w:name w:val="Знак"/>
    <w:basedOn w:val="a"/>
    <w:rsid w:val="008F0258"/>
    <w:pPr>
      <w:spacing w:after="0" w:line="240" w:lineRule="auto"/>
    </w:pPr>
    <w:rPr>
      <w:rFonts w:ascii="Verdana" w:eastAsia="Times New Roman" w:hAnsi="Verdana" w:cs="Verdana"/>
      <w:sz w:val="20"/>
      <w:szCs w:val="20"/>
      <w:lang w:val="en-US"/>
    </w:rPr>
  </w:style>
  <w:style w:type="paragraph" w:customStyle="1" w:styleId="CharCharCharChar">
    <w:name w:val="Char Знак Знак Char Знак Знак Char Знак Знак Char Знак Знак Знак Знак"/>
    <w:basedOn w:val="a"/>
    <w:rsid w:val="008F0258"/>
    <w:pPr>
      <w:spacing w:after="0" w:line="240" w:lineRule="auto"/>
    </w:pPr>
    <w:rPr>
      <w:rFonts w:ascii="Verdana" w:eastAsia="Times New Roman" w:hAnsi="Verdana" w:cs="Verdana"/>
      <w:sz w:val="20"/>
      <w:szCs w:val="20"/>
      <w:lang w:val="en-US"/>
    </w:rPr>
  </w:style>
  <w:style w:type="paragraph" w:styleId="af1">
    <w:name w:val="Body Text"/>
    <w:basedOn w:val="a"/>
    <w:link w:val="af2"/>
    <w:rsid w:val="008F0258"/>
    <w:pPr>
      <w:spacing w:after="0" w:line="240" w:lineRule="auto"/>
      <w:jc w:val="both"/>
    </w:pPr>
    <w:rPr>
      <w:rFonts w:ascii="Times New Roman" w:eastAsia="Times New Roman" w:hAnsi="Times New Roman" w:cs="Times New Roman"/>
      <w:sz w:val="28"/>
      <w:szCs w:val="24"/>
      <w:lang w:val="uk-UA" w:eastAsia="ru-RU"/>
    </w:rPr>
  </w:style>
  <w:style w:type="character" w:customStyle="1" w:styleId="af2">
    <w:name w:val="Основной текст Знак"/>
    <w:basedOn w:val="a0"/>
    <w:link w:val="af1"/>
    <w:rsid w:val="008F0258"/>
    <w:rPr>
      <w:rFonts w:ascii="Times New Roman" w:eastAsia="Times New Roman" w:hAnsi="Times New Roman" w:cs="Times New Roman"/>
      <w:sz w:val="28"/>
      <w:szCs w:val="24"/>
      <w:lang w:val="uk-UA" w:eastAsia="ru-RU"/>
    </w:rPr>
  </w:style>
  <w:style w:type="character" w:styleId="af3">
    <w:name w:val="page number"/>
    <w:basedOn w:val="a0"/>
    <w:rsid w:val="008F0258"/>
  </w:style>
  <w:style w:type="character" w:styleId="af4">
    <w:name w:val="FollowedHyperlink"/>
    <w:basedOn w:val="a0"/>
    <w:uiPriority w:val="99"/>
    <w:semiHidden/>
    <w:unhideWhenUsed/>
    <w:rsid w:val="008F0258"/>
    <w:rPr>
      <w:color w:val="800080" w:themeColor="followedHyperlink"/>
      <w:u w:val="single"/>
    </w:rPr>
  </w:style>
  <w:style w:type="paragraph" w:customStyle="1" w:styleId="Style57">
    <w:name w:val="Style57"/>
    <w:basedOn w:val="a"/>
    <w:uiPriority w:val="99"/>
    <w:rsid w:val="00EE55DD"/>
    <w:pPr>
      <w:widowControl w:val="0"/>
      <w:autoSpaceDE w:val="0"/>
      <w:autoSpaceDN w:val="0"/>
      <w:adjustRightInd w:val="0"/>
      <w:spacing w:after="0" w:line="243" w:lineRule="exact"/>
      <w:ind w:firstLine="403"/>
      <w:jc w:val="both"/>
    </w:pPr>
    <w:rPr>
      <w:rFonts w:ascii="Times New Roman" w:eastAsiaTheme="minorEastAsia" w:hAnsi="Times New Roman" w:cs="Times New Roman"/>
      <w:sz w:val="24"/>
      <w:szCs w:val="24"/>
      <w:lang w:eastAsia="ru-RU"/>
    </w:rPr>
  </w:style>
  <w:style w:type="character" w:customStyle="1" w:styleId="FontStyle325">
    <w:name w:val="Font Style325"/>
    <w:basedOn w:val="a0"/>
    <w:uiPriority w:val="99"/>
    <w:rsid w:val="00EE55DD"/>
    <w:rPr>
      <w:rFonts w:ascii="Times New Roman" w:hAnsi="Times New Roman" w:cs="Times New Roman" w:hint="default"/>
      <w:sz w:val="20"/>
      <w:szCs w:val="20"/>
    </w:rPr>
  </w:style>
  <w:style w:type="paragraph" w:customStyle="1" w:styleId="Style58">
    <w:name w:val="Style58"/>
    <w:basedOn w:val="a"/>
    <w:uiPriority w:val="99"/>
    <w:rsid w:val="00346F48"/>
    <w:pPr>
      <w:widowControl w:val="0"/>
      <w:autoSpaceDE w:val="0"/>
      <w:autoSpaceDN w:val="0"/>
      <w:adjustRightInd w:val="0"/>
      <w:spacing w:after="0" w:line="240" w:lineRule="exact"/>
      <w:ind w:firstLine="432"/>
      <w:jc w:val="both"/>
    </w:pPr>
    <w:rPr>
      <w:rFonts w:ascii="Times New Roman" w:eastAsiaTheme="minorEastAsia" w:hAnsi="Times New Roman" w:cs="Times New Roman"/>
      <w:sz w:val="24"/>
      <w:szCs w:val="24"/>
      <w:lang w:eastAsia="ru-RU"/>
    </w:rPr>
  </w:style>
  <w:style w:type="character" w:customStyle="1" w:styleId="FontStyle335">
    <w:name w:val="Font Style335"/>
    <w:basedOn w:val="a0"/>
    <w:uiPriority w:val="99"/>
    <w:rsid w:val="00346F48"/>
    <w:rPr>
      <w:rFonts w:ascii="Times New Roman" w:hAnsi="Times New Roman" w:cs="Times New Roman" w:hint="default"/>
      <w:i/>
      <w:iCs/>
      <w:sz w:val="20"/>
      <w:szCs w:val="20"/>
    </w:rPr>
  </w:style>
  <w:style w:type="paragraph" w:customStyle="1" w:styleId="Style91">
    <w:name w:val="Style91"/>
    <w:basedOn w:val="a"/>
    <w:uiPriority w:val="99"/>
    <w:rsid w:val="00634750"/>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character" w:customStyle="1" w:styleId="FontStyle347">
    <w:name w:val="Font Style347"/>
    <w:basedOn w:val="a0"/>
    <w:uiPriority w:val="99"/>
    <w:rsid w:val="00634750"/>
    <w:rPr>
      <w:rFonts w:ascii="Arial" w:hAnsi="Arial" w:cs="Arial" w:hint="default"/>
      <w:b/>
      <w:bCs/>
      <w:sz w:val="20"/>
      <w:szCs w:val="20"/>
    </w:rPr>
  </w:style>
  <w:style w:type="paragraph" w:customStyle="1" w:styleId="Style123">
    <w:name w:val="Style123"/>
    <w:basedOn w:val="a"/>
    <w:uiPriority w:val="99"/>
    <w:rsid w:val="00634750"/>
    <w:pPr>
      <w:widowControl w:val="0"/>
      <w:autoSpaceDE w:val="0"/>
      <w:autoSpaceDN w:val="0"/>
      <w:adjustRightInd w:val="0"/>
      <w:spacing w:after="0" w:line="235" w:lineRule="exact"/>
      <w:ind w:firstLine="403"/>
      <w:jc w:val="both"/>
    </w:pPr>
    <w:rPr>
      <w:rFonts w:ascii="Times New Roman" w:eastAsiaTheme="minorEastAsia" w:hAnsi="Times New Roman" w:cs="Times New Roman"/>
      <w:sz w:val="24"/>
      <w:szCs w:val="24"/>
      <w:lang w:eastAsia="ru-RU"/>
    </w:rPr>
  </w:style>
  <w:style w:type="paragraph" w:customStyle="1" w:styleId="Style125">
    <w:name w:val="Style125"/>
    <w:basedOn w:val="a"/>
    <w:uiPriority w:val="99"/>
    <w:rsid w:val="00131ED4"/>
    <w:pPr>
      <w:widowControl w:val="0"/>
      <w:autoSpaceDE w:val="0"/>
      <w:autoSpaceDN w:val="0"/>
      <w:adjustRightInd w:val="0"/>
      <w:spacing w:after="0" w:line="245" w:lineRule="exact"/>
      <w:ind w:firstLine="413"/>
      <w:jc w:val="both"/>
    </w:pPr>
    <w:rPr>
      <w:rFonts w:ascii="Times New Roman" w:eastAsiaTheme="minorEastAsia" w:hAnsi="Times New Roman" w:cs="Times New Roman"/>
      <w:sz w:val="24"/>
      <w:szCs w:val="24"/>
      <w:lang w:eastAsia="ru-RU"/>
    </w:rPr>
  </w:style>
  <w:style w:type="paragraph" w:customStyle="1" w:styleId="Style151">
    <w:name w:val="Style151"/>
    <w:basedOn w:val="a"/>
    <w:uiPriority w:val="99"/>
    <w:rsid w:val="00131ED4"/>
    <w:pPr>
      <w:widowControl w:val="0"/>
      <w:autoSpaceDE w:val="0"/>
      <w:autoSpaceDN w:val="0"/>
      <w:adjustRightInd w:val="0"/>
      <w:spacing w:after="0" w:line="244" w:lineRule="exact"/>
      <w:ind w:firstLine="403"/>
      <w:jc w:val="both"/>
    </w:pPr>
    <w:rPr>
      <w:rFonts w:ascii="Times New Roman" w:eastAsiaTheme="minorEastAsia" w:hAnsi="Times New Roman" w:cs="Times New Roman"/>
      <w:sz w:val="24"/>
      <w:szCs w:val="24"/>
      <w:lang w:eastAsia="ru-RU"/>
    </w:rPr>
  </w:style>
  <w:style w:type="paragraph" w:customStyle="1" w:styleId="Style203">
    <w:name w:val="Style203"/>
    <w:basedOn w:val="a"/>
    <w:uiPriority w:val="99"/>
    <w:rsid w:val="00131ED4"/>
    <w:pPr>
      <w:widowControl w:val="0"/>
      <w:autoSpaceDE w:val="0"/>
      <w:autoSpaceDN w:val="0"/>
      <w:adjustRightInd w:val="0"/>
      <w:spacing w:after="0" w:line="242" w:lineRule="exact"/>
      <w:ind w:firstLine="408"/>
      <w:jc w:val="both"/>
    </w:pPr>
    <w:rPr>
      <w:rFonts w:ascii="Times New Roman" w:eastAsiaTheme="minorEastAsia" w:hAnsi="Times New Roman" w:cs="Times New Roman"/>
      <w:sz w:val="24"/>
      <w:szCs w:val="24"/>
      <w:lang w:eastAsia="ru-RU"/>
    </w:rPr>
  </w:style>
  <w:style w:type="paragraph" w:customStyle="1" w:styleId="Style221">
    <w:name w:val="Style221"/>
    <w:basedOn w:val="a"/>
    <w:uiPriority w:val="99"/>
    <w:rsid w:val="00273646"/>
    <w:pPr>
      <w:widowControl w:val="0"/>
      <w:autoSpaceDE w:val="0"/>
      <w:autoSpaceDN w:val="0"/>
      <w:adjustRightInd w:val="0"/>
      <w:spacing w:after="0" w:line="240" w:lineRule="exact"/>
      <w:ind w:firstLine="394"/>
      <w:jc w:val="both"/>
    </w:pPr>
    <w:rPr>
      <w:rFonts w:ascii="Times New Roman" w:eastAsiaTheme="minorEastAsia" w:hAnsi="Times New Roman" w:cs="Times New Roman"/>
      <w:sz w:val="24"/>
      <w:szCs w:val="24"/>
      <w:lang w:eastAsia="ru-RU"/>
    </w:rPr>
  </w:style>
  <w:style w:type="paragraph" w:customStyle="1" w:styleId="Style5">
    <w:name w:val="Style5"/>
    <w:basedOn w:val="a"/>
    <w:uiPriority w:val="99"/>
    <w:rsid w:val="005E7C49"/>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customStyle="1" w:styleId="Style6">
    <w:name w:val="Style6"/>
    <w:basedOn w:val="a"/>
    <w:uiPriority w:val="99"/>
    <w:rsid w:val="005E7C49"/>
    <w:pPr>
      <w:widowControl w:val="0"/>
      <w:autoSpaceDE w:val="0"/>
      <w:autoSpaceDN w:val="0"/>
      <w:adjustRightInd w:val="0"/>
      <w:spacing w:after="0" w:line="216" w:lineRule="exact"/>
      <w:ind w:hanging="562"/>
    </w:pPr>
    <w:rPr>
      <w:rFonts w:ascii="Times New Roman" w:eastAsiaTheme="minorEastAsia" w:hAnsi="Times New Roman" w:cs="Times New Roman"/>
      <w:sz w:val="24"/>
      <w:szCs w:val="24"/>
      <w:lang w:eastAsia="ru-RU"/>
    </w:rPr>
  </w:style>
  <w:style w:type="character" w:customStyle="1" w:styleId="FontStyle320">
    <w:name w:val="Font Style320"/>
    <w:basedOn w:val="a0"/>
    <w:uiPriority w:val="99"/>
    <w:rsid w:val="005E7C49"/>
    <w:rPr>
      <w:rFonts w:ascii="Times New Roman" w:hAnsi="Times New Roman" w:cs="Times New Roman" w:hint="default"/>
      <w:b/>
      <w:bCs/>
      <w:sz w:val="20"/>
      <w:szCs w:val="20"/>
    </w:rPr>
  </w:style>
  <w:style w:type="paragraph" w:customStyle="1" w:styleId="Style4">
    <w:name w:val="Style4"/>
    <w:basedOn w:val="a"/>
    <w:uiPriority w:val="99"/>
    <w:rsid w:val="00BD7CFB"/>
    <w:pPr>
      <w:widowControl w:val="0"/>
      <w:autoSpaceDE w:val="0"/>
      <w:autoSpaceDN w:val="0"/>
      <w:adjustRightInd w:val="0"/>
      <w:spacing w:after="0" w:line="216" w:lineRule="exact"/>
      <w:ind w:firstLine="413"/>
      <w:jc w:val="both"/>
    </w:pPr>
    <w:rPr>
      <w:rFonts w:ascii="Times New Roman" w:eastAsiaTheme="minorEastAsia" w:hAnsi="Times New Roman" w:cs="Times New Roman"/>
      <w:sz w:val="24"/>
      <w:szCs w:val="24"/>
      <w:lang w:eastAsia="ru-RU"/>
    </w:rPr>
  </w:style>
  <w:style w:type="character" w:customStyle="1" w:styleId="FontStyle331">
    <w:name w:val="Font Style331"/>
    <w:basedOn w:val="a0"/>
    <w:uiPriority w:val="99"/>
    <w:rsid w:val="00BD7CFB"/>
    <w:rPr>
      <w:rFonts w:ascii="Times New Roman" w:hAnsi="Times New Roman" w:cs="Times New Roman" w:hint="default"/>
      <w:b/>
      <w:bCs/>
      <w:i/>
      <w:iCs/>
      <w:sz w:val="20"/>
      <w:szCs w:val="20"/>
    </w:rPr>
  </w:style>
  <w:style w:type="paragraph" w:customStyle="1" w:styleId="Style40">
    <w:name w:val="Style40"/>
    <w:basedOn w:val="a"/>
    <w:uiPriority w:val="99"/>
    <w:rsid w:val="00602503"/>
    <w:pPr>
      <w:widowControl w:val="0"/>
      <w:autoSpaceDE w:val="0"/>
      <w:autoSpaceDN w:val="0"/>
      <w:adjustRightInd w:val="0"/>
      <w:spacing w:after="0" w:line="240" w:lineRule="exact"/>
      <w:ind w:firstLine="394"/>
      <w:jc w:val="both"/>
    </w:pPr>
    <w:rPr>
      <w:rFonts w:ascii="Times New Roman" w:eastAsiaTheme="minorEastAsia" w:hAnsi="Times New Roman" w:cs="Times New Roman"/>
      <w:sz w:val="24"/>
      <w:szCs w:val="24"/>
      <w:lang w:eastAsia="ru-RU"/>
    </w:rPr>
  </w:style>
  <w:style w:type="paragraph" w:customStyle="1" w:styleId="Style13">
    <w:name w:val="Style13"/>
    <w:basedOn w:val="a"/>
    <w:uiPriority w:val="99"/>
    <w:rsid w:val="00602503"/>
    <w:pPr>
      <w:widowControl w:val="0"/>
      <w:autoSpaceDE w:val="0"/>
      <w:autoSpaceDN w:val="0"/>
      <w:adjustRightInd w:val="0"/>
      <w:spacing w:after="0" w:line="240" w:lineRule="exact"/>
      <w:jc w:val="both"/>
    </w:pPr>
    <w:rPr>
      <w:rFonts w:ascii="Times New Roman" w:eastAsiaTheme="minorEastAsia" w:hAnsi="Times New Roman" w:cs="Times New Roman"/>
      <w:sz w:val="24"/>
      <w:szCs w:val="24"/>
      <w:lang w:eastAsia="ru-RU"/>
    </w:rPr>
  </w:style>
  <w:style w:type="character" w:customStyle="1" w:styleId="FontStyle323">
    <w:name w:val="Font Style323"/>
    <w:basedOn w:val="a0"/>
    <w:uiPriority w:val="99"/>
    <w:rsid w:val="005D2819"/>
    <w:rPr>
      <w:rFonts w:ascii="Arial Unicode MS" w:eastAsia="Arial Unicode MS" w:hAnsi="Arial Unicode MS" w:cs="Arial Unicode MS" w:hint="eastAsia"/>
      <w:b/>
      <w:bCs/>
      <w:i/>
      <w:iCs/>
      <w:sz w:val="16"/>
      <w:szCs w:val="16"/>
    </w:rPr>
  </w:style>
  <w:style w:type="paragraph" w:customStyle="1" w:styleId="Style182">
    <w:name w:val="Style182"/>
    <w:basedOn w:val="a"/>
    <w:uiPriority w:val="99"/>
    <w:rsid w:val="00673DED"/>
    <w:pPr>
      <w:widowControl w:val="0"/>
      <w:autoSpaceDE w:val="0"/>
      <w:autoSpaceDN w:val="0"/>
      <w:adjustRightInd w:val="0"/>
      <w:spacing w:after="0" w:line="246" w:lineRule="exact"/>
      <w:ind w:firstLine="429"/>
      <w:jc w:val="both"/>
    </w:pPr>
    <w:rPr>
      <w:rFonts w:ascii="Times New Roman" w:eastAsiaTheme="minorEastAsia" w:hAnsi="Times New Roman" w:cs="Times New Roman"/>
      <w:sz w:val="24"/>
      <w:szCs w:val="24"/>
      <w:lang w:eastAsia="ru-RU"/>
    </w:rPr>
  </w:style>
  <w:style w:type="character" w:customStyle="1" w:styleId="FontStyle374">
    <w:name w:val="Font Style374"/>
    <w:basedOn w:val="a0"/>
    <w:uiPriority w:val="99"/>
    <w:rsid w:val="00673DED"/>
    <w:rPr>
      <w:rFonts w:ascii="Times New Roman" w:hAnsi="Times New Roman" w:cs="Times New Roman" w:hint="default"/>
      <w:b/>
      <w:bCs/>
      <w:sz w:val="20"/>
      <w:szCs w:val="20"/>
    </w:rPr>
  </w:style>
  <w:style w:type="paragraph" w:customStyle="1" w:styleId="Style164">
    <w:name w:val="Style164"/>
    <w:basedOn w:val="a"/>
    <w:uiPriority w:val="99"/>
    <w:rsid w:val="00673DED"/>
    <w:pPr>
      <w:widowControl w:val="0"/>
      <w:autoSpaceDE w:val="0"/>
      <w:autoSpaceDN w:val="0"/>
      <w:adjustRightInd w:val="0"/>
      <w:spacing w:after="0" w:line="241" w:lineRule="exact"/>
      <w:ind w:firstLine="403"/>
      <w:jc w:val="both"/>
    </w:pPr>
    <w:rPr>
      <w:rFonts w:ascii="Times New Roman" w:eastAsiaTheme="minorEastAsia" w:hAnsi="Times New Roman" w:cs="Times New Roman"/>
      <w:sz w:val="24"/>
      <w:szCs w:val="24"/>
      <w:lang w:eastAsia="ru-RU"/>
    </w:rPr>
  </w:style>
  <w:style w:type="paragraph" w:customStyle="1" w:styleId="Style205">
    <w:name w:val="Style205"/>
    <w:basedOn w:val="a"/>
    <w:uiPriority w:val="99"/>
    <w:rsid w:val="00A42990"/>
    <w:pPr>
      <w:widowControl w:val="0"/>
      <w:autoSpaceDE w:val="0"/>
      <w:autoSpaceDN w:val="0"/>
      <w:adjustRightInd w:val="0"/>
      <w:spacing w:after="0" w:line="230" w:lineRule="exact"/>
      <w:ind w:firstLine="418"/>
      <w:jc w:val="both"/>
    </w:pPr>
    <w:rPr>
      <w:rFonts w:ascii="Times New Roman" w:eastAsiaTheme="minorEastAsia" w:hAnsi="Times New Roman" w:cs="Times New Roman"/>
      <w:sz w:val="24"/>
      <w:szCs w:val="24"/>
      <w:lang w:eastAsia="ru-RU"/>
    </w:rPr>
  </w:style>
  <w:style w:type="character" w:customStyle="1" w:styleId="apple-converted-space">
    <w:name w:val="apple-converted-space"/>
    <w:basedOn w:val="a0"/>
    <w:rsid w:val="003445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45F2"/>
  </w:style>
  <w:style w:type="paragraph" w:styleId="1">
    <w:name w:val="heading 1"/>
    <w:basedOn w:val="a"/>
    <w:next w:val="a"/>
    <w:link w:val="10"/>
    <w:uiPriority w:val="9"/>
    <w:qFormat/>
    <w:rsid w:val="00D177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026F0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qFormat/>
    <w:rsid w:val="008F0258"/>
    <w:pPr>
      <w:keepNext/>
      <w:spacing w:before="240" w:after="60" w:line="240" w:lineRule="auto"/>
      <w:outlineLvl w:val="3"/>
    </w:pPr>
    <w:rPr>
      <w:rFonts w:ascii="Times New Roman" w:eastAsia="Times New Roman" w:hAnsi="Times New Roman" w:cs="Times New Roman"/>
      <w:b/>
      <w:bCs/>
      <w:sz w:val="28"/>
      <w:szCs w:val="28"/>
      <w:lang w:eastAsia="ru-RU"/>
    </w:rPr>
  </w:style>
  <w:style w:type="paragraph" w:styleId="5">
    <w:name w:val="heading 5"/>
    <w:basedOn w:val="a"/>
    <w:next w:val="a"/>
    <w:link w:val="50"/>
    <w:uiPriority w:val="9"/>
    <w:unhideWhenUsed/>
    <w:qFormat/>
    <w:rsid w:val="00D66B33"/>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081D6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15589C"/>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026F0A"/>
    <w:rPr>
      <w:rFonts w:ascii="Times New Roman" w:eastAsia="Times New Roman" w:hAnsi="Times New Roman" w:cs="Times New Roman"/>
      <w:b/>
      <w:bCs/>
      <w:sz w:val="27"/>
      <w:szCs w:val="27"/>
      <w:lang w:eastAsia="ru-RU"/>
    </w:rPr>
  </w:style>
  <w:style w:type="character" w:customStyle="1" w:styleId="mw-headline">
    <w:name w:val="mw-headline"/>
    <w:basedOn w:val="a0"/>
    <w:rsid w:val="00026F0A"/>
  </w:style>
  <w:style w:type="paragraph" w:styleId="a3">
    <w:name w:val="Normal (Web)"/>
    <w:basedOn w:val="a"/>
    <w:uiPriority w:val="99"/>
    <w:semiHidden/>
    <w:unhideWhenUsed/>
    <w:rsid w:val="00026F0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nhideWhenUsed/>
    <w:rsid w:val="00026F0A"/>
    <w:rPr>
      <w:color w:val="0000FF"/>
      <w:u w:val="single"/>
    </w:rPr>
  </w:style>
  <w:style w:type="paragraph" w:styleId="a5">
    <w:name w:val="Balloon Text"/>
    <w:basedOn w:val="a"/>
    <w:link w:val="a6"/>
    <w:uiPriority w:val="99"/>
    <w:semiHidden/>
    <w:unhideWhenUsed/>
    <w:rsid w:val="00026F0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26F0A"/>
    <w:rPr>
      <w:rFonts w:ascii="Tahoma" w:hAnsi="Tahoma" w:cs="Tahoma"/>
      <w:sz w:val="16"/>
      <w:szCs w:val="16"/>
    </w:rPr>
  </w:style>
  <w:style w:type="paragraph" w:styleId="a7">
    <w:name w:val="List Paragraph"/>
    <w:basedOn w:val="a"/>
    <w:uiPriority w:val="34"/>
    <w:qFormat/>
    <w:rsid w:val="00BC50F8"/>
    <w:pPr>
      <w:ind w:left="720"/>
      <w:contextualSpacing/>
    </w:pPr>
  </w:style>
  <w:style w:type="character" w:customStyle="1" w:styleId="10">
    <w:name w:val="Заголовок 1 Знак"/>
    <w:basedOn w:val="a0"/>
    <w:link w:val="1"/>
    <w:uiPriority w:val="9"/>
    <w:rsid w:val="00D17761"/>
    <w:rPr>
      <w:rFonts w:asciiTheme="majorHAnsi" w:eastAsiaTheme="majorEastAsia" w:hAnsiTheme="majorHAnsi" w:cstheme="majorBidi"/>
      <w:b/>
      <w:bCs/>
      <w:color w:val="365F91" w:themeColor="accent1" w:themeShade="BF"/>
      <w:sz w:val="28"/>
      <w:szCs w:val="28"/>
    </w:rPr>
  </w:style>
  <w:style w:type="character" w:styleId="a8">
    <w:name w:val="Strong"/>
    <w:basedOn w:val="a0"/>
    <w:uiPriority w:val="22"/>
    <w:qFormat/>
    <w:rsid w:val="00D17761"/>
    <w:rPr>
      <w:b/>
      <w:bCs/>
    </w:rPr>
  </w:style>
  <w:style w:type="paragraph" w:styleId="a9">
    <w:name w:val="Body Text Indent"/>
    <w:basedOn w:val="a"/>
    <w:link w:val="aa"/>
    <w:rsid w:val="00A370F2"/>
    <w:pPr>
      <w:spacing w:after="0" w:line="360" w:lineRule="exact"/>
      <w:ind w:firstLine="720"/>
      <w:jc w:val="both"/>
    </w:pPr>
    <w:rPr>
      <w:rFonts w:ascii="Times New Roman" w:eastAsia="Times New Roman" w:hAnsi="Times New Roman" w:cs="Times New Roman"/>
      <w:sz w:val="28"/>
      <w:szCs w:val="20"/>
      <w:lang w:val="uk-UA" w:eastAsia="ru-RU"/>
    </w:rPr>
  </w:style>
  <w:style w:type="character" w:customStyle="1" w:styleId="aa">
    <w:name w:val="Основной текст с отступом Знак"/>
    <w:basedOn w:val="a0"/>
    <w:link w:val="a9"/>
    <w:rsid w:val="00A370F2"/>
    <w:rPr>
      <w:rFonts w:ascii="Times New Roman" w:eastAsia="Times New Roman" w:hAnsi="Times New Roman" w:cs="Times New Roman"/>
      <w:sz w:val="28"/>
      <w:szCs w:val="20"/>
      <w:lang w:val="uk-UA" w:eastAsia="ru-RU"/>
    </w:rPr>
  </w:style>
  <w:style w:type="paragraph" w:styleId="2">
    <w:name w:val="Body Text Indent 2"/>
    <w:basedOn w:val="a"/>
    <w:link w:val="20"/>
    <w:uiPriority w:val="99"/>
    <w:unhideWhenUsed/>
    <w:rsid w:val="005D6A39"/>
    <w:pPr>
      <w:spacing w:after="120" w:line="480" w:lineRule="auto"/>
      <w:ind w:left="283"/>
    </w:pPr>
  </w:style>
  <w:style w:type="character" w:customStyle="1" w:styleId="20">
    <w:name w:val="Основной текст с отступом 2 Знак"/>
    <w:basedOn w:val="a0"/>
    <w:link w:val="2"/>
    <w:uiPriority w:val="99"/>
    <w:rsid w:val="005D6A39"/>
  </w:style>
  <w:style w:type="character" w:customStyle="1" w:styleId="50">
    <w:name w:val="Заголовок 5 Знак"/>
    <w:basedOn w:val="a0"/>
    <w:link w:val="5"/>
    <w:uiPriority w:val="9"/>
    <w:rsid w:val="00D66B33"/>
    <w:rPr>
      <w:rFonts w:asciiTheme="majorHAnsi" w:eastAsiaTheme="majorEastAsia" w:hAnsiTheme="majorHAnsi" w:cstheme="majorBidi"/>
      <w:color w:val="243F60" w:themeColor="accent1" w:themeShade="7F"/>
    </w:rPr>
  </w:style>
  <w:style w:type="character" w:customStyle="1" w:styleId="80">
    <w:name w:val="Заголовок 8 Знак"/>
    <w:basedOn w:val="a0"/>
    <w:link w:val="8"/>
    <w:uiPriority w:val="9"/>
    <w:semiHidden/>
    <w:rsid w:val="0015589C"/>
    <w:rPr>
      <w:rFonts w:asciiTheme="majorHAnsi" w:eastAsiaTheme="majorEastAsia" w:hAnsiTheme="majorHAnsi" w:cstheme="majorBidi"/>
      <w:color w:val="404040" w:themeColor="text1" w:themeTint="BF"/>
      <w:sz w:val="20"/>
      <w:szCs w:val="20"/>
    </w:rPr>
  </w:style>
  <w:style w:type="paragraph" w:styleId="21">
    <w:name w:val="Body Text 2"/>
    <w:basedOn w:val="a"/>
    <w:link w:val="22"/>
    <w:uiPriority w:val="99"/>
    <w:unhideWhenUsed/>
    <w:rsid w:val="00862256"/>
    <w:pPr>
      <w:spacing w:after="120" w:line="480" w:lineRule="auto"/>
    </w:pPr>
  </w:style>
  <w:style w:type="character" w:customStyle="1" w:styleId="22">
    <w:name w:val="Основной текст 2 Знак"/>
    <w:basedOn w:val="a0"/>
    <w:link w:val="21"/>
    <w:uiPriority w:val="99"/>
    <w:rsid w:val="00862256"/>
  </w:style>
  <w:style w:type="paragraph" w:customStyle="1" w:styleId="11">
    <w:name w:val="Обычный1"/>
    <w:rsid w:val="007F6A21"/>
    <w:pPr>
      <w:widowControl w:val="0"/>
      <w:snapToGrid w:val="0"/>
      <w:spacing w:after="0" w:line="240" w:lineRule="auto"/>
      <w:ind w:firstLine="360"/>
      <w:jc w:val="both"/>
    </w:pPr>
    <w:rPr>
      <w:rFonts w:ascii="Times New Roman" w:eastAsia="Times New Roman" w:hAnsi="Times New Roman" w:cs="Times New Roman"/>
      <w:sz w:val="20"/>
      <w:szCs w:val="20"/>
      <w:lang w:val="uk-UA" w:eastAsia="ru-RU"/>
    </w:rPr>
  </w:style>
  <w:style w:type="character" w:customStyle="1" w:styleId="70">
    <w:name w:val="Заголовок 7 Знак"/>
    <w:basedOn w:val="a0"/>
    <w:link w:val="7"/>
    <w:uiPriority w:val="9"/>
    <w:semiHidden/>
    <w:rsid w:val="00081D6D"/>
    <w:rPr>
      <w:rFonts w:asciiTheme="majorHAnsi" w:eastAsiaTheme="majorEastAsia" w:hAnsiTheme="majorHAnsi" w:cstheme="majorBidi"/>
      <w:i/>
      <w:iCs/>
      <w:color w:val="404040" w:themeColor="text1" w:themeTint="BF"/>
    </w:rPr>
  </w:style>
  <w:style w:type="paragraph" w:customStyle="1" w:styleId="23">
    <w:name w:val="Обычный2"/>
    <w:rsid w:val="005F7CA5"/>
    <w:pPr>
      <w:widowControl w:val="0"/>
      <w:snapToGrid w:val="0"/>
      <w:spacing w:after="0" w:line="240" w:lineRule="auto"/>
      <w:ind w:firstLine="360"/>
      <w:jc w:val="both"/>
    </w:pPr>
    <w:rPr>
      <w:rFonts w:ascii="Times New Roman" w:eastAsia="Times New Roman" w:hAnsi="Times New Roman" w:cs="Times New Roman"/>
      <w:sz w:val="20"/>
      <w:szCs w:val="20"/>
      <w:lang w:val="uk-UA" w:eastAsia="ru-RU"/>
    </w:rPr>
  </w:style>
  <w:style w:type="paragraph" w:styleId="ab">
    <w:name w:val="footer"/>
    <w:basedOn w:val="a"/>
    <w:link w:val="ac"/>
    <w:unhideWhenUsed/>
    <w:rsid w:val="000A2DCA"/>
    <w:pPr>
      <w:tabs>
        <w:tab w:val="center" w:pos="4153"/>
        <w:tab w:val="right" w:pos="8306"/>
      </w:tabs>
      <w:spacing w:after="0" w:line="240" w:lineRule="auto"/>
    </w:pPr>
    <w:rPr>
      <w:rFonts w:ascii="Antiqua" w:eastAsia="Times New Roman" w:hAnsi="Antiqua" w:cs="Times New Roman"/>
      <w:sz w:val="28"/>
      <w:szCs w:val="20"/>
      <w:lang w:eastAsia="ru-RU"/>
    </w:rPr>
  </w:style>
  <w:style w:type="character" w:customStyle="1" w:styleId="ac">
    <w:name w:val="Нижний колонтитул Знак"/>
    <w:basedOn w:val="a0"/>
    <w:link w:val="ab"/>
    <w:rsid w:val="000A2DCA"/>
    <w:rPr>
      <w:rFonts w:ascii="Antiqua" w:eastAsia="Times New Roman" w:hAnsi="Antiqua" w:cs="Times New Roman"/>
      <w:sz w:val="28"/>
      <w:szCs w:val="20"/>
      <w:lang w:eastAsia="ru-RU"/>
    </w:rPr>
  </w:style>
  <w:style w:type="paragraph" w:customStyle="1" w:styleId="FR2">
    <w:name w:val="FR2"/>
    <w:rsid w:val="001C266F"/>
    <w:pPr>
      <w:widowControl w:val="0"/>
      <w:spacing w:before="300" w:after="0" w:line="240" w:lineRule="auto"/>
      <w:ind w:left="360"/>
    </w:pPr>
    <w:rPr>
      <w:rFonts w:ascii="Arial" w:eastAsia="Times New Roman" w:hAnsi="Arial" w:cs="Times New Roman"/>
      <w:i/>
      <w:snapToGrid w:val="0"/>
      <w:sz w:val="18"/>
      <w:szCs w:val="20"/>
      <w:lang w:val="uk-UA" w:eastAsia="ru-RU"/>
    </w:rPr>
  </w:style>
  <w:style w:type="paragraph" w:styleId="ad">
    <w:name w:val="Title"/>
    <w:basedOn w:val="a"/>
    <w:link w:val="ae"/>
    <w:qFormat/>
    <w:rsid w:val="00587444"/>
    <w:pPr>
      <w:spacing w:after="0" w:line="240" w:lineRule="auto"/>
      <w:jc w:val="center"/>
    </w:pPr>
    <w:rPr>
      <w:rFonts w:ascii="Times New Roman" w:eastAsia="Times New Roman" w:hAnsi="Times New Roman" w:cs="Times New Roman"/>
      <w:b/>
      <w:sz w:val="28"/>
      <w:szCs w:val="20"/>
      <w:lang w:eastAsia="ru-RU"/>
    </w:rPr>
  </w:style>
  <w:style w:type="character" w:customStyle="1" w:styleId="ae">
    <w:name w:val="Название Знак"/>
    <w:basedOn w:val="a0"/>
    <w:link w:val="ad"/>
    <w:rsid w:val="00587444"/>
    <w:rPr>
      <w:rFonts w:ascii="Times New Roman" w:eastAsia="Times New Roman" w:hAnsi="Times New Roman" w:cs="Times New Roman"/>
      <w:b/>
      <w:sz w:val="28"/>
      <w:szCs w:val="20"/>
      <w:lang w:eastAsia="ru-RU"/>
    </w:rPr>
  </w:style>
  <w:style w:type="character" w:customStyle="1" w:styleId="40">
    <w:name w:val="Заголовок 4 Знак"/>
    <w:basedOn w:val="a0"/>
    <w:link w:val="4"/>
    <w:rsid w:val="008F0258"/>
    <w:rPr>
      <w:rFonts w:ascii="Times New Roman" w:eastAsia="Times New Roman" w:hAnsi="Times New Roman" w:cs="Times New Roman"/>
      <w:b/>
      <w:bCs/>
      <w:sz w:val="28"/>
      <w:szCs w:val="28"/>
      <w:lang w:eastAsia="ru-RU"/>
    </w:rPr>
  </w:style>
  <w:style w:type="numbering" w:customStyle="1" w:styleId="12">
    <w:name w:val="Нет списка1"/>
    <w:next w:val="a2"/>
    <w:semiHidden/>
    <w:unhideWhenUsed/>
    <w:rsid w:val="008F0258"/>
  </w:style>
  <w:style w:type="table" w:styleId="af">
    <w:name w:val="Table Grid"/>
    <w:basedOn w:val="a1"/>
    <w:rsid w:val="008F025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0">
    <w:name w:val="Знак"/>
    <w:basedOn w:val="a"/>
    <w:rsid w:val="008F0258"/>
    <w:pPr>
      <w:spacing w:after="0" w:line="240" w:lineRule="auto"/>
    </w:pPr>
    <w:rPr>
      <w:rFonts w:ascii="Verdana" w:eastAsia="Times New Roman" w:hAnsi="Verdana" w:cs="Verdana"/>
      <w:sz w:val="20"/>
      <w:szCs w:val="20"/>
      <w:lang w:val="en-US"/>
    </w:rPr>
  </w:style>
  <w:style w:type="paragraph" w:customStyle="1" w:styleId="CharCharCharChar">
    <w:name w:val="Char Знак Знак Char Знак Знак Char Знак Знак Char Знак Знак Знак Знак"/>
    <w:basedOn w:val="a"/>
    <w:rsid w:val="008F0258"/>
    <w:pPr>
      <w:spacing w:after="0" w:line="240" w:lineRule="auto"/>
    </w:pPr>
    <w:rPr>
      <w:rFonts w:ascii="Verdana" w:eastAsia="Times New Roman" w:hAnsi="Verdana" w:cs="Verdana"/>
      <w:sz w:val="20"/>
      <w:szCs w:val="20"/>
      <w:lang w:val="en-US"/>
    </w:rPr>
  </w:style>
  <w:style w:type="paragraph" w:styleId="af1">
    <w:name w:val="Body Text"/>
    <w:basedOn w:val="a"/>
    <w:link w:val="af2"/>
    <w:rsid w:val="008F0258"/>
    <w:pPr>
      <w:spacing w:after="0" w:line="240" w:lineRule="auto"/>
      <w:jc w:val="both"/>
    </w:pPr>
    <w:rPr>
      <w:rFonts w:ascii="Times New Roman" w:eastAsia="Times New Roman" w:hAnsi="Times New Roman" w:cs="Times New Roman"/>
      <w:sz w:val="28"/>
      <w:szCs w:val="24"/>
      <w:lang w:val="uk-UA" w:eastAsia="ru-RU"/>
    </w:rPr>
  </w:style>
  <w:style w:type="character" w:customStyle="1" w:styleId="af2">
    <w:name w:val="Основной текст Знак"/>
    <w:basedOn w:val="a0"/>
    <w:link w:val="af1"/>
    <w:rsid w:val="008F0258"/>
    <w:rPr>
      <w:rFonts w:ascii="Times New Roman" w:eastAsia="Times New Roman" w:hAnsi="Times New Roman" w:cs="Times New Roman"/>
      <w:sz w:val="28"/>
      <w:szCs w:val="24"/>
      <w:lang w:val="uk-UA" w:eastAsia="ru-RU"/>
    </w:rPr>
  </w:style>
  <w:style w:type="character" w:styleId="af3">
    <w:name w:val="page number"/>
    <w:basedOn w:val="a0"/>
    <w:rsid w:val="008F0258"/>
  </w:style>
  <w:style w:type="character" w:styleId="af4">
    <w:name w:val="FollowedHyperlink"/>
    <w:basedOn w:val="a0"/>
    <w:uiPriority w:val="99"/>
    <w:semiHidden/>
    <w:unhideWhenUsed/>
    <w:rsid w:val="008F0258"/>
    <w:rPr>
      <w:color w:val="800080" w:themeColor="followedHyperlink"/>
      <w:u w:val="single"/>
    </w:rPr>
  </w:style>
  <w:style w:type="paragraph" w:customStyle="1" w:styleId="Style57">
    <w:name w:val="Style57"/>
    <w:basedOn w:val="a"/>
    <w:uiPriority w:val="99"/>
    <w:rsid w:val="00EE55DD"/>
    <w:pPr>
      <w:widowControl w:val="0"/>
      <w:autoSpaceDE w:val="0"/>
      <w:autoSpaceDN w:val="0"/>
      <w:adjustRightInd w:val="0"/>
      <w:spacing w:after="0" w:line="243" w:lineRule="exact"/>
      <w:ind w:firstLine="403"/>
      <w:jc w:val="both"/>
    </w:pPr>
    <w:rPr>
      <w:rFonts w:ascii="Times New Roman" w:eastAsiaTheme="minorEastAsia" w:hAnsi="Times New Roman" w:cs="Times New Roman"/>
      <w:sz w:val="24"/>
      <w:szCs w:val="24"/>
      <w:lang w:eastAsia="ru-RU"/>
    </w:rPr>
  </w:style>
  <w:style w:type="character" w:customStyle="1" w:styleId="FontStyle325">
    <w:name w:val="Font Style325"/>
    <w:basedOn w:val="a0"/>
    <w:uiPriority w:val="99"/>
    <w:rsid w:val="00EE55DD"/>
    <w:rPr>
      <w:rFonts w:ascii="Times New Roman" w:hAnsi="Times New Roman" w:cs="Times New Roman" w:hint="default"/>
      <w:sz w:val="20"/>
      <w:szCs w:val="20"/>
    </w:rPr>
  </w:style>
  <w:style w:type="paragraph" w:customStyle="1" w:styleId="Style58">
    <w:name w:val="Style58"/>
    <w:basedOn w:val="a"/>
    <w:uiPriority w:val="99"/>
    <w:rsid w:val="00346F48"/>
    <w:pPr>
      <w:widowControl w:val="0"/>
      <w:autoSpaceDE w:val="0"/>
      <w:autoSpaceDN w:val="0"/>
      <w:adjustRightInd w:val="0"/>
      <w:spacing w:after="0" w:line="240" w:lineRule="exact"/>
      <w:ind w:firstLine="432"/>
      <w:jc w:val="both"/>
    </w:pPr>
    <w:rPr>
      <w:rFonts w:ascii="Times New Roman" w:eastAsiaTheme="minorEastAsia" w:hAnsi="Times New Roman" w:cs="Times New Roman"/>
      <w:sz w:val="24"/>
      <w:szCs w:val="24"/>
      <w:lang w:eastAsia="ru-RU"/>
    </w:rPr>
  </w:style>
  <w:style w:type="character" w:customStyle="1" w:styleId="FontStyle335">
    <w:name w:val="Font Style335"/>
    <w:basedOn w:val="a0"/>
    <w:uiPriority w:val="99"/>
    <w:rsid w:val="00346F48"/>
    <w:rPr>
      <w:rFonts w:ascii="Times New Roman" w:hAnsi="Times New Roman" w:cs="Times New Roman" w:hint="default"/>
      <w:i/>
      <w:iCs/>
      <w:sz w:val="20"/>
      <w:szCs w:val="20"/>
    </w:rPr>
  </w:style>
  <w:style w:type="paragraph" w:customStyle="1" w:styleId="Style91">
    <w:name w:val="Style91"/>
    <w:basedOn w:val="a"/>
    <w:uiPriority w:val="99"/>
    <w:rsid w:val="00634750"/>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character" w:customStyle="1" w:styleId="FontStyle347">
    <w:name w:val="Font Style347"/>
    <w:basedOn w:val="a0"/>
    <w:uiPriority w:val="99"/>
    <w:rsid w:val="00634750"/>
    <w:rPr>
      <w:rFonts w:ascii="Arial" w:hAnsi="Arial" w:cs="Arial" w:hint="default"/>
      <w:b/>
      <w:bCs/>
      <w:sz w:val="20"/>
      <w:szCs w:val="20"/>
    </w:rPr>
  </w:style>
  <w:style w:type="paragraph" w:customStyle="1" w:styleId="Style123">
    <w:name w:val="Style123"/>
    <w:basedOn w:val="a"/>
    <w:uiPriority w:val="99"/>
    <w:rsid w:val="00634750"/>
    <w:pPr>
      <w:widowControl w:val="0"/>
      <w:autoSpaceDE w:val="0"/>
      <w:autoSpaceDN w:val="0"/>
      <w:adjustRightInd w:val="0"/>
      <w:spacing w:after="0" w:line="235" w:lineRule="exact"/>
      <w:ind w:firstLine="403"/>
      <w:jc w:val="both"/>
    </w:pPr>
    <w:rPr>
      <w:rFonts w:ascii="Times New Roman" w:eastAsiaTheme="minorEastAsia" w:hAnsi="Times New Roman" w:cs="Times New Roman"/>
      <w:sz w:val="24"/>
      <w:szCs w:val="24"/>
      <w:lang w:eastAsia="ru-RU"/>
    </w:rPr>
  </w:style>
  <w:style w:type="paragraph" w:customStyle="1" w:styleId="Style125">
    <w:name w:val="Style125"/>
    <w:basedOn w:val="a"/>
    <w:uiPriority w:val="99"/>
    <w:rsid w:val="00131ED4"/>
    <w:pPr>
      <w:widowControl w:val="0"/>
      <w:autoSpaceDE w:val="0"/>
      <w:autoSpaceDN w:val="0"/>
      <w:adjustRightInd w:val="0"/>
      <w:spacing w:after="0" w:line="245" w:lineRule="exact"/>
      <w:ind w:firstLine="413"/>
      <w:jc w:val="both"/>
    </w:pPr>
    <w:rPr>
      <w:rFonts w:ascii="Times New Roman" w:eastAsiaTheme="minorEastAsia" w:hAnsi="Times New Roman" w:cs="Times New Roman"/>
      <w:sz w:val="24"/>
      <w:szCs w:val="24"/>
      <w:lang w:eastAsia="ru-RU"/>
    </w:rPr>
  </w:style>
  <w:style w:type="paragraph" w:customStyle="1" w:styleId="Style151">
    <w:name w:val="Style151"/>
    <w:basedOn w:val="a"/>
    <w:uiPriority w:val="99"/>
    <w:rsid w:val="00131ED4"/>
    <w:pPr>
      <w:widowControl w:val="0"/>
      <w:autoSpaceDE w:val="0"/>
      <w:autoSpaceDN w:val="0"/>
      <w:adjustRightInd w:val="0"/>
      <w:spacing w:after="0" w:line="244" w:lineRule="exact"/>
      <w:ind w:firstLine="403"/>
      <w:jc w:val="both"/>
    </w:pPr>
    <w:rPr>
      <w:rFonts w:ascii="Times New Roman" w:eastAsiaTheme="minorEastAsia" w:hAnsi="Times New Roman" w:cs="Times New Roman"/>
      <w:sz w:val="24"/>
      <w:szCs w:val="24"/>
      <w:lang w:eastAsia="ru-RU"/>
    </w:rPr>
  </w:style>
  <w:style w:type="paragraph" w:customStyle="1" w:styleId="Style203">
    <w:name w:val="Style203"/>
    <w:basedOn w:val="a"/>
    <w:uiPriority w:val="99"/>
    <w:rsid w:val="00131ED4"/>
    <w:pPr>
      <w:widowControl w:val="0"/>
      <w:autoSpaceDE w:val="0"/>
      <w:autoSpaceDN w:val="0"/>
      <w:adjustRightInd w:val="0"/>
      <w:spacing w:after="0" w:line="242" w:lineRule="exact"/>
      <w:ind w:firstLine="408"/>
      <w:jc w:val="both"/>
    </w:pPr>
    <w:rPr>
      <w:rFonts w:ascii="Times New Roman" w:eastAsiaTheme="minorEastAsia" w:hAnsi="Times New Roman" w:cs="Times New Roman"/>
      <w:sz w:val="24"/>
      <w:szCs w:val="24"/>
      <w:lang w:eastAsia="ru-RU"/>
    </w:rPr>
  </w:style>
  <w:style w:type="paragraph" w:customStyle="1" w:styleId="Style221">
    <w:name w:val="Style221"/>
    <w:basedOn w:val="a"/>
    <w:uiPriority w:val="99"/>
    <w:rsid w:val="00273646"/>
    <w:pPr>
      <w:widowControl w:val="0"/>
      <w:autoSpaceDE w:val="0"/>
      <w:autoSpaceDN w:val="0"/>
      <w:adjustRightInd w:val="0"/>
      <w:spacing w:after="0" w:line="240" w:lineRule="exact"/>
      <w:ind w:firstLine="394"/>
      <w:jc w:val="both"/>
    </w:pPr>
    <w:rPr>
      <w:rFonts w:ascii="Times New Roman" w:eastAsiaTheme="minorEastAsia" w:hAnsi="Times New Roman" w:cs="Times New Roman"/>
      <w:sz w:val="24"/>
      <w:szCs w:val="24"/>
      <w:lang w:eastAsia="ru-RU"/>
    </w:rPr>
  </w:style>
  <w:style w:type="paragraph" w:customStyle="1" w:styleId="Style5">
    <w:name w:val="Style5"/>
    <w:basedOn w:val="a"/>
    <w:uiPriority w:val="99"/>
    <w:rsid w:val="005E7C49"/>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customStyle="1" w:styleId="Style6">
    <w:name w:val="Style6"/>
    <w:basedOn w:val="a"/>
    <w:uiPriority w:val="99"/>
    <w:rsid w:val="005E7C49"/>
    <w:pPr>
      <w:widowControl w:val="0"/>
      <w:autoSpaceDE w:val="0"/>
      <w:autoSpaceDN w:val="0"/>
      <w:adjustRightInd w:val="0"/>
      <w:spacing w:after="0" w:line="216" w:lineRule="exact"/>
      <w:ind w:hanging="562"/>
    </w:pPr>
    <w:rPr>
      <w:rFonts w:ascii="Times New Roman" w:eastAsiaTheme="minorEastAsia" w:hAnsi="Times New Roman" w:cs="Times New Roman"/>
      <w:sz w:val="24"/>
      <w:szCs w:val="24"/>
      <w:lang w:eastAsia="ru-RU"/>
    </w:rPr>
  </w:style>
  <w:style w:type="character" w:customStyle="1" w:styleId="FontStyle320">
    <w:name w:val="Font Style320"/>
    <w:basedOn w:val="a0"/>
    <w:uiPriority w:val="99"/>
    <w:rsid w:val="005E7C49"/>
    <w:rPr>
      <w:rFonts w:ascii="Times New Roman" w:hAnsi="Times New Roman" w:cs="Times New Roman" w:hint="default"/>
      <w:b/>
      <w:bCs/>
      <w:sz w:val="20"/>
      <w:szCs w:val="20"/>
    </w:rPr>
  </w:style>
  <w:style w:type="paragraph" w:customStyle="1" w:styleId="Style4">
    <w:name w:val="Style4"/>
    <w:basedOn w:val="a"/>
    <w:uiPriority w:val="99"/>
    <w:rsid w:val="00BD7CFB"/>
    <w:pPr>
      <w:widowControl w:val="0"/>
      <w:autoSpaceDE w:val="0"/>
      <w:autoSpaceDN w:val="0"/>
      <w:adjustRightInd w:val="0"/>
      <w:spacing w:after="0" w:line="216" w:lineRule="exact"/>
      <w:ind w:firstLine="413"/>
      <w:jc w:val="both"/>
    </w:pPr>
    <w:rPr>
      <w:rFonts w:ascii="Times New Roman" w:eastAsiaTheme="minorEastAsia" w:hAnsi="Times New Roman" w:cs="Times New Roman"/>
      <w:sz w:val="24"/>
      <w:szCs w:val="24"/>
      <w:lang w:eastAsia="ru-RU"/>
    </w:rPr>
  </w:style>
  <w:style w:type="character" w:customStyle="1" w:styleId="FontStyle331">
    <w:name w:val="Font Style331"/>
    <w:basedOn w:val="a0"/>
    <w:uiPriority w:val="99"/>
    <w:rsid w:val="00BD7CFB"/>
    <w:rPr>
      <w:rFonts w:ascii="Times New Roman" w:hAnsi="Times New Roman" w:cs="Times New Roman" w:hint="default"/>
      <w:b/>
      <w:bCs/>
      <w:i/>
      <w:iCs/>
      <w:sz w:val="20"/>
      <w:szCs w:val="20"/>
    </w:rPr>
  </w:style>
  <w:style w:type="paragraph" w:customStyle="1" w:styleId="Style40">
    <w:name w:val="Style40"/>
    <w:basedOn w:val="a"/>
    <w:uiPriority w:val="99"/>
    <w:rsid w:val="00602503"/>
    <w:pPr>
      <w:widowControl w:val="0"/>
      <w:autoSpaceDE w:val="0"/>
      <w:autoSpaceDN w:val="0"/>
      <w:adjustRightInd w:val="0"/>
      <w:spacing w:after="0" w:line="240" w:lineRule="exact"/>
      <w:ind w:firstLine="394"/>
      <w:jc w:val="both"/>
    </w:pPr>
    <w:rPr>
      <w:rFonts w:ascii="Times New Roman" w:eastAsiaTheme="minorEastAsia" w:hAnsi="Times New Roman" w:cs="Times New Roman"/>
      <w:sz w:val="24"/>
      <w:szCs w:val="24"/>
      <w:lang w:eastAsia="ru-RU"/>
    </w:rPr>
  </w:style>
  <w:style w:type="paragraph" w:customStyle="1" w:styleId="Style13">
    <w:name w:val="Style13"/>
    <w:basedOn w:val="a"/>
    <w:uiPriority w:val="99"/>
    <w:rsid w:val="00602503"/>
    <w:pPr>
      <w:widowControl w:val="0"/>
      <w:autoSpaceDE w:val="0"/>
      <w:autoSpaceDN w:val="0"/>
      <w:adjustRightInd w:val="0"/>
      <w:spacing w:after="0" w:line="240" w:lineRule="exact"/>
      <w:jc w:val="both"/>
    </w:pPr>
    <w:rPr>
      <w:rFonts w:ascii="Times New Roman" w:eastAsiaTheme="minorEastAsia" w:hAnsi="Times New Roman" w:cs="Times New Roman"/>
      <w:sz w:val="24"/>
      <w:szCs w:val="24"/>
      <w:lang w:eastAsia="ru-RU"/>
    </w:rPr>
  </w:style>
  <w:style w:type="character" w:customStyle="1" w:styleId="FontStyle323">
    <w:name w:val="Font Style323"/>
    <w:basedOn w:val="a0"/>
    <w:uiPriority w:val="99"/>
    <w:rsid w:val="005D2819"/>
    <w:rPr>
      <w:rFonts w:ascii="Arial Unicode MS" w:eastAsia="Arial Unicode MS" w:hAnsi="Arial Unicode MS" w:cs="Arial Unicode MS" w:hint="eastAsia"/>
      <w:b/>
      <w:bCs/>
      <w:i/>
      <w:iCs/>
      <w:sz w:val="16"/>
      <w:szCs w:val="16"/>
    </w:rPr>
  </w:style>
  <w:style w:type="paragraph" w:customStyle="1" w:styleId="Style182">
    <w:name w:val="Style182"/>
    <w:basedOn w:val="a"/>
    <w:uiPriority w:val="99"/>
    <w:rsid w:val="00673DED"/>
    <w:pPr>
      <w:widowControl w:val="0"/>
      <w:autoSpaceDE w:val="0"/>
      <w:autoSpaceDN w:val="0"/>
      <w:adjustRightInd w:val="0"/>
      <w:spacing w:after="0" w:line="246" w:lineRule="exact"/>
      <w:ind w:firstLine="429"/>
      <w:jc w:val="both"/>
    </w:pPr>
    <w:rPr>
      <w:rFonts w:ascii="Times New Roman" w:eastAsiaTheme="minorEastAsia" w:hAnsi="Times New Roman" w:cs="Times New Roman"/>
      <w:sz w:val="24"/>
      <w:szCs w:val="24"/>
      <w:lang w:eastAsia="ru-RU"/>
    </w:rPr>
  </w:style>
  <w:style w:type="character" w:customStyle="1" w:styleId="FontStyle374">
    <w:name w:val="Font Style374"/>
    <w:basedOn w:val="a0"/>
    <w:uiPriority w:val="99"/>
    <w:rsid w:val="00673DED"/>
    <w:rPr>
      <w:rFonts w:ascii="Times New Roman" w:hAnsi="Times New Roman" w:cs="Times New Roman" w:hint="default"/>
      <w:b/>
      <w:bCs/>
      <w:sz w:val="20"/>
      <w:szCs w:val="20"/>
    </w:rPr>
  </w:style>
  <w:style w:type="paragraph" w:customStyle="1" w:styleId="Style164">
    <w:name w:val="Style164"/>
    <w:basedOn w:val="a"/>
    <w:uiPriority w:val="99"/>
    <w:rsid w:val="00673DED"/>
    <w:pPr>
      <w:widowControl w:val="0"/>
      <w:autoSpaceDE w:val="0"/>
      <w:autoSpaceDN w:val="0"/>
      <w:adjustRightInd w:val="0"/>
      <w:spacing w:after="0" w:line="241" w:lineRule="exact"/>
      <w:ind w:firstLine="403"/>
      <w:jc w:val="both"/>
    </w:pPr>
    <w:rPr>
      <w:rFonts w:ascii="Times New Roman" w:eastAsiaTheme="minorEastAsia" w:hAnsi="Times New Roman" w:cs="Times New Roman"/>
      <w:sz w:val="24"/>
      <w:szCs w:val="24"/>
      <w:lang w:eastAsia="ru-RU"/>
    </w:rPr>
  </w:style>
  <w:style w:type="paragraph" w:customStyle="1" w:styleId="Style205">
    <w:name w:val="Style205"/>
    <w:basedOn w:val="a"/>
    <w:uiPriority w:val="99"/>
    <w:rsid w:val="00A42990"/>
    <w:pPr>
      <w:widowControl w:val="0"/>
      <w:autoSpaceDE w:val="0"/>
      <w:autoSpaceDN w:val="0"/>
      <w:adjustRightInd w:val="0"/>
      <w:spacing w:after="0" w:line="230" w:lineRule="exact"/>
      <w:ind w:firstLine="418"/>
      <w:jc w:val="both"/>
    </w:pPr>
    <w:rPr>
      <w:rFonts w:ascii="Times New Roman" w:eastAsiaTheme="minorEastAsia" w:hAnsi="Times New Roman" w:cs="Times New Roman"/>
      <w:sz w:val="24"/>
      <w:szCs w:val="24"/>
      <w:lang w:eastAsia="ru-RU"/>
    </w:rPr>
  </w:style>
  <w:style w:type="character" w:customStyle="1" w:styleId="apple-converted-space">
    <w:name w:val="apple-converted-space"/>
    <w:basedOn w:val="a0"/>
    <w:rsid w:val="003445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9301">
      <w:bodyDiv w:val="1"/>
      <w:marLeft w:val="0"/>
      <w:marRight w:val="0"/>
      <w:marTop w:val="0"/>
      <w:marBottom w:val="0"/>
      <w:divBdr>
        <w:top w:val="none" w:sz="0" w:space="0" w:color="auto"/>
        <w:left w:val="none" w:sz="0" w:space="0" w:color="auto"/>
        <w:bottom w:val="none" w:sz="0" w:space="0" w:color="auto"/>
        <w:right w:val="none" w:sz="0" w:space="0" w:color="auto"/>
      </w:divBdr>
    </w:div>
    <w:div w:id="7996086">
      <w:bodyDiv w:val="1"/>
      <w:marLeft w:val="0"/>
      <w:marRight w:val="0"/>
      <w:marTop w:val="0"/>
      <w:marBottom w:val="0"/>
      <w:divBdr>
        <w:top w:val="none" w:sz="0" w:space="0" w:color="auto"/>
        <w:left w:val="none" w:sz="0" w:space="0" w:color="auto"/>
        <w:bottom w:val="none" w:sz="0" w:space="0" w:color="auto"/>
        <w:right w:val="none" w:sz="0" w:space="0" w:color="auto"/>
      </w:divBdr>
    </w:div>
    <w:div w:id="29261359">
      <w:bodyDiv w:val="1"/>
      <w:marLeft w:val="0"/>
      <w:marRight w:val="0"/>
      <w:marTop w:val="0"/>
      <w:marBottom w:val="0"/>
      <w:divBdr>
        <w:top w:val="none" w:sz="0" w:space="0" w:color="auto"/>
        <w:left w:val="none" w:sz="0" w:space="0" w:color="auto"/>
        <w:bottom w:val="none" w:sz="0" w:space="0" w:color="auto"/>
        <w:right w:val="none" w:sz="0" w:space="0" w:color="auto"/>
      </w:divBdr>
    </w:div>
    <w:div w:id="59862832">
      <w:bodyDiv w:val="1"/>
      <w:marLeft w:val="0"/>
      <w:marRight w:val="0"/>
      <w:marTop w:val="0"/>
      <w:marBottom w:val="0"/>
      <w:divBdr>
        <w:top w:val="none" w:sz="0" w:space="0" w:color="auto"/>
        <w:left w:val="none" w:sz="0" w:space="0" w:color="auto"/>
        <w:bottom w:val="none" w:sz="0" w:space="0" w:color="auto"/>
        <w:right w:val="none" w:sz="0" w:space="0" w:color="auto"/>
      </w:divBdr>
    </w:div>
    <w:div w:id="62267284">
      <w:bodyDiv w:val="1"/>
      <w:marLeft w:val="0"/>
      <w:marRight w:val="0"/>
      <w:marTop w:val="0"/>
      <w:marBottom w:val="0"/>
      <w:divBdr>
        <w:top w:val="none" w:sz="0" w:space="0" w:color="auto"/>
        <w:left w:val="none" w:sz="0" w:space="0" w:color="auto"/>
        <w:bottom w:val="none" w:sz="0" w:space="0" w:color="auto"/>
        <w:right w:val="none" w:sz="0" w:space="0" w:color="auto"/>
      </w:divBdr>
    </w:div>
    <w:div w:id="70197923">
      <w:bodyDiv w:val="1"/>
      <w:marLeft w:val="0"/>
      <w:marRight w:val="0"/>
      <w:marTop w:val="0"/>
      <w:marBottom w:val="0"/>
      <w:divBdr>
        <w:top w:val="none" w:sz="0" w:space="0" w:color="auto"/>
        <w:left w:val="none" w:sz="0" w:space="0" w:color="auto"/>
        <w:bottom w:val="none" w:sz="0" w:space="0" w:color="auto"/>
        <w:right w:val="none" w:sz="0" w:space="0" w:color="auto"/>
      </w:divBdr>
    </w:div>
    <w:div w:id="76371854">
      <w:bodyDiv w:val="1"/>
      <w:marLeft w:val="0"/>
      <w:marRight w:val="0"/>
      <w:marTop w:val="0"/>
      <w:marBottom w:val="0"/>
      <w:divBdr>
        <w:top w:val="none" w:sz="0" w:space="0" w:color="auto"/>
        <w:left w:val="none" w:sz="0" w:space="0" w:color="auto"/>
        <w:bottom w:val="none" w:sz="0" w:space="0" w:color="auto"/>
        <w:right w:val="none" w:sz="0" w:space="0" w:color="auto"/>
      </w:divBdr>
    </w:div>
    <w:div w:id="90325502">
      <w:bodyDiv w:val="1"/>
      <w:marLeft w:val="0"/>
      <w:marRight w:val="0"/>
      <w:marTop w:val="0"/>
      <w:marBottom w:val="0"/>
      <w:divBdr>
        <w:top w:val="none" w:sz="0" w:space="0" w:color="auto"/>
        <w:left w:val="none" w:sz="0" w:space="0" w:color="auto"/>
        <w:bottom w:val="none" w:sz="0" w:space="0" w:color="auto"/>
        <w:right w:val="none" w:sz="0" w:space="0" w:color="auto"/>
      </w:divBdr>
    </w:div>
    <w:div w:id="98111497">
      <w:bodyDiv w:val="1"/>
      <w:marLeft w:val="0"/>
      <w:marRight w:val="0"/>
      <w:marTop w:val="0"/>
      <w:marBottom w:val="0"/>
      <w:divBdr>
        <w:top w:val="none" w:sz="0" w:space="0" w:color="auto"/>
        <w:left w:val="none" w:sz="0" w:space="0" w:color="auto"/>
        <w:bottom w:val="none" w:sz="0" w:space="0" w:color="auto"/>
        <w:right w:val="none" w:sz="0" w:space="0" w:color="auto"/>
      </w:divBdr>
    </w:div>
    <w:div w:id="144394525">
      <w:bodyDiv w:val="1"/>
      <w:marLeft w:val="0"/>
      <w:marRight w:val="0"/>
      <w:marTop w:val="0"/>
      <w:marBottom w:val="0"/>
      <w:divBdr>
        <w:top w:val="none" w:sz="0" w:space="0" w:color="auto"/>
        <w:left w:val="none" w:sz="0" w:space="0" w:color="auto"/>
        <w:bottom w:val="none" w:sz="0" w:space="0" w:color="auto"/>
        <w:right w:val="none" w:sz="0" w:space="0" w:color="auto"/>
      </w:divBdr>
    </w:div>
    <w:div w:id="158741113">
      <w:bodyDiv w:val="1"/>
      <w:marLeft w:val="0"/>
      <w:marRight w:val="0"/>
      <w:marTop w:val="0"/>
      <w:marBottom w:val="0"/>
      <w:divBdr>
        <w:top w:val="none" w:sz="0" w:space="0" w:color="auto"/>
        <w:left w:val="none" w:sz="0" w:space="0" w:color="auto"/>
        <w:bottom w:val="none" w:sz="0" w:space="0" w:color="auto"/>
        <w:right w:val="none" w:sz="0" w:space="0" w:color="auto"/>
      </w:divBdr>
    </w:div>
    <w:div w:id="160316588">
      <w:bodyDiv w:val="1"/>
      <w:marLeft w:val="0"/>
      <w:marRight w:val="0"/>
      <w:marTop w:val="0"/>
      <w:marBottom w:val="0"/>
      <w:divBdr>
        <w:top w:val="none" w:sz="0" w:space="0" w:color="auto"/>
        <w:left w:val="none" w:sz="0" w:space="0" w:color="auto"/>
        <w:bottom w:val="none" w:sz="0" w:space="0" w:color="auto"/>
        <w:right w:val="none" w:sz="0" w:space="0" w:color="auto"/>
      </w:divBdr>
    </w:div>
    <w:div w:id="167716506">
      <w:bodyDiv w:val="1"/>
      <w:marLeft w:val="0"/>
      <w:marRight w:val="0"/>
      <w:marTop w:val="0"/>
      <w:marBottom w:val="0"/>
      <w:divBdr>
        <w:top w:val="none" w:sz="0" w:space="0" w:color="auto"/>
        <w:left w:val="none" w:sz="0" w:space="0" w:color="auto"/>
        <w:bottom w:val="none" w:sz="0" w:space="0" w:color="auto"/>
        <w:right w:val="none" w:sz="0" w:space="0" w:color="auto"/>
      </w:divBdr>
    </w:div>
    <w:div w:id="176042541">
      <w:bodyDiv w:val="1"/>
      <w:marLeft w:val="0"/>
      <w:marRight w:val="0"/>
      <w:marTop w:val="0"/>
      <w:marBottom w:val="0"/>
      <w:divBdr>
        <w:top w:val="none" w:sz="0" w:space="0" w:color="auto"/>
        <w:left w:val="none" w:sz="0" w:space="0" w:color="auto"/>
        <w:bottom w:val="none" w:sz="0" w:space="0" w:color="auto"/>
        <w:right w:val="none" w:sz="0" w:space="0" w:color="auto"/>
      </w:divBdr>
    </w:div>
    <w:div w:id="176576850">
      <w:bodyDiv w:val="1"/>
      <w:marLeft w:val="0"/>
      <w:marRight w:val="0"/>
      <w:marTop w:val="0"/>
      <w:marBottom w:val="0"/>
      <w:divBdr>
        <w:top w:val="none" w:sz="0" w:space="0" w:color="auto"/>
        <w:left w:val="none" w:sz="0" w:space="0" w:color="auto"/>
        <w:bottom w:val="none" w:sz="0" w:space="0" w:color="auto"/>
        <w:right w:val="none" w:sz="0" w:space="0" w:color="auto"/>
      </w:divBdr>
    </w:div>
    <w:div w:id="186455735">
      <w:bodyDiv w:val="1"/>
      <w:marLeft w:val="0"/>
      <w:marRight w:val="0"/>
      <w:marTop w:val="0"/>
      <w:marBottom w:val="0"/>
      <w:divBdr>
        <w:top w:val="none" w:sz="0" w:space="0" w:color="auto"/>
        <w:left w:val="none" w:sz="0" w:space="0" w:color="auto"/>
        <w:bottom w:val="none" w:sz="0" w:space="0" w:color="auto"/>
        <w:right w:val="none" w:sz="0" w:space="0" w:color="auto"/>
      </w:divBdr>
    </w:div>
    <w:div w:id="194345867">
      <w:bodyDiv w:val="1"/>
      <w:marLeft w:val="0"/>
      <w:marRight w:val="0"/>
      <w:marTop w:val="0"/>
      <w:marBottom w:val="0"/>
      <w:divBdr>
        <w:top w:val="none" w:sz="0" w:space="0" w:color="auto"/>
        <w:left w:val="none" w:sz="0" w:space="0" w:color="auto"/>
        <w:bottom w:val="none" w:sz="0" w:space="0" w:color="auto"/>
        <w:right w:val="none" w:sz="0" w:space="0" w:color="auto"/>
      </w:divBdr>
    </w:div>
    <w:div w:id="194662718">
      <w:bodyDiv w:val="1"/>
      <w:marLeft w:val="0"/>
      <w:marRight w:val="0"/>
      <w:marTop w:val="0"/>
      <w:marBottom w:val="0"/>
      <w:divBdr>
        <w:top w:val="none" w:sz="0" w:space="0" w:color="auto"/>
        <w:left w:val="none" w:sz="0" w:space="0" w:color="auto"/>
        <w:bottom w:val="none" w:sz="0" w:space="0" w:color="auto"/>
        <w:right w:val="none" w:sz="0" w:space="0" w:color="auto"/>
      </w:divBdr>
    </w:div>
    <w:div w:id="199755562">
      <w:bodyDiv w:val="1"/>
      <w:marLeft w:val="0"/>
      <w:marRight w:val="0"/>
      <w:marTop w:val="0"/>
      <w:marBottom w:val="0"/>
      <w:divBdr>
        <w:top w:val="none" w:sz="0" w:space="0" w:color="auto"/>
        <w:left w:val="none" w:sz="0" w:space="0" w:color="auto"/>
        <w:bottom w:val="none" w:sz="0" w:space="0" w:color="auto"/>
        <w:right w:val="none" w:sz="0" w:space="0" w:color="auto"/>
      </w:divBdr>
    </w:div>
    <w:div w:id="205219261">
      <w:bodyDiv w:val="1"/>
      <w:marLeft w:val="0"/>
      <w:marRight w:val="0"/>
      <w:marTop w:val="0"/>
      <w:marBottom w:val="0"/>
      <w:divBdr>
        <w:top w:val="none" w:sz="0" w:space="0" w:color="auto"/>
        <w:left w:val="none" w:sz="0" w:space="0" w:color="auto"/>
        <w:bottom w:val="none" w:sz="0" w:space="0" w:color="auto"/>
        <w:right w:val="none" w:sz="0" w:space="0" w:color="auto"/>
      </w:divBdr>
    </w:div>
    <w:div w:id="205531730">
      <w:bodyDiv w:val="1"/>
      <w:marLeft w:val="0"/>
      <w:marRight w:val="0"/>
      <w:marTop w:val="0"/>
      <w:marBottom w:val="0"/>
      <w:divBdr>
        <w:top w:val="none" w:sz="0" w:space="0" w:color="auto"/>
        <w:left w:val="none" w:sz="0" w:space="0" w:color="auto"/>
        <w:bottom w:val="none" w:sz="0" w:space="0" w:color="auto"/>
        <w:right w:val="none" w:sz="0" w:space="0" w:color="auto"/>
      </w:divBdr>
    </w:div>
    <w:div w:id="223683245">
      <w:bodyDiv w:val="1"/>
      <w:marLeft w:val="0"/>
      <w:marRight w:val="0"/>
      <w:marTop w:val="0"/>
      <w:marBottom w:val="0"/>
      <w:divBdr>
        <w:top w:val="none" w:sz="0" w:space="0" w:color="auto"/>
        <w:left w:val="none" w:sz="0" w:space="0" w:color="auto"/>
        <w:bottom w:val="none" w:sz="0" w:space="0" w:color="auto"/>
        <w:right w:val="none" w:sz="0" w:space="0" w:color="auto"/>
      </w:divBdr>
    </w:div>
    <w:div w:id="224339222">
      <w:bodyDiv w:val="1"/>
      <w:marLeft w:val="0"/>
      <w:marRight w:val="0"/>
      <w:marTop w:val="0"/>
      <w:marBottom w:val="0"/>
      <w:divBdr>
        <w:top w:val="none" w:sz="0" w:space="0" w:color="auto"/>
        <w:left w:val="none" w:sz="0" w:space="0" w:color="auto"/>
        <w:bottom w:val="none" w:sz="0" w:space="0" w:color="auto"/>
        <w:right w:val="none" w:sz="0" w:space="0" w:color="auto"/>
      </w:divBdr>
    </w:div>
    <w:div w:id="235090967">
      <w:bodyDiv w:val="1"/>
      <w:marLeft w:val="0"/>
      <w:marRight w:val="0"/>
      <w:marTop w:val="0"/>
      <w:marBottom w:val="0"/>
      <w:divBdr>
        <w:top w:val="none" w:sz="0" w:space="0" w:color="auto"/>
        <w:left w:val="none" w:sz="0" w:space="0" w:color="auto"/>
        <w:bottom w:val="none" w:sz="0" w:space="0" w:color="auto"/>
        <w:right w:val="none" w:sz="0" w:space="0" w:color="auto"/>
      </w:divBdr>
    </w:div>
    <w:div w:id="235362855">
      <w:bodyDiv w:val="1"/>
      <w:marLeft w:val="0"/>
      <w:marRight w:val="0"/>
      <w:marTop w:val="0"/>
      <w:marBottom w:val="0"/>
      <w:divBdr>
        <w:top w:val="none" w:sz="0" w:space="0" w:color="auto"/>
        <w:left w:val="none" w:sz="0" w:space="0" w:color="auto"/>
        <w:bottom w:val="none" w:sz="0" w:space="0" w:color="auto"/>
        <w:right w:val="none" w:sz="0" w:space="0" w:color="auto"/>
      </w:divBdr>
    </w:div>
    <w:div w:id="237905763">
      <w:bodyDiv w:val="1"/>
      <w:marLeft w:val="0"/>
      <w:marRight w:val="0"/>
      <w:marTop w:val="0"/>
      <w:marBottom w:val="0"/>
      <w:divBdr>
        <w:top w:val="none" w:sz="0" w:space="0" w:color="auto"/>
        <w:left w:val="none" w:sz="0" w:space="0" w:color="auto"/>
        <w:bottom w:val="none" w:sz="0" w:space="0" w:color="auto"/>
        <w:right w:val="none" w:sz="0" w:space="0" w:color="auto"/>
      </w:divBdr>
    </w:div>
    <w:div w:id="239338373">
      <w:bodyDiv w:val="1"/>
      <w:marLeft w:val="0"/>
      <w:marRight w:val="0"/>
      <w:marTop w:val="0"/>
      <w:marBottom w:val="0"/>
      <w:divBdr>
        <w:top w:val="none" w:sz="0" w:space="0" w:color="auto"/>
        <w:left w:val="none" w:sz="0" w:space="0" w:color="auto"/>
        <w:bottom w:val="none" w:sz="0" w:space="0" w:color="auto"/>
        <w:right w:val="none" w:sz="0" w:space="0" w:color="auto"/>
      </w:divBdr>
    </w:div>
    <w:div w:id="263390679">
      <w:bodyDiv w:val="1"/>
      <w:marLeft w:val="0"/>
      <w:marRight w:val="0"/>
      <w:marTop w:val="0"/>
      <w:marBottom w:val="0"/>
      <w:divBdr>
        <w:top w:val="none" w:sz="0" w:space="0" w:color="auto"/>
        <w:left w:val="none" w:sz="0" w:space="0" w:color="auto"/>
        <w:bottom w:val="none" w:sz="0" w:space="0" w:color="auto"/>
        <w:right w:val="none" w:sz="0" w:space="0" w:color="auto"/>
      </w:divBdr>
    </w:div>
    <w:div w:id="263657555">
      <w:bodyDiv w:val="1"/>
      <w:marLeft w:val="0"/>
      <w:marRight w:val="0"/>
      <w:marTop w:val="0"/>
      <w:marBottom w:val="0"/>
      <w:divBdr>
        <w:top w:val="none" w:sz="0" w:space="0" w:color="auto"/>
        <w:left w:val="none" w:sz="0" w:space="0" w:color="auto"/>
        <w:bottom w:val="none" w:sz="0" w:space="0" w:color="auto"/>
        <w:right w:val="none" w:sz="0" w:space="0" w:color="auto"/>
      </w:divBdr>
    </w:div>
    <w:div w:id="279344210">
      <w:bodyDiv w:val="1"/>
      <w:marLeft w:val="0"/>
      <w:marRight w:val="0"/>
      <w:marTop w:val="0"/>
      <w:marBottom w:val="0"/>
      <w:divBdr>
        <w:top w:val="none" w:sz="0" w:space="0" w:color="auto"/>
        <w:left w:val="none" w:sz="0" w:space="0" w:color="auto"/>
        <w:bottom w:val="none" w:sz="0" w:space="0" w:color="auto"/>
        <w:right w:val="none" w:sz="0" w:space="0" w:color="auto"/>
      </w:divBdr>
    </w:div>
    <w:div w:id="299119166">
      <w:bodyDiv w:val="1"/>
      <w:marLeft w:val="0"/>
      <w:marRight w:val="0"/>
      <w:marTop w:val="0"/>
      <w:marBottom w:val="0"/>
      <w:divBdr>
        <w:top w:val="none" w:sz="0" w:space="0" w:color="auto"/>
        <w:left w:val="none" w:sz="0" w:space="0" w:color="auto"/>
        <w:bottom w:val="none" w:sz="0" w:space="0" w:color="auto"/>
        <w:right w:val="none" w:sz="0" w:space="0" w:color="auto"/>
      </w:divBdr>
    </w:div>
    <w:div w:id="303315884">
      <w:bodyDiv w:val="1"/>
      <w:marLeft w:val="0"/>
      <w:marRight w:val="0"/>
      <w:marTop w:val="0"/>
      <w:marBottom w:val="0"/>
      <w:divBdr>
        <w:top w:val="none" w:sz="0" w:space="0" w:color="auto"/>
        <w:left w:val="none" w:sz="0" w:space="0" w:color="auto"/>
        <w:bottom w:val="none" w:sz="0" w:space="0" w:color="auto"/>
        <w:right w:val="none" w:sz="0" w:space="0" w:color="auto"/>
      </w:divBdr>
    </w:div>
    <w:div w:id="310519863">
      <w:bodyDiv w:val="1"/>
      <w:marLeft w:val="0"/>
      <w:marRight w:val="0"/>
      <w:marTop w:val="0"/>
      <w:marBottom w:val="0"/>
      <w:divBdr>
        <w:top w:val="none" w:sz="0" w:space="0" w:color="auto"/>
        <w:left w:val="none" w:sz="0" w:space="0" w:color="auto"/>
        <w:bottom w:val="none" w:sz="0" w:space="0" w:color="auto"/>
        <w:right w:val="none" w:sz="0" w:space="0" w:color="auto"/>
      </w:divBdr>
    </w:div>
    <w:div w:id="311451408">
      <w:bodyDiv w:val="1"/>
      <w:marLeft w:val="0"/>
      <w:marRight w:val="0"/>
      <w:marTop w:val="0"/>
      <w:marBottom w:val="0"/>
      <w:divBdr>
        <w:top w:val="none" w:sz="0" w:space="0" w:color="auto"/>
        <w:left w:val="none" w:sz="0" w:space="0" w:color="auto"/>
        <w:bottom w:val="none" w:sz="0" w:space="0" w:color="auto"/>
        <w:right w:val="none" w:sz="0" w:space="0" w:color="auto"/>
      </w:divBdr>
    </w:div>
    <w:div w:id="330721632">
      <w:bodyDiv w:val="1"/>
      <w:marLeft w:val="0"/>
      <w:marRight w:val="0"/>
      <w:marTop w:val="0"/>
      <w:marBottom w:val="0"/>
      <w:divBdr>
        <w:top w:val="none" w:sz="0" w:space="0" w:color="auto"/>
        <w:left w:val="none" w:sz="0" w:space="0" w:color="auto"/>
        <w:bottom w:val="none" w:sz="0" w:space="0" w:color="auto"/>
        <w:right w:val="none" w:sz="0" w:space="0" w:color="auto"/>
      </w:divBdr>
    </w:div>
    <w:div w:id="331874488">
      <w:bodyDiv w:val="1"/>
      <w:marLeft w:val="0"/>
      <w:marRight w:val="0"/>
      <w:marTop w:val="0"/>
      <w:marBottom w:val="0"/>
      <w:divBdr>
        <w:top w:val="none" w:sz="0" w:space="0" w:color="auto"/>
        <w:left w:val="none" w:sz="0" w:space="0" w:color="auto"/>
        <w:bottom w:val="none" w:sz="0" w:space="0" w:color="auto"/>
        <w:right w:val="none" w:sz="0" w:space="0" w:color="auto"/>
      </w:divBdr>
    </w:div>
    <w:div w:id="353113846">
      <w:bodyDiv w:val="1"/>
      <w:marLeft w:val="0"/>
      <w:marRight w:val="0"/>
      <w:marTop w:val="0"/>
      <w:marBottom w:val="0"/>
      <w:divBdr>
        <w:top w:val="none" w:sz="0" w:space="0" w:color="auto"/>
        <w:left w:val="none" w:sz="0" w:space="0" w:color="auto"/>
        <w:bottom w:val="none" w:sz="0" w:space="0" w:color="auto"/>
        <w:right w:val="none" w:sz="0" w:space="0" w:color="auto"/>
      </w:divBdr>
    </w:div>
    <w:div w:id="355811278">
      <w:bodyDiv w:val="1"/>
      <w:marLeft w:val="0"/>
      <w:marRight w:val="0"/>
      <w:marTop w:val="0"/>
      <w:marBottom w:val="0"/>
      <w:divBdr>
        <w:top w:val="none" w:sz="0" w:space="0" w:color="auto"/>
        <w:left w:val="none" w:sz="0" w:space="0" w:color="auto"/>
        <w:bottom w:val="none" w:sz="0" w:space="0" w:color="auto"/>
        <w:right w:val="none" w:sz="0" w:space="0" w:color="auto"/>
      </w:divBdr>
    </w:div>
    <w:div w:id="361053547">
      <w:bodyDiv w:val="1"/>
      <w:marLeft w:val="0"/>
      <w:marRight w:val="0"/>
      <w:marTop w:val="0"/>
      <w:marBottom w:val="0"/>
      <w:divBdr>
        <w:top w:val="none" w:sz="0" w:space="0" w:color="auto"/>
        <w:left w:val="none" w:sz="0" w:space="0" w:color="auto"/>
        <w:bottom w:val="none" w:sz="0" w:space="0" w:color="auto"/>
        <w:right w:val="none" w:sz="0" w:space="0" w:color="auto"/>
      </w:divBdr>
    </w:div>
    <w:div w:id="380402214">
      <w:bodyDiv w:val="1"/>
      <w:marLeft w:val="0"/>
      <w:marRight w:val="0"/>
      <w:marTop w:val="0"/>
      <w:marBottom w:val="0"/>
      <w:divBdr>
        <w:top w:val="none" w:sz="0" w:space="0" w:color="auto"/>
        <w:left w:val="none" w:sz="0" w:space="0" w:color="auto"/>
        <w:bottom w:val="none" w:sz="0" w:space="0" w:color="auto"/>
        <w:right w:val="none" w:sz="0" w:space="0" w:color="auto"/>
      </w:divBdr>
    </w:div>
    <w:div w:id="386995974">
      <w:bodyDiv w:val="1"/>
      <w:marLeft w:val="0"/>
      <w:marRight w:val="0"/>
      <w:marTop w:val="0"/>
      <w:marBottom w:val="0"/>
      <w:divBdr>
        <w:top w:val="none" w:sz="0" w:space="0" w:color="auto"/>
        <w:left w:val="none" w:sz="0" w:space="0" w:color="auto"/>
        <w:bottom w:val="none" w:sz="0" w:space="0" w:color="auto"/>
        <w:right w:val="none" w:sz="0" w:space="0" w:color="auto"/>
      </w:divBdr>
    </w:div>
    <w:div w:id="401408590">
      <w:bodyDiv w:val="1"/>
      <w:marLeft w:val="0"/>
      <w:marRight w:val="0"/>
      <w:marTop w:val="0"/>
      <w:marBottom w:val="0"/>
      <w:divBdr>
        <w:top w:val="none" w:sz="0" w:space="0" w:color="auto"/>
        <w:left w:val="none" w:sz="0" w:space="0" w:color="auto"/>
        <w:bottom w:val="none" w:sz="0" w:space="0" w:color="auto"/>
        <w:right w:val="none" w:sz="0" w:space="0" w:color="auto"/>
      </w:divBdr>
    </w:div>
    <w:div w:id="404111547">
      <w:bodyDiv w:val="1"/>
      <w:marLeft w:val="0"/>
      <w:marRight w:val="0"/>
      <w:marTop w:val="0"/>
      <w:marBottom w:val="0"/>
      <w:divBdr>
        <w:top w:val="none" w:sz="0" w:space="0" w:color="auto"/>
        <w:left w:val="none" w:sz="0" w:space="0" w:color="auto"/>
        <w:bottom w:val="none" w:sz="0" w:space="0" w:color="auto"/>
        <w:right w:val="none" w:sz="0" w:space="0" w:color="auto"/>
      </w:divBdr>
    </w:div>
    <w:div w:id="418990034">
      <w:bodyDiv w:val="1"/>
      <w:marLeft w:val="0"/>
      <w:marRight w:val="0"/>
      <w:marTop w:val="0"/>
      <w:marBottom w:val="0"/>
      <w:divBdr>
        <w:top w:val="none" w:sz="0" w:space="0" w:color="auto"/>
        <w:left w:val="none" w:sz="0" w:space="0" w:color="auto"/>
        <w:bottom w:val="none" w:sz="0" w:space="0" w:color="auto"/>
        <w:right w:val="none" w:sz="0" w:space="0" w:color="auto"/>
      </w:divBdr>
    </w:div>
    <w:div w:id="424813859">
      <w:bodyDiv w:val="1"/>
      <w:marLeft w:val="0"/>
      <w:marRight w:val="0"/>
      <w:marTop w:val="0"/>
      <w:marBottom w:val="0"/>
      <w:divBdr>
        <w:top w:val="none" w:sz="0" w:space="0" w:color="auto"/>
        <w:left w:val="none" w:sz="0" w:space="0" w:color="auto"/>
        <w:bottom w:val="none" w:sz="0" w:space="0" w:color="auto"/>
        <w:right w:val="none" w:sz="0" w:space="0" w:color="auto"/>
      </w:divBdr>
    </w:div>
    <w:div w:id="431125890">
      <w:bodyDiv w:val="1"/>
      <w:marLeft w:val="0"/>
      <w:marRight w:val="0"/>
      <w:marTop w:val="0"/>
      <w:marBottom w:val="0"/>
      <w:divBdr>
        <w:top w:val="none" w:sz="0" w:space="0" w:color="auto"/>
        <w:left w:val="none" w:sz="0" w:space="0" w:color="auto"/>
        <w:bottom w:val="none" w:sz="0" w:space="0" w:color="auto"/>
        <w:right w:val="none" w:sz="0" w:space="0" w:color="auto"/>
      </w:divBdr>
    </w:div>
    <w:div w:id="441843973">
      <w:bodyDiv w:val="1"/>
      <w:marLeft w:val="0"/>
      <w:marRight w:val="0"/>
      <w:marTop w:val="0"/>
      <w:marBottom w:val="0"/>
      <w:divBdr>
        <w:top w:val="none" w:sz="0" w:space="0" w:color="auto"/>
        <w:left w:val="none" w:sz="0" w:space="0" w:color="auto"/>
        <w:bottom w:val="none" w:sz="0" w:space="0" w:color="auto"/>
        <w:right w:val="none" w:sz="0" w:space="0" w:color="auto"/>
      </w:divBdr>
    </w:div>
    <w:div w:id="444429577">
      <w:bodyDiv w:val="1"/>
      <w:marLeft w:val="0"/>
      <w:marRight w:val="0"/>
      <w:marTop w:val="0"/>
      <w:marBottom w:val="0"/>
      <w:divBdr>
        <w:top w:val="none" w:sz="0" w:space="0" w:color="auto"/>
        <w:left w:val="none" w:sz="0" w:space="0" w:color="auto"/>
        <w:bottom w:val="none" w:sz="0" w:space="0" w:color="auto"/>
        <w:right w:val="none" w:sz="0" w:space="0" w:color="auto"/>
      </w:divBdr>
    </w:div>
    <w:div w:id="472598689">
      <w:bodyDiv w:val="1"/>
      <w:marLeft w:val="0"/>
      <w:marRight w:val="0"/>
      <w:marTop w:val="0"/>
      <w:marBottom w:val="0"/>
      <w:divBdr>
        <w:top w:val="none" w:sz="0" w:space="0" w:color="auto"/>
        <w:left w:val="none" w:sz="0" w:space="0" w:color="auto"/>
        <w:bottom w:val="none" w:sz="0" w:space="0" w:color="auto"/>
        <w:right w:val="none" w:sz="0" w:space="0" w:color="auto"/>
      </w:divBdr>
    </w:div>
    <w:div w:id="491142820">
      <w:bodyDiv w:val="1"/>
      <w:marLeft w:val="0"/>
      <w:marRight w:val="0"/>
      <w:marTop w:val="0"/>
      <w:marBottom w:val="0"/>
      <w:divBdr>
        <w:top w:val="none" w:sz="0" w:space="0" w:color="auto"/>
        <w:left w:val="none" w:sz="0" w:space="0" w:color="auto"/>
        <w:bottom w:val="none" w:sz="0" w:space="0" w:color="auto"/>
        <w:right w:val="none" w:sz="0" w:space="0" w:color="auto"/>
      </w:divBdr>
    </w:div>
    <w:div w:id="496504776">
      <w:bodyDiv w:val="1"/>
      <w:marLeft w:val="0"/>
      <w:marRight w:val="0"/>
      <w:marTop w:val="0"/>
      <w:marBottom w:val="0"/>
      <w:divBdr>
        <w:top w:val="none" w:sz="0" w:space="0" w:color="auto"/>
        <w:left w:val="none" w:sz="0" w:space="0" w:color="auto"/>
        <w:bottom w:val="none" w:sz="0" w:space="0" w:color="auto"/>
        <w:right w:val="none" w:sz="0" w:space="0" w:color="auto"/>
      </w:divBdr>
    </w:div>
    <w:div w:id="497307335">
      <w:bodyDiv w:val="1"/>
      <w:marLeft w:val="0"/>
      <w:marRight w:val="0"/>
      <w:marTop w:val="0"/>
      <w:marBottom w:val="0"/>
      <w:divBdr>
        <w:top w:val="none" w:sz="0" w:space="0" w:color="auto"/>
        <w:left w:val="none" w:sz="0" w:space="0" w:color="auto"/>
        <w:bottom w:val="none" w:sz="0" w:space="0" w:color="auto"/>
        <w:right w:val="none" w:sz="0" w:space="0" w:color="auto"/>
      </w:divBdr>
    </w:div>
    <w:div w:id="516385493">
      <w:bodyDiv w:val="1"/>
      <w:marLeft w:val="0"/>
      <w:marRight w:val="0"/>
      <w:marTop w:val="0"/>
      <w:marBottom w:val="0"/>
      <w:divBdr>
        <w:top w:val="none" w:sz="0" w:space="0" w:color="auto"/>
        <w:left w:val="none" w:sz="0" w:space="0" w:color="auto"/>
        <w:bottom w:val="none" w:sz="0" w:space="0" w:color="auto"/>
        <w:right w:val="none" w:sz="0" w:space="0" w:color="auto"/>
      </w:divBdr>
    </w:div>
    <w:div w:id="529102262">
      <w:bodyDiv w:val="1"/>
      <w:marLeft w:val="0"/>
      <w:marRight w:val="0"/>
      <w:marTop w:val="0"/>
      <w:marBottom w:val="0"/>
      <w:divBdr>
        <w:top w:val="none" w:sz="0" w:space="0" w:color="auto"/>
        <w:left w:val="none" w:sz="0" w:space="0" w:color="auto"/>
        <w:bottom w:val="none" w:sz="0" w:space="0" w:color="auto"/>
        <w:right w:val="none" w:sz="0" w:space="0" w:color="auto"/>
      </w:divBdr>
    </w:div>
    <w:div w:id="534345985">
      <w:bodyDiv w:val="1"/>
      <w:marLeft w:val="0"/>
      <w:marRight w:val="0"/>
      <w:marTop w:val="0"/>
      <w:marBottom w:val="0"/>
      <w:divBdr>
        <w:top w:val="none" w:sz="0" w:space="0" w:color="auto"/>
        <w:left w:val="none" w:sz="0" w:space="0" w:color="auto"/>
        <w:bottom w:val="none" w:sz="0" w:space="0" w:color="auto"/>
        <w:right w:val="none" w:sz="0" w:space="0" w:color="auto"/>
      </w:divBdr>
    </w:div>
    <w:div w:id="539318147">
      <w:bodyDiv w:val="1"/>
      <w:marLeft w:val="0"/>
      <w:marRight w:val="0"/>
      <w:marTop w:val="0"/>
      <w:marBottom w:val="0"/>
      <w:divBdr>
        <w:top w:val="none" w:sz="0" w:space="0" w:color="auto"/>
        <w:left w:val="none" w:sz="0" w:space="0" w:color="auto"/>
        <w:bottom w:val="none" w:sz="0" w:space="0" w:color="auto"/>
        <w:right w:val="none" w:sz="0" w:space="0" w:color="auto"/>
      </w:divBdr>
    </w:div>
    <w:div w:id="539441617">
      <w:bodyDiv w:val="1"/>
      <w:marLeft w:val="0"/>
      <w:marRight w:val="0"/>
      <w:marTop w:val="0"/>
      <w:marBottom w:val="0"/>
      <w:divBdr>
        <w:top w:val="none" w:sz="0" w:space="0" w:color="auto"/>
        <w:left w:val="none" w:sz="0" w:space="0" w:color="auto"/>
        <w:bottom w:val="none" w:sz="0" w:space="0" w:color="auto"/>
        <w:right w:val="none" w:sz="0" w:space="0" w:color="auto"/>
      </w:divBdr>
    </w:div>
    <w:div w:id="543249791">
      <w:bodyDiv w:val="1"/>
      <w:marLeft w:val="0"/>
      <w:marRight w:val="0"/>
      <w:marTop w:val="0"/>
      <w:marBottom w:val="0"/>
      <w:divBdr>
        <w:top w:val="none" w:sz="0" w:space="0" w:color="auto"/>
        <w:left w:val="none" w:sz="0" w:space="0" w:color="auto"/>
        <w:bottom w:val="none" w:sz="0" w:space="0" w:color="auto"/>
        <w:right w:val="none" w:sz="0" w:space="0" w:color="auto"/>
      </w:divBdr>
    </w:div>
    <w:div w:id="557131931">
      <w:bodyDiv w:val="1"/>
      <w:marLeft w:val="0"/>
      <w:marRight w:val="0"/>
      <w:marTop w:val="0"/>
      <w:marBottom w:val="0"/>
      <w:divBdr>
        <w:top w:val="none" w:sz="0" w:space="0" w:color="auto"/>
        <w:left w:val="none" w:sz="0" w:space="0" w:color="auto"/>
        <w:bottom w:val="none" w:sz="0" w:space="0" w:color="auto"/>
        <w:right w:val="none" w:sz="0" w:space="0" w:color="auto"/>
      </w:divBdr>
    </w:div>
    <w:div w:id="559942266">
      <w:bodyDiv w:val="1"/>
      <w:marLeft w:val="0"/>
      <w:marRight w:val="0"/>
      <w:marTop w:val="0"/>
      <w:marBottom w:val="0"/>
      <w:divBdr>
        <w:top w:val="none" w:sz="0" w:space="0" w:color="auto"/>
        <w:left w:val="none" w:sz="0" w:space="0" w:color="auto"/>
        <w:bottom w:val="none" w:sz="0" w:space="0" w:color="auto"/>
        <w:right w:val="none" w:sz="0" w:space="0" w:color="auto"/>
      </w:divBdr>
    </w:div>
    <w:div w:id="570385199">
      <w:bodyDiv w:val="1"/>
      <w:marLeft w:val="0"/>
      <w:marRight w:val="0"/>
      <w:marTop w:val="0"/>
      <w:marBottom w:val="0"/>
      <w:divBdr>
        <w:top w:val="none" w:sz="0" w:space="0" w:color="auto"/>
        <w:left w:val="none" w:sz="0" w:space="0" w:color="auto"/>
        <w:bottom w:val="none" w:sz="0" w:space="0" w:color="auto"/>
        <w:right w:val="none" w:sz="0" w:space="0" w:color="auto"/>
      </w:divBdr>
    </w:div>
    <w:div w:id="578710935">
      <w:bodyDiv w:val="1"/>
      <w:marLeft w:val="0"/>
      <w:marRight w:val="0"/>
      <w:marTop w:val="0"/>
      <w:marBottom w:val="0"/>
      <w:divBdr>
        <w:top w:val="none" w:sz="0" w:space="0" w:color="auto"/>
        <w:left w:val="none" w:sz="0" w:space="0" w:color="auto"/>
        <w:bottom w:val="none" w:sz="0" w:space="0" w:color="auto"/>
        <w:right w:val="none" w:sz="0" w:space="0" w:color="auto"/>
      </w:divBdr>
    </w:div>
    <w:div w:id="591669135">
      <w:bodyDiv w:val="1"/>
      <w:marLeft w:val="0"/>
      <w:marRight w:val="0"/>
      <w:marTop w:val="0"/>
      <w:marBottom w:val="0"/>
      <w:divBdr>
        <w:top w:val="none" w:sz="0" w:space="0" w:color="auto"/>
        <w:left w:val="none" w:sz="0" w:space="0" w:color="auto"/>
        <w:bottom w:val="none" w:sz="0" w:space="0" w:color="auto"/>
        <w:right w:val="none" w:sz="0" w:space="0" w:color="auto"/>
      </w:divBdr>
    </w:div>
    <w:div w:id="610435000">
      <w:bodyDiv w:val="1"/>
      <w:marLeft w:val="0"/>
      <w:marRight w:val="0"/>
      <w:marTop w:val="0"/>
      <w:marBottom w:val="0"/>
      <w:divBdr>
        <w:top w:val="none" w:sz="0" w:space="0" w:color="auto"/>
        <w:left w:val="none" w:sz="0" w:space="0" w:color="auto"/>
        <w:bottom w:val="none" w:sz="0" w:space="0" w:color="auto"/>
        <w:right w:val="none" w:sz="0" w:space="0" w:color="auto"/>
      </w:divBdr>
    </w:div>
    <w:div w:id="633483806">
      <w:bodyDiv w:val="1"/>
      <w:marLeft w:val="0"/>
      <w:marRight w:val="0"/>
      <w:marTop w:val="0"/>
      <w:marBottom w:val="0"/>
      <w:divBdr>
        <w:top w:val="none" w:sz="0" w:space="0" w:color="auto"/>
        <w:left w:val="none" w:sz="0" w:space="0" w:color="auto"/>
        <w:bottom w:val="none" w:sz="0" w:space="0" w:color="auto"/>
        <w:right w:val="none" w:sz="0" w:space="0" w:color="auto"/>
      </w:divBdr>
    </w:div>
    <w:div w:id="638149143">
      <w:bodyDiv w:val="1"/>
      <w:marLeft w:val="0"/>
      <w:marRight w:val="0"/>
      <w:marTop w:val="0"/>
      <w:marBottom w:val="0"/>
      <w:divBdr>
        <w:top w:val="none" w:sz="0" w:space="0" w:color="auto"/>
        <w:left w:val="none" w:sz="0" w:space="0" w:color="auto"/>
        <w:bottom w:val="none" w:sz="0" w:space="0" w:color="auto"/>
        <w:right w:val="none" w:sz="0" w:space="0" w:color="auto"/>
      </w:divBdr>
    </w:div>
    <w:div w:id="640813407">
      <w:bodyDiv w:val="1"/>
      <w:marLeft w:val="0"/>
      <w:marRight w:val="0"/>
      <w:marTop w:val="0"/>
      <w:marBottom w:val="0"/>
      <w:divBdr>
        <w:top w:val="none" w:sz="0" w:space="0" w:color="auto"/>
        <w:left w:val="none" w:sz="0" w:space="0" w:color="auto"/>
        <w:bottom w:val="none" w:sz="0" w:space="0" w:color="auto"/>
        <w:right w:val="none" w:sz="0" w:space="0" w:color="auto"/>
      </w:divBdr>
    </w:div>
    <w:div w:id="645210628">
      <w:bodyDiv w:val="1"/>
      <w:marLeft w:val="0"/>
      <w:marRight w:val="0"/>
      <w:marTop w:val="0"/>
      <w:marBottom w:val="0"/>
      <w:divBdr>
        <w:top w:val="none" w:sz="0" w:space="0" w:color="auto"/>
        <w:left w:val="none" w:sz="0" w:space="0" w:color="auto"/>
        <w:bottom w:val="none" w:sz="0" w:space="0" w:color="auto"/>
        <w:right w:val="none" w:sz="0" w:space="0" w:color="auto"/>
      </w:divBdr>
    </w:div>
    <w:div w:id="661159376">
      <w:bodyDiv w:val="1"/>
      <w:marLeft w:val="0"/>
      <w:marRight w:val="0"/>
      <w:marTop w:val="0"/>
      <w:marBottom w:val="0"/>
      <w:divBdr>
        <w:top w:val="none" w:sz="0" w:space="0" w:color="auto"/>
        <w:left w:val="none" w:sz="0" w:space="0" w:color="auto"/>
        <w:bottom w:val="none" w:sz="0" w:space="0" w:color="auto"/>
        <w:right w:val="none" w:sz="0" w:space="0" w:color="auto"/>
      </w:divBdr>
    </w:div>
    <w:div w:id="668557736">
      <w:bodyDiv w:val="1"/>
      <w:marLeft w:val="0"/>
      <w:marRight w:val="0"/>
      <w:marTop w:val="0"/>
      <w:marBottom w:val="0"/>
      <w:divBdr>
        <w:top w:val="none" w:sz="0" w:space="0" w:color="auto"/>
        <w:left w:val="none" w:sz="0" w:space="0" w:color="auto"/>
        <w:bottom w:val="none" w:sz="0" w:space="0" w:color="auto"/>
        <w:right w:val="none" w:sz="0" w:space="0" w:color="auto"/>
      </w:divBdr>
    </w:div>
    <w:div w:id="671689474">
      <w:bodyDiv w:val="1"/>
      <w:marLeft w:val="0"/>
      <w:marRight w:val="0"/>
      <w:marTop w:val="0"/>
      <w:marBottom w:val="0"/>
      <w:divBdr>
        <w:top w:val="none" w:sz="0" w:space="0" w:color="auto"/>
        <w:left w:val="none" w:sz="0" w:space="0" w:color="auto"/>
        <w:bottom w:val="none" w:sz="0" w:space="0" w:color="auto"/>
        <w:right w:val="none" w:sz="0" w:space="0" w:color="auto"/>
      </w:divBdr>
    </w:div>
    <w:div w:id="683095256">
      <w:bodyDiv w:val="1"/>
      <w:marLeft w:val="0"/>
      <w:marRight w:val="0"/>
      <w:marTop w:val="0"/>
      <w:marBottom w:val="0"/>
      <w:divBdr>
        <w:top w:val="none" w:sz="0" w:space="0" w:color="auto"/>
        <w:left w:val="none" w:sz="0" w:space="0" w:color="auto"/>
        <w:bottom w:val="none" w:sz="0" w:space="0" w:color="auto"/>
        <w:right w:val="none" w:sz="0" w:space="0" w:color="auto"/>
      </w:divBdr>
    </w:div>
    <w:div w:id="688072120">
      <w:bodyDiv w:val="1"/>
      <w:marLeft w:val="0"/>
      <w:marRight w:val="0"/>
      <w:marTop w:val="0"/>
      <w:marBottom w:val="0"/>
      <w:divBdr>
        <w:top w:val="none" w:sz="0" w:space="0" w:color="auto"/>
        <w:left w:val="none" w:sz="0" w:space="0" w:color="auto"/>
        <w:bottom w:val="none" w:sz="0" w:space="0" w:color="auto"/>
        <w:right w:val="none" w:sz="0" w:space="0" w:color="auto"/>
      </w:divBdr>
    </w:div>
    <w:div w:id="688340637">
      <w:bodyDiv w:val="1"/>
      <w:marLeft w:val="0"/>
      <w:marRight w:val="0"/>
      <w:marTop w:val="0"/>
      <w:marBottom w:val="0"/>
      <w:divBdr>
        <w:top w:val="none" w:sz="0" w:space="0" w:color="auto"/>
        <w:left w:val="none" w:sz="0" w:space="0" w:color="auto"/>
        <w:bottom w:val="none" w:sz="0" w:space="0" w:color="auto"/>
        <w:right w:val="none" w:sz="0" w:space="0" w:color="auto"/>
      </w:divBdr>
    </w:div>
    <w:div w:id="690227805">
      <w:bodyDiv w:val="1"/>
      <w:marLeft w:val="0"/>
      <w:marRight w:val="0"/>
      <w:marTop w:val="0"/>
      <w:marBottom w:val="0"/>
      <w:divBdr>
        <w:top w:val="none" w:sz="0" w:space="0" w:color="auto"/>
        <w:left w:val="none" w:sz="0" w:space="0" w:color="auto"/>
        <w:bottom w:val="none" w:sz="0" w:space="0" w:color="auto"/>
        <w:right w:val="none" w:sz="0" w:space="0" w:color="auto"/>
      </w:divBdr>
    </w:div>
    <w:div w:id="696082306">
      <w:bodyDiv w:val="1"/>
      <w:marLeft w:val="0"/>
      <w:marRight w:val="0"/>
      <w:marTop w:val="0"/>
      <w:marBottom w:val="0"/>
      <w:divBdr>
        <w:top w:val="none" w:sz="0" w:space="0" w:color="auto"/>
        <w:left w:val="none" w:sz="0" w:space="0" w:color="auto"/>
        <w:bottom w:val="none" w:sz="0" w:space="0" w:color="auto"/>
        <w:right w:val="none" w:sz="0" w:space="0" w:color="auto"/>
      </w:divBdr>
    </w:div>
    <w:div w:id="696269723">
      <w:bodyDiv w:val="1"/>
      <w:marLeft w:val="0"/>
      <w:marRight w:val="0"/>
      <w:marTop w:val="0"/>
      <w:marBottom w:val="0"/>
      <w:divBdr>
        <w:top w:val="none" w:sz="0" w:space="0" w:color="auto"/>
        <w:left w:val="none" w:sz="0" w:space="0" w:color="auto"/>
        <w:bottom w:val="none" w:sz="0" w:space="0" w:color="auto"/>
        <w:right w:val="none" w:sz="0" w:space="0" w:color="auto"/>
      </w:divBdr>
    </w:div>
    <w:div w:id="705495321">
      <w:bodyDiv w:val="1"/>
      <w:marLeft w:val="0"/>
      <w:marRight w:val="0"/>
      <w:marTop w:val="0"/>
      <w:marBottom w:val="0"/>
      <w:divBdr>
        <w:top w:val="none" w:sz="0" w:space="0" w:color="auto"/>
        <w:left w:val="none" w:sz="0" w:space="0" w:color="auto"/>
        <w:bottom w:val="none" w:sz="0" w:space="0" w:color="auto"/>
        <w:right w:val="none" w:sz="0" w:space="0" w:color="auto"/>
      </w:divBdr>
    </w:div>
    <w:div w:id="709719554">
      <w:bodyDiv w:val="1"/>
      <w:marLeft w:val="0"/>
      <w:marRight w:val="0"/>
      <w:marTop w:val="0"/>
      <w:marBottom w:val="0"/>
      <w:divBdr>
        <w:top w:val="none" w:sz="0" w:space="0" w:color="auto"/>
        <w:left w:val="none" w:sz="0" w:space="0" w:color="auto"/>
        <w:bottom w:val="none" w:sz="0" w:space="0" w:color="auto"/>
        <w:right w:val="none" w:sz="0" w:space="0" w:color="auto"/>
      </w:divBdr>
    </w:div>
    <w:div w:id="716047319">
      <w:bodyDiv w:val="1"/>
      <w:marLeft w:val="0"/>
      <w:marRight w:val="0"/>
      <w:marTop w:val="0"/>
      <w:marBottom w:val="0"/>
      <w:divBdr>
        <w:top w:val="none" w:sz="0" w:space="0" w:color="auto"/>
        <w:left w:val="none" w:sz="0" w:space="0" w:color="auto"/>
        <w:bottom w:val="none" w:sz="0" w:space="0" w:color="auto"/>
        <w:right w:val="none" w:sz="0" w:space="0" w:color="auto"/>
      </w:divBdr>
    </w:div>
    <w:div w:id="746879190">
      <w:bodyDiv w:val="1"/>
      <w:marLeft w:val="0"/>
      <w:marRight w:val="0"/>
      <w:marTop w:val="0"/>
      <w:marBottom w:val="0"/>
      <w:divBdr>
        <w:top w:val="none" w:sz="0" w:space="0" w:color="auto"/>
        <w:left w:val="none" w:sz="0" w:space="0" w:color="auto"/>
        <w:bottom w:val="none" w:sz="0" w:space="0" w:color="auto"/>
        <w:right w:val="none" w:sz="0" w:space="0" w:color="auto"/>
      </w:divBdr>
    </w:div>
    <w:div w:id="757557317">
      <w:bodyDiv w:val="1"/>
      <w:marLeft w:val="0"/>
      <w:marRight w:val="0"/>
      <w:marTop w:val="0"/>
      <w:marBottom w:val="0"/>
      <w:divBdr>
        <w:top w:val="none" w:sz="0" w:space="0" w:color="auto"/>
        <w:left w:val="none" w:sz="0" w:space="0" w:color="auto"/>
        <w:bottom w:val="none" w:sz="0" w:space="0" w:color="auto"/>
        <w:right w:val="none" w:sz="0" w:space="0" w:color="auto"/>
      </w:divBdr>
    </w:div>
    <w:div w:id="757753192">
      <w:bodyDiv w:val="1"/>
      <w:marLeft w:val="0"/>
      <w:marRight w:val="0"/>
      <w:marTop w:val="0"/>
      <w:marBottom w:val="0"/>
      <w:divBdr>
        <w:top w:val="none" w:sz="0" w:space="0" w:color="auto"/>
        <w:left w:val="none" w:sz="0" w:space="0" w:color="auto"/>
        <w:bottom w:val="none" w:sz="0" w:space="0" w:color="auto"/>
        <w:right w:val="none" w:sz="0" w:space="0" w:color="auto"/>
      </w:divBdr>
    </w:div>
    <w:div w:id="770667957">
      <w:bodyDiv w:val="1"/>
      <w:marLeft w:val="0"/>
      <w:marRight w:val="0"/>
      <w:marTop w:val="0"/>
      <w:marBottom w:val="0"/>
      <w:divBdr>
        <w:top w:val="none" w:sz="0" w:space="0" w:color="auto"/>
        <w:left w:val="none" w:sz="0" w:space="0" w:color="auto"/>
        <w:bottom w:val="none" w:sz="0" w:space="0" w:color="auto"/>
        <w:right w:val="none" w:sz="0" w:space="0" w:color="auto"/>
      </w:divBdr>
    </w:div>
    <w:div w:id="777674725">
      <w:bodyDiv w:val="1"/>
      <w:marLeft w:val="0"/>
      <w:marRight w:val="0"/>
      <w:marTop w:val="0"/>
      <w:marBottom w:val="0"/>
      <w:divBdr>
        <w:top w:val="none" w:sz="0" w:space="0" w:color="auto"/>
        <w:left w:val="none" w:sz="0" w:space="0" w:color="auto"/>
        <w:bottom w:val="none" w:sz="0" w:space="0" w:color="auto"/>
        <w:right w:val="none" w:sz="0" w:space="0" w:color="auto"/>
      </w:divBdr>
    </w:div>
    <w:div w:id="780803233">
      <w:bodyDiv w:val="1"/>
      <w:marLeft w:val="0"/>
      <w:marRight w:val="0"/>
      <w:marTop w:val="0"/>
      <w:marBottom w:val="0"/>
      <w:divBdr>
        <w:top w:val="none" w:sz="0" w:space="0" w:color="auto"/>
        <w:left w:val="none" w:sz="0" w:space="0" w:color="auto"/>
        <w:bottom w:val="none" w:sz="0" w:space="0" w:color="auto"/>
        <w:right w:val="none" w:sz="0" w:space="0" w:color="auto"/>
      </w:divBdr>
    </w:div>
    <w:div w:id="784620237">
      <w:bodyDiv w:val="1"/>
      <w:marLeft w:val="0"/>
      <w:marRight w:val="0"/>
      <w:marTop w:val="0"/>
      <w:marBottom w:val="0"/>
      <w:divBdr>
        <w:top w:val="none" w:sz="0" w:space="0" w:color="auto"/>
        <w:left w:val="none" w:sz="0" w:space="0" w:color="auto"/>
        <w:bottom w:val="none" w:sz="0" w:space="0" w:color="auto"/>
        <w:right w:val="none" w:sz="0" w:space="0" w:color="auto"/>
      </w:divBdr>
    </w:div>
    <w:div w:id="792988215">
      <w:bodyDiv w:val="1"/>
      <w:marLeft w:val="0"/>
      <w:marRight w:val="0"/>
      <w:marTop w:val="0"/>
      <w:marBottom w:val="0"/>
      <w:divBdr>
        <w:top w:val="none" w:sz="0" w:space="0" w:color="auto"/>
        <w:left w:val="none" w:sz="0" w:space="0" w:color="auto"/>
        <w:bottom w:val="none" w:sz="0" w:space="0" w:color="auto"/>
        <w:right w:val="none" w:sz="0" w:space="0" w:color="auto"/>
      </w:divBdr>
    </w:div>
    <w:div w:id="810296000">
      <w:bodyDiv w:val="1"/>
      <w:marLeft w:val="0"/>
      <w:marRight w:val="0"/>
      <w:marTop w:val="0"/>
      <w:marBottom w:val="0"/>
      <w:divBdr>
        <w:top w:val="none" w:sz="0" w:space="0" w:color="auto"/>
        <w:left w:val="none" w:sz="0" w:space="0" w:color="auto"/>
        <w:bottom w:val="none" w:sz="0" w:space="0" w:color="auto"/>
        <w:right w:val="none" w:sz="0" w:space="0" w:color="auto"/>
      </w:divBdr>
    </w:div>
    <w:div w:id="823474587">
      <w:bodyDiv w:val="1"/>
      <w:marLeft w:val="0"/>
      <w:marRight w:val="0"/>
      <w:marTop w:val="0"/>
      <w:marBottom w:val="0"/>
      <w:divBdr>
        <w:top w:val="none" w:sz="0" w:space="0" w:color="auto"/>
        <w:left w:val="none" w:sz="0" w:space="0" w:color="auto"/>
        <w:bottom w:val="none" w:sz="0" w:space="0" w:color="auto"/>
        <w:right w:val="none" w:sz="0" w:space="0" w:color="auto"/>
      </w:divBdr>
    </w:div>
    <w:div w:id="829755310">
      <w:bodyDiv w:val="1"/>
      <w:marLeft w:val="0"/>
      <w:marRight w:val="0"/>
      <w:marTop w:val="0"/>
      <w:marBottom w:val="0"/>
      <w:divBdr>
        <w:top w:val="none" w:sz="0" w:space="0" w:color="auto"/>
        <w:left w:val="none" w:sz="0" w:space="0" w:color="auto"/>
        <w:bottom w:val="none" w:sz="0" w:space="0" w:color="auto"/>
        <w:right w:val="none" w:sz="0" w:space="0" w:color="auto"/>
      </w:divBdr>
    </w:div>
    <w:div w:id="835416975">
      <w:bodyDiv w:val="1"/>
      <w:marLeft w:val="0"/>
      <w:marRight w:val="0"/>
      <w:marTop w:val="0"/>
      <w:marBottom w:val="0"/>
      <w:divBdr>
        <w:top w:val="none" w:sz="0" w:space="0" w:color="auto"/>
        <w:left w:val="none" w:sz="0" w:space="0" w:color="auto"/>
        <w:bottom w:val="none" w:sz="0" w:space="0" w:color="auto"/>
        <w:right w:val="none" w:sz="0" w:space="0" w:color="auto"/>
      </w:divBdr>
    </w:div>
    <w:div w:id="841819903">
      <w:bodyDiv w:val="1"/>
      <w:marLeft w:val="0"/>
      <w:marRight w:val="0"/>
      <w:marTop w:val="0"/>
      <w:marBottom w:val="0"/>
      <w:divBdr>
        <w:top w:val="none" w:sz="0" w:space="0" w:color="auto"/>
        <w:left w:val="none" w:sz="0" w:space="0" w:color="auto"/>
        <w:bottom w:val="none" w:sz="0" w:space="0" w:color="auto"/>
        <w:right w:val="none" w:sz="0" w:space="0" w:color="auto"/>
      </w:divBdr>
    </w:div>
    <w:div w:id="851071941">
      <w:bodyDiv w:val="1"/>
      <w:marLeft w:val="0"/>
      <w:marRight w:val="0"/>
      <w:marTop w:val="0"/>
      <w:marBottom w:val="0"/>
      <w:divBdr>
        <w:top w:val="none" w:sz="0" w:space="0" w:color="auto"/>
        <w:left w:val="none" w:sz="0" w:space="0" w:color="auto"/>
        <w:bottom w:val="none" w:sz="0" w:space="0" w:color="auto"/>
        <w:right w:val="none" w:sz="0" w:space="0" w:color="auto"/>
      </w:divBdr>
    </w:div>
    <w:div w:id="853422767">
      <w:bodyDiv w:val="1"/>
      <w:marLeft w:val="0"/>
      <w:marRight w:val="0"/>
      <w:marTop w:val="0"/>
      <w:marBottom w:val="0"/>
      <w:divBdr>
        <w:top w:val="none" w:sz="0" w:space="0" w:color="auto"/>
        <w:left w:val="none" w:sz="0" w:space="0" w:color="auto"/>
        <w:bottom w:val="none" w:sz="0" w:space="0" w:color="auto"/>
        <w:right w:val="none" w:sz="0" w:space="0" w:color="auto"/>
      </w:divBdr>
    </w:div>
    <w:div w:id="853958581">
      <w:bodyDiv w:val="1"/>
      <w:marLeft w:val="0"/>
      <w:marRight w:val="0"/>
      <w:marTop w:val="0"/>
      <w:marBottom w:val="0"/>
      <w:divBdr>
        <w:top w:val="none" w:sz="0" w:space="0" w:color="auto"/>
        <w:left w:val="none" w:sz="0" w:space="0" w:color="auto"/>
        <w:bottom w:val="none" w:sz="0" w:space="0" w:color="auto"/>
        <w:right w:val="none" w:sz="0" w:space="0" w:color="auto"/>
      </w:divBdr>
    </w:div>
    <w:div w:id="874345984">
      <w:bodyDiv w:val="1"/>
      <w:marLeft w:val="0"/>
      <w:marRight w:val="0"/>
      <w:marTop w:val="0"/>
      <w:marBottom w:val="0"/>
      <w:divBdr>
        <w:top w:val="none" w:sz="0" w:space="0" w:color="auto"/>
        <w:left w:val="none" w:sz="0" w:space="0" w:color="auto"/>
        <w:bottom w:val="none" w:sz="0" w:space="0" w:color="auto"/>
        <w:right w:val="none" w:sz="0" w:space="0" w:color="auto"/>
      </w:divBdr>
    </w:div>
    <w:div w:id="879711605">
      <w:bodyDiv w:val="1"/>
      <w:marLeft w:val="0"/>
      <w:marRight w:val="0"/>
      <w:marTop w:val="0"/>
      <w:marBottom w:val="0"/>
      <w:divBdr>
        <w:top w:val="none" w:sz="0" w:space="0" w:color="auto"/>
        <w:left w:val="none" w:sz="0" w:space="0" w:color="auto"/>
        <w:bottom w:val="none" w:sz="0" w:space="0" w:color="auto"/>
        <w:right w:val="none" w:sz="0" w:space="0" w:color="auto"/>
      </w:divBdr>
    </w:div>
    <w:div w:id="880243673">
      <w:bodyDiv w:val="1"/>
      <w:marLeft w:val="0"/>
      <w:marRight w:val="0"/>
      <w:marTop w:val="0"/>
      <w:marBottom w:val="0"/>
      <w:divBdr>
        <w:top w:val="none" w:sz="0" w:space="0" w:color="auto"/>
        <w:left w:val="none" w:sz="0" w:space="0" w:color="auto"/>
        <w:bottom w:val="none" w:sz="0" w:space="0" w:color="auto"/>
        <w:right w:val="none" w:sz="0" w:space="0" w:color="auto"/>
      </w:divBdr>
    </w:div>
    <w:div w:id="896279838">
      <w:bodyDiv w:val="1"/>
      <w:marLeft w:val="0"/>
      <w:marRight w:val="0"/>
      <w:marTop w:val="0"/>
      <w:marBottom w:val="0"/>
      <w:divBdr>
        <w:top w:val="none" w:sz="0" w:space="0" w:color="auto"/>
        <w:left w:val="none" w:sz="0" w:space="0" w:color="auto"/>
        <w:bottom w:val="none" w:sz="0" w:space="0" w:color="auto"/>
        <w:right w:val="none" w:sz="0" w:space="0" w:color="auto"/>
      </w:divBdr>
    </w:div>
    <w:div w:id="916130975">
      <w:bodyDiv w:val="1"/>
      <w:marLeft w:val="0"/>
      <w:marRight w:val="0"/>
      <w:marTop w:val="0"/>
      <w:marBottom w:val="0"/>
      <w:divBdr>
        <w:top w:val="none" w:sz="0" w:space="0" w:color="auto"/>
        <w:left w:val="none" w:sz="0" w:space="0" w:color="auto"/>
        <w:bottom w:val="none" w:sz="0" w:space="0" w:color="auto"/>
        <w:right w:val="none" w:sz="0" w:space="0" w:color="auto"/>
      </w:divBdr>
    </w:div>
    <w:div w:id="926695358">
      <w:bodyDiv w:val="1"/>
      <w:marLeft w:val="0"/>
      <w:marRight w:val="0"/>
      <w:marTop w:val="0"/>
      <w:marBottom w:val="0"/>
      <w:divBdr>
        <w:top w:val="none" w:sz="0" w:space="0" w:color="auto"/>
        <w:left w:val="none" w:sz="0" w:space="0" w:color="auto"/>
        <w:bottom w:val="none" w:sz="0" w:space="0" w:color="auto"/>
        <w:right w:val="none" w:sz="0" w:space="0" w:color="auto"/>
      </w:divBdr>
    </w:div>
    <w:div w:id="935138903">
      <w:bodyDiv w:val="1"/>
      <w:marLeft w:val="0"/>
      <w:marRight w:val="0"/>
      <w:marTop w:val="0"/>
      <w:marBottom w:val="0"/>
      <w:divBdr>
        <w:top w:val="none" w:sz="0" w:space="0" w:color="auto"/>
        <w:left w:val="none" w:sz="0" w:space="0" w:color="auto"/>
        <w:bottom w:val="none" w:sz="0" w:space="0" w:color="auto"/>
        <w:right w:val="none" w:sz="0" w:space="0" w:color="auto"/>
      </w:divBdr>
    </w:div>
    <w:div w:id="947271487">
      <w:bodyDiv w:val="1"/>
      <w:marLeft w:val="0"/>
      <w:marRight w:val="0"/>
      <w:marTop w:val="0"/>
      <w:marBottom w:val="0"/>
      <w:divBdr>
        <w:top w:val="none" w:sz="0" w:space="0" w:color="auto"/>
        <w:left w:val="none" w:sz="0" w:space="0" w:color="auto"/>
        <w:bottom w:val="none" w:sz="0" w:space="0" w:color="auto"/>
        <w:right w:val="none" w:sz="0" w:space="0" w:color="auto"/>
      </w:divBdr>
    </w:div>
    <w:div w:id="954680681">
      <w:bodyDiv w:val="1"/>
      <w:marLeft w:val="0"/>
      <w:marRight w:val="0"/>
      <w:marTop w:val="0"/>
      <w:marBottom w:val="0"/>
      <w:divBdr>
        <w:top w:val="none" w:sz="0" w:space="0" w:color="auto"/>
        <w:left w:val="none" w:sz="0" w:space="0" w:color="auto"/>
        <w:bottom w:val="none" w:sz="0" w:space="0" w:color="auto"/>
        <w:right w:val="none" w:sz="0" w:space="0" w:color="auto"/>
      </w:divBdr>
    </w:div>
    <w:div w:id="955988738">
      <w:bodyDiv w:val="1"/>
      <w:marLeft w:val="0"/>
      <w:marRight w:val="0"/>
      <w:marTop w:val="0"/>
      <w:marBottom w:val="0"/>
      <w:divBdr>
        <w:top w:val="none" w:sz="0" w:space="0" w:color="auto"/>
        <w:left w:val="none" w:sz="0" w:space="0" w:color="auto"/>
        <w:bottom w:val="none" w:sz="0" w:space="0" w:color="auto"/>
        <w:right w:val="none" w:sz="0" w:space="0" w:color="auto"/>
      </w:divBdr>
    </w:div>
    <w:div w:id="959381942">
      <w:bodyDiv w:val="1"/>
      <w:marLeft w:val="0"/>
      <w:marRight w:val="0"/>
      <w:marTop w:val="0"/>
      <w:marBottom w:val="0"/>
      <w:divBdr>
        <w:top w:val="none" w:sz="0" w:space="0" w:color="auto"/>
        <w:left w:val="none" w:sz="0" w:space="0" w:color="auto"/>
        <w:bottom w:val="none" w:sz="0" w:space="0" w:color="auto"/>
        <w:right w:val="none" w:sz="0" w:space="0" w:color="auto"/>
      </w:divBdr>
    </w:div>
    <w:div w:id="959579331">
      <w:bodyDiv w:val="1"/>
      <w:marLeft w:val="0"/>
      <w:marRight w:val="0"/>
      <w:marTop w:val="0"/>
      <w:marBottom w:val="0"/>
      <w:divBdr>
        <w:top w:val="none" w:sz="0" w:space="0" w:color="auto"/>
        <w:left w:val="none" w:sz="0" w:space="0" w:color="auto"/>
        <w:bottom w:val="none" w:sz="0" w:space="0" w:color="auto"/>
        <w:right w:val="none" w:sz="0" w:space="0" w:color="auto"/>
      </w:divBdr>
    </w:div>
    <w:div w:id="968172738">
      <w:bodyDiv w:val="1"/>
      <w:marLeft w:val="0"/>
      <w:marRight w:val="0"/>
      <w:marTop w:val="0"/>
      <w:marBottom w:val="0"/>
      <w:divBdr>
        <w:top w:val="none" w:sz="0" w:space="0" w:color="auto"/>
        <w:left w:val="none" w:sz="0" w:space="0" w:color="auto"/>
        <w:bottom w:val="none" w:sz="0" w:space="0" w:color="auto"/>
        <w:right w:val="none" w:sz="0" w:space="0" w:color="auto"/>
      </w:divBdr>
    </w:div>
    <w:div w:id="977682538">
      <w:bodyDiv w:val="1"/>
      <w:marLeft w:val="0"/>
      <w:marRight w:val="0"/>
      <w:marTop w:val="0"/>
      <w:marBottom w:val="0"/>
      <w:divBdr>
        <w:top w:val="none" w:sz="0" w:space="0" w:color="auto"/>
        <w:left w:val="none" w:sz="0" w:space="0" w:color="auto"/>
        <w:bottom w:val="none" w:sz="0" w:space="0" w:color="auto"/>
        <w:right w:val="none" w:sz="0" w:space="0" w:color="auto"/>
      </w:divBdr>
    </w:div>
    <w:div w:id="990791678">
      <w:bodyDiv w:val="1"/>
      <w:marLeft w:val="0"/>
      <w:marRight w:val="0"/>
      <w:marTop w:val="0"/>
      <w:marBottom w:val="0"/>
      <w:divBdr>
        <w:top w:val="none" w:sz="0" w:space="0" w:color="auto"/>
        <w:left w:val="none" w:sz="0" w:space="0" w:color="auto"/>
        <w:bottom w:val="none" w:sz="0" w:space="0" w:color="auto"/>
        <w:right w:val="none" w:sz="0" w:space="0" w:color="auto"/>
      </w:divBdr>
    </w:div>
    <w:div w:id="1005782746">
      <w:bodyDiv w:val="1"/>
      <w:marLeft w:val="0"/>
      <w:marRight w:val="0"/>
      <w:marTop w:val="0"/>
      <w:marBottom w:val="0"/>
      <w:divBdr>
        <w:top w:val="none" w:sz="0" w:space="0" w:color="auto"/>
        <w:left w:val="none" w:sz="0" w:space="0" w:color="auto"/>
        <w:bottom w:val="none" w:sz="0" w:space="0" w:color="auto"/>
        <w:right w:val="none" w:sz="0" w:space="0" w:color="auto"/>
      </w:divBdr>
    </w:div>
    <w:div w:id="1013611478">
      <w:bodyDiv w:val="1"/>
      <w:marLeft w:val="0"/>
      <w:marRight w:val="0"/>
      <w:marTop w:val="0"/>
      <w:marBottom w:val="0"/>
      <w:divBdr>
        <w:top w:val="none" w:sz="0" w:space="0" w:color="auto"/>
        <w:left w:val="none" w:sz="0" w:space="0" w:color="auto"/>
        <w:bottom w:val="none" w:sz="0" w:space="0" w:color="auto"/>
        <w:right w:val="none" w:sz="0" w:space="0" w:color="auto"/>
      </w:divBdr>
    </w:div>
    <w:div w:id="1026566458">
      <w:bodyDiv w:val="1"/>
      <w:marLeft w:val="0"/>
      <w:marRight w:val="0"/>
      <w:marTop w:val="0"/>
      <w:marBottom w:val="0"/>
      <w:divBdr>
        <w:top w:val="none" w:sz="0" w:space="0" w:color="auto"/>
        <w:left w:val="none" w:sz="0" w:space="0" w:color="auto"/>
        <w:bottom w:val="none" w:sz="0" w:space="0" w:color="auto"/>
        <w:right w:val="none" w:sz="0" w:space="0" w:color="auto"/>
      </w:divBdr>
    </w:div>
    <w:div w:id="1032658408">
      <w:bodyDiv w:val="1"/>
      <w:marLeft w:val="0"/>
      <w:marRight w:val="0"/>
      <w:marTop w:val="0"/>
      <w:marBottom w:val="0"/>
      <w:divBdr>
        <w:top w:val="none" w:sz="0" w:space="0" w:color="auto"/>
        <w:left w:val="none" w:sz="0" w:space="0" w:color="auto"/>
        <w:bottom w:val="none" w:sz="0" w:space="0" w:color="auto"/>
        <w:right w:val="none" w:sz="0" w:space="0" w:color="auto"/>
      </w:divBdr>
    </w:div>
    <w:div w:id="1042368328">
      <w:bodyDiv w:val="1"/>
      <w:marLeft w:val="0"/>
      <w:marRight w:val="0"/>
      <w:marTop w:val="0"/>
      <w:marBottom w:val="0"/>
      <w:divBdr>
        <w:top w:val="none" w:sz="0" w:space="0" w:color="auto"/>
        <w:left w:val="none" w:sz="0" w:space="0" w:color="auto"/>
        <w:bottom w:val="none" w:sz="0" w:space="0" w:color="auto"/>
        <w:right w:val="none" w:sz="0" w:space="0" w:color="auto"/>
      </w:divBdr>
    </w:div>
    <w:div w:id="1059674228">
      <w:bodyDiv w:val="1"/>
      <w:marLeft w:val="0"/>
      <w:marRight w:val="0"/>
      <w:marTop w:val="0"/>
      <w:marBottom w:val="0"/>
      <w:divBdr>
        <w:top w:val="none" w:sz="0" w:space="0" w:color="auto"/>
        <w:left w:val="none" w:sz="0" w:space="0" w:color="auto"/>
        <w:bottom w:val="none" w:sz="0" w:space="0" w:color="auto"/>
        <w:right w:val="none" w:sz="0" w:space="0" w:color="auto"/>
      </w:divBdr>
    </w:div>
    <w:div w:id="1069498599">
      <w:bodyDiv w:val="1"/>
      <w:marLeft w:val="0"/>
      <w:marRight w:val="0"/>
      <w:marTop w:val="0"/>
      <w:marBottom w:val="0"/>
      <w:divBdr>
        <w:top w:val="none" w:sz="0" w:space="0" w:color="auto"/>
        <w:left w:val="none" w:sz="0" w:space="0" w:color="auto"/>
        <w:bottom w:val="none" w:sz="0" w:space="0" w:color="auto"/>
        <w:right w:val="none" w:sz="0" w:space="0" w:color="auto"/>
      </w:divBdr>
    </w:div>
    <w:div w:id="1077242449">
      <w:bodyDiv w:val="1"/>
      <w:marLeft w:val="0"/>
      <w:marRight w:val="0"/>
      <w:marTop w:val="0"/>
      <w:marBottom w:val="0"/>
      <w:divBdr>
        <w:top w:val="none" w:sz="0" w:space="0" w:color="auto"/>
        <w:left w:val="none" w:sz="0" w:space="0" w:color="auto"/>
        <w:bottom w:val="none" w:sz="0" w:space="0" w:color="auto"/>
        <w:right w:val="none" w:sz="0" w:space="0" w:color="auto"/>
      </w:divBdr>
    </w:div>
    <w:div w:id="1087340268">
      <w:bodyDiv w:val="1"/>
      <w:marLeft w:val="0"/>
      <w:marRight w:val="0"/>
      <w:marTop w:val="0"/>
      <w:marBottom w:val="0"/>
      <w:divBdr>
        <w:top w:val="none" w:sz="0" w:space="0" w:color="auto"/>
        <w:left w:val="none" w:sz="0" w:space="0" w:color="auto"/>
        <w:bottom w:val="none" w:sz="0" w:space="0" w:color="auto"/>
        <w:right w:val="none" w:sz="0" w:space="0" w:color="auto"/>
      </w:divBdr>
    </w:div>
    <w:div w:id="1089077439">
      <w:bodyDiv w:val="1"/>
      <w:marLeft w:val="0"/>
      <w:marRight w:val="0"/>
      <w:marTop w:val="0"/>
      <w:marBottom w:val="0"/>
      <w:divBdr>
        <w:top w:val="none" w:sz="0" w:space="0" w:color="auto"/>
        <w:left w:val="none" w:sz="0" w:space="0" w:color="auto"/>
        <w:bottom w:val="none" w:sz="0" w:space="0" w:color="auto"/>
        <w:right w:val="none" w:sz="0" w:space="0" w:color="auto"/>
      </w:divBdr>
    </w:div>
    <w:div w:id="1107969675">
      <w:bodyDiv w:val="1"/>
      <w:marLeft w:val="0"/>
      <w:marRight w:val="0"/>
      <w:marTop w:val="0"/>
      <w:marBottom w:val="0"/>
      <w:divBdr>
        <w:top w:val="none" w:sz="0" w:space="0" w:color="auto"/>
        <w:left w:val="none" w:sz="0" w:space="0" w:color="auto"/>
        <w:bottom w:val="none" w:sz="0" w:space="0" w:color="auto"/>
        <w:right w:val="none" w:sz="0" w:space="0" w:color="auto"/>
      </w:divBdr>
    </w:div>
    <w:div w:id="1113553459">
      <w:bodyDiv w:val="1"/>
      <w:marLeft w:val="0"/>
      <w:marRight w:val="0"/>
      <w:marTop w:val="0"/>
      <w:marBottom w:val="0"/>
      <w:divBdr>
        <w:top w:val="none" w:sz="0" w:space="0" w:color="auto"/>
        <w:left w:val="none" w:sz="0" w:space="0" w:color="auto"/>
        <w:bottom w:val="none" w:sz="0" w:space="0" w:color="auto"/>
        <w:right w:val="none" w:sz="0" w:space="0" w:color="auto"/>
      </w:divBdr>
    </w:div>
    <w:div w:id="1124734286">
      <w:bodyDiv w:val="1"/>
      <w:marLeft w:val="0"/>
      <w:marRight w:val="0"/>
      <w:marTop w:val="0"/>
      <w:marBottom w:val="0"/>
      <w:divBdr>
        <w:top w:val="none" w:sz="0" w:space="0" w:color="auto"/>
        <w:left w:val="none" w:sz="0" w:space="0" w:color="auto"/>
        <w:bottom w:val="none" w:sz="0" w:space="0" w:color="auto"/>
        <w:right w:val="none" w:sz="0" w:space="0" w:color="auto"/>
      </w:divBdr>
    </w:div>
    <w:div w:id="1137257636">
      <w:bodyDiv w:val="1"/>
      <w:marLeft w:val="0"/>
      <w:marRight w:val="0"/>
      <w:marTop w:val="0"/>
      <w:marBottom w:val="0"/>
      <w:divBdr>
        <w:top w:val="none" w:sz="0" w:space="0" w:color="auto"/>
        <w:left w:val="none" w:sz="0" w:space="0" w:color="auto"/>
        <w:bottom w:val="none" w:sz="0" w:space="0" w:color="auto"/>
        <w:right w:val="none" w:sz="0" w:space="0" w:color="auto"/>
      </w:divBdr>
    </w:div>
    <w:div w:id="1145120684">
      <w:bodyDiv w:val="1"/>
      <w:marLeft w:val="0"/>
      <w:marRight w:val="0"/>
      <w:marTop w:val="0"/>
      <w:marBottom w:val="0"/>
      <w:divBdr>
        <w:top w:val="none" w:sz="0" w:space="0" w:color="auto"/>
        <w:left w:val="none" w:sz="0" w:space="0" w:color="auto"/>
        <w:bottom w:val="none" w:sz="0" w:space="0" w:color="auto"/>
        <w:right w:val="none" w:sz="0" w:space="0" w:color="auto"/>
      </w:divBdr>
    </w:div>
    <w:div w:id="1168597157">
      <w:bodyDiv w:val="1"/>
      <w:marLeft w:val="0"/>
      <w:marRight w:val="0"/>
      <w:marTop w:val="0"/>
      <w:marBottom w:val="0"/>
      <w:divBdr>
        <w:top w:val="none" w:sz="0" w:space="0" w:color="auto"/>
        <w:left w:val="none" w:sz="0" w:space="0" w:color="auto"/>
        <w:bottom w:val="none" w:sz="0" w:space="0" w:color="auto"/>
        <w:right w:val="none" w:sz="0" w:space="0" w:color="auto"/>
      </w:divBdr>
    </w:div>
    <w:div w:id="1170486089">
      <w:bodyDiv w:val="1"/>
      <w:marLeft w:val="0"/>
      <w:marRight w:val="0"/>
      <w:marTop w:val="0"/>
      <w:marBottom w:val="0"/>
      <w:divBdr>
        <w:top w:val="none" w:sz="0" w:space="0" w:color="auto"/>
        <w:left w:val="none" w:sz="0" w:space="0" w:color="auto"/>
        <w:bottom w:val="none" w:sz="0" w:space="0" w:color="auto"/>
        <w:right w:val="none" w:sz="0" w:space="0" w:color="auto"/>
      </w:divBdr>
    </w:div>
    <w:div w:id="1214074262">
      <w:bodyDiv w:val="1"/>
      <w:marLeft w:val="0"/>
      <w:marRight w:val="0"/>
      <w:marTop w:val="0"/>
      <w:marBottom w:val="0"/>
      <w:divBdr>
        <w:top w:val="none" w:sz="0" w:space="0" w:color="auto"/>
        <w:left w:val="none" w:sz="0" w:space="0" w:color="auto"/>
        <w:bottom w:val="none" w:sz="0" w:space="0" w:color="auto"/>
        <w:right w:val="none" w:sz="0" w:space="0" w:color="auto"/>
      </w:divBdr>
    </w:div>
    <w:div w:id="1236937210">
      <w:bodyDiv w:val="1"/>
      <w:marLeft w:val="0"/>
      <w:marRight w:val="0"/>
      <w:marTop w:val="0"/>
      <w:marBottom w:val="0"/>
      <w:divBdr>
        <w:top w:val="none" w:sz="0" w:space="0" w:color="auto"/>
        <w:left w:val="none" w:sz="0" w:space="0" w:color="auto"/>
        <w:bottom w:val="none" w:sz="0" w:space="0" w:color="auto"/>
        <w:right w:val="none" w:sz="0" w:space="0" w:color="auto"/>
      </w:divBdr>
    </w:div>
    <w:div w:id="1253008319">
      <w:bodyDiv w:val="1"/>
      <w:marLeft w:val="0"/>
      <w:marRight w:val="0"/>
      <w:marTop w:val="0"/>
      <w:marBottom w:val="0"/>
      <w:divBdr>
        <w:top w:val="none" w:sz="0" w:space="0" w:color="auto"/>
        <w:left w:val="none" w:sz="0" w:space="0" w:color="auto"/>
        <w:bottom w:val="none" w:sz="0" w:space="0" w:color="auto"/>
        <w:right w:val="none" w:sz="0" w:space="0" w:color="auto"/>
      </w:divBdr>
    </w:div>
    <w:div w:id="1257709429">
      <w:bodyDiv w:val="1"/>
      <w:marLeft w:val="0"/>
      <w:marRight w:val="0"/>
      <w:marTop w:val="0"/>
      <w:marBottom w:val="0"/>
      <w:divBdr>
        <w:top w:val="none" w:sz="0" w:space="0" w:color="auto"/>
        <w:left w:val="none" w:sz="0" w:space="0" w:color="auto"/>
        <w:bottom w:val="none" w:sz="0" w:space="0" w:color="auto"/>
        <w:right w:val="none" w:sz="0" w:space="0" w:color="auto"/>
      </w:divBdr>
    </w:div>
    <w:div w:id="1269778420">
      <w:bodyDiv w:val="1"/>
      <w:marLeft w:val="0"/>
      <w:marRight w:val="0"/>
      <w:marTop w:val="0"/>
      <w:marBottom w:val="0"/>
      <w:divBdr>
        <w:top w:val="none" w:sz="0" w:space="0" w:color="auto"/>
        <w:left w:val="none" w:sz="0" w:space="0" w:color="auto"/>
        <w:bottom w:val="none" w:sz="0" w:space="0" w:color="auto"/>
        <w:right w:val="none" w:sz="0" w:space="0" w:color="auto"/>
      </w:divBdr>
    </w:div>
    <w:div w:id="1283808606">
      <w:bodyDiv w:val="1"/>
      <w:marLeft w:val="0"/>
      <w:marRight w:val="0"/>
      <w:marTop w:val="0"/>
      <w:marBottom w:val="0"/>
      <w:divBdr>
        <w:top w:val="none" w:sz="0" w:space="0" w:color="auto"/>
        <w:left w:val="none" w:sz="0" w:space="0" w:color="auto"/>
        <w:bottom w:val="none" w:sz="0" w:space="0" w:color="auto"/>
        <w:right w:val="none" w:sz="0" w:space="0" w:color="auto"/>
      </w:divBdr>
    </w:div>
    <w:div w:id="1294212539">
      <w:bodyDiv w:val="1"/>
      <w:marLeft w:val="0"/>
      <w:marRight w:val="0"/>
      <w:marTop w:val="0"/>
      <w:marBottom w:val="0"/>
      <w:divBdr>
        <w:top w:val="none" w:sz="0" w:space="0" w:color="auto"/>
        <w:left w:val="none" w:sz="0" w:space="0" w:color="auto"/>
        <w:bottom w:val="none" w:sz="0" w:space="0" w:color="auto"/>
        <w:right w:val="none" w:sz="0" w:space="0" w:color="auto"/>
      </w:divBdr>
    </w:div>
    <w:div w:id="1299459973">
      <w:bodyDiv w:val="1"/>
      <w:marLeft w:val="0"/>
      <w:marRight w:val="0"/>
      <w:marTop w:val="0"/>
      <w:marBottom w:val="0"/>
      <w:divBdr>
        <w:top w:val="none" w:sz="0" w:space="0" w:color="auto"/>
        <w:left w:val="none" w:sz="0" w:space="0" w:color="auto"/>
        <w:bottom w:val="none" w:sz="0" w:space="0" w:color="auto"/>
        <w:right w:val="none" w:sz="0" w:space="0" w:color="auto"/>
      </w:divBdr>
    </w:div>
    <w:div w:id="1304701462">
      <w:bodyDiv w:val="1"/>
      <w:marLeft w:val="0"/>
      <w:marRight w:val="0"/>
      <w:marTop w:val="0"/>
      <w:marBottom w:val="0"/>
      <w:divBdr>
        <w:top w:val="none" w:sz="0" w:space="0" w:color="auto"/>
        <w:left w:val="none" w:sz="0" w:space="0" w:color="auto"/>
        <w:bottom w:val="none" w:sz="0" w:space="0" w:color="auto"/>
        <w:right w:val="none" w:sz="0" w:space="0" w:color="auto"/>
      </w:divBdr>
    </w:div>
    <w:div w:id="1314676350">
      <w:bodyDiv w:val="1"/>
      <w:marLeft w:val="0"/>
      <w:marRight w:val="0"/>
      <w:marTop w:val="0"/>
      <w:marBottom w:val="0"/>
      <w:divBdr>
        <w:top w:val="none" w:sz="0" w:space="0" w:color="auto"/>
        <w:left w:val="none" w:sz="0" w:space="0" w:color="auto"/>
        <w:bottom w:val="none" w:sz="0" w:space="0" w:color="auto"/>
        <w:right w:val="none" w:sz="0" w:space="0" w:color="auto"/>
      </w:divBdr>
    </w:div>
    <w:div w:id="1319458196">
      <w:bodyDiv w:val="1"/>
      <w:marLeft w:val="0"/>
      <w:marRight w:val="0"/>
      <w:marTop w:val="0"/>
      <w:marBottom w:val="0"/>
      <w:divBdr>
        <w:top w:val="none" w:sz="0" w:space="0" w:color="auto"/>
        <w:left w:val="none" w:sz="0" w:space="0" w:color="auto"/>
        <w:bottom w:val="none" w:sz="0" w:space="0" w:color="auto"/>
        <w:right w:val="none" w:sz="0" w:space="0" w:color="auto"/>
      </w:divBdr>
    </w:div>
    <w:div w:id="1319847138">
      <w:bodyDiv w:val="1"/>
      <w:marLeft w:val="0"/>
      <w:marRight w:val="0"/>
      <w:marTop w:val="0"/>
      <w:marBottom w:val="0"/>
      <w:divBdr>
        <w:top w:val="none" w:sz="0" w:space="0" w:color="auto"/>
        <w:left w:val="none" w:sz="0" w:space="0" w:color="auto"/>
        <w:bottom w:val="none" w:sz="0" w:space="0" w:color="auto"/>
        <w:right w:val="none" w:sz="0" w:space="0" w:color="auto"/>
      </w:divBdr>
    </w:div>
    <w:div w:id="1321422483">
      <w:bodyDiv w:val="1"/>
      <w:marLeft w:val="0"/>
      <w:marRight w:val="0"/>
      <w:marTop w:val="0"/>
      <w:marBottom w:val="0"/>
      <w:divBdr>
        <w:top w:val="none" w:sz="0" w:space="0" w:color="auto"/>
        <w:left w:val="none" w:sz="0" w:space="0" w:color="auto"/>
        <w:bottom w:val="none" w:sz="0" w:space="0" w:color="auto"/>
        <w:right w:val="none" w:sz="0" w:space="0" w:color="auto"/>
      </w:divBdr>
    </w:div>
    <w:div w:id="1326711921">
      <w:bodyDiv w:val="1"/>
      <w:marLeft w:val="0"/>
      <w:marRight w:val="0"/>
      <w:marTop w:val="0"/>
      <w:marBottom w:val="0"/>
      <w:divBdr>
        <w:top w:val="none" w:sz="0" w:space="0" w:color="auto"/>
        <w:left w:val="none" w:sz="0" w:space="0" w:color="auto"/>
        <w:bottom w:val="none" w:sz="0" w:space="0" w:color="auto"/>
        <w:right w:val="none" w:sz="0" w:space="0" w:color="auto"/>
      </w:divBdr>
    </w:div>
    <w:div w:id="1330870734">
      <w:bodyDiv w:val="1"/>
      <w:marLeft w:val="0"/>
      <w:marRight w:val="0"/>
      <w:marTop w:val="0"/>
      <w:marBottom w:val="0"/>
      <w:divBdr>
        <w:top w:val="none" w:sz="0" w:space="0" w:color="auto"/>
        <w:left w:val="none" w:sz="0" w:space="0" w:color="auto"/>
        <w:bottom w:val="none" w:sz="0" w:space="0" w:color="auto"/>
        <w:right w:val="none" w:sz="0" w:space="0" w:color="auto"/>
      </w:divBdr>
    </w:div>
    <w:div w:id="1333558611">
      <w:bodyDiv w:val="1"/>
      <w:marLeft w:val="0"/>
      <w:marRight w:val="0"/>
      <w:marTop w:val="0"/>
      <w:marBottom w:val="0"/>
      <w:divBdr>
        <w:top w:val="none" w:sz="0" w:space="0" w:color="auto"/>
        <w:left w:val="none" w:sz="0" w:space="0" w:color="auto"/>
        <w:bottom w:val="none" w:sz="0" w:space="0" w:color="auto"/>
        <w:right w:val="none" w:sz="0" w:space="0" w:color="auto"/>
      </w:divBdr>
    </w:div>
    <w:div w:id="1337882175">
      <w:bodyDiv w:val="1"/>
      <w:marLeft w:val="0"/>
      <w:marRight w:val="0"/>
      <w:marTop w:val="0"/>
      <w:marBottom w:val="0"/>
      <w:divBdr>
        <w:top w:val="none" w:sz="0" w:space="0" w:color="auto"/>
        <w:left w:val="none" w:sz="0" w:space="0" w:color="auto"/>
        <w:bottom w:val="none" w:sz="0" w:space="0" w:color="auto"/>
        <w:right w:val="none" w:sz="0" w:space="0" w:color="auto"/>
      </w:divBdr>
    </w:div>
    <w:div w:id="1354258704">
      <w:bodyDiv w:val="1"/>
      <w:marLeft w:val="0"/>
      <w:marRight w:val="0"/>
      <w:marTop w:val="0"/>
      <w:marBottom w:val="0"/>
      <w:divBdr>
        <w:top w:val="none" w:sz="0" w:space="0" w:color="auto"/>
        <w:left w:val="none" w:sz="0" w:space="0" w:color="auto"/>
        <w:bottom w:val="none" w:sz="0" w:space="0" w:color="auto"/>
        <w:right w:val="none" w:sz="0" w:space="0" w:color="auto"/>
      </w:divBdr>
    </w:div>
    <w:div w:id="1358585678">
      <w:bodyDiv w:val="1"/>
      <w:marLeft w:val="0"/>
      <w:marRight w:val="0"/>
      <w:marTop w:val="0"/>
      <w:marBottom w:val="0"/>
      <w:divBdr>
        <w:top w:val="none" w:sz="0" w:space="0" w:color="auto"/>
        <w:left w:val="none" w:sz="0" w:space="0" w:color="auto"/>
        <w:bottom w:val="none" w:sz="0" w:space="0" w:color="auto"/>
        <w:right w:val="none" w:sz="0" w:space="0" w:color="auto"/>
      </w:divBdr>
    </w:div>
    <w:div w:id="1378428326">
      <w:bodyDiv w:val="1"/>
      <w:marLeft w:val="0"/>
      <w:marRight w:val="0"/>
      <w:marTop w:val="0"/>
      <w:marBottom w:val="0"/>
      <w:divBdr>
        <w:top w:val="none" w:sz="0" w:space="0" w:color="auto"/>
        <w:left w:val="none" w:sz="0" w:space="0" w:color="auto"/>
        <w:bottom w:val="none" w:sz="0" w:space="0" w:color="auto"/>
        <w:right w:val="none" w:sz="0" w:space="0" w:color="auto"/>
      </w:divBdr>
    </w:div>
    <w:div w:id="1381586479">
      <w:bodyDiv w:val="1"/>
      <w:marLeft w:val="0"/>
      <w:marRight w:val="0"/>
      <w:marTop w:val="0"/>
      <w:marBottom w:val="0"/>
      <w:divBdr>
        <w:top w:val="none" w:sz="0" w:space="0" w:color="auto"/>
        <w:left w:val="none" w:sz="0" w:space="0" w:color="auto"/>
        <w:bottom w:val="none" w:sz="0" w:space="0" w:color="auto"/>
        <w:right w:val="none" w:sz="0" w:space="0" w:color="auto"/>
      </w:divBdr>
    </w:div>
    <w:div w:id="1381857737">
      <w:bodyDiv w:val="1"/>
      <w:marLeft w:val="0"/>
      <w:marRight w:val="0"/>
      <w:marTop w:val="0"/>
      <w:marBottom w:val="0"/>
      <w:divBdr>
        <w:top w:val="none" w:sz="0" w:space="0" w:color="auto"/>
        <w:left w:val="none" w:sz="0" w:space="0" w:color="auto"/>
        <w:bottom w:val="none" w:sz="0" w:space="0" w:color="auto"/>
        <w:right w:val="none" w:sz="0" w:space="0" w:color="auto"/>
      </w:divBdr>
    </w:div>
    <w:div w:id="1388652296">
      <w:bodyDiv w:val="1"/>
      <w:marLeft w:val="0"/>
      <w:marRight w:val="0"/>
      <w:marTop w:val="0"/>
      <w:marBottom w:val="0"/>
      <w:divBdr>
        <w:top w:val="none" w:sz="0" w:space="0" w:color="auto"/>
        <w:left w:val="none" w:sz="0" w:space="0" w:color="auto"/>
        <w:bottom w:val="none" w:sz="0" w:space="0" w:color="auto"/>
        <w:right w:val="none" w:sz="0" w:space="0" w:color="auto"/>
      </w:divBdr>
    </w:div>
    <w:div w:id="1390885670">
      <w:bodyDiv w:val="1"/>
      <w:marLeft w:val="0"/>
      <w:marRight w:val="0"/>
      <w:marTop w:val="0"/>
      <w:marBottom w:val="0"/>
      <w:divBdr>
        <w:top w:val="none" w:sz="0" w:space="0" w:color="auto"/>
        <w:left w:val="none" w:sz="0" w:space="0" w:color="auto"/>
        <w:bottom w:val="none" w:sz="0" w:space="0" w:color="auto"/>
        <w:right w:val="none" w:sz="0" w:space="0" w:color="auto"/>
      </w:divBdr>
    </w:div>
    <w:div w:id="1399134445">
      <w:bodyDiv w:val="1"/>
      <w:marLeft w:val="0"/>
      <w:marRight w:val="0"/>
      <w:marTop w:val="0"/>
      <w:marBottom w:val="0"/>
      <w:divBdr>
        <w:top w:val="none" w:sz="0" w:space="0" w:color="auto"/>
        <w:left w:val="none" w:sz="0" w:space="0" w:color="auto"/>
        <w:bottom w:val="none" w:sz="0" w:space="0" w:color="auto"/>
        <w:right w:val="none" w:sz="0" w:space="0" w:color="auto"/>
      </w:divBdr>
    </w:div>
    <w:div w:id="1399204322">
      <w:bodyDiv w:val="1"/>
      <w:marLeft w:val="0"/>
      <w:marRight w:val="0"/>
      <w:marTop w:val="0"/>
      <w:marBottom w:val="0"/>
      <w:divBdr>
        <w:top w:val="none" w:sz="0" w:space="0" w:color="auto"/>
        <w:left w:val="none" w:sz="0" w:space="0" w:color="auto"/>
        <w:bottom w:val="none" w:sz="0" w:space="0" w:color="auto"/>
        <w:right w:val="none" w:sz="0" w:space="0" w:color="auto"/>
      </w:divBdr>
    </w:div>
    <w:div w:id="1405029657">
      <w:bodyDiv w:val="1"/>
      <w:marLeft w:val="0"/>
      <w:marRight w:val="0"/>
      <w:marTop w:val="0"/>
      <w:marBottom w:val="0"/>
      <w:divBdr>
        <w:top w:val="none" w:sz="0" w:space="0" w:color="auto"/>
        <w:left w:val="none" w:sz="0" w:space="0" w:color="auto"/>
        <w:bottom w:val="none" w:sz="0" w:space="0" w:color="auto"/>
        <w:right w:val="none" w:sz="0" w:space="0" w:color="auto"/>
      </w:divBdr>
    </w:div>
    <w:div w:id="1405713575">
      <w:bodyDiv w:val="1"/>
      <w:marLeft w:val="0"/>
      <w:marRight w:val="0"/>
      <w:marTop w:val="0"/>
      <w:marBottom w:val="0"/>
      <w:divBdr>
        <w:top w:val="none" w:sz="0" w:space="0" w:color="auto"/>
        <w:left w:val="none" w:sz="0" w:space="0" w:color="auto"/>
        <w:bottom w:val="none" w:sz="0" w:space="0" w:color="auto"/>
        <w:right w:val="none" w:sz="0" w:space="0" w:color="auto"/>
      </w:divBdr>
    </w:div>
    <w:div w:id="1410689992">
      <w:bodyDiv w:val="1"/>
      <w:marLeft w:val="0"/>
      <w:marRight w:val="0"/>
      <w:marTop w:val="0"/>
      <w:marBottom w:val="0"/>
      <w:divBdr>
        <w:top w:val="none" w:sz="0" w:space="0" w:color="auto"/>
        <w:left w:val="none" w:sz="0" w:space="0" w:color="auto"/>
        <w:bottom w:val="none" w:sz="0" w:space="0" w:color="auto"/>
        <w:right w:val="none" w:sz="0" w:space="0" w:color="auto"/>
      </w:divBdr>
    </w:div>
    <w:div w:id="1411342671">
      <w:bodyDiv w:val="1"/>
      <w:marLeft w:val="0"/>
      <w:marRight w:val="0"/>
      <w:marTop w:val="0"/>
      <w:marBottom w:val="0"/>
      <w:divBdr>
        <w:top w:val="none" w:sz="0" w:space="0" w:color="auto"/>
        <w:left w:val="none" w:sz="0" w:space="0" w:color="auto"/>
        <w:bottom w:val="none" w:sz="0" w:space="0" w:color="auto"/>
        <w:right w:val="none" w:sz="0" w:space="0" w:color="auto"/>
      </w:divBdr>
    </w:div>
    <w:div w:id="1416248533">
      <w:bodyDiv w:val="1"/>
      <w:marLeft w:val="0"/>
      <w:marRight w:val="0"/>
      <w:marTop w:val="0"/>
      <w:marBottom w:val="0"/>
      <w:divBdr>
        <w:top w:val="none" w:sz="0" w:space="0" w:color="auto"/>
        <w:left w:val="none" w:sz="0" w:space="0" w:color="auto"/>
        <w:bottom w:val="none" w:sz="0" w:space="0" w:color="auto"/>
        <w:right w:val="none" w:sz="0" w:space="0" w:color="auto"/>
      </w:divBdr>
    </w:div>
    <w:div w:id="1424763243">
      <w:bodyDiv w:val="1"/>
      <w:marLeft w:val="0"/>
      <w:marRight w:val="0"/>
      <w:marTop w:val="0"/>
      <w:marBottom w:val="0"/>
      <w:divBdr>
        <w:top w:val="none" w:sz="0" w:space="0" w:color="auto"/>
        <w:left w:val="none" w:sz="0" w:space="0" w:color="auto"/>
        <w:bottom w:val="none" w:sz="0" w:space="0" w:color="auto"/>
        <w:right w:val="none" w:sz="0" w:space="0" w:color="auto"/>
      </w:divBdr>
    </w:div>
    <w:div w:id="1460102068">
      <w:bodyDiv w:val="1"/>
      <w:marLeft w:val="0"/>
      <w:marRight w:val="0"/>
      <w:marTop w:val="0"/>
      <w:marBottom w:val="0"/>
      <w:divBdr>
        <w:top w:val="none" w:sz="0" w:space="0" w:color="auto"/>
        <w:left w:val="none" w:sz="0" w:space="0" w:color="auto"/>
        <w:bottom w:val="none" w:sz="0" w:space="0" w:color="auto"/>
        <w:right w:val="none" w:sz="0" w:space="0" w:color="auto"/>
      </w:divBdr>
    </w:div>
    <w:div w:id="1479222247">
      <w:bodyDiv w:val="1"/>
      <w:marLeft w:val="0"/>
      <w:marRight w:val="0"/>
      <w:marTop w:val="0"/>
      <w:marBottom w:val="0"/>
      <w:divBdr>
        <w:top w:val="none" w:sz="0" w:space="0" w:color="auto"/>
        <w:left w:val="none" w:sz="0" w:space="0" w:color="auto"/>
        <w:bottom w:val="none" w:sz="0" w:space="0" w:color="auto"/>
        <w:right w:val="none" w:sz="0" w:space="0" w:color="auto"/>
      </w:divBdr>
    </w:div>
    <w:div w:id="1486238944">
      <w:bodyDiv w:val="1"/>
      <w:marLeft w:val="0"/>
      <w:marRight w:val="0"/>
      <w:marTop w:val="0"/>
      <w:marBottom w:val="0"/>
      <w:divBdr>
        <w:top w:val="none" w:sz="0" w:space="0" w:color="auto"/>
        <w:left w:val="none" w:sz="0" w:space="0" w:color="auto"/>
        <w:bottom w:val="none" w:sz="0" w:space="0" w:color="auto"/>
        <w:right w:val="none" w:sz="0" w:space="0" w:color="auto"/>
      </w:divBdr>
    </w:div>
    <w:div w:id="1492713878">
      <w:bodyDiv w:val="1"/>
      <w:marLeft w:val="0"/>
      <w:marRight w:val="0"/>
      <w:marTop w:val="0"/>
      <w:marBottom w:val="0"/>
      <w:divBdr>
        <w:top w:val="none" w:sz="0" w:space="0" w:color="auto"/>
        <w:left w:val="none" w:sz="0" w:space="0" w:color="auto"/>
        <w:bottom w:val="none" w:sz="0" w:space="0" w:color="auto"/>
        <w:right w:val="none" w:sz="0" w:space="0" w:color="auto"/>
      </w:divBdr>
    </w:div>
    <w:div w:id="1495687195">
      <w:bodyDiv w:val="1"/>
      <w:marLeft w:val="0"/>
      <w:marRight w:val="0"/>
      <w:marTop w:val="0"/>
      <w:marBottom w:val="0"/>
      <w:divBdr>
        <w:top w:val="none" w:sz="0" w:space="0" w:color="auto"/>
        <w:left w:val="none" w:sz="0" w:space="0" w:color="auto"/>
        <w:bottom w:val="none" w:sz="0" w:space="0" w:color="auto"/>
        <w:right w:val="none" w:sz="0" w:space="0" w:color="auto"/>
      </w:divBdr>
    </w:div>
    <w:div w:id="1505631257">
      <w:bodyDiv w:val="1"/>
      <w:marLeft w:val="0"/>
      <w:marRight w:val="0"/>
      <w:marTop w:val="0"/>
      <w:marBottom w:val="0"/>
      <w:divBdr>
        <w:top w:val="none" w:sz="0" w:space="0" w:color="auto"/>
        <w:left w:val="none" w:sz="0" w:space="0" w:color="auto"/>
        <w:bottom w:val="none" w:sz="0" w:space="0" w:color="auto"/>
        <w:right w:val="none" w:sz="0" w:space="0" w:color="auto"/>
      </w:divBdr>
    </w:div>
    <w:div w:id="1509784957">
      <w:bodyDiv w:val="1"/>
      <w:marLeft w:val="0"/>
      <w:marRight w:val="0"/>
      <w:marTop w:val="0"/>
      <w:marBottom w:val="0"/>
      <w:divBdr>
        <w:top w:val="none" w:sz="0" w:space="0" w:color="auto"/>
        <w:left w:val="none" w:sz="0" w:space="0" w:color="auto"/>
        <w:bottom w:val="none" w:sz="0" w:space="0" w:color="auto"/>
        <w:right w:val="none" w:sz="0" w:space="0" w:color="auto"/>
      </w:divBdr>
    </w:div>
    <w:div w:id="1533376664">
      <w:bodyDiv w:val="1"/>
      <w:marLeft w:val="0"/>
      <w:marRight w:val="0"/>
      <w:marTop w:val="0"/>
      <w:marBottom w:val="0"/>
      <w:divBdr>
        <w:top w:val="none" w:sz="0" w:space="0" w:color="auto"/>
        <w:left w:val="none" w:sz="0" w:space="0" w:color="auto"/>
        <w:bottom w:val="none" w:sz="0" w:space="0" w:color="auto"/>
        <w:right w:val="none" w:sz="0" w:space="0" w:color="auto"/>
      </w:divBdr>
    </w:div>
    <w:div w:id="1548906730">
      <w:bodyDiv w:val="1"/>
      <w:marLeft w:val="0"/>
      <w:marRight w:val="0"/>
      <w:marTop w:val="0"/>
      <w:marBottom w:val="0"/>
      <w:divBdr>
        <w:top w:val="none" w:sz="0" w:space="0" w:color="auto"/>
        <w:left w:val="none" w:sz="0" w:space="0" w:color="auto"/>
        <w:bottom w:val="none" w:sz="0" w:space="0" w:color="auto"/>
        <w:right w:val="none" w:sz="0" w:space="0" w:color="auto"/>
      </w:divBdr>
    </w:div>
    <w:div w:id="1560821446">
      <w:bodyDiv w:val="1"/>
      <w:marLeft w:val="0"/>
      <w:marRight w:val="0"/>
      <w:marTop w:val="0"/>
      <w:marBottom w:val="0"/>
      <w:divBdr>
        <w:top w:val="none" w:sz="0" w:space="0" w:color="auto"/>
        <w:left w:val="none" w:sz="0" w:space="0" w:color="auto"/>
        <w:bottom w:val="none" w:sz="0" w:space="0" w:color="auto"/>
        <w:right w:val="none" w:sz="0" w:space="0" w:color="auto"/>
      </w:divBdr>
    </w:div>
    <w:div w:id="1561598097">
      <w:bodyDiv w:val="1"/>
      <w:marLeft w:val="0"/>
      <w:marRight w:val="0"/>
      <w:marTop w:val="0"/>
      <w:marBottom w:val="0"/>
      <w:divBdr>
        <w:top w:val="none" w:sz="0" w:space="0" w:color="auto"/>
        <w:left w:val="none" w:sz="0" w:space="0" w:color="auto"/>
        <w:bottom w:val="none" w:sz="0" w:space="0" w:color="auto"/>
        <w:right w:val="none" w:sz="0" w:space="0" w:color="auto"/>
      </w:divBdr>
    </w:div>
    <w:div w:id="1574850580">
      <w:bodyDiv w:val="1"/>
      <w:marLeft w:val="0"/>
      <w:marRight w:val="0"/>
      <w:marTop w:val="0"/>
      <w:marBottom w:val="0"/>
      <w:divBdr>
        <w:top w:val="none" w:sz="0" w:space="0" w:color="auto"/>
        <w:left w:val="none" w:sz="0" w:space="0" w:color="auto"/>
        <w:bottom w:val="none" w:sz="0" w:space="0" w:color="auto"/>
        <w:right w:val="none" w:sz="0" w:space="0" w:color="auto"/>
      </w:divBdr>
    </w:div>
    <w:div w:id="1582982029">
      <w:bodyDiv w:val="1"/>
      <w:marLeft w:val="0"/>
      <w:marRight w:val="0"/>
      <w:marTop w:val="0"/>
      <w:marBottom w:val="0"/>
      <w:divBdr>
        <w:top w:val="none" w:sz="0" w:space="0" w:color="auto"/>
        <w:left w:val="none" w:sz="0" w:space="0" w:color="auto"/>
        <w:bottom w:val="none" w:sz="0" w:space="0" w:color="auto"/>
        <w:right w:val="none" w:sz="0" w:space="0" w:color="auto"/>
      </w:divBdr>
    </w:div>
    <w:div w:id="1596093804">
      <w:bodyDiv w:val="1"/>
      <w:marLeft w:val="0"/>
      <w:marRight w:val="0"/>
      <w:marTop w:val="0"/>
      <w:marBottom w:val="0"/>
      <w:divBdr>
        <w:top w:val="none" w:sz="0" w:space="0" w:color="auto"/>
        <w:left w:val="none" w:sz="0" w:space="0" w:color="auto"/>
        <w:bottom w:val="none" w:sz="0" w:space="0" w:color="auto"/>
        <w:right w:val="none" w:sz="0" w:space="0" w:color="auto"/>
      </w:divBdr>
    </w:div>
    <w:div w:id="1596934714">
      <w:bodyDiv w:val="1"/>
      <w:marLeft w:val="0"/>
      <w:marRight w:val="0"/>
      <w:marTop w:val="0"/>
      <w:marBottom w:val="0"/>
      <w:divBdr>
        <w:top w:val="none" w:sz="0" w:space="0" w:color="auto"/>
        <w:left w:val="none" w:sz="0" w:space="0" w:color="auto"/>
        <w:bottom w:val="none" w:sz="0" w:space="0" w:color="auto"/>
        <w:right w:val="none" w:sz="0" w:space="0" w:color="auto"/>
      </w:divBdr>
    </w:div>
    <w:div w:id="1597834526">
      <w:bodyDiv w:val="1"/>
      <w:marLeft w:val="0"/>
      <w:marRight w:val="0"/>
      <w:marTop w:val="0"/>
      <w:marBottom w:val="0"/>
      <w:divBdr>
        <w:top w:val="none" w:sz="0" w:space="0" w:color="auto"/>
        <w:left w:val="none" w:sz="0" w:space="0" w:color="auto"/>
        <w:bottom w:val="none" w:sz="0" w:space="0" w:color="auto"/>
        <w:right w:val="none" w:sz="0" w:space="0" w:color="auto"/>
      </w:divBdr>
    </w:div>
    <w:div w:id="1601529303">
      <w:bodyDiv w:val="1"/>
      <w:marLeft w:val="0"/>
      <w:marRight w:val="0"/>
      <w:marTop w:val="0"/>
      <w:marBottom w:val="0"/>
      <w:divBdr>
        <w:top w:val="none" w:sz="0" w:space="0" w:color="auto"/>
        <w:left w:val="none" w:sz="0" w:space="0" w:color="auto"/>
        <w:bottom w:val="none" w:sz="0" w:space="0" w:color="auto"/>
        <w:right w:val="none" w:sz="0" w:space="0" w:color="auto"/>
      </w:divBdr>
    </w:div>
    <w:div w:id="1617253181">
      <w:bodyDiv w:val="1"/>
      <w:marLeft w:val="0"/>
      <w:marRight w:val="0"/>
      <w:marTop w:val="0"/>
      <w:marBottom w:val="0"/>
      <w:divBdr>
        <w:top w:val="none" w:sz="0" w:space="0" w:color="auto"/>
        <w:left w:val="none" w:sz="0" w:space="0" w:color="auto"/>
        <w:bottom w:val="none" w:sz="0" w:space="0" w:color="auto"/>
        <w:right w:val="none" w:sz="0" w:space="0" w:color="auto"/>
      </w:divBdr>
    </w:div>
    <w:div w:id="1627079130">
      <w:bodyDiv w:val="1"/>
      <w:marLeft w:val="0"/>
      <w:marRight w:val="0"/>
      <w:marTop w:val="0"/>
      <w:marBottom w:val="0"/>
      <w:divBdr>
        <w:top w:val="none" w:sz="0" w:space="0" w:color="auto"/>
        <w:left w:val="none" w:sz="0" w:space="0" w:color="auto"/>
        <w:bottom w:val="none" w:sz="0" w:space="0" w:color="auto"/>
        <w:right w:val="none" w:sz="0" w:space="0" w:color="auto"/>
      </w:divBdr>
    </w:div>
    <w:div w:id="1628127288">
      <w:bodyDiv w:val="1"/>
      <w:marLeft w:val="0"/>
      <w:marRight w:val="0"/>
      <w:marTop w:val="0"/>
      <w:marBottom w:val="0"/>
      <w:divBdr>
        <w:top w:val="none" w:sz="0" w:space="0" w:color="auto"/>
        <w:left w:val="none" w:sz="0" w:space="0" w:color="auto"/>
        <w:bottom w:val="none" w:sz="0" w:space="0" w:color="auto"/>
        <w:right w:val="none" w:sz="0" w:space="0" w:color="auto"/>
      </w:divBdr>
    </w:div>
    <w:div w:id="1629781482">
      <w:bodyDiv w:val="1"/>
      <w:marLeft w:val="0"/>
      <w:marRight w:val="0"/>
      <w:marTop w:val="0"/>
      <w:marBottom w:val="0"/>
      <w:divBdr>
        <w:top w:val="none" w:sz="0" w:space="0" w:color="auto"/>
        <w:left w:val="none" w:sz="0" w:space="0" w:color="auto"/>
        <w:bottom w:val="none" w:sz="0" w:space="0" w:color="auto"/>
        <w:right w:val="none" w:sz="0" w:space="0" w:color="auto"/>
      </w:divBdr>
    </w:div>
    <w:div w:id="1635480012">
      <w:bodyDiv w:val="1"/>
      <w:marLeft w:val="0"/>
      <w:marRight w:val="0"/>
      <w:marTop w:val="0"/>
      <w:marBottom w:val="0"/>
      <w:divBdr>
        <w:top w:val="none" w:sz="0" w:space="0" w:color="auto"/>
        <w:left w:val="none" w:sz="0" w:space="0" w:color="auto"/>
        <w:bottom w:val="none" w:sz="0" w:space="0" w:color="auto"/>
        <w:right w:val="none" w:sz="0" w:space="0" w:color="auto"/>
      </w:divBdr>
    </w:div>
    <w:div w:id="1643540082">
      <w:bodyDiv w:val="1"/>
      <w:marLeft w:val="0"/>
      <w:marRight w:val="0"/>
      <w:marTop w:val="0"/>
      <w:marBottom w:val="0"/>
      <w:divBdr>
        <w:top w:val="none" w:sz="0" w:space="0" w:color="auto"/>
        <w:left w:val="none" w:sz="0" w:space="0" w:color="auto"/>
        <w:bottom w:val="none" w:sz="0" w:space="0" w:color="auto"/>
        <w:right w:val="none" w:sz="0" w:space="0" w:color="auto"/>
      </w:divBdr>
    </w:div>
    <w:div w:id="1647707770">
      <w:bodyDiv w:val="1"/>
      <w:marLeft w:val="0"/>
      <w:marRight w:val="0"/>
      <w:marTop w:val="0"/>
      <w:marBottom w:val="0"/>
      <w:divBdr>
        <w:top w:val="none" w:sz="0" w:space="0" w:color="auto"/>
        <w:left w:val="none" w:sz="0" w:space="0" w:color="auto"/>
        <w:bottom w:val="none" w:sz="0" w:space="0" w:color="auto"/>
        <w:right w:val="none" w:sz="0" w:space="0" w:color="auto"/>
      </w:divBdr>
    </w:div>
    <w:div w:id="1652708132">
      <w:bodyDiv w:val="1"/>
      <w:marLeft w:val="0"/>
      <w:marRight w:val="0"/>
      <w:marTop w:val="0"/>
      <w:marBottom w:val="0"/>
      <w:divBdr>
        <w:top w:val="none" w:sz="0" w:space="0" w:color="auto"/>
        <w:left w:val="none" w:sz="0" w:space="0" w:color="auto"/>
        <w:bottom w:val="none" w:sz="0" w:space="0" w:color="auto"/>
        <w:right w:val="none" w:sz="0" w:space="0" w:color="auto"/>
      </w:divBdr>
    </w:div>
    <w:div w:id="1658530094">
      <w:bodyDiv w:val="1"/>
      <w:marLeft w:val="0"/>
      <w:marRight w:val="0"/>
      <w:marTop w:val="0"/>
      <w:marBottom w:val="0"/>
      <w:divBdr>
        <w:top w:val="none" w:sz="0" w:space="0" w:color="auto"/>
        <w:left w:val="none" w:sz="0" w:space="0" w:color="auto"/>
        <w:bottom w:val="none" w:sz="0" w:space="0" w:color="auto"/>
        <w:right w:val="none" w:sz="0" w:space="0" w:color="auto"/>
      </w:divBdr>
    </w:div>
    <w:div w:id="1665470727">
      <w:bodyDiv w:val="1"/>
      <w:marLeft w:val="0"/>
      <w:marRight w:val="0"/>
      <w:marTop w:val="0"/>
      <w:marBottom w:val="0"/>
      <w:divBdr>
        <w:top w:val="none" w:sz="0" w:space="0" w:color="auto"/>
        <w:left w:val="none" w:sz="0" w:space="0" w:color="auto"/>
        <w:bottom w:val="none" w:sz="0" w:space="0" w:color="auto"/>
        <w:right w:val="none" w:sz="0" w:space="0" w:color="auto"/>
      </w:divBdr>
    </w:div>
    <w:div w:id="1678270627">
      <w:bodyDiv w:val="1"/>
      <w:marLeft w:val="0"/>
      <w:marRight w:val="0"/>
      <w:marTop w:val="0"/>
      <w:marBottom w:val="0"/>
      <w:divBdr>
        <w:top w:val="none" w:sz="0" w:space="0" w:color="auto"/>
        <w:left w:val="none" w:sz="0" w:space="0" w:color="auto"/>
        <w:bottom w:val="none" w:sz="0" w:space="0" w:color="auto"/>
        <w:right w:val="none" w:sz="0" w:space="0" w:color="auto"/>
      </w:divBdr>
    </w:div>
    <w:div w:id="1698382608">
      <w:bodyDiv w:val="1"/>
      <w:marLeft w:val="0"/>
      <w:marRight w:val="0"/>
      <w:marTop w:val="0"/>
      <w:marBottom w:val="0"/>
      <w:divBdr>
        <w:top w:val="none" w:sz="0" w:space="0" w:color="auto"/>
        <w:left w:val="none" w:sz="0" w:space="0" w:color="auto"/>
        <w:bottom w:val="none" w:sz="0" w:space="0" w:color="auto"/>
        <w:right w:val="none" w:sz="0" w:space="0" w:color="auto"/>
      </w:divBdr>
    </w:div>
    <w:div w:id="1700617095">
      <w:bodyDiv w:val="1"/>
      <w:marLeft w:val="0"/>
      <w:marRight w:val="0"/>
      <w:marTop w:val="0"/>
      <w:marBottom w:val="0"/>
      <w:divBdr>
        <w:top w:val="none" w:sz="0" w:space="0" w:color="auto"/>
        <w:left w:val="none" w:sz="0" w:space="0" w:color="auto"/>
        <w:bottom w:val="none" w:sz="0" w:space="0" w:color="auto"/>
        <w:right w:val="none" w:sz="0" w:space="0" w:color="auto"/>
      </w:divBdr>
    </w:div>
    <w:div w:id="1704478500">
      <w:bodyDiv w:val="1"/>
      <w:marLeft w:val="0"/>
      <w:marRight w:val="0"/>
      <w:marTop w:val="0"/>
      <w:marBottom w:val="0"/>
      <w:divBdr>
        <w:top w:val="none" w:sz="0" w:space="0" w:color="auto"/>
        <w:left w:val="none" w:sz="0" w:space="0" w:color="auto"/>
        <w:bottom w:val="none" w:sz="0" w:space="0" w:color="auto"/>
        <w:right w:val="none" w:sz="0" w:space="0" w:color="auto"/>
      </w:divBdr>
    </w:div>
    <w:div w:id="1730109365">
      <w:bodyDiv w:val="1"/>
      <w:marLeft w:val="0"/>
      <w:marRight w:val="0"/>
      <w:marTop w:val="0"/>
      <w:marBottom w:val="0"/>
      <w:divBdr>
        <w:top w:val="none" w:sz="0" w:space="0" w:color="auto"/>
        <w:left w:val="none" w:sz="0" w:space="0" w:color="auto"/>
        <w:bottom w:val="none" w:sz="0" w:space="0" w:color="auto"/>
        <w:right w:val="none" w:sz="0" w:space="0" w:color="auto"/>
      </w:divBdr>
    </w:div>
    <w:div w:id="1731877852">
      <w:bodyDiv w:val="1"/>
      <w:marLeft w:val="0"/>
      <w:marRight w:val="0"/>
      <w:marTop w:val="0"/>
      <w:marBottom w:val="0"/>
      <w:divBdr>
        <w:top w:val="none" w:sz="0" w:space="0" w:color="auto"/>
        <w:left w:val="none" w:sz="0" w:space="0" w:color="auto"/>
        <w:bottom w:val="none" w:sz="0" w:space="0" w:color="auto"/>
        <w:right w:val="none" w:sz="0" w:space="0" w:color="auto"/>
      </w:divBdr>
    </w:div>
    <w:div w:id="1764259375">
      <w:bodyDiv w:val="1"/>
      <w:marLeft w:val="0"/>
      <w:marRight w:val="0"/>
      <w:marTop w:val="0"/>
      <w:marBottom w:val="0"/>
      <w:divBdr>
        <w:top w:val="none" w:sz="0" w:space="0" w:color="auto"/>
        <w:left w:val="none" w:sz="0" w:space="0" w:color="auto"/>
        <w:bottom w:val="none" w:sz="0" w:space="0" w:color="auto"/>
        <w:right w:val="none" w:sz="0" w:space="0" w:color="auto"/>
      </w:divBdr>
    </w:div>
    <w:div w:id="1787696710">
      <w:bodyDiv w:val="1"/>
      <w:marLeft w:val="0"/>
      <w:marRight w:val="0"/>
      <w:marTop w:val="0"/>
      <w:marBottom w:val="0"/>
      <w:divBdr>
        <w:top w:val="none" w:sz="0" w:space="0" w:color="auto"/>
        <w:left w:val="none" w:sz="0" w:space="0" w:color="auto"/>
        <w:bottom w:val="none" w:sz="0" w:space="0" w:color="auto"/>
        <w:right w:val="none" w:sz="0" w:space="0" w:color="auto"/>
      </w:divBdr>
    </w:div>
    <w:div w:id="1793160706">
      <w:bodyDiv w:val="1"/>
      <w:marLeft w:val="0"/>
      <w:marRight w:val="0"/>
      <w:marTop w:val="0"/>
      <w:marBottom w:val="0"/>
      <w:divBdr>
        <w:top w:val="none" w:sz="0" w:space="0" w:color="auto"/>
        <w:left w:val="none" w:sz="0" w:space="0" w:color="auto"/>
        <w:bottom w:val="none" w:sz="0" w:space="0" w:color="auto"/>
        <w:right w:val="none" w:sz="0" w:space="0" w:color="auto"/>
      </w:divBdr>
    </w:div>
    <w:div w:id="1820339051">
      <w:bodyDiv w:val="1"/>
      <w:marLeft w:val="0"/>
      <w:marRight w:val="0"/>
      <w:marTop w:val="0"/>
      <w:marBottom w:val="0"/>
      <w:divBdr>
        <w:top w:val="none" w:sz="0" w:space="0" w:color="auto"/>
        <w:left w:val="none" w:sz="0" w:space="0" w:color="auto"/>
        <w:bottom w:val="none" w:sz="0" w:space="0" w:color="auto"/>
        <w:right w:val="none" w:sz="0" w:space="0" w:color="auto"/>
      </w:divBdr>
    </w:div>
    <w:div w:id="1835101230">
      <w:bodyDiv w:val="1"/>
      <w:marLeft w:val="0"/>
      <w:marRight w:val="0"/>
      <w:marTop w:val="0"/>
      <w:marBottom w:val="0"/>
      <w:divBdr>
        <w:top w:val="none" w:sz="0" w:space="0" w:color="auto"/>
        <w:left w:val="none" w:sz="0" w:space="0" w:color="auto"/>
        <w:bottom w:val="none" w:sz="0" w:space="0" w:color="auto"/>
        <w:right w:val="none" w:sz="0" w:space="0" w:color="auto"/>
      </w:divBdr>
    </w:div>
    <w:div w:id="1841000893">
      <w:bodyDiv w:val="1"/>
      <w:marLeft w:val="0"/>
      <w:marRight w:val="0"/>
      <w:marTop w:val="0"/>
      <w:marBottom w:val="0"/>
      <w:divBdr>
        <w:top w:val="none" w:sz="0" w:space="0" w:color="auto"/>
        <w:left w:val="none" w:sz="0" w:space="0" w:color="auto"/>
        <w:bottom w:val="none" w:sz="0" w:space="0" w:color="auto"/>
        <w:right w:val="none" w:sz="0" w:space="0" w:color="auto"/>
      </w:divBdr>
    </w:div>
    <w:div w:id="1841581578">
      <w:bodyDiv w:val="1"/>
      <w:marLeft w:val="0"/>
      <w:marRight w:val="0"/>
      <w:marTop w:val="0"/>
      <w:marBottom w:val="0"/>
      <w:divBdr>
        <w:top w:val="none" w:sz="0" w:space="0" w:color="auto"/>
        <w:left w:val="none" w:sz="0" w:space="0" w:color="auto"/>
        <w:bottom w:val="none" w:sz="0" w:space="0" w:color="auto"/>
        <w:right w:val="none" w:sz="0" w:space="0" w:color="auto"/>
      </w:divBdr>
    </w:div>
    <w:div w:id="1871186375">
      <w:bodyDiv w:val="1"/>
      <w:marLeft w:val="0"/>
      <w:marRight w:val="0"/>
      <w:marTop w:val="0"/>
      <w:marBottom w:val="0"/>
      <w:divBdr>
        <w:top w:val="none" w:sz="0" w:space="0" w:color="auto"/>
        <w:left w:val="none" w:sz="0" w:space="0" w:color="auto"/>
        <w:bottom w:val="none" w:sz="0" w:space="0" w:color="auto"/>
        <w:right w:val="none" w:sz="0" w:space="0" w:color="auto"/>
      </w:divBdr>
    </w:div>
    <w:div w:id="1872255592">
      <w:bodyDiv w:val="1"/>
      <w:marLeft w:val="0"/>
      <w:marRight w:val="0"/>
      <w:marTop w:val="0"/>
      <w:marBottom w:val="0"/>
      <w:divBdr>
        <w:top w:val="none" w:sz="0" w:space="0" w:color="auto"/>
        <w:left w:val="none" w:sz="0" w:space="0" w:color="auto"/>
        <w:bottom w:val="none" w:sz="0" w:space="0" w:color="auto"/>
        <w:right w:val="none" w:sz="0" w:space="0" w:color="auto"/>
      </w:divBdr>
    </w:div>
    <w:div w:id="1899242915">
      <w:bodyDiv w:val="1"/>
      <w:marLeft w:val="0"/>
      <w:marRight w:val="0"/>
      <w:marTop w:val="0"/>
      <w:marBottom w:val="0"/>
      <w:divBdr>
        <w:top w:val="none" w:sz="0" w:space="0" w:color="auto"/>
        <w:left w:val="none" w:sz="0" w:space="0" w:color="auto"/>
        <w:bottom w:val="none" w:sz="0" w:space="0" w:color="auto"/>
        <w:right w:val="none" w:sz="0" w:space="0" w:color="auto"/>
      </w:divBdr>
    </w:div>
    <w:div w:id="1902279869">
      <w:bodyDiv w:val="1"/>
      <w:marLeft w:val="0"/>
      <w:marRight w:val="0"/>
      <w:marTop w:val="0"/>
      <w:marBottom w:val="0"/>
      <w:divBdr>
        <w:top w:val="none" w:sz="0" w:space="0" w:color="auto"/>
        <w:left w:val="none" w:sz="0" w:space="0" w:color="auto"/>
        <w:bottom w:val="none" w:sz="0" w:space="0" w:color="auto"/>
        <w:right w:val="none" w:sz="0" w:space="0" w:color="auto"/>
      </w:divBdr>
    </w:div>
    <w:div w:id="1914772297">
      <w:bodyDiv w:val="1"/>
      <w:marLeft w:val="0"/>
      <w:marRight w:val="0"/>
      <w:marTop w:val="0"/>
      <w:marBottom w:val="0"/>
      <w:divBdr>
        <w:top w:val="none" w:sz="0" w:space="0" w:color="auto"/>
        <w:left w:val="none" w:sz="0" w:space="0" w:color="auto"/>
        <w:bottom w:val="none" w:sz="0" w:space="0" w:color="auto"/>
        <w:right w:val="none" w:sz="0" w:space="0" w:color="auto"/>
      </w:divBdr>
    </w:div>
    <w:div w:id="1918443959">
      <w:bodyDiv w:val="1"/>
      <w:marLeft w:val="0"/>
      <w:marRight w:val="0"/>
      <w:marTop w:val="0"/>
      <w:marBottom w:val="0"/>
      <w:divBdr>
        <w:top w:val="none" w:sz="0" w:space="0" w:color="auto"/>
        <w:left w:val="none" w:sz="0" w:space="0" w:color="auto"/>
        <w:bottom w:val="none" w:sz="0" w:space="0" w:color="auto"/>
        <w:right w:val="none" w:sz="0" w:space="0" w:color="auto"/>
      </w:divBdr>
    </w:div>
    <w:div w:id="1956859995">
      <w:bodyDiv w:val="1"/>
      <w:marLeft w:val="0"/>
      <w:marRight w:val="0"/>
      <w:marTop w:val="0"/>
      <w:marBottom w:val="0"/>
      <w:divBdr>
        <w:top w:val="none" w:sz="0" w:space="0" w:color="auto"/>
        <w:left w:val="none" w:sz="0" w:space="0" w:color="auto"/>
        <w:bottom w:val="none" w:sz="0" w:space="0" w:color="auto"/>
        <w:right w:val="none" w:sz="0" w:space="0" w:color="auto"/>
      </w:divBdr>
    </w:div>
    <w:div w:id="1961916406">
      <w:bodyDiv w:val="1"/>
      <w:marLeft w:val="0"/>
      <w:marRight w:val="0"/>
      <w:marTop w:val="0"/>
      <w:marBottom w:val="0"/>
      <w:divBdr>
        <w:top w:val="none" w:sz="0" w:space="0" w:color="auto"/>
        <w:left w:val="none" w:sz="0" w:space="0" w:color="auto"/>
        <w:bottom w:val="none" w:sz="0" w:space="0" w:color="auto"/>
        <w:right w:val="none" w:sz="0" w:space="0" w:color="auto"/>
      </w:divBdr>
    </w:div>
    <w:div w:id="1969124609">
      <w:bodyDiv w:val="1"/>
      <w:marLeft w:val="0"/>
      <w:marRight w:val="0"/>
      <w:marTop w:val="0"/>
      <w:marBottom w:val="0"/>
      <w:divBdr>
        <w:top w:val="none" w:sz="0" w:space="0" w:color="auto"/>
        <w:left w:val="none" w:sz="0" w:space="0" w:color="auto"/>
        <w:bottom w:val="none" w:sz="0" w:space="0" w:color="auto"/>
        <w:right w:val="none" w:sz="0" w:space="0" w:color="auto"/>
      </w:divBdr>
    </w:div>
    <w:div w:id="1982533532">
      <w:bodyDiv w:val="1"/>
      <w:marLeft w:val="0"/>
      <w:marRight w:val="0"/>
      <w:marTop w:val="0"/>
      <w:marBottom w:val="0"/>
      <w:divBdr>
        <w:top w:val="none" w:sz="0" w:space="0" w:color="auto"/>
        <w:left w:val="none" w:sz="0" w:space="0" w:color="auto"/>
        <w:bottom w:val="none" w:sz="0" w:space="0" w:color="auto"/>
        <w:right w:val="none" w:sz="0" w:space="0" w:color="auto"/>
      </w:divBdr>
    </w:div>
    <w:div w:id="2001763392">
      <w:bodyDiv w:val="1"/>
      <w:marLeft w:val="0"/>
      <w:marRight w:val="0"/>
      <w:marTop w:val="0"/>
      <w:marBottom w:val="0"/>
      <w:divBdr>
        <w:top w:val="none" w:sz="0" w:space="0" w:color="auto"/>
        <w:left w:val="none" w:sz="0" w:space="0" w:color="auto"/>
        <w:bottom w:val="none" w:sz="0" w:space="0" w:color="auto"/>
        <w:right w:val="none" w:sz="0" w:space="0" w:color="auto"/>
      </w:divBdr>
    </w:div>
    <w:div w:id="2008748086">
      <w:bodyDiv w:val="1"/>
      <w:marLeft w:val="0"/>
      <w:marRight w:val="0"/>
      <w:marTop w:val="0"/>
      <w:marBottom w:val="0"/>
      <w:divBdr>
        <w:top w:val="none" w:sz="0" w:space="0" w:color="auto"/>
        <w:left w:val="none" w:sz="0" w:space="0" w:color="auto"/>
        <w:bottom w:val="none" w:sz="0" w:space="0" w:color="auto"/>
        <w:right w:val="none" w:sz="0" w:space="0" w:color="auto"/>
      </w:divBdr>
    </w:div>
    <w:div w:id="2010138653">
      <w:bodyDiv w:val="1"/>
      <w:marLeft w:val="0"/>
      <w:marRight w:val="0"/>
      <w:marTop w:val="0"/>
      <w:marBottom w:val="0"/>
      <w:divBdr>
        <w:top w:val="none" w:sz="0" w:space="0" w:color="auto"/>
        <w:left w:val="none" w:sz="0" w:space="0" w:color="auto"/>
        <w:bottom w:val="none" w:sz="0" w:space="0" w:color="auto"/>
        <w:right w:val="none" w:sz="0" w:space="0" w:color="auto"/>
      </w:divBdr>
    </w:div>
    <w:div w:id="2022270145">
      <w:bodyDiv w:val="1"/>
      <w:marLeft w:val="0"/>
      <w:marRight w:val="0"/>
      <w:marTop w:val="0"/>
      <w:marBottom w:val="0"/>
      <w:divBdr>
        <w:top w:val="none" w:sz="0" w:space="0" w:color="auto"/>
        <w:left w:val="none" w:sz="0" w:space="0" w:color="auto"/>
        <w:bottom w:val="none" w:sz="0" w:space="0" w:color="auto"/>
        <w:right w:val="none" w:sz="0" w:space="0" w:color="auto"/>
      </w:divBdr>
    </w:div>
    <w:div w:id="2027827293">
      <w:bodyDiv w:val="1"/>
      <w:marLeft w:val="0"/>
      <w:marRight w:val="0"/>
      <w:marTop w:val="0"/>
      <w:marBottom w:val="0"/>
      <w:divBdr>
        <w:top w:val="none" w:sz="0" w:space="0" w:color="auto"/>
        <w:left w:val="none" w:sz="0" w:space="0" w:color="auto"/>
        <w:bottom w:val="none" w:sz="0" w:space="0" w:color="auto"/>
        <w:right w:val="none" w:sz="0" w:space="0" w:color="auto"/>
      </w:divBdr>
    </w:div>
    <w:div w:id="2030254050">
      <w:bodyDiv w:val="1"/>
      <w:marLeft w:val="0"/>
      <w:marRight w:val="0"/>
      <w:marTop w:val="0"/>
      <w:marBottom w:val="0"/>
      <w:divBdr>
        <w:top w:val="none" w:sz="0" w:space="0" w:color="auto"/>
        <w:left w:val="none" w:sz="0" w:space="0" w:color="auto"/>
        <w:bottom w:val="none" w:sz="0" w:space="0" w:color="auto"/>
        <w:right w:val="none" w:sz="0" w:space="0" w:color="auto"/>
      </w:divBdr>
    </w:div>
    <w:div w:id="2033260495">
      <w:bodyDiv w:val="1"/>
      <w:marLeft w:val="0"/>
      <w:marRight w:val="0"/>
      <w:marTop w:val="0"/>
      <w:marBottom w:val="0"/>
      <w:divBdr>
        <w:top w:val="none" w:sz="0" w:space="0" w:color="auto"/>
        <w:left w:val="none" w:sz="0" w:space="0" w:color="auto"/>
        <w:bottom w:val="none" w:sz="0" w:space="0" w:color="auto"/>
        <w:right w:val="none" w:sz="0" w:space="0" w:color="auto"/>
      </w:divBdr>
    </w:div>
    <w:div w:id="2057309439">
      <w:bodyDiv w:val="1"/>
      <w:marLeft w:val="0"/>
      <w:marRight w:val="0"/>
      <w:marTop w:val="0"/>
      <w:marBottom w:val="0"/>
      <w:divBdr>
        <w:top w:val="none" w:sz="0" w:space="0" w:color="auto"/>
        <w:left w:val="none" w:sz="0" w:space="0" w:color="auto"/>
        <w:bottom w:val="none" w:sz="0" w:space="0" w:color="auto"/>
        <w:right w:val="none" w:sz="0" w:space="0" w:color="auto"/>
      </w:divBdr>
    </w:div>
    <w:div w:id="2059476240">
      <w:bodyDiv w:val="1"/>
      <w:marLeft w:val="0"/>
      <w:marRight w:val="0"/>
      <w:marTop w:val="0"/>
      <w:marBottom w:val="0"/>
      <w:divBdr>
        <w:top w:val="none" w:sz="0" w:space="0" w:color="auto"/>
        <w:left w:val="none" w:sz="0" w:space="0" w:color="auto"/>
        <w:bottom w:val="none" w:sz="0" w:space="0" w:color="auto"/>
        <w:right w:val="none" w:sz="0" w:space="0" w:color="auto"/>
      </w:divBdr>
    </w:div>
    <w:div w:id="2059893514">
      <w:bodyDiv w:val="1"/>
      <w:marLeft w:val="0"/>
      <w:marRight w:val="0"/>
      <w:marTop w:val="0"/>
      <w:marBottom w:val="0"/>
      <w:divBdr>
        <w:top w:val="none" w:sz="0" w:space="0" w:color="auto"/>
        <w:left w:val="none" w:sz="0" w:space="0" w:color="auto"/>
        <w:bottom w:val="none" w:sz="0" w:space="0" w:color="auto"/>
        <w:right w:val="none" w:sz="0" w:space="0" w:color="auto"/>
      </w:divBdr>
    </w:div>
    <w:div w:id="2063215623">
      <w:bodyDiv w:val="1"/>
      <w:marLeft w:val="0"/>
      <w:marRight w:val="0"/>
      <w:marTop w:val="0"/>
      <w:marBottom w:val="0"/>
      <w:divBdr>
        <w:top w:val="none" w:sz="0" w:space="0" w:color="auto"/>
        <w:left w:val="none" w:sz="0" w:space="0" w:color="auto"/>
        <w:bottom w:val="none" w:sz="0" w:space="0" w:color="auto"/>
        <w:right w:val="none" w:sz="0" w:space="0" w:color="auto"/>
      </w:divBdr>
    </w:div>
    <w:div w:id="2068793981">
      <w:bodyDiv w:val="1"/>
      <w:marLeft w:val="0"/>
      <w:marRight w:val="0"/>
      <w:marTop w:val="0"/>
      <w:marBottom w:val="0"/>
      <w:divBdr>
        <w:top w:val="none" w:sz="0" w:space="0" w:color="auto"/>
        <w:left w:val="none" w:sz="0" w:space="0" w:color="auto"/>
        <w:bottom w:val="none" w:sz="0" w:space="0" w:color="auto"/>
        <w:right w:val="none" w:sz="0" w:space="0" w:color="auto"/>
      </w:divBdr>
    </w:div>
    <w:div w:id="2079739833">
      <w:bodyDiv w:val="1"/>
      <w:marLeft w:val="0"/>
      <w:marRight w:val="0"/>
      <w:marTop w:val="0"/>
      <w:marBottom w:val="0"/>
      <w:divBdr>
        <w:top w:val="none" w:sz="0" w:space="0" w:color="auto"/>
        <w:left w:val="none" w:sz="0" w:space="0" w:color="auto"/>
        <w:bottom w:val="none" w:sz="0" w:space="0" w:color="auto"/>
        <w:right w:val="none" w:sz="0" w:space="0" w:color="auto"/>
      </w:divBdr>
    </w:div>
    <w:div w:id="2101176079">
      <w:bodyDiv w:val="1"/>
      <w:marLeft w:val="0"/>
      <w:marRight w:val="0"/>
      <w:marTop w:val="0"/>
      <w:marBottom w:val="0"/>
      <w:divBdr>
        <w:top w:val="none" w:sz="0" w:space="0" w:color="auto"/>
        <w:left w:val="none" w:sz="0" w:space="0" w:color="auto"/>
        <w:bottom w:val="none" w:sz="0" w:space="0" w:color="auto"/>
        <w:right w:val="none" w:sz="0" w:space="0" w:color="auto"/>
      </w:divBdr>
    </w:div>
    <w:div w:id="2131899964">
      <w:bodyDiv w:val="1"/>
      <w:marLeft w:val="0"/>
      <w:marRight w:val="0"/>
      <w:marTop w:val="0"/>
      <w:marBottom w:val="0"/>
      <w:divBdr>
        <w:top w:val="none" w:sz="0" w:space="0" w:color="auto"/>
        <w:left w:val="none" w:sz="0" w:space="0" w:color="auto"/>
        <w:bottom w:val="none" w:sz="0" w:space="0" w:color="auto"/>
        <w:right w:val="none" w:sz="0" w:space="0" w:color="auto"/>
      </w:divBdr>
    </w:div>
    <w:div w:id="2135252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paragononstate.com/izuchenie-planirovaniya-na-predpriyatii/784-sushhnost-strategicheskogo-planirovaniya.html" TargetMode="External"/><Relationship Id="rId117" Type="http://schemas.openxmlformats.org/officeDocument/2006/relationships/oleObject" Target="embeddings/oleObject37.bin"/><Relationship Id="rId21" Type="http://schemas.openxmlformats.org/officeDocument/2006/relationships/hyperlink" Target="http://xvatit.com/busines/jobs-career/" TargetMode="External"/><Relationship Id="rId42" Type="http://schemas.openxmlformats.org/officeDocument/2006/relationships/hyperlink" Target="http://www.paragononstate.com/planuvannya-texnchnogo-rozvitku-virobnicztva.html" TargetMode="External"/><Relationship Id="rId47" Type="http://schemas.openxmlformats.org/officeDocument/2006/relationships/image" Target="media/image4.png"/><Relationship Id="rId63" Type="http://schemas.openxmlformats.org/officeDocument/2006/relationships/oleObject" Target="embeddings/oleObject8.bin"/><Relationship Id="rId68" Type="http://schemas.openxmlformats.org/officeDocument/2006/relationships/oleObject" Target="embeddings/oleObject11.bin"/><Relationship Id="rId84" Type="http://schemas.openxmlformats.org/officeDocument/2006/relationships/oleObject" Target="embeddings/oleObject20.bin"/><Relationship Id="rId89" Type="http://schemas.openxmlformats.org/officeDocument/2006/relationships/image" Target="media/image24.wmf"/><Relationship Id="rId112" Type="http://schemas.openxmlformats.org/officeDocument/2006/relationships/image" Target="media/image35.wmf"/><Relationship Id="rId133" Type="http://schemas.openxmlformats.org/officeDocument/2006/relationships/oleObject" Target="embeddings/oleObject45.bin"/><Relationship Id="rId138" Type="http://schemas.openxmlformats.org/officeDocument/2006/relationships/image" Target="media/image48.wmf"/><Relationship Id="rId154" Type="http://schemas.openxmlformats.org/officeDocument/2006/relationships/image" Target="media/image55.wmf"/><Relationship Id="rId159" Type="http://schemas.openxmlformats.org/officeDocument/2006/relationships/oleObject" Target="embeddings/oleObject60.bin"/><Relationship Id="rId16" Type="http://schemas.openxmlformats.org/officeDocument/2006/relationships/hyperlink" Target="http://school.xvatit.com/index.php?title=%D0%9E%D0%BF%D0%BE%D1%80%D0%BD%D0%B8%D0%B9_%D0%BA%D0%B0%D1%80%D0%BA%D0%B0%D1%81_%D1%83%D1%80%D0%BE%D0%BA%D1%83_%C2%AB%D0%A2%D0%B5%D0%BC%D0%B0_15._%D0%9C%D0%B5%D0%BD%D0%B5%D0%B4%D0%B6%D0%BC%D0%B5%D0%BD%D1%82_%D1%83_%D0%BF%D1%96%D0%B4%D0%BF%D1%80%D0%B8%D1%94%D0%BC%D0%BD%D0%B8%D1%86%D1%8C%D0%BA%D1%96%D0%B9_%D0%B4%D1%96%D1%8F%D0%BB%D1%8C%D0%BD%D0%BE%D1%81%D1%82%D1%96%C2%BB" TargetMode="External"/><Relationship Id="rId107" Type="http://schemas.openxmlformats.org/officeDocument/2006/relationships/oleObject" Target="embeddings/oleObject32.bin"/><Relationship Id="rId11" Type="http://schemas.microsoft.com/office/2007/relationships/hdphoto" Target="media/hdphoto1.wdp"/><Relationship Id="rId32" Type="http://schemas.openxmlformats.org/officeDocument/2006/relationships/hyperlink" Target="http://www.paragononstate.com/konpekt-lekczj-bznes-planuvannya-1/401-rozraxunok-potrebi-v-osnovnix-virobnichix-fondax.html" TargetMode="External"/><Relationship Id="rId37" Type="http://schemas.openxmlformats.org/officeDocument/2006/relationships/hyperlink" Target="http://www.paragononstate.com/planuvannya-virobnicztva--realzacz-produkcz/17-virobnicha-potuzhnst-pdprimstva-.html" TargetMode="External"/><Relationship Id="rId53" Type="http://schemas.openxmlformats.org/officeDocument/2006/relationships/oleObject" Target="embeddings/oleObject3.bin"/><Relationship Id="rId58" Type="http://schemas.openxmlformats.org/officeDocument/2006/relationships/image" Target="media/image10.wmf"/><Relationship Id="rId74" Type="http://schemas.openxmlformats.org/officeDocument/2006/relationships/oleObject" Target="embeddings/oleObject15.bin"/><Relationship Id="rId79" Type="http://schemas.openxmlformats.org/officeDocument/2006/relationships/image" Target="media/image19.wmf"/><Relationship Id="rId102" Type="http://schemas.openxmlformats.org/officeDocument/2006/relationships/image" Target="media/image30.wmf"/><Relationship Id="rId123" Type="http://schemas.openxmlformats.org/officeDocument/2006/relationships/oleObject" Target="embeddings/oleObject40.bin"/><Relationship Id="rId128" Type="http://schemas.openxmlformats.org/officeDocument/2006/relationships/image" Target="media/image43.wmf"/><Relationship Id="rId144" Type="http://schemas.openxmlformats.org/officeDocument/2006/relationships/image" Target="media/image51.wmf"/><Relationship Id="rId149" Type="http://schemas.openxmlformats.org/officeDocument/2006/relationships/image" Target="media/image53.wmf"/><Relationship Id="rId5" Type="http://schemas.openxmlformats.org/officeDocument/2006/relationships/settings" Target="settings.xml"/><Relationship Id="rId90" Type="http://schemas.openxmlformats.org/officeDocument/2006/relationships/oleObject" Target="embeddings/oleObject23.bin"/><Relationship Id="rId95" Type="http://schemas.openxmlformats.org/officeDocument/2006/relationships/image" Target="media/image27.wmf"/><Relationship Id="rId160" Type="http://schemas.openxmlformats.org/officeDocument/2006/relationships/image" Target="media/image57.wmf"/><Relationship Id="rId165" Type="http://schemas.openxmlformats.org/officeDocument/2006/relationships/diagramQuickStyle" Target="diagrams/quickStyle1.xml"/><Relationship Id="rId22" Type="http://schemas.openxmlformats.org/officeDocument/2006/relationships/hyperlink" Target="http://school.xvatit.com/index.php?title=%D0%9F%D1%80%D0%B5%D0%B7%D0%B5%D0%BD%D1%82%D0%B0%D1%86%D1%96%D1%8F_%D1%83%D1%80%D0%BE%D0%BA%D1%83_%C2%AB%D0%9C%D0%B5%D0%BD%D0%B5%D0%B4%D0%B6%D0%BC%D0%B5%D0%BD%D1%82_%D1%83_%D0%BF%D1%96%D0%B4%D0%BF%D1%80%D0%B8%D1%94%D0%BC%D0%BD%D0%B8%D1%86%D1%8C%D0%BA%D1%96%D0%B9_%D0%B4%D1%96%D1%8F%D0%BB%D1%8C%D0%BD%D0%BE%D1%81%D1%82%D1%96%C2%BB" TargetMode="External"/><Relationship Id="rId27" Type="http://schemas.openxmlformats.org/officeDocument/2006/relationships/hyperlink" Target="http://www.paragononstate.com/organzaczya-virobnicztva-konspekt-lekczj/236-princzipi-raczonalno-organzacz-virobnichix-proczesv.html" TargetMode="External"/><Relationship Id="rId43" Type="http://schemas.openxmlformats.org/officeDocument/2006/relationships/hyperlink" Target="http://www.paragononstate.com/planuvannya-texnchnogo-rozvitku-virobnicztva.html" TargetMode="External"/><Relationship Id="rId48" Type="http://schemas.openxmlformats.org/officeDocument/2006/relationships/image" Target="media/image5.wmf"/><Relationship Id="rId64" Type="http://schemas.openxmlformats.org/officeDocument/2006/relationships/image" Target="media/image13.wmf"/><Relationship Id="rId69" Type="http://schemas.openxmlformats.org/officeDocument/2006/relationships/image" Target="media/image15.wmf"/><Relationship Id="rId113" Type="http://schemas.openxmlformats.org/officeDocument/2006/relationships/oleObject" Target="embeddings/oleObject35.bin"/><Relationship Id="rId118" Type="http://schemas.openxmlformats.org/officeDocument/2006/relationships/image" Target="media/image38.wmf"/><Relationship Id="rId134" Type="http://schemas.openxmlformats.org/officeDocument/2006/relationships/image" Target="media/image46.wmf"/><Relationship Id="rId139" Type="http://schemas.openxmlformats.org/officeDocument/2006/relationships/oleObject" Target="embeddings/oleObject48.bin"/><Relationship Id="rId80" Type="http://schemas.openxmlformats.org/officeDocument/2006/relationships/oleObject" Target="embeddings/oleObject18.bin"/><Relationship Id="rId85" Type="http://schemas.openxmlformats.org/officeDocument/2006/relationships/image" Target="media/image22.wmf"/><Relationship Id="rId150" Type="http://schemas.openxmlformats.org/officeDocument/2006/relationships/oleObject" Target="embeddings/oleObject54.bin"/><Relationship Id="rId155" Type="http://schemas.openxmlformats.org/officeDocument/2006/relationships/oleObject" Target="embeddings/oleObject57.bin"/><Relationship Id="rId12" Type="http://schemas.openxmlformats.org/officeDocument/2006/relationships/image" Target="media/image3.jpeg"/><Relationship Id="rId17" Type="http://schemas.openxmlformats.org/officeDocument/2006/relationships/hyperlink" Target="http://school.xvatit.com/index.php?title=%D0%9A%D0%BE%D0%BD%D1%81%D0%BF%D0%B5%D0%BA%D1%82_%D1%83%D1%80%D0%BE%D0%BA%D1%83_%C2%AB%D0%A2%D0%B5%D0%BC%D0%B0_15._%D0%9C%D0%B5%D0%BD%D0%B5%D0%B4%D0%B6%D0%BC%D0%B5%D0%BD%D1%82_%D1%83_%D0%BF%D1%96%D0%B4%D0%BF%D1%80%D0%B8%D1%94%D0%BC%D0%BD%D0%B8%D1%86%D1%8C%D0%BA%D1%96%D0%B9_%D0%B4%D1%96%D1%8F%D0%BB%D1%8C%D0%BD%D0%BE%D1%81%D1%82%D1%96%C2%BB" TargetMode="External"/><Relationship Id="rId33" Type="http://schemas.openxmlformats.org/officeDocument/2006/relationships/hyperlink" Target="http://www.paragononstate.com/shpargalki-z-discziplni-planuvannya-na-pdprimstv/342-planuvannya-znizhennya-sobvartost-produkcz.html" TargetMode="External"/><Relationship Id="rId38" Type="http://schemas.openxmlformats.org/officeDocument/2006/relationships/hyperlink" Target="http://www.paragononstate.com/konspekt-lekczj-planuvannya-dyalnost-organzacz/438-2-3--------.html" TargetMode="External"/><Relationship Id="rId59" Type="http://schemas.openxmlformats.org/officeDocument/2006/relationships/oleObject" Target="embeddings/oleObject6.bin"/><Relationship Id="rId103" Type="http://schemas.openxmlformats.org/officeDocument/2006/relationships/oleObject" Target="embeddings/oleObject30.bin"/><Relationship Id="rId108" Type="http://schemas.openxmlformats.org/officeDocument/2006/relationships/image" Target="media/image33.wmf"/><Relationship Id="rId124" Type="http://schemas.openxmlformats.org/officeDocument/2006/relationships/image" Target="media/image41.wmf"/><Relationship Id="rId129" Type="http://schemas.openxmlformats.org/officeDocument/2006/relationships/oleObject" Target="embeddings/oleObject43.bin"/><Relationship Id="rId54" Type="http://schemas.openxmlformats.org/officeDocument/2006/relationships/image" Target="media/image8.wmf"/><Relationship Id="rId70" Type="http://schemas.openxmlformats.org/officeDocument/2006/relationships/oleObject" Target="embeddings/oleObject12.bin"/><Relationship Id="rId75" Type="http://schemas.openxmlformats.org/officeDocument/2006/relationships/image" Target="media/image17.wmf"/><Relationship Id="rId91" Type="http://schemas.openxmlformats.org/officeDocument/2006/relationships/image" Target="media/image25.wmf"/><Relationship Id="rId96" Type="http://schemas.openxmlformats.org/officeDocument/2006/relationships/oleObject" Target="embeddings/oleObject26.bin"/><Relationship Id="rId140" Type="http://schemas.openxmlformats.org/officeDocument/2006/relationships/image" Target="media/image49.wmf"/><Relationship Id="rId145" Type="http://schemas.openxmlformats.org/officeDocument/2006/relationships/oleObject" Target="embeddings/oleObject51.bin"/><Relationship Id="rId161" Type="http://schemas.openxmlformats.org/officeDocument/2006/relationships/oleObject" Target="embeddings/oleObject61.bin"/><Relationship Id="rId166"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chool.xvatit.com/index.php?title=%D0%A2%D0%B5%D0%BC%D0%B0_15._%D0%9C%D0%B5%D0%BD%D0%B5%D0%B4%D0%B6%D0%BC%D0%B5%D0%BD%D1%82_%D1%83_%D0%BF%D1%96%D0%B4%D0%BF%D1%80%D0%B8%D1%94%D0%BC%D0%BD%D0%B8%D1%86%D1%8C%D0%BA%D1%96%D0%B9_%D0%B4%D1%96%D1%8F%D0%BB%D1%8C%D0%BD%D0%BE%D1%81%D1%82%D1%96" TargetMode="External"/><Relationship Id="rId23" Type="http://schemas.openxmlformats.org/officeDocument/2006/relationships/hyperlink" Target="http://school.xvatit.com/index.php?title=%D0%9F%D1%80%D0%B5%D0%B7%D0%B5%D0%BD%D1%82%D0%B0%D1%86%D1%96%D1%8F_%D1%83%D1%80%D0%BE%D0%BA%D1%83_%C2%AB%D0%A2%D0%B5%D0%BC%D0%B0_15._%D0%9C%D0%B5%D0%BD%D0%B5%D0%B4%D0%B6%D0%BC%D0%B5%D0%BD%D1%82_%D1%83_%D0%BF%D1%96%D0%B4%D0%BF%D1%80%D0%B8%D1%94%D0%BC%D0%BD%D0%B8%D1%86%D1%8C%D0%BA%D1%96%D0%B9_%D0%B4%D1%96%D1%8F%D0%BB%D1%8C%D0%BD%D0%BE%D1%81%D1%82%D1%96%C2%BB" TargetMode="External"/><Relationship Id="rId28" Type="http://schemas.openxmlformats.org/officeDocument/2006/relationships/hyperlink" Target="http://www.paragononstate.com/izuchenie-planirovaniya-na-predpriyatii/784-sushhnost-strategicheskogo-planirovaniya.html" TargetMode="External"/><Relationship Id="rId36" Type="http://schemas.openxmlformats.org/officeDocument/2006/relationships/hyperlink" Target="http://www.paragononstate.com/organzaczya--planuvannya-virobnicztva/139-organzaczya-virobnichix-pdrozdlv-frmi-.html" TargetMode="External"/><Relationship Id="rId49" Type="http://schemas.openxmlformats.org/officeDocument/2006/relationships/oleObject" Target="embeddings/oleObject1.bin"/><Relationship Id="rId57" Type="http://schemas.openxmlformats.org/officeDocument/2006/relationships/oleObject" Target="embeddings/oleObject5.bin"/><Relationship Id="rId106" Type="http://schemas.openxmlformats.org/officeDocument/2006/relationships/image" Target="media/image32.wmf"/><Relationship Id="rId114" Type="http://schemas.openxmlformats.org/officeDocument/2006/relationships/image" Target="media/image36.wmf"/><Relationship Id="rId119" Type="http://schemas.openxmlformats.org/officeDocument/2006/relationships/oleObject" Target="embeddings/oleObject38.bin"/><Relationship Id="rId127" Type="http://schemas.openxmlformats.org/officeDocument/2006/relationships/oleObject" Target="embeddings/oleObject42.bin"/><Relationship Id="rId10" Type="http://schemas.openxmlformats.org/officeDocument/2006/relationships/image" Target="media/image2.png"/><Relationship Id="rId31" Type="http://schemas.openxmlformats.org/officeDocument/2006/relationships/hyperlink" Target="http://www.paragononstate.com/planov-rozraxunki--pokazniki.html" TargetMode="External"/><Relationship Id="rId44" Type="http://schemas.openxmlformats.org/officeDocument/2006/relationships/hyperlink" Target="http://www.paragononstate.com/shpargalka-po-planirovaniyu-na-predpriyatii/769-poryadok-formirovaniya-optovyx-i-otpusknyx-cen-na.html" TargetMode="External"/><Relationship Id="rId52" Type="http://schemas.openxmlformats.org/officeDocument/2006/relationships/image" Target="media/image7.wmf"/><Relationship Id="rId60" Type="http://schemas.openxmlformats.org/officeDocument/2006/relationships/image" Target="media/image11.wmf"/><Relationship Id="rId65" Type="http://schemas.openxmlformats.org/officeDocument/2006/relationships/oleObject" Target="embeddings/oleObject9.bin"/><Relationship Id="rId73" Type="http://schemas.openxmlformats.org/officeDocument/2006/relationships/image" Target="media/image16.wmf"/><Relationship Id="rId78" Type="http://schemas.openxmlformats.org/officeDocument/2006/relationships/oleObject" Target="embeddings/oleObject17.bin"/><Relationship Id="rId81" Type="http://schemas.openxmlformats.org/officeDocument/2006/relationships/image" Target="media/image20.wmf"/><Relationship Id="rId86" Type="http://schemas.openxmlformats.org/officeDocument/2006/relationships/oleObject" Target="embeddings/oleObject21.bin"/><Relationship Id="rId94" Type="http://schemas.openxmlformats.org/officeDocument/2006/relationships/oleObject" Target="embeddings/oleObject25.bin"/><Relationship Id="rId99" Type="http://schemas.openxmlformats.org/officeDocument/2006/relationships/oleObject" Target="embeddings/oleObject28.bin"/><Relationship Id="rId101" Type="http://schemas.openxmlformats.org/officeDocument/2006/relationships/oleObject" Target="embeddings/oleObject29.bin"/><Relationship Id="rId122" Type="http://schemas.openxmlformats.org/officeDocument/2006/relationships/image" Target="media/image40.wmf"/><Relationship Id="rId130" Type="http://schemas.openxmlformats.org/officeDocument/2006/relationships/image" Target="media/image44.wmf"/><Relationship Id="rId135" Type="http://schemas.openxmlformats.org/officeDocument/2006/relationships/oleObject" Target="embeddings/oleObject46.bin"/><Relationship Id="rId143" Type="http://schemas.openxmlformats.org/officeDocument/2006/relationships/oleObject" Target="embeddings/oleObject50.bin"/><Relationship Id="rId148" Type="http://schemas.openxmlformats.org/officeDocument/2006/relationships/oleObject" Target="embeddings/oleObject53.bin"/><Relationship Id="rId151" Type="http://schemas.openxmlformats.org/officeDocument/2006/relationships/image" Target="media/image54.wmf"/><Relationship Id="rId156" Type="http://schemas.openxmlformats.org/officeDocument/2006/relationships/oleObject" Target="embeddings/oleObject58.bin"/><Relationship Id="rId164" Type="http://schemas.openxmlformats.org/officeDocument/2006/relationships/diagramLayout" Target="diagrams/layout1.xml"/><Relationship Id="rId16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yperlink" Target="http://school.xvatit.com/index.php?title=%D0%9F%D1%80%D0%B5%D0%B7%D0%B5%D0%BD%D1%82%D0%B0%D1%86%D1%96%D1%8F_2_%D0%BD%D0%B0_%D1%82%D0%B5%D0%BC%D1%83:_%D0%9C%D0%B5%D0%BD%D0%B5%D0%B4%D0%B6%D0%BC%D0%B5%D0%BD%D1%82_%D1%83_%D0%BF%D1%96%D0%B4%D0%BF%D1%80%D0%B8%D1%94%D0%BC%D0%BD%D0%B8%D1%86%D1%8C%D0%BA%D1%96%D0%B9_%D0%B4%D1%96%D1%8F%D0%BB%D1%8C%D0%BD%D0%BE%D1%81%D1%82%D1%96" TargetMode="External"/><Relationship Id="rId39" Type="http://schemas.openxmlformats.org/officeDocument/2006/relationships/hyperlink" Target="http://www.paragononstate.com/organzaczya-virobnicztva-konspekt-lekczj/235-viznachennya--klasifkaczya-virobnichix-proczesv.html" TargetMode="External"/><Relationship Id="rId109" Type="http://schemas.openxmlformats.org/officeDocument/2006/relationships/oleObject" Target="embeddings/oleObject33.bin"/><Relationship Id="rId34" Type="http://schemas.openxmlformats.org/officeDocument/2006/relationships/hyperlink" Target="http://www.paragononstate.com/planuvannya-texnchnogo-rozvitku-virobnicztva.html" TargetMode="External"/><Relationship Id="rId50" Type="http://schemas.openxmlformats.org/officeDocument/2006/relationships/image" Target="media/image6.wmf"/><Relationship Id="rId55" Type="http://schemas.openxmlformats.org/officeDocument/2006/relationships/oleObject" Target="embeddings/oleObject4.bin"/><Relationship Id="rId76" Type="http://schemas.openxmlformats.org/officeDocument/2006/relationships/oleObject" Target="embeddings/oleObject16.bin"/><Relationship Id="rId97" Type="http://schemas.openxmlformats.org/officeDocument/2006/relationships/image" Target="media/image28.wmf"/><Relationship Id="rId104" Type="http://schemas.openxmlformats.org/officeDocument/2006/relationships/image" Target="media/image31.wmf"/><Relationship Id="rId120" Type="http://schemas.openxmlformats.org/officeDocument/2006/relationships/image" Target="media/image39.wmf"/><Relationship Id="rId125" Type="http://schemas.openxmlformats.org/officeDocument/2006/relationships/oleObject" Target="embeddings/oleObject41.bin"/><Relationship Id="rId141" Type="http://schemas.openxmlformats.org/officeDocument/2006/relationships/oleObject" Target="embeddings/oleObject49.bin"/><Relationship Id="rId146" Type="http://schemas.openxmlformats.org/officeDocument/2006/relationships/image" Target="media/image52.wmf"/><Relationship Id="rId167" Type="http://schemas.microsoft.com/office/2007/relationships/diagramDrawing" Target="diagrams/drawing1.xml"/><Relationship Id="rId7" Type="http://schemas.openxmlformats.org/officeDocument/2006/relationships/footnotes" Target="footnotes.xml"/><Relationship Id="rId71" Type="http://schemas.openxmlformats.org/officeDocument/2006/relationships/oleObject" Target="embeddings/oleObject13.bin"/><Relationship Id="rId92" Type="http://schemas.openxmlformats.org/officeDocument/2006/relationships/oleObject" Target="embeddings/oleObject24.bin"/><Relationship Id="rId162" Type="http://schemas.openxmlformats.org/officeDocument/2006/relationships/oleObject" Target="embeddings/oleObject62.bin"/><Relationship Id="rId2" Type="http://schemas.openxmlformats.org/officeDocument/2006/relationships/numbering" Target="numbering.xml"/><Relationship Id="rId29" Type="http://schemas.openxmlformats.org/officeDocument/2006/relationships/hyperlink" Target="http://www.paragononstate.com/organzaczya-virobnicztva/172-ponyattya-pro-virobnichij-proczes-.html" TargetMode="External"/><Relationship Id="rId24" Type="http://schemas.openxmlformats.org/officeDocument/2006/relationships/hyperlink" Target="http://www.paragononstate.com/organzaczya-virobnicztva/172-ponyattya-pro-virobnichij-proczes-.html" TargetMode="External"/><Relationship Id="rId40" Type="http://schemas.openxmlformats.org/officeDocument/2006/relationships/hyperlink" Target="http://www.paragononstate.com/organzaczya-virobnicztva/182-sutnst-potokovogo-virobnicztva--klasifkaczya-potokovix-lnj-.html" TargetMode="External"/><Relationship Id="rId45" Type="http://schemas.openxmlformats.org/officeDocument/2006/relationships/hyperlink" Target="http://www.paragononstate.com/organzaczya--planuvannya-virobnicztva/126-kompleksna-pdgotovka-virobnicztva.html" TargetMode="External"/><Relationship Id="rId66" Type="http://schemas.openxmlformats.org/officeDocument/2006/relationships/image" Target="media/image14.wmf"/><Relationship Id="rId87" Type="http://schemas.openxmlformats.org/officeDocument/2006/relationships/image" Target="media/image23.wmf"/><Relationship Id="rId110" Type="http://schemas.openxmlformats.org/officeDocument/2006/relationships/image" Target="media/image34.wmf"/><Relationship Id="rId115" Type="http://schemas.openxmlformats.org/officeDocument/2006/relationships/oleObject" Target="embeddings/oleObject36.bin"/><Relationship Id="rId131" Type="http://schemas.openxmlformats.org/officeDocument/2006/relationships/oleObject" Target="embeddings/oleObject44.bin"/><Relationship Id="rId136" Type="http://schemas.openxmlformats.org/officeDocument/2006/relationships/image" Target="media/image47.wmf"/><Relationship Id="rId157" Type="http://schemas.openxmlformats.org/officeDocument/2006/relationships/oleObject" Target="embeddings/oleObject59.bin"/><Relationship Id="rId61" Type="http://schemas.openxmlformats.org/officeDocument/2006/relationships/oleObject" Target="embeddings/oleObject7.bin"/><Relationship Id="rId82" Type="http://schemas.openxmlformats.org/officeDocument/2006/relationships/oleObject" Target="embeddings/oleObject19.bin"/><Relationship Id="rId152" Type="http://schemas.openxmlformats.org/officeDocument/2006/relationships/oleObject" Target="embeddings/oleObject55.bin"/><Relationship Id="rId19" Type="http://schemas.openxmlformats.org/officeDocument/2006/relationships/hyperlink" Target="http://xvatit.com/busines/jobs-career/" TargetMode="External"/><Relationship Id="rId14" Type="http://schemas.openxmlformats.org/officeDocument/2006/relationships/footer" Target="footer2.xml"/><Relationship Id="rId30" Type="http://schemas.openxmlformats.org/officeDocument/2006/relationships/hyperlink" Target="http://www.paragononstate.com/organzaczya-virobnicztva/183-osnovi-rozraxunku-ta-organzacz-odnopredmetnix-odnonomenklaturnix-potokovix-lnj-.html" TargetMode="External"/><Relationship Id="rId35" Type="http://schemas.openxmlformats.org/officeDocument/2006/relationships/hyperlink" Target="http://www.paragononstate.com/shpargalka-po-planirovaniyu-na-predpriyatii/745-texniko-ekonomicheskoe-obosnovanie.html" TargetMode="External"/><Relationship Id="rId56" Type="http://schemas.openxmlformats.org/officeDocument/2006/relationships/image" Target="media/image9.wmf"/><Relationship Id="rId77" Type="http://schemas.openxmlformats.org/officeDocument/2006/relationships/image" Target="media/image18.wmf"/><Relationship Id="rId100" Type="http://schemas.openxmlformats.org/officeDocument/2006/relationships/image" Target="media/image29.wmf"/><Relationship Id="rId105" Type="http://schemas.openxmlformats.org/officeDocument/2006/relationships/oleObject" Target="embeddings/oleObject31.bin"/><Relationship Id="rId126" Type="http://schemas.openxmlformats.org/officeDocument/2006/relationships/image" Target="media/image42.wmf"/><Relationship Id="rId147" Type="http://schemas.openxmlformats.org/officeDocument/2006/relationships/oleObject" Target="embeddings/oleObject52.bin"/><Relationship Id="rId16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oleObject" Target="embeddings/oleObject2.bin"/><Relationship Id="rId72" Type="http://schemas.openxmlformats.org/officeDocument/2006/relationships/oleObject" Target="embeddings/oleObject14.bin"/><Relationship Id="rId93" Type="http://schemas.openxmlformats.org/officeDocument/2006/relationships/image" Target="media/image26.wmf"/><Relationship Id="rId98" Type="http://schemas.openxmlformats.org/officeDocument/2006/relationships/oleObject" Target="embeddings/oleObject27.bin"/><Relationship Id="rId121" Type="http://schemas.openxmlformats.org/officeDocument/2006/relationships/oleObject" Target="embeddings/oleObject39.bin"/><Relationship Id="rId142" Type="http://schemas.openxmlformats.org/officeDocument/2006/relationships/image" Target="media/image50.wmf"/><Relationship Id="rId163" Type="http://schemas.openxmlformats.org/officeDocument/2006/relationships/diagramData" Target="diagrams/data1.xml"/><Relationship Id="rId3" Type="http://schemas.openxmlformats.org/officeDocument/2006/relationships/styles" Target="styles.xml"/><Relationship Id="rId25" Type="http://schemas.openxmlformats.org/officeDocument/2006/relationships/hyperlink" Target="http://www.paragononstate.com/organzaczya-virobnicztva/172-ponyattya-pro-virobnichij-proczes-.html" TargetMode="External"/><Relationship Id="rId46" Type="http://schemas.openxmlformats.org/officeDocument/2006/relationships/hyperlink" Target="http://www.paragononstate.com/shpargalki-z-discziplni-planuvannya-na-pdprimstv/331-planuvannya-zakupvel-materalnix-resursv.html" TargetMode="External"/><Relationship Id="rId67" Type="http://schemas.openxmlformats.org/officeDocument/2006/relationships/oleObject" Target="embeddings/oleObject10.bin"/><Relationship Id="rId116" Type="http://schemas.openxmlformats.org/officeDocument/2006/relationships/image" Target="media/image37.wmf"/><Relationship Id="rId137" Type="http://schemas.openxmlformats.org/officeDocument/2006/relationships/oleObject" Target="embeddings/oleObject47.bin"/><Relationship Id="rId158" Type="http://schemas.openxmlformats.org/officeDocument/2006/relationships/image" Target="media/image56.wmf"/><Relationship Id="rId20" Type="http://schemas.openxmlformats.org/officeDocument/2006/relationships/hyperlink" Target="http://school.xvatit.com/index.php?title=%D0%9F%D1%80%D0%B5%D0%B7%D0%B5%D0%BD%D1%82%D0%B0%D1%86%D1%96%D1%8F_3_%D0%BD%D0%B0_%D1%82%D0%B5%D0%BC%D1%83:_%D0%9C%D0%B5%D0%BD%D0%B5%D0%B4%D0%B6%D0%BC%D0%B5%D0%BD%D1%82_%D1%83_%D0%BF%D1%96%D0%B4%D0%BF%D1%80%D0%B8%D1%94%D0%BC%D0%BD%D0%B8%D1%86%D1%8C%D0%BA%D1%96%D0%B9_%D0%B4%D1%96%D1%8F%D0%BB%D1%8C%D0%BD%D0%BE%D1%81%D1%82%D1%96" TargetMode="External"/><Relationship Id="rId41" Type="http://schemas.openxmlformats.org/officeDocument/2006/relationships/hyperlink" Target="http://www.paragononstate.com/organzaczya-virobnicztva/170-viyavlennya-rezervv-vipusku-produkcz-za-raxunok-vikoristannya-virobnicho-potuzhnost.html" TargetMode="External"/><Relationship Id="rId62" Type="http://schemas.openxmlformats.org/officeDocument/2006/relationships/image" Target="media/image12.wmf"/><Relationship Id="rId83" Type="http://schemas.openxmlformats.org/officeDocument/2006/relationships/image" Target="media/image21.wmf"/><Relationship Id="rId88" Type="http://schemas.openxmlformats.org/officeDocument/2006/relationships/oleObject" Target="embeddings/oleObject22.bin"/><Relationship Id="rId111" Type="http://schemas.openxmlformats.org/officeDocument/2006/relationships/oleObject" Target="embeddings/oleObject34.bin"/><Relationship Id="rId132" Type="http://schemas.openxmlformats.org/officeDocument/2006/relationships/image" Target="media/image45.wmf"/><Relationship Id="rId153" Type="http://schemas.openxmlformats.org/officeDocument/2006/relationships/oleObject" Target="embeddings/oleObject56.bin"/></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51C2175-BC6F-4F51-9DE4-B4BE837A3182}"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ru-RU"/>
        </a:p>
      </dgm:t>
    </dgm:pt>
    <dgm:pt modelId="{DD23B9BD-F145-4815-B27E-27831324A2B6}">
      <dgm:prSet phldrT="[Текст]"/>
      <dgm:spPr/>
      <dgm:t>
        <a:bodyPr/>
        <a:lstStyle/>
        <a:p>
          <a:r>
            <a:rPr lang="ru-RU"/>
            <a:t>форми об"єднань підприємств </a:t>
          </a:r>
        </a:p>
      </dgm:t>
    </dgm:pt>
    <dgm:pt modelId="{019560F0-7CC4-4C6A-95F2-00706FEF7833}" type="parTrans" cxnId="{942CB51D-7897-4D30-8810-B9535DE0A8C0}">
      <dgm:prSet/>
      <dgm:spPr/>
      <dgm:t>
        <a:bodyPr/>
        <a:lstStyle/>
        <a:p>
          <a:endParaRPr lang="ru-RU"/>
        </a:p>
      </dgm:t>
    </dgm:pt>
    <dgm:pt modelId="{87E714D9-C62B-4B63-B195-DBC13E626E31}" type="sibTrans" cxnId="{942CB51D-7897-4D30-8810-B9535DE0A8C0}">
      <dgm:prSet/>
      <dgm:spPr/>
      <dgm:t>
        <a:bodyPr/>
        <a:lstStyle/>
        <a:p>
          <a:endParaRPr lang="ru-RU"/>
        </a:p>
      </dgm:t>
    </dgm:pt>
    <dgm:pt modelId="{BABC3826-9AE6-4393-B063-870DF7366A35}">
      <dgm:prSet phldrT="[Текст]"/>
      <dgm:spPr/>
      <dgm:t>
        <a:bodyPr/>
        <a:lstStyle/>
        <a:p>
          <a:r>
            <a:rPr lang="ru-RU"/>
            <a:t>асоціація </a:t>
          </a:r>
        </a:p>
      </dgm:t>
    </dgm:pt>
    <dgm:pt modelId="{1CB3216E-3D67-40B3-B3A8-90E19157AE5A}" type="parTrans" cxnId="{590044D4-566C-45D4-B9EF-50F0985EDA5E}">
      <dgm:prSet/>
      <dgm:spPr/>
      <dgm:t>
        <a:bodyPr/>
        <a:lstStyle/>
        <a:p>
          <a:endParaRPr lang="ru-RU"/>
        </a:p>
      </dgm:t>
    </dgm:pt>
    <dgm:pt modelId="{36BD1A4E-9330-416B-91EA-FE5FE60843F7}" type="sibTrans" cxnId="{590044D4-566C-45D4-B9EF-50F0985EDA5E}">
      <dgm:prSet/>
      <dgm:spPr/>
      <dgm:t>
        <a:bodyPr/>
        <a:lstStyle/>
        <a:p>
          <a:endParaRPr lang="ru-RU"/>
        </a:p>
      </dgm:t>
    </dgm:pt>
    <dgm:pt modelId="{D93069AC-7AB4-44F8-972D-2B94128B798E}">
      <dgm:prSet phldrT="[Текст]"/>
      <dgm:spPr/>
      <dgm:t>
        <a:bodyPr/>
        <a:lstStyle/>
        <a:p>
          <a:endParaRPr lang="ru-RU"/>
        </a:p>
      </dgm:t>
    </dgm:pt>
    <dgm:pt modelId="{EFEF1D4B-0D2A-485E-83B3-EDF73D474E04}" type="parTrans" cxnId="{1776C363-2D32-4C38-A78C-38A66264E94A}">
      <dgm:prSet/>
      <dgm:spPr/>
      <dgm:t>
        <a:bodyPr/>
        <a:lstStyle/>
        <a:p>
          <a:endParaRPr lang="ru-RU"/>
        </a:p>
      </dgm:t>
    </dgm:pt>
    <dgm:pt modelId="{8377A713-58B5-472A-A7F0-6EC2EDA8C62C}" type="sibTrans" cxnId="{1776C363-2D32-4C38-A78C-38A66264E94A}">
      <dgm:prSet/>
      <dgm:spPr/>
      <dgm:t>
        <a:bodyPr/>
        <a:lstStyle/>
        <a:p>
          <a:endParaRPr lang="ru-RU"/>
        </a:p>
      </dgm:t>
    </dgm:pt>
    <dgm:pt modelId="{C7C76E5B-2BC6-4DC3-A508-877C9910485C}">
      <dgm:prSet phldrT="[Текст]"/>
      <dgm:spPr/>
      <dgm:t>
        <a:bodyPr/>
        <a:lstStyle/>
        <a:p>
          <a:r>
            <a:rPr lang="ru-RU"/>
            <a:t> </a:t>
          </a:r>
        </a:p>
      </dgm:t>
    </dgm:pt>
    <dgm:pt modelId="{A0A85131-A5CB-48C1-A97F-6C0B0D26914B}" type="parTrans" cxnId="{0E40B1BB-A9D4-4948-8661-748C5F59B7A9}">
      <dgm:prSet/>
      <dgm:spPr/>
      <dgm:t>
        <a:bodyPr/>
        <a:lstStyle/>
        <a:p>
          <a:endParaRPr lang="ru-RU"/>
        </a:p>
      </dgm:t>
    </dgm:pt>
    <dgm:pt modelId="{9E2755B8-2F31-4B81-A854-C3BAD029204E}" type="sibTrans" cxnId="{0E40B1BB-A9D4-4948-8661-748C5F59B7A9}">
      <dgm:prSet/>
      <dgm:spPr/>
      <dgm:t>
        <a:bodyPr/>
        <a:lstStyle/>
        <a:p>
          <a:endParaRPr lang="ru-RU"/>
        </a:p>
      </dgm:t>
    </dgm:pt>
    <dgm:pt modelId="{2837F7FE-B12D-464E-B66F-679A6CC542A6}">
      <dgm:prSet phldrT="[Текст]"/>
      <dgm:spPr/>
      <dgm:t>
        <a:bodyPr/>
        <a:lstStyle/>
        <a:p>
          <a:r>
            <a:rPr lang="ru-RU"/>
            <a:t>корпорація </a:t>
          </a:r>
        </a:p>
      </dgm:t>
    </dgm:pt>
    <dgm:pt modelId="{7E69230C-3C0C-4650-AE5A-8729531B38E0}" type="parTrans" cxnId="{2B59C1C6-7C3F-49DE-A09E-B366847E2B2F}">
      <dgm:prSet/>
      <dgm:spPr/>
      <dgm:t>
        <a:bodyPr/>
        <a:lstStyle/>
        <a:p>
          <a:endParaRPr lang="ru-RU"/>
        </a:p>
      </dgm:t>
    </dgm:pt>
    <dgm:pt modelId="{D99F7B75-2D7D-45B0-965B-06B5BB92FB04}" type="sibTrans" cxnId="{2B59C1C6-7C3F-49DE-A09E-B366847E2B2F}">
      <dgm:prSet/>
      <dgm:spPr/>
      <dgm:t>
        <a:bodyPr/>
        <a:lstStyle/>
        <a:p>
          <a:endParaRPr lang="ru-RU"/>
        </a:p>
      </dgm:t>
    </dgm:pt>
    <dgm:pt modelId="{874504C2-0F2F-456D-BC16-523B2306BBF6}">
      <dgm:prSet phldrT="[Текст]"/>
      <dgm:spPr/>
      <dgm:t>
        <a:bodyPr/>
        <a:lstStyle/>
        <a:p>
          <a:r>
            <a:rPr lang="ru-RU"/>
            <a:t>концерн </a:t>
          </a:r>
        </a:p>
      </dgm:t>
    </dgm:pt>
    <dgm:pt modelId="{3A41121B-FB1F-438B-ACDA-AF9E8E8D1078}" type="parTrans" cxnId="{1D974630-DA94-4E38-9414-FC91C117B79F}">
      <dgm:prSet/>
      <dgm:spPr/>
      <dgm:t>
        <a:bodyPr/>
        <a:lstStyle/>
        <a:p>
          <a:endParaRPr lang="ru-RU"/>
        </a:p>
      </dgm:t>
    </dgm:pt>
    <dgm:pt modelId="{3C1ACA07-77C9-4DF0-9C92-7A0B2D8FAC89}" type="sibTrans" cxnId="{1D974630-DA94-4E38-9414-FC91C117B79F}">
      <dgm:prSet/>
      <dgm:spPr/>
      <dgm:t>
        <a:bodyPr/>
        <a:lstStyle/>
        <a:p>
          <a:endParaRPr lang="ru-RU"/>
        </a:p>
      </dgm:t>
    </dgm:pt>
    <dgm:pt modelId="{3FD20F11-7768-4BA4-8DE7-3B59D87BF389}">
      <dgm:prSet phldrT="[Текст]"/>
      <dgm:spPr/>
      <dgm:t>
        <a:bodyPr/>
        <a:lstStyle/>
        <a:p>
          <a:endParaRPr lang="ru-RU"/>
        </a:p>
      </dgm:t>
    </dgm:pt>
    <dgm:pt modelId="{366DD09F-AE61-499D-ABD5-1D61A402FF54}" type="parTrans" cxnId="{87F70AA5-AFD2-4AF4-B5FC-D2B39F0F90A9}">
      <dgm:prSet/>
      <dgm:spPr/>
      <dgm:t>
        <a:bodyPr/>
        <a:lstStyle/>
        <a:p>
          <a:endParaRPr lang="ru-RU"/>
        </a:p>
      </dgm:t>
    </dgm:pt>
    <dgm:pt modelId="{234D84AE-3CBE-40F4-B304-CB5DD82A6B4A}" type="sibTrans" cxnId="{87F70AA5-AFD2-4AF4-B5FC-D2B39F0F90A9}">
      <dgm:prSet/>
      <dgm:spPr/>
      <dgm:t>
        <a:bodyPr/>
        <a:lstStyle/>
        <a:p>
          <a:endParaRPr lang="ru-RU"/>
        </a:p>
      </dgm:t>
    </dgm:pt>
    <dgm:pt modelId="{A4A60756-CE60-4C45-8057-FD26A292E430}" type="pres">
      <dgm:prSet presAssocID="{851C2175-BC6F-4F51-9DE4-B4BE837A3182}" presName="Name0" presStyleCnt="0">
        <dgm:presLayoutVars>
          <dgm:chPref val="1"/>
          <dgm:dir/>
          <dgm:animOne val="branch"/>
          <dgm:animLvl val="lvl"/>
          <dgm:resizeHandles val="exact"/>
        </dgm:presLayoutVars>
      </dgm:prSet>
      <dgm:spPr/>
      <dgm:t>
        <a:bodyPr/>
        <a:lstStyle/>
        <a:p>
          <a:endParaRPr lang="ru-RU"/>
        </a:p>
      </dgm:t>
    </dgm:pt>
    <dgm:pt modelId="{9733561B-1FAA-44AF-8E2B-5976CD27B357}" type="pres">
      <dgm:prSet presAssocID="{DD23B9BD-F145-4815-B27E-27831324A2B6}" presName="root1" presStyleCnt="0"/>
      <dgm:spPr/>
    </dgm:pt>
    <dgm:pt modelId="{18B2D305-AEEE-40F7-AAF9-D41493F7EE44}" type="pres">
      <dgm:prSet presAssocID="{DD23B9BD-F145-4815-B27E-27831324A2B6}" presName="LevelOneTextNode" presStyleLbl="node0" presStyleIdx="0" presStyleCnt="1">
        <dgm:presLayoutVars>
          <dgm:chPref val="3"/>
        </dgm:presLayoutVars>
      </dgm:prSet>
      <dgm:spPr/>
      <dgm:t>
        <a:bodyPr/>
        <a:lstStyle/>
        <a:p>
          <a:endParaRPr lang="ru-RU"/>
        </a:p>
      </dgm:t>
    </dgm:pt>
    <dgm:pt modelId="{3893A6DD-0CEB-495E-B471-F8EF08753051}" type="pres">
      <dgm:prSet presAssocID="{DD23B9BD-F145-4815-B27E-27831324A2B6}" presName="level2hierChild" presStyleCnt="0"/>
      <dgm:spPr/>
    </dgm:pt>
    <dgm:pt modelId="{F42FE08F-3FA6-4B32-B477-B4337F229FF3}" type="pres">
      <dgm:prSet presAssocID="{1CB3216E-3D67-40B3-B3A8-90E19157AE5A}" presName="conn2-1" presStyleLbl="parChTrans1D2" presStyleIdx="0" presStyleCnt="6"/>
      <dgm:spPr/>
      <dgm:t>
        <a:bodyPr/>
        <a:lstStyle/>
        <a:p>
          <a:endParaRPr lang="ru-RU"/>
        </a:p>
      </dgm:t>
    </dgm:pt>
    <dgm:pt modelId="{4A56A622-9122-4BAA-8932-4091C647E3B2}" type="pres">
      <dgm:prSet presAssocID="{1CB3216E-3D67-40B3-B3A8-90E19157AE5A}" presName="connTx" presStyleLbl="parChTrans1D2" presStyleIdx="0" presStyleCnt="6"/>
      <dgm:spPr/>
      <dgm:t>
        <a:bodyPr/>
        <a:lstStyle/>
        <a:p>
          <a:endParaRPr lang="ru-RU"/>
        </a:p>
      </dgm:t>
    </dgm:pt>
    <dgm:pt modelId="{9DF0A1DF-C454-4FDB-90F5-3905FA8F603D}" type="pres">
      <dgm:prSet presAssocID="{BABC3826-9AE6-4393-B063-870DF7366A35}" presName="root2" presStyleCnt="0"/>
      <dgm:spPr/>
    </dgm:pt>
    <dgm:pt modelId="{90221844-9CCB-4688-9A0D-7D71B2DAC202}" type="pres">
      <dgm:prSet presAssocID="{BABC3826-9AE6-4393-B063-870DF7366A35}" presName="LevelTwoTextNode" presStyleLbl="node2" presStyleIdx="0" presStyleCnt="6">
        <dgm:presLayoutVars>
          <dgm:chPref val="3"/>
        </dgm:presLayoutVars>
      </dgm:prSet>
      <dgm:spPr/>
      <dgm:t>
        <a:bodyPr/>
        <a:lstStyle/>
        <a:p>
          <a:endParaRPr lang="ru-RU"/>
        </a:p>
      </dgm:t>
    </dgm:pt>
    <dgm:pt modelId="{5B92E43D-D1D2-4EB3-A215-259715D96314}" type="pres">
      <dgm:prSet presAssocID="{BABC3826-9AE6-4393-B063-870DF7366A35}" presName="level3hierChild" presStyleCnt="0"/>
      <dgm:spPr/>
    </dgm:pt>
    <dgm:pt modelId="{649D4BFD-06C9-4099-9F51-1623752A6F92}" type="pres">
      <dgm:prSet presAssocID="{7E69230C-3C0C-4650-AE5A-8729531B38E0}" presName="conn2-1" presStyleLbl="parChTrans1D2" presStyleIdx="1" presStyleCnt="6"/>
      <dgm:spPr/>
      <dgm:t>
        <a:bodyPr/>
        <a:lstStyle/>
        <a:p>
          <a:endParaRPr lang="ru-RU"/>
        </a:p>
      </dgm:t>
    </dgm:pt>
    <dgm:pt modelId="{2D22DBE2-E2D0-4C6F-9F40-754267FE40FE}" type="pres">
      <dgm:prSet presAssocID="{7E69230C-3C0C-4650-AE5A-8729531B38E0}" presName="connTx" presStyleLbl="parChTrans1D2" presStyleIdx="1" presStyleCnt="6"/>
      <dgm:spPr/>
      <dgm:t>
        <a:bodyPr/>
        <a:lstStyle/>
        <a:p>
          <a:endParaRPr lang="ru-RU"/>
        </a:p>
      </dgm:t>
    </dgm:pt>
    <dgm:pt modelId="{9170E90A-7675-4CBD-81AC-71925F07850C}" type="pres">
      <dgm:prSet presAssocID="{2837F7FE-B12D-464E-B66F-679A6CC542A6}" presName="root2" presStyleCnt="0"/>
      <dgm:spPr/>
    </dgm:pt>
    <dgm:pt modelId="{F31777CF-8105-4C68-B956-4EF63B296F91}" type="pres">
      <dgm:prSet presAssocID="{2837F7FE-B12D-464E-B66F-679A6CC542A6}" presName="LevelTwoTextNode" presStyleLbl="node2" presStyleIdx="1" presStyleCnt="6">
        <dgm:presLayoutVars>
          <dgm:chPref val="3"/>
        </dgm:presLayoutVars>
      </dgm:prSet>
      <dgm:spPr/>
      <dgm:t>
        <a:bodyPr/>
        <a:lstStyle/>
        <a:p>
          <a:endParaRPr lang="ru-RU"/>
        </a:p>
      </dgm:t>
    </dgm:pt>
    <dgm:pt modelId="{A3623017-3065-4C21-8360-86773A262D9F}" type="pres">
      <dgm:prSet presAssocID="{2837F7FE-B12D-464E-B66F-679A6CC542A6}" presName="level3hierChild" presStyleCnt="0"/>
      <dgm:spPr/>
    </dgm:pt>
    <dgm:pt modelId="{552A3316-BE49-498F-A553-3909F0A846E8}" type="pres">
      <dgm:prSet presAssocID="{EFEF1D4B-0D2A-485E-83B3-EDF73D474E04}" presName="conn2-1" presStyleLbl="parChTrans1D2" presStyleIdx="2" presStyleCnt="6"/>
      <dgm:spPr/>
      <dgm:t>
        <a:bodyPr/>
        <a:lstStyle/>
        <a:p>
          <a:endParaRPr lang="ru-RU"/>
        </a:p>
      </dgm:t>
    </dgm:pt>
    <dgm:pt modelId="{F5BABDEA-A4EA-47E6-B70C-7C2D9D166E06}" type="pres">
      <dgm:prSet presAssocID="{EFEF1D4B-0D2A-485E-83B3-EDF73D474E04}" presName="connTx" presStyleLbl="parChTrans1D2" presStyleIdx="2" presStyleCnt="6"/>
      <dgm:spPr/>
      <dgm:t>
        <a:bodyPr/>
        <a:lstStyle/>
        <a:p>
          <a:endParaRPr lang="ru-RU"/>
        </a:p>
      </dgm:t>
    </dgm:pt>
    <dgm:pt modelId="{00574386-4E64-47D1-AAF6-98521341D292}" type="pres">
      <dgm:prSet presAssocID="{D93069AC-7AB4-44F8-972D-2B94128B798E}" presName="root2" presStyleCnt="0"/>
      <dgm:spPr/>
    </dgm:pt>
    <dgm:pt modelId="{363B63EA-8322-4F4C-A8BE-F1EE29C644B2}" type="pres">
      <dgm:prSet presAssocID="{D93069AC-7AB4-44F8-972D-2B94128B798E}" presName="LevelTwoTextNode" presStyleLbl="node2" presStyleIdx="2" presStyleCnt="6">
        <dgm:presLayoutVars>
          <dgm:chPref val="3"/>
        </dgm:presLayoutVars>
      </dgm:prSet>
      <dgm:spPr/>
      <dgm:t>
        <a:bodyPr/>
        <a:lstStyle/>
        <a:p>
          <a:endParaRPr lang="ru-RU"/>
        </a:p>
      </dgm:t>
    </dgm:pt>
    <dgm:pt modelId="{D3AC9BDE-C0F2-4DCE-9CA1-292FF311F26C}" type="pres">
      <dgm:prSet presAssocID="{D93069AC-7AB4-44F8-972D-2B94128B798E}" presName="level3hierChild" presStyleCnt="0"/>
      <dgm:spPr/>
    </dgm:pt>
    <dgm:pt modelId="{ECD56459-20AB-476D-9E66-932AF4539C60}" type="pres">
      <dgm:prSet presAssocID="{A0A85131-A5CB-48C1-A97F-6C0B0D26914B}" presName="conn2-1" presStyleLbl="parChTrans1D2" presStyleIdx="3" presStyleCnt="6"/>
      <dgm:spPr/>
      <dgm:t>
        <a:bodyPr/>
        <a:lstStyle/>
        <a:p>
          <a:endParaRPr lang="ru-RU"/>
        </a:p>
      </dgm:t>
    </dgm:pt>
    <dgm:pt modelId="{F2F28A4C-5CC6-4302-B7BC-0B710283C6D8}" type="pres">
      <dgm:prSet presAssocID="{A0A85131-A5CB-48C1-A97F-6C0B0D26914B}" presName="connTx" presStyleLbl="parChTrans1D2" presStyleIdx="3" presStyleCnt="6"/>
      <dgm:spPr/>
      <dgm:t>
        <a:bodyPr/>
        <a:lstStyle/>
        <a:p>
          <a:endParaRPr lang="ru-RU"/>
        </a:p>
      </dgm:t>
    </dgm:pt>
    <dgm:pt modelId="{E689E6DD-24FD-4554-AA61-0E0CE91D53B1}" type="pres">
      <dgm:prSet presAssocID="{C7C76E5B-2BC6-4DC3-A508-877C9910485C}" presName="root2" presStyleCnt="0"/>
      <dgm:spPr/>
    </dgm:pt>
    <dgm:pt modelId="{DF5CCDFC-1BEB-47DE-BB17-C31E5AE6BE0C}" type="pres">
      <dgm:prSet presAssocID="{C7C76E5B-2BC6-4DC3-A508-877C9910485C}" presName="LevelTwoTextNode" presStyleLbl="node2" presStyleIdx="3" presStyleCnt="6">
        <dgm:presLayoutVars>
          <dgm:chPref val="3"/>
        </dgm:presLayoutVars>
      </dgm:prSet>
      <dgm:spPr/>
      <dgm:t>
        <a:bodyPr/>
        <a:lstStyle/>
        <a:p>
          <a:endParaRPr lang="ru-RU"/>
        </a:p>
      </dgm:t>
    </dgm:pt>
    <dgm:pt modelId="{AA69F303-2BA5-4800-857C-6821BC738505}" type="pres">
      <dgm:prSet presAssocID="{C7C76E5B-2BC6-4DC3-A508-877C9910485C}" presName="level3hierChild" presStyleCnt="0"/>
      <dgm:spPr/>
    </dgm:pt>
    <dgm:pt modelId="{A59BC5B0-FBA0-431F-9AD3-DFEBB5B4E71C}" type="pres">
      <dgm:prSet presAssocID="{366DD09F-AE61-499D-ABD5-1D61A402FF54}" presName="conn2-1" presStyleLbl="parChTrans1D2" presStyleIdx="4" presStyleCnt="6"/>
      <dgm:spPr/>
      <dgm:t>
        <a:bodyPr/>
        <a:lstStyle/>
        <a:p>
          <a:endParaRPr lang="ru-RU"/>
        </a:p>
      </dgm:t>
    </dgm:pt>
    <dgm:pt modelId="{2CC13302-3B83-4220-B959-A9C27AC56BF6}" type="pres">
      <dgm:prSet presAssocID="{366DD09F-AE61-499D-ABD5-1D61A402FF54}" presName="connTx" presStyleLbl="parChTrans1D2" presStyleIdx="4" presStyleCnt="6"/>
      <dgm:spPr/>
      <dgm:t>
        <a:bodyPr/>
        <a:lstStyle/>
        <a:p>
          <a:endParaRPr lang="ru-RU"/>
        </a:p>
      </dgm:t>
    </dgm:pt>
    <dgm:pt modelId="{68569F5A-9805-46A3-9670-54EA16A67456}" type="pres">
      <dgm:prSet presAssocID="{3FD20F11-7768-4BA4-8DE7-3B59D87BF389}" presName="root2" presStyleCnt="0"/>
      <dgm:spPr/>
    </dgm:pt>
    <dgm:pt modelId="{3186CCF4-98DB-4043-A19E-77924AF47DB1}" type="pres">
      <dgm:prSet presAssocID="{3FD20F11-7768-4BA4-8DE7-3B59D87BF389}" presName="LevelTwoTextNode" presStyleLbl="node2" presStyleIdx="4" presStyleCnt="6">
        <dgm:presLayoutVars>
          <dgm:chPref val="3"/>
        </dgm:presLayoutVars>
      </dgm:prSet>
      <dgm:spPr/>
      <dgm:t>
        <a:bodyPr/>
        <a:lstStyle/>
        <a:p>
          <a:endParaRPr lang="ru-RU"/>
        </a:p>
      </dgm:t>
    </dgm:pt>
    <dgm:pt modelId="{8D9D051D-6A5C-409F-94D3-760977EEF3E7}" type="pres">
      <dgm:prSet presAssocID="{3FD20F11-7768-4BA4-8DE7-3B59D87BF389}" presName="level3hierChild" presStyleCnt="0"/>
      <dgm:spPr/>
    </dgm:pt>
    <dgm:pt modelId="{2C49F9A0-495B-4E77-97A2-13A7D71C5475}" type="pres">
      <dgm:prSet presAssocID="{3A41121B-FB1F-438B-ACDA-AF9E8E8D1078}" presName="conn2-1" presStyleLbl="parChTrans1D2" presStyleIdx="5" presStyleCnt="6"/>
      <dgm:spPr/>
      <dgm:t>
        <a:bodyPr/>
        <a:lstStyle/>
        <a:p>
          <a:endParaRPr lang="ru-RU"/>
        </a:p>
      </dgm:t>
    </dgm:pt>
    <dgm:pt modelId="{E00D32DC-EA04-4B18-ADAD-394AA9B2782F}" type="pres">
      <dgm:prSet presAssocID="{3A41121B-FB1F-438B-ACDA-AF9E8E8D1078}" presName="connTx" presStyleLbl="parChTrans1D2" presStyleIdx="5" presStyleCnt="6"/>
      <dgm:spPr/>
      <dgm:t>
        <a:bodyPr/>
        <a:lstStyle/>
        <a:p>
          <a:endParaRPr lang="ru-RU"/>
        </a:p>
      </dgm:t>
    </dgm:pt>
    <dgm:pt modelId="{5BFAC5C1-9AC6-4AF0-8097-71589D293C0C}" type="pres">
      <dgm:prSet presAssocID="{874504C2-0F2F-456D-BC16-523B2306BBF6}" presName="root2" presStyleCnt="0"/>
      <dgm:spPr/>
    </dgm:pt>
    <dgm:pt modelId="{0195F389-0093-4C11-943D-0675BCABD417}" type="pres">
      <dgm:prSet presAssocID="{874504C2-0F2F-456D-BC16-523B2306BBF6}" presName="LevelTwoTextNode" presStyleLbl="node2" presStyleIdx="5" presStyleCnt="6">
        <dgm:presLayoutVars>
          <dgm:chPref val="3"/>
        </dgm:presLayoutVars>
      </dgm:prSet>
      <dgm:spPr/>
      <dgm:t>
        <a:bodyPr/>
        <a:lstStyle/>
        <a:p>
          <a:endParaRPr lang="ru-RU"/>
        </a:p>
      </dgm:t>
    </dgm:pt>
    <dgm:pt modelId="{0E0725DD-0C20-4F30-8E01-22AAC4E22B47}" type="pres">
      <dgm:prSet presAssocID="{874504C2-0F2F-456D-BC16-523B2306BBF6}" presName="level3hierChild" presStyleCnt="0"/>
      <dgm:spPr/>
    </dgm:pt>
  </dgm:ptLst>
  <dgm:cxnLst>
    <dgm:cxn modelId="{15FAF425-B249-46F1-9CDF-F5F15BF3351B}" type="presOf" srcId="{2837F7FE-B12D-464E-B66F-679A6CC542A6}" destId="{F31777CF-8105-4C68-B956-4EF63B296F91}" srcOrd="0" destOrd="0" presId="urn:microsoft.com/office/officeart/2008/layout/HorizontalMultiLevelHierarchy"/>
    <dgm:cxn modelId="{87F70AA5-AFD2-4AF4-B5FC-D2B39F0F90A9}" srcId="{DD23B9BD-F145-4815-B27E-27831324A2B6}" destId="{3FD20F11-7768-4BA4-8DE7-3B59D87BF389}" srcOrd="4" destOrd="0" parTransId="{366DD09F-AE61-499D-ABD5-1D61A402FF54}" sibTransId="{234D84AE-3CBE-40F4-B304-CB5DD82A6B4A}"/>
    <dgm:cxn modelId="{B3B02810-6BEB-439B-87B2-7D62DCDCD043}" type="presOf" srcId="{851C2175-BC6F-4F51-9DE4-B4BE837A3182}" destId="{A4A60756-CE60-4C45-8057-FD26A292E430}" srcOrd="0" destOrd="0" presId="urn:microsoft.com/office/officeart/2008/layout/HorizontalMultiLevelHierarchy"/>
    <dgm:cxn modelId="{1D974630-DA94-4E38-9414-FC91C117B79F}" srcId="{DD23B9BD-F145-4815-B27E-27831324A2B6}" destId="{874504C2-0F2F-456D-BC16-523B2306BBF6}" srcOrd="5" destOrd="0" parTransId="{3A41121B-FB1F-438B-ACDA-AF9E8E8D1078}" sibTransId="{3C1ACA07-77C9-4DF0-9C92-7A0B2D8FAC89}"/>
    <dgm:cxn modelId="{44CDFD7A-8C10-4F4C-950A-B7BB8229EC49}" type="presOf" srcId="{366DD09F-AE61-499D-ABD5-1D61A402FF54}" destId="{2CC13302-3B83-4220-B959-A9C27AC56BF6}" srcOrd="1" destOrd="0" presId="urn:microsoft.com/office/officeart/2008/layout/HorizontalMultiLevelHierarchy"/>
    <dgm:cxn modelId="{6DBB7563-C497-4D0B-92A7-CFD41C620EEE}" type="presOf" srcId="{3A41121B-FB1F-438B-ACDA-AF9E8E8D1078}" destId="{2C49F9A0-495B-4E77-97A2-13A7D71C5475}" srcOrd="0" destOrd="0" presId="urn:microsoft.com/office/officeart/2008/layout/HorizontalMultiLevelHierarchy"/>
    <dgm:cxn modelId="{1776C363-2D32-4C38-A78C-38A66264E94A}" srcId="{DD23B9BD-F145-4815-B27E-27831324A2B6}" destId="{D93069AC-7AB4-44F8-972D-2B94128B798E}" srcOrd="2" destOrd="0" parTransId="{EFEF1D4B-0D2A-485E-83B3-EDF73D474E04}" sibTransId="{8377A713-58B5-472A-A7F0-6EC2EDA8C62C}"/>
    <dgm:cxn modelId="{2DCBC765-D2BB-403D-B08F-26169F0EAC16}" type="presOf" srcId="{7E69230C-3C0C-4650-AE5A-8729531B38E0}" destId="{649D4BFD-06C9-4099-9F51-1623752A6F92}" srcOrd="0" destOrd="0" presId="urn:microsoft.com/office/officeart/2008/layout/HorizontalMultiLevelHierarchy"/>
    <dgm:cxn modelId="{0C9207E0-173D-44F1-BB5E-959C041798CF}" type="presOf" srcId="{BABC3826-9AE6-4393-B063-870DF7366A35}" destId="{90221844-9CCB-4688-9A0D-7D71B2DAC202}" srcOrd="0" destOrd="0" presId="urn:microsoft.com/office/officeart/2008/layout/HorizontalMultiLevelHierarchy"/>
    <dgm:cxn modelId="{6809B63F-78D3-4EF7-9834-3B22F5601DC7}" type="presOf" srcId="{D93069AC-7AB4-44F8-972D-2B94128B798E}" destId="{363B63EA-8322-4F4C-A8BE-F1EE29C644B2}" srcOrd="0" destOrd="0" presId="urn:microsoft.com/office/officeart/2008/layout/HorizontalMultiLevelHierarchy"/>
    <dgm:cxn modelId="{7AED4B1C-14BE-441F-8546-77FC73D45DAE}" type="presOf" srcId="{3A41121B-FB1F-438B-ACDA-AF9E8E8D1078}" destId="{E00D32DC-EA04-4B18-ADAD-394AA9B2782F}" srcOrd="1" destOrd="0" presId="urn:microsoft.com/office/officeart/2008/layout/HorizontalMultiLevelHierarchy"/>
    <dgm:cxn modelId="{2B59C1C6-7C3F-49DE-A09E-B366847E2B2F}" srcId="{DD23B9BD-F145-4815-B27E-27831324A2B6}" destId="{2837F7FE-B12D-464E-B66F-679A6CC542A6}" srcOrd="1" destOrd="0" parTransId="{7E69230C-3C0C-4650-AE5A-8729531B38E0}" sibTransId="{D99F7B75-2D7D-45B0-965B-06B5BB92FB04}"/>
    <dgm:cxn modelId="{23A4A6FD-CA41-4306-8D2A-80B26363A782}" type="presOf" srcId="{366DD09F-AE61-499D-ABD5-1D61A402FF54}" destId="{A59BC5B0-FBA0-431F-9AD3-DFEBB5B4E71C}" srcOrd="0" destOrd="0" presId="urn:microsoft.com/office/officeart/2008/layout/HorizontalMultiLevelHierarchy"/>
    <dgm:cxn modelId="{CBF78B55-8800-47CD-80B7-EDAB64A5C5F1}" type="presOf" srcId="{A0A85131-A5CB-48C1-A97F-6C0B0D26914B}" destId="{F2F28A4C-5CC6-4302-B7BC-0B710283C6D8}" srcOrd="1" destOrd="0" presId="urn:microsoft.com/office/officeart/2008/layout/HorizontalMultiLevelHierarchy"/>
    <dgm:cxn modelId="{A60A1737-677D-4D86-BCEF-BABBAB38D4C5}" type="presOf" srcId="{DD23B9BD-F145-4815-B27E-27831324A2B6}" destId="{18B2D305-AEEE-40F7-AAF9-D41493F7EE44}" srcOrd="0" destOrd="0" presId="urn:microsoft.com/office/officeart/2008/layout/HorizontalMultiLevelHierarchy"/>
    <dgm:cxn modelId="{B53DBE11-073B-4735-AEE1-1030D0A0BE97}" type="presOf" srcId="{C7C76E5B-2BC6-4DC3-A508-877C9910485C}" destId="{DF5CCDFC-1BEB-47DE-BB17-C31E5AE6BE0C}" srcOrd="0" destOrd="0" presId="urn:microsoft.com/office/officeart/2008/layout/HorizontalMultiLevelHierarchy"/>
    <dgm:cxn modelId="{8EA41A96-457E-4F14-9250-460D20290E14}" type="presOf" srcId="{874504C2-0F2F-456D-BC16-523B2306BBF6}" destId="{0195F389-0093-4C11-943D-0675BCABD417}" srcOrd="0" destOrd="0" presId="urn:microsoft.com/office/officeart/2008/layout/HorizontalMultiLevelHierarchy"/>
    <dgm:cxn modelId="{942CB51D-7897-4D30-8810-B9535DE0A8C0}" srcId="{851C2175-BC6F-4F51-9DE4-B4BE837A3182}" destId="{DD23B9BD-F145-4815-B27E-27831324A2B6}" srcOrd="0" destOrd="0" parTransId="{019560F0-7CC4-4C6A-95F2-00706FEF7833}" sibTransId="{87E714D9-C62B-4B63-B195-DBC13E626E31}"/>
    <dgm:cxn modelId="{EF6160EC-BB45-4417-9E98-873334ED6A78}" type="presOf" srcId="{A0A85131-A5CB-48C1-A97F-6C0B0D26914B}" destId="{ECD56459-20AB-476D-9E66-932AF4539C60}" srcOrd="0" destOrd="0" presId="urn:microsoft.com/office/officeart/2008/layout/HorizontalMultiLevelHierarchy"/>
    <dgm:cxn modelId="{67B7E9C8-0161-49E3-A633-A64181DB9C6B}" type="presOf" srcId="{3FD20F11-7768-4BA4-8DE7-3B59D87BF389}" destId="{3186CCF4-98DB-4043-A19E-77924AF47DB1}" srcOrd="0" destOrd="0" presId="urn:microsoft.com/office/officeart/2008/layout/HorizontalMultiLevelHierarchy"/>
    <dgm:cxn modelId="{78E2CBEB-77C1-4081-85A4-415A92D72F7D}" type="presOf" srcId="{1CB3216E-3D67-40B3-B3A8-90E19157AE5A}" destId="{F42FE08F-3FA6-4B32-B477-B4337F229FF3}" srcOrd="0" destOrd="0" presId="urn:microsoft.com/office/officeart/2008/layout/HorizontalMultiLevelHierarchy"/>
    <dgm:cxn modelId="{590044D4-566C-45D4-B9EF-50F0985EDA5E}" srcId="{DD23B9BD-F145-4815-B27E-27831324A2B6}" destId="{BABC3826-9AE6-4393-B063-870DF7366A35}" srcOrd="0" destOrd="0" parTransId="{1CB3216E-3D67-40B3-B3A8-90E19157AE5A}" sibTransId="{36BD1A4E-9330-416B-91EA-FE5FE60843F7}"/>
    <dgm:cxn modelId="{BBE5FBAC-C5C1-46C6-A187-3BB4D5C58EBE}" type="presOf" srcId="{1CB3216E-3D67-40B3-B3A8-90E19157AE5A}" destId="{4A56A622-9122-4BAA-8932-4091C647E3B2}" srcOrd="1" destOrd="0" presId="urn:microsoft.com/office/officeart/2008/layout/HorizontalMultiLevelHierarchy"/>
    <dgm:cxn modelId="{BEA9C9C6-E6CC-4C5B-9F67-CFFF412266B5}" type="presOf" srcId="{7E69230C-3C0C-4650-AE5A-8729531B38E0}" destId="{2D22DBE2-E2D0-4C6F-9F40-754267FE40FE}" srcOrd="1" destOrd="0" presId="urn:microsoft.com/office/officeart/2008/layout/HorizontalMultiLevelHierarchy"/>
    <dgm:cxn modelId="{416A0A13-72FF-45CF-9C24-318BBFDC800D}" type="presOf" srcId="{EFEF1D4B-0D2A-485E-83B3-EDF73D474E04}" destId="{552A3316-BE49-498F-A553-3909F0A846E8}" srcOrd="0" destOrd="0" presId="urn:microsoft.com/office/officeart/2008/layout/HorizontalMultiLevelHierarchy"/>
    <dgm:cxn modelId="{D2FC27DE-3543-452E-88A4-6FE339B9C93E}" type="presOf" srcId="{EFEF1D4B-0D2A-485E-83B3-EDF73D474E04}" destId="{F5BABDEA-A4EA-47E6-B70C-7C2D9D166E06}" srcOrd="1" destOrd="0" presId="urn:microsoft.com/office/officeart/2008/layout/HorizontalMultiLevelHierarchy"/>
    <dgm:cxn modelId="{0E40B1BB-A9D4-4948-8661-748C5F59B7A9}" srcId="{DD23B9BD-F145-4815-B27E-27831324A2B6}" destId="{C7C76E5B-2BC6-4DC3-A508-877C9910485C}" srcOrd="3" destOrd="0" parTransId="{A0A85131-A5CB-48C1-A97F-6C0B0D26914B}" sibTransId="{9E2755B8-2F31-4B81-A854-C3BAD029204E}"/>
    <dgm:cxn modelId="{179517CE-6FEC-4EB5-BCB0-AE04FB4EB4DB}" type="presParOf" srcId="{A4A60756-CE60-4C45-8057-FD26A292E430}" destId="{9733561B-1FAA-44AF-8E2B-5976CD27B357}" srcOrd="0" destOrd="0" presId="urn:microsoft.com/office/officeart/2008/layout/HorizontalMultiLevelHierarchy"/>
    <dgm:cxn modelId="{51B5B4A5-8DA5-413D-8CAB-76A8B9349979}" type="presParOf" srcId="{9733561B-1FAA-44AF-8E2B-5976CD27B357}" destId="{18B2D305-AEEE-40F7-AAF9-D41493F7EE44}" srcOrd="0" destOrd="0" presId="urn:microsoft.com/office/officeart/2008/layout/HorizontalMultiLevelHierarchy"/>
    <dgm:cxn modelId="{E0B1C981-1A25-43A0-9D20-C036BB0C65C1}" type="presParOf" srcId="{9733561B-1FAA-44AF-8E2B-5976CD27B357}" destId="{3893A6DD-0CEB-495E-B471-F8EF08753051}" srcOrd="1" destOrd="0" presId="urn:microsoft.com/office/officeart/2008/layout/HorizontalMultiLevelHierarchy"/>
    <dgm:cxn modelId="{0144DB9D-B625-45AE-95C3-FBC7BEF422F0}" type="presParOf" srcId="{3893A6DD-0CEB-495E-B471-F8EF08753051}" destId="{F42FE08F-3FA6-4B32-B477-B4337F229FF3}" srcOrd="0" destOrd="0" presId="urn:microsoft.com/office/officeart/2008/layout/HorizontalMultiLevelHierarchy"/>
    <dgm:cxn modelId="{5645D3E4-E1E8-48D9-981A-3A9869427B55}" type="presParOf" srcId="{F42FE08F-3FA6-4B32-B477-B4337F229FF3}" destId="{4A56A622-9122-4BAA-8932-4091C647E3B2}" srcOrd="0" destOrd="0" presId="urn:microsoft.com/office/officeart/2008/layout/HorizontalMultiLevelHierarchy"/>
    <dgm:cxn modelId="{9FB3CC7E-7524-40F3-A8F9-05DDC044B014}" type="presParOf" srcId="{3893A6DD-0CEB-495E-B471-F8EF08753051}" destId="{9DF0A1DF-C454-4FDB-90F5-3905FA8F603D}" srcOrd="1" destOrd="0" presId="urn:microsoft.com/office/officeart/2008/layout/HorizontalMultiLevelHierarchy"/>
    <dgm:cxn modelId="{68C0B9B8-02A8-41C2-ADD1-34384F5EDCB1}" type="presParOf" srcId="{9DF0A1DF-C454-4FDB-90F5-3905FA8F603D}" destId="{90221844-9CCB-4688-9A0D-7D71B2DAC202}" srcOrd="0" destOrd="0" presId="urn:microsoft.com/office/officeart/2008/layout/HorizontalMultiLevelHierarchy"/>
    <dgm:cxn modelId="{3D044C5E-9395-43EC-91EE-54E3CE38FE99}" type="presParOf" srcId="{9DF0A1DF-C454-4FDB-90F5-3905FA8F603D}" destId="{5B92E43D-D1D2-4EB3-A215-259715D96314}" srcOrd="1" destOrd="0" presId="urn:microsoft.com/office/officeart/2008/layout/HorizontalMultiLevelHierarchy"/>
    <dgm:cxn modelId="{C88162FE-5EF5-4EA3-88A1-FE69BA2CF22F}" type="presParOf" srcId="{3893A6DD-0CEB-495E-B471-F8EF08753051}" destId="{649D4BFD-06C9-4099-9F51-1623752A6F92}" srcOrd="2" destOrd="0" presId="urn:microsoft.com/office/officeart/2008/layout/HorizontalMultiLevelHierarchy"/>
    <dgm:cxn modelId="{5A108B83-9202-4BED-BAAB-27BB64B17636}" type="presParOf" srcId="{649D4BFD-06C9-4099-9F51-1623752A6F92}" destId="{2D22DBE2-E2D0-4C6F-9F40-754267FE40FE}" srcOrd="0" destOrd="0" presId="urn:microsoft.com/office/officeart/2008/layout/HorizontalMultiLevelHierarchy"/>
    <dgm:cxn modelId="{91A0E358-7E2A-4ABA-8D6E-82FEE802E122}" type="presParOf" srcId="{3893A6DD-0CEB-495E-B471-F8EF08753051}" destId="{9170E90A-7675-4CBD-81AC-71925F07850C}" srcOrd="3" destOrd="0" presId="urn:microsoft.com/office/officeart/2008/layout/HorizontalMultiLevelHierarchy"/>
    <dgm:cxn modelId="{FC5CA730-6846-402C-A24F-573508EFB6CC}" type="presParOf" srcId="{9170E90A-7675-4CBD-81AC-71925F07850C}" destId="{F31777CF-8105-4C68-B956-4EF63B296F91}" srcOrd="0" destOrd="0" presId="urn:microsoft.com/office/officeart/2008/layout/HorizontalMultiLevelHierarchy"/>
    <dgm:cxn modelId="{8AF3B385-89EC-43F7-80F0-A7D5734EDB59}" type="presParOf" srcId="{9170E90A-7675-4CBD-81AC-71925F07850C}" destId="{A3623017-3065-4C21-8360-86773A262D9F}" srcOrd="1" destOrd="0" presId="urn:microsoft.com/office/officeart/2008/layout/HorizontalMultiLevelHierarchy"/>
    <dgm:cxn modelId="{21D35887-7CE3-4A4C-B276-A94AEF919A64}" type="presParOf" srcId="{3893A6DD-0CEB-495E-B471-F8EF08753051}" destId="{552A3316-BE49-498F-A553-3909F0A846E8}" srcOrd="4" destOrd="0" presId="urn:microsoft.com/office/officeart/2008/layout/HorizontalMultiLevelHierarchy"/>
    <dgm:cxn modelId="{91415375-981D-4D50-ACFE-C96BA0A02608}" type="presParOf" srcId="{552A3316-BE49-498F-A553-3909F0A846E8}" destId="{F5BABDEA-A4EA-47E6-B70C-7C2D9D166E06}" srcOrd="0" destOrd="0" presId="urn:microsoft.com/office/officeart/2008/layout/HorizontalMultiLevelHierarchy"/>
    <dgm:cxn modelId="{7952037E-3378-499B-8FAD-9187EBBDE76A}" type="presParOf" srcId="{3893A6DD-0CEB-495E-B471-F8EF08753051}" destId="{00574386-4E64-47D1-AAF6-98521341D292}" srcOrd="5" destOrd="0" presId="urn:microsoft.com/office/officeart/2008/layout/HorizontalMultiLevelHierarchy"/>
    <dgm:cxn modelId="{216B336F-AF2F-45C1-A33C-C76448CD2FFF}" type="presParOf" srcId="{00574386-4E64-47D1-AAF6-98521341D292}" destId="{363B63EA-8322-4F4C-A8BE-F1EE29C644B2}" srcOrd="0" destOrd="0" presId="urn:microsoft.com/office/officeart/2008/layout/HorizontalMultiLevelHierarchy"/>
    <dgm:cxn modelId="{90D7B795-807F-4F3B-BB4A-1EDB8A55C6C4}" type="presParOf" srcId="{00574386-4E64-47D1-AAF6-98521341D292}" destId="{D3AC9BDE-C0F2-4DCE-9CA1-292FF311F26C}" srcOrd="1" destOrd="0" presId="urn:microsoft.com/office/officeart/2008/layout/HorizontalMultiLevelHierarchy"/>
    <dgm:cxn modelId="{CB81EB89-69F7-49D4-A3D0-BF11DD83AF85}" type="presParOf" srcId="{3893A6DD-0CEB-495E-B471-F8EF08753051}" destId="{ECD56459-20AB-476D-9E66-932AF4539C60}" srcOrd="6" destOrd="0" presId="urn:microsoft.com/office/officeart/2008/layout/HorizontalMultiLevelHierarchy"/>
    <dgm:cxn modelId="{24A72491-EEDC-4651-AA04-F2B703E506C3}" type="presParOf" srcId="{ECD56459-20AB-476D-9E66-932AF4539C60}" destId="{F2F28A4C-5CC6-4302-B7BC-0B710283C6D8}" srcOrd="0" destOrd="0" presId="urn:microsoft.com/office/officeart/2008/layout/HorizontalMultiLevelHierarchy"/>
    <dgm:cxn modelId="{03CBD8E8-BF0E-4B87-95BB-83A4ECB285C9}" type="presParOf" srcId="{3893A6DD-0CEB-495E-B471-F8EF08753051}" destId="{E689E6DD-24FD-4554-AA61-0E0CE91D53B1}" srcOrd="7" destOrd="0" presId="urn:microsoft.com/office/officeart/2008/layout/HorizontalMultiLevelHierarchy"/>
    <dgm:cxn modelId="{0E2F62BD-291E-4122-99FB-4AA93C60E1CA}" type="presParOf" srcId="{E689E6DD-24FD-4554-AA61-0E0CE91D53B1}" destId="{DF5CCDFC-1BEB-47DE-BB17-C31E5AE6BE0C}" srcOrd="0" destOrd="0" presId="urn:microsoft.com/office/officeart/2008/layout/HorizontalMultiLevelHierarchy"/>
    <dgm:cxn modelId="{209DF3D2-442B-4EC9-A03E-68FBEFCB846F}" type="presParOf" srcId="{E689E6DD-24FD-4554-AA61-0E0CE91D53B1}" destId="{AA69F303-2BA5-4800-857C-6821BC738505}" srcOrd="1" destOrd="0" presId="urn:microsoft.com/office/officeart/2008/layout/HorizontalMultiLevelHierarchy"/>
    <dgm:cxn modelId="{90DF2E0A-A835-40A9-9DA0-84C9C8D1790F}" type="presParOf" srcId="{3893A6DD-0CEB-495E-B471-F8EF08753051}" destId="{A59BC5B0-FBA0-431F-9AD3-DFEBB5B4E71C}" srcOrd="8" destOrd="0" presId="urn:microsoft.com/office/officeart/2008/layout/HorizontalMultiLevelHierarchy"/>
    <dgm:cxn modelId="{685340F7-E0CF-4AAF-A239-B203F9B92269}" type="presParOf" srcId="{A59BC5B0-FBA0-431F-9AD3-DFEBB5B4E71C}" destId="{2CC13302-3B83-4220-B959-A9C27AC56BF6}" srcOrd="0" destOrd="0" presId="urn:microsoft.com/office/officeart/2008/layout/HorizontalMultiLevelHierarchy"/>
    <dgm:cxn modelId="{AA40169A-BE3D-45E0-B580-28609012DCE3}" type="presParOf" srcId="{3893A6DD-0CEB-495E-B471-F8EF08753051}" destId="{68569F5A-9805-46A3-9670-54EA16A67456}" srcOrd="9" destOrd="0" presId="urn:microsoft.com/office/officeart/2008/layout/HorizontalMultiLevelHierarchy"/>
    <dgm:cxn modelId="{0FA18B5E-E1EF-43B3-A2C6-F5DDFD4B124D}" type="presParOf" srcId="{68569F5A-9805-46A3-9670-54EA16A67456}" destId="{3186CCF4-98DB-4043-A19E-77924AF47DB1}" srcOrd="0" destOrd="0" presId="urn:microsoft.com/office/officeart/2008/layout/HorizontalMultiLevelHierarchy"/>
    <dgm:cxn modelId="{CAF77C9E-AFFA-4F18-B9DC-874668B84B93}" type="presParOf" srcId="{68569F5A-9805-46A3-9670-54EA16A67456}" destId="{8D9D051D-6A5C-409F-94D3-760977EEF3E7}" srcOrd="1" destOrd="0" presId="urn:microsoft.com/office/officeart/2008/layout/HorizontalMultiLevelHierarchy"/>
    <dgm:cxn modelId="{404AD6B1-33B9-44AE-91A2-C5E8D2116915}" type="presParOf" srcId="{3893A6DD-0CEB-495E-B471-F8EF08753051}" destId="{2C49F9A0-495B-4E77-97A2-13A7D71C5475}" srcOrd="10" destOrd="0" presId="urn:microsoft.com/office/officeart/2008/layout/HorizontalMultiLevelHierarchy"/>
    <dgm:cxn modelId="{9566D38A-607A-4DB4-A7AB-9706D96A4E99}" type="presParOf" srcId="{2C49F9A0-495B-4E77-97A2-13A7D71C5475}" destId="{E00D32DC-EA04-4B18-ADAD-394AA9B2782F}" srcOrd="0" destOrd="0" presId="urn:microsoft.com/office/officeart/2008/layout/HorizontalMultiLevelHierarchy"/>
    <dgm:cxn modelId="{2B9319DA-859C-456A-A897-7F4843070269}" type="presParOf" srcId="{3893A6DD-0CEB-495E-B471-F8EF08753051}" destId="{5BFAC5C1-9AC6-4AF0-8097-71589D293C0C}" srcOrd="11" destOrd="0" presId="urn:microsoft.com/office/officeart/2008/layout/HorizontalMultiLevelHierarchy"/>
    <dgm:cxn modelId="{D6F22B1F-F659-4B8E-BAA0-CE96BB1B5024}" type="presParOf" srcId="{5BFAC5C1-9AC6-4AF0-8097-71589D293C0C}" destId="{0195F389-0093-4C11-943D-0675BCABD417}" srcOrd="0" destOrd="0" presId="urn:microsoft.com/office/officeart/2008/layout/HorizontalMultiLevelHierarchy"/>
    <dgm:cxn modelId="{68F8CADC-94B6-42CD-B730-EEACC8CD43FD}" type="presParOf" srcId="{5BFAC5C1-9AC6-4AF0-8097-71589D293C0C}" destId="{0E0725DD-0C20-4F30-8E01-22AAC4E22B47}" srcOrd="1" destOrd="0" presId="urn:microsoft.com/office/officeart/2008/layout/HorizontalMultiLevelHierarchy"/>
  </dgm:cxnLst>
  <dgm:bg/>
  <dgm:whole/>
  <dgm:extLst>
    <a:ext uri="http://schemas.microsoft.com/office/drawing/2008/diagram">
      <dsp:dataModelExt xmlns:dsp="http://schemas.microsoft.com/office/drawing/2008/diagram" relId="rId1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49F9A0-495B-4E77-97A2-13A7D71C5475}">
      <dsp:nvSpPr>
        <dsp:cNvPr id="0" name=""/>
        <dsp:cNvSpPr/>
      </dsp:nvSpPr>
      <dsp:spPr>
        <a:xfrm>
          <a:off x="783488" y="1109207"/>
          <a:ext cx="200626" cy="955729"/>
        </a:xfrm>
        <a:custGeom>
          <a:avLst/>
          <a:gdLst/>
          <a:ahLst/>
          <a:cxnLst/>
          <a:rect l="0" t="0" r="0" b="0"/>
          <a:pathLst>
            <a:path>
              <a:moveTo>
                <a:pt x="0" y="0"/>
              </a:moveTo>
              <a:lnTo>
                <a:pt x="100313" y="0"/>
              </a:lnTo>
              <a:lnTo>
                <a:pt x="100313" y="955729"/>
              </a:lnTo>
              <a:lnTo>
                <a:pt x="200626" y="95572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859387" y="1562657"/>
        <a:ext cx="48828" cy="48828"/>
      </dsp:txXfrm>
    </dsp:sp>
    <dsp:sp modelId="{A59BC5B0-FBA0-431F-9AD3-DFEBB5B4E71C}">
      <dsp:nvSpPr>
        <dsp:cNvPr id="0" name=""/>
        <dsp:cNvSpPr/>
      </dsp:nvSpPr>
      <dsp:spPr>
        <a:xfrm>
          <a:off x="783488" y="1109207"/>
          <a:ext cx="200626" cy="573437"/>
        </a:xfrm>
        <a:custGeom>
          <a:avLst/>
          <a:gdLst/>
          <a:ahLst/>
          <a:cxnLst/>
          <a:rect l="0" t="0" r="0" b="0"/>
          <a:pathLst>
            <a:path>
              <a:moveTo>
                <a:pt x="0" y="0"/>
              </a:moveTo>
              <a:lnTo>
                <a:pt x="100313" y="0"/>
              </a:lnTo>
              <a:lnTo>
                <a:pt x="100313" y="573437"/>
              </a:lnTo>
              <a:lnTo>
                <a:pt x="200626" y="57343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868613" y="1380737"/>
        <a:ext cx="30376" cy="30376"/>
      </dsp:txXfrm>
    </dsp:sp>
    <dsp:sp modelId="{ECD56459-20AB-476D-9E66-932AF4539C60}">
      <dsp:nvSpPr>
        <dsp:cNvPr id="0" name=""/>
        <dsp:cNvSpPr/>
      </dsp:nvSpPr>
      <dsp:spPr>
        <a:xfrm>
          <a:off x="783488" y="1109207"/>
          <a:ext cx="200626" cy="191145"/>
        </a:xfrm>
        <a:custGeom>
          <a:avLst/>
          <a:gdLst/>
          <a:ahLst/>
          <a:cxnLst/>
          <a:rect l="0" t="0" r="0" b="0"/>
          <a:pathLst>
            <a:path>
              <a:moveTo>
                <a:pt x="0" y="0"/>
              </a:moveTo>
              <a:lnTo>
                <a:pt x="100313" y="0"/>
              </a:lnTo>
              <a:lnTo>
                <a:pt x="100313" y="191145"/>
              </a:lnTo>
              <a:lnTo>
                <a:pt x="200626" y="1911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876874" y="1197852"/>
        <a:ext cx="13855" cy="13855"/>
      </dsp:txXfrm>
    </dsp:sp>
    <dsp:sp modelId="{552A3316-BE49-498F-A553-3909F0A846E8}">
      <dsp:nvSpPr>
        <dsp:cNvPr id="0" name=""/>
        <dsp:cNvSpPr/>
      </dsp:nvSpPr>
      <dsp:spPr>
        <a:xfrm>
          <a:off x="783488" y="918061"/>
          <a:ext cx="200626" cy="191145"/>
        </a:xfrm>
        <a:custGeom>
          <a:avLst/>
          <a:gdLst/>
          <a:ahLst/>
          <a:cxnLst/>
          <a:rect l="0" t="0" r="0" b="0"/>
          <a:pathLst>
            <a:path>
              <a:moveTo>
                <a:pt x="0" y="191145"/>
              </a:moveTo>
              <a:lnTo>
                <a:pt x="100313" y="191145"/>
              </a:lnTo>
              <a:lnTo>
                <a:pt x="100313" y="0"/>
              </a:lnTo>
              <a:lnTo>
                <a:pt x="200626"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876874" y="1006706"/>
        <a:ext cx="13855" cy="13855"/>
      </dsp:txXfrm>
    </dsp:sp>
    <dsp:sp modelId="{649D4BFD-06C9-4099-9F51-1623752A6F92}">
      <dsp:nvSpPr>
        <dsp:cNvPr id="0" name=""/>
        <dsp:cNvSpPr/>
      </dsp:nvSpPr>
      <dsp:spPr>
        <a:xfrm>
          <a:off x="783488" y="535769"/>
          <a:ext cx="200626" cy="573437"/>
        </a:xfrm>
        <a:custGeom>
          <a:avLst/>
          <a:gdLst/>
          <a:ahLst/>
          <a:cxnLst/>
          <a:rect l="0" t="0" r="0" b="0"/>
          <a:pathLst>
            <a:path>
              <a:moveTo>
                <a:pt x="0" y="573437"/>
              </a:moveTo>
              <a:lnTo>
                <a:pt x="100313" y="573437"/>
              </a:lnTo>
              <a:lnTo>
                <a:pt x="100313" y="0"/>
              </a:lnTo>
              <a:lnTo>
                <a:pt x="200626"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868613" y="807300"/>
        <a:ext cx="30376" cy="30376"/>
      </dsp:txXfrm>
    </dsp:sp>
    <dsp:sp modelId="{F42FE08F-3FA6-4B32-B477-B4337F229FF3}">
      <dsp:nvSpPr>
        <dsp:cNvPr id="0" name=""/>
        <dsp:cNvSpPr/>
      </dsp:nvSpPr>
      <dsp:spPr>
        <a:xfrm>
          <a:off x="783488" y="153477"/>
          <a:ext cx="200626" cy="955729"/>
        </a:xfrm>
        <a:custGeom>
          <a:avLst/>
          <a:gdLst/>
          <a:ahLst/>
          <a:cxnLst/>
          <a:rect l="0" t="0" r="0" b="0"/>
          <a:pathLst>
            <a:path>
              <a:moveTo>
                <a:pt x="0" y="955729"/>
              </a:moveTo>
              <a:lnTo>
                <a:pt x="100313" y="955729"/>
              </a:lnTo>
              <a:lnTo>
                <a:pt x="100313" y="0"/>
              </a:lnTo>
              <a:lnTo>
                <a:pt x="200626"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859387" y="606928"/>
        <a:ext cx="48828" cy="48828"/>
      </dsp:txXfrm>
    </dsp:sp>
    <dsp:sp modelId="{18B2D305-AEEE-40F7-AAF9-D41493F7EE44}">
      <dsp:nvSpPr>
        <dsp:cNvPr id="0" name=""/>
        <dsp:cNvSpPr/>
      </dsp:nvSpPr>
      <dsp:spPr>
        <a:xfrm rot="16200000">
          <a:off x="-174253" y="956290"/>
          <a:ext cx="1609650" cy="3058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форми об"єднань підприємств </a:t>
          </a:r>
        </a:p>
      </dsp:txBody>
      <dsp:txXfrm>
        <a:off x="-174253" y="956290"/>
        <a:ext cx="1609650" cy="305833"/>
      </dsp:txXfrm>
    </dsp:sp>
    <dsp:sp modelId="{90221844-9CCB-4688-9A0D-7D71B2DAC202}">
      <dsp:nvSpPr>
        <dsp:cNvPr id="0" name=""/>
        <dsp:cNvSpPr/>
      </dsp:nvSpPr>
      <dsp:spPr>
        <a:xfrm>
          <a:off x="984115" y="560"/>
          <a:ext cx="1003133" cy="3058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асоціація </a:t>
          </a:r>
        </a:p>
      </dsp:txBody>
      <dsp:txXfrm>
        <a:off x="984115" y="560"/>
        <a:ext cx="1003133" cy="305833"/>
      </dsp:txXfrm>
    </dsp:sp>
    <dsp:sp modelId="{F31777CF-8105-4C68-B956-4EF63B296F91}">
      <dsp:nvSpPr>
        <dsp:cNvPr id="0" name=""/>
        <dsp:cNvSpPr/>
      </dsp:nvSpPr>
      <dsp:spPr>
        <a:xfrm>
          <a:off x="984115" y="382852"/>
          <a:ext cx="1003133" cy="3058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корпорація </a:t>
          </a:r>
        </a:p>
      </dsp:txBody>
      <dsp:txXfrm>
        <a:off x="984115" y="382852"/>
        <a:ext cx="1003133" cy="305833"/>
      </dsp:txXfrm>
    </dsp:sp>
    <dsp:sp modelId="{363B63EA-8322-4F4C-A8BE-F1EE29C644B2}">
      <dsp:nvSpPr>
        <dsp:cNvPr id="0" name=""/>
        <dsp:cNvSpPr/>
      </dsp:nvSpPr>
      <dsp:spPr>
        <a:xfrm>
          <a:off x="984115" y="765144"/>
          <a:ext cx="1003133" cy="3058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endParaRPr lang="ru-RU" sz="1000" kern="1200"/>
        </a:p>
      </dsp:txBody>
      <dsp:txXfrm>
        <a:off x="984115" y="765144"/>
        <a:ext cx="1003133" cy="305833"/>
      </dsp:txXfrm>
    </dsp:sp>
    <dsp:sp modelId="{DF5CCDFC-1BEB-47DE-BB17-C31E5AE6BE0C}">
      <dsp:nvSpPr>
        <dsp:cNvPr id="0" name=""/>
        <dsp:cNvSpPr/>
      </dsp:nvSpPr>
      <dsp:spPr>
        <a:xfrm>
          <a:off x="984115" y="1147436"/>
          <a:ext cx="1003133" cy="3058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 </a:t>
          </a:r>
        </a:p>
      </dsp:txBody>
      <dsp:txXfrm>
        <a:off x="984115" y="1147436"/>
        <a:ext cx="1003133" cy="305833"/>
      </dsp:txXfrm>
    </dsp:sp>
    <dsp:sp modelId="{3186CCF4-98DB-4043-A19E-77924AF47DB1}">
      <dsp:nvSpPr>
        <dsp:cNvPr id="0" name=""/>
        <dsp:cNvSpPr/>
      </dsp:nvSpPr>
      <dsp:spPr>
        <a:xfrm>
          <a:off x="984115" y="1529728"/>
          <a:ext cx="1003133" cy="3058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endParaRPr lang="ru-RU" sz="1000" kern="1200"/>
        </a:p>
      </dsp:txBody>
      <dsp:txXfrm>
        <a:off x="984115" y="1529728"/>
        <a:ext cx="1003133" cy="305833"/>
      </dsp:txXfrm>
    </dsp:sp>
    <dsp:sp modelId="{0195F389-0093-4C11-943D-0675BCABD417}">
      <dsp:nvSpPr>
        <dsp:cNvPr id="0" name=""/>
        <dsp:cNvSpPr/>
      </dsp:nvSpPr>
      <dsp:spPr>
        <a:xfrm>
          <a:off x="984115" y="1912019"/>
          <a:ext cx="1003133" cy="30583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концерн </a:t>
          </a:r>
        </a:p>
      </dsp:txBody>
      <dsp:txXfrm>
        <a:off x="984115" y="1912019"/>
        <a:ext cx="1003133" cy="305833"/>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73A827-3E65-49DD-80FB-91841E0A8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123</Pages>
  <Words>55460</Words>
  <Characters>316126</Characters>
  <Application>Microsoft Office Word</Application>
  <DocSecurity>0</DocSecurity>
  <Lines>2634</Lines>
  <Paragraphs>741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370845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Дмитрий</dc:creator>
  <cp:lastModifiedBy>SD</cp:lastModifiedBy>
  <cp:revision>11</cp:revision>
  <dcterms:created xsi:type="dcterms:W3CDTF">2012-10-06T09:19:00Z</dcterms:created>
  <dcterms:modified xsi:type="dcterms:W3CDTF">2012-10-09T18:59:00Z</dcterms:modified>
</cp:coreProperties>
</file>