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73C" w:rsidRDefault="0036573C" w:rsidP="0036573C">
      <w:pPr>
        <w:ind w:firstLine="709"/>
        <w:rPr>
          <w:rStyle w:val="apple-converted-space"/>
          <w:b/>
          <w:color w:val="000000"/>
          <w:sz w:val="28"/>
          <w:szCs w:val="17"/>
          <w:shd w:val="clear" w:color="auto" w:fill="FFFFFF"/>
          <w:lang w:val="uk-UA"/>
        </w:rPr>
      </w:pPr>
    </w:p>
    <w:p w:rsidR="0036573C" w:rsidRDefault="0036573C" w:rsidP="0036573C">
      <w:pPr>
        <w:ind w:firstLine="709"/>
        <w:rPr>
          <w:rStyle w:val="apple-converted-space"/>
          <w:b/>
          <w:color w:val="000000"/>
          <w:sz w:val="28"/>
          <w:szCs w:val="17"/>
          <w:shd w:val="clear" w:color="auto" w:fill="FFFFFF"/>
          <w:lang w:val="uk-UA"/>
        </w:rPr>
      </w:pPr>
      <w:r>
        <w:rPr>
          <w:rStyle w:val="apple-converted-space"/>
          <w:b/>
          <w:color w:val="000000"/>
          <w:sz w:val="28"/>
          <w:szCs w:val="17"/>
          <w:shd w:val="clear" w:color="auto" w:fill="FFFFFF"/>
          <w:lang w:val="uk-UA"/>
        </w:rPr>
        <w:t>Машкова А.О.</w:t>
      </w:r>
    </w:p>
    <w:p w:rsidR="0036573C" w:rsidRDefault="0036573C" w:rsidP="0036573C">
      <w:pPr>
        <w:ind w:firstLine="709"/>
        <w:jc w:val="both"/>
        <w:rPr>
          <w:rStyle w:val="apple-converted-space"/>
          <w:b/>
          <w:color w:val="000000"/>
          <w:sz w:val="28"/>
          <w:szCs w:val="17"/>
          <w:shd w:val="clear" w:color="auto" w:fill="FFFFFF"/>
          <w:lang w:val="uk-UA"/>
        </w:rPr>
      </w:pPr>
      <w:r w:rsidRPr="00E02C29">
        <w:rPr>
          <w:rStyle w:val="apple-converted-space"/>
          <w:b/>
          <w:color w:val="000000"/>
          <w:sz w:val="28"/>
          <w:szCs w:val="17"/>
          <w:shd w:val="clear" w:color="auto" w:fill="FFFFFF"/>
        </w:rPr>
        <w:t>ФАКТОРЫ, ВЛИЯЮЩИЕ НА ВЕРОЯТНОСТЬ ОСУЩЕСТВЛЕНИЯ РИСКОВ ОБЪЕКТО</w:t>
      </w:r>
      <w:r w:rsidRPr="00E02C29">
        <w:rPr>
          <w:rStyle w:val="apple-converted-space"/>
          <w:b/>
          <w:color w:val="000000"/>
          <w:sz w:val="28"/>
          <w:szCs w:val="17"/>
          <w:shd w:val="clear" w:color="auto" w:fill="FFFFFF"/>
          <w:lang w:val="uk-UA"/>
        </w:rPr>
        <w:t xml:space="preserve">В </w:t>
      </w:r>
      <w:r w:rsidRPr="00E02C29">
        <w:rPr>
          <w:rStyle w:val="apple-converted-space"/>
          <w:b/>
          <w:color w:val="000000"/>
          <w:sz w:val="28"/>
          <w:szCs w:val="17"/>
          <w:shd w:val="clear" w:color="auto" w:fill="FFFFFF"/>
        </w:rPr>
        <w:t>ИНТЕЛЛЕКТУАЛЬНОЙ СОБСТВЕННОСТИ С ВОЗМОЖНЫМ НАНЕСЕНИЕМ УЩЕРБА</w:t>
      </w:r>
    </w:p>
    <w:p w:rsidR="0036573C" w:rsidRPr="00755396" w:rsidRDefault="0036573C" w:rsidP="0036573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Специфика рисков, связанных с объектами</w:t>
      </w:r>
      <w:r w:rsidRPr="00755396">
        <w:rPr>
          <w:sz w:val="28"/>
          <w:szCs w:val="28"/>
        </w:rPr>
        <w:t xml:space="preserve"> интеллектуальной собственности</w:t>
      </w:r>
      <w:r>
        <w:rPr>
          <w:sz w:val="28"/>
          <w:szCs w:val="28"/>
        </w:rPr>
        <w:t xml:space="preserve"> с возможными нанесением ущерба</w:t>
      </w:r>
      <w:r w:rsidRPr="00755396">
        <w:rPr>
          <w:sz w:val="28"/>
          <w:szCs w:val="28"/>
        </w:rPr>
        <w:t>, определяется особой природой интеллектуального труда, а также товарной формой продукта интеллектуального труда.</w:t>
      </w:r>
      <w:proofErr w:type="gramEnd"/>
      <w:r w:rsidR="00A91A67">
        <w:rPr>
          <w:sz w:val="28"/>
          <w:szCs w:val="28"/>
        </w:rPr>
        <w:t xml:space="preserve"> </w:t>
      </w:r>
      <w:proofErr w:type="gramStart"/>
      <w:r w:rsidRPr="00755396">
        <w:rPr>
          <w:sz w:val="28"/>
          <w:szCs w:val="28"/>
        </w:rPr>
        <w:t>П</w:t>
      </w:r>
      <w:proofErr w:type="gramEnd"/>
      <w:r w:rsidRPr="00755396">
        <w:rPr>
          <w:sz w:val="28"/>
          <w:szCs w:val="28"/>
        </w:rPr>
        <w:t xml:space="preserve">оскольку </w:t>
      </w:r>
      <w:r>
        <w:rPr>
          <w:sz w:val="28"/>
          <w:szCs w:val="28"/>
        </w:rPr>
        <w:t xml:space="preserve">интеллектуальная собственность </w:t>
      </w:r>
      <w:r w:rsidRPr="00755396">
        <w:rPr>
          <w:sz w:val="28"/>
          <w:szCs w:val="28"/>
        </w:rPr>
        <w:t>представляет собой не сами результаты интеллектуальной деятельности, а исключит</w:t>
      </w:r>
      <w:r>
        <w:rPr>
          <w:sz w:val="28"/>
          <w:szCs w:val="28"/>
        </w:rPr>
        <w:t>ельные права на эти результаты, нужно учитывать факторы, которые влияют на осуществление рисков объектов интеллектуальной собственности с возможными нанесением ущерба</w:t>
      </w:r>
      <w:r w:rsidRPr="00755396">
        <w:rPr>
          <w:sz w:val="28"/>
          <w:szCs w:val="28"/>
        </w:rPr>
        <w:t>.</w:t>
      </w:r>
    </w:p>
    <w:p w:rsidR="0036573C" w:rsidRPr="00FF391D" w:rsidRDefault="0036573C" w:rsidP="0036573C">
      <w:pPr>
        <w:ind w:firstLine="709"/>
        <w:jc w:val="both"/>
        <w:rPr>
          <w:b/>
          <w:color w:val="000000"/>
          <w:sz w:val="28"/>
          <w:szCs w:val="17"/>
          <w:shd w:val="clear" w:color="auto" w:fill="FFFFFF"/>
        </w:rPr>
      </w:pPr>
      <w:r>
        <w:rPr>
          <w:color w:val="000000"/>
          <w:sz w:val="28"/>
          <w:szCs w:val="17"/>
          <w:shd w:val="clear" w:color="auto" w:fill="FFFFFF"/>
        </w:rPr>
        <w:t>Раскрыть сущность права интеллектуальной собственности; дать определение понятию «</w:t>
      </w:r>
      <w:proofErr w:type="gramStart"/>
      <w:r>
        <w:rPr>
          <w:color w:val="000000"/>
          <w:sz w:val="28"/>
          <w:szCs w:val="17"/>
          <w:shd w:val="clear" w:color="auto" w:fill="FFFFFF"/>
        </w:rPr>
        <w:t>риски</w:t>
      </w:r>
      <w:proofErr w:type="gramEnd"/>
      <w:r>
        <w:rPr>
          <w:color w:val="000000"/>
          <w:sz w:val="28"/>
          <w:szCs w:val="17"/>
          <w:shd w:val="clear" w:color="auto" w:fill="FFFFFF"/>
        </w:rPr>
        <w:t xml:space="preserve">»; определить </w:t>
      </w:r>
      <w:proofErr w:type="gramStart"/>
      <w:r>
        <w:rPr>
          <w:color w:val="000000"/>
          <w:sz w:val="28"/>
          <w:szCs w:val="17"/>
          <w:shd w:val="clear" w:color="auto" w:fill="FFFFFF"/>
        </w:rPr>
        <w:t>какие</w:t>
      </w:r>
      <w:proofErr w:type="gramEnd"/>
      <w:r>
        <w:rPr>
          <w:color w:val="000000"/>
          <w:sz w:val="28"/>
          <w:szCs w:val="17"/>
          <w:shd w:val="clear" w:color="auto" w:fill="FFFFFF"/>
        </w:rPr>
        <w:t xml:space="preserve"> существуют виды рисков, которые сопровождают объект интеллектуальной собственности; определить какие факторы влияют на вероятность осуществления рисков объектов интеллектуальной собственности с возможным нанесением ущерба.</w:t>
      </w:r>
    </w:p>
    <w:p w:rsidR="0036573C" w:rsidRDefault="0036573C" w:rsidP="0036573C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Сущностью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интеллектуальной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собственности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является</w:t>
      </w:r>
      <w:proofErr w:type="spellEnd"/>
      <w:r>
        <w:rPr>
          <w:sz w:val="28"/>
          <w:szCs w:val="28"/>
          <w:lang w:val="uk-UA"/>
        </w:rPr>
        <w:t xml:space="preserve"> то, </w:t>
      </w:r>
      <w:proofErr w:type="spellStart"/>
      <w:r>
        <w:rPr>
          <w:sz w:val="28"/>
          <w:szCs w:val="28"/>
          <w:lang w:val="uk-UA"/>
        </w:rPr>
        <w:t>что</w:t>
      </w:r>
      <w:proofErr w:type="spellEnd"/>
      <w:r>
        <w:rPr>
          <w:sz w:val="28"/>
          <w:szCs w:val="28"/>
          <w:lang w:val="uk-UA"/>
        </w:rPr>
        <w:t xml:space="preserve"> </w:t>
      </w:r>
      <w:r w:rsidRPr="00A71FE7">
        <w:rPr>
          <w:sz w:val="28"/>
          <w:szCs w:val="28"/>
        </w:rPr>
        <w:t>она касается интеллектуальной, творческой деятельности</w:t>
      </w:r>
      <w:r>
        <w:rPr>
          <w:sz w:val="28"/>
          <w:szCs w:val="28"/>
          <w:lang w:val="uk-UA"/>
        </w:rPr>
        <w:t>.</w:t>
      </w:r>
      <w:r w:rsidR="00FC0304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интеллектуальной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собственностью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считаются лишь те результаты, которым закон предоставляет правовую защиту. </w:t>
      </w:r>
    </w:p>
    <w:p w:rsidR="0036573C" w:rsidRDefault="0036573C" w:rsidP="003657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AD38DC">
        <w:rPr>
          <w:sz w:val="28"/>
          <w:szCs w:val="28"/>
        </w:rPr>
        <w:t>ожно выделить две группы рисков: риски, связанные с защитой авторских и смежных прав; риски, связанные с интеллектуальной промышленной собственностью.</w:t>
      </w:r>
      <w:r>
        <w:rPr>
          <w:sz w:val="28"/>
          <w:szCs w:val="28"/>
        </w:rPr>
        <w:t xml:space="preserve"> Далее можно разделить на следующие риски: утрата имущества; утрата и повреждения документации; упущение в патентировании; ответственность перед третьими лицами, профессиональная ответственность патентных поверенных; убытки или </w:t>
      </w:r>
      <w:proofErr w:type="spellStart"/>
      <w:r>
        <w:rPr>
          <w:sz w:val="28"/>
          <w:szCs w:val="28"/>
        </w:rPr>
        <w:t>недополучение</w:t>
      </w:r>
      <w:proofErr w:type="spellEnd"/>
      <w:r>
        <w:rPr>
          <w:sz w:val="28"/>
          <w:szCs w:val="28"/>
        </w:rPr>
        <w:t xml:space="preserve"> прибыли; появление аналогичной продукции, производство которой основано на иной интеллектуальной собственности.</w:t>
      </w:r>
    </w:p>
    <w:p w:rsidR="0036573C" w:rsidRPr="00AD38DC" w:rsidRDefault="0036573C" w:rsidP="0036573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17"/>
          <w:shd w:val="clear" w:color="auto" w:fill="FFFFFF"/>
        </w:rPr>
        <w:t xml:space="preserve">Факторы, которые влияют на вероятность осуществления рисков объектов интеллектуальной собственности с возможным нанесением ущерба, делятся </w:t>
      </w:r>
      <w:proofErr w:type="gramStart"/>
      <w:r>
        <w:rPr>
          <w:color w:val="000000"/>
          <w:sz w:val="28"/>
          <w:szCs w:val="17"/>
          <w:shd w:val="clear" w:color="auto" w:fill="FFFFFF"/>
        </w:rPr>
        <w:t>на</w:t>
      </w:r>
      <w:proofErr w:type="gramEnd"/>
      <w:r>
        <w:rPr>
          <w:color w:val="000000"/>
          <w:sz w:val="28"/>
          <w:szCs w:val="17"/>
          <w:shd w:val="clear" w:color="auto" w:fill="FFFFFF"/>
        </w:rPr>
        <w:t xml:space="preserve"> внутренние и внешние.</w:t>
      </w:r>
    </w:p>
    <w:p w:rsidR="0036573C" w:rsidRPr="004435D8" w:rsidRDefault="0036573C" w:rsidP="0036573C">
      <w:pPr>
        <w:keepNext/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17"/>
          <w:shd w:val="clear" w:color="auto" w:fill="FFFFFF"/>
        </w:rPr>
        <w:t xml:space="preserve">В </w:t>
      </w:r>
      <w:proofErr w:type="spellStart"/>
      <w:r>
        <w:rPr>
          <w:color w:val="000000"/>
          <w:sz w:val="28"/>
          <w:szCs w:val="17"/>
          <w:shd w:val="clear" w:color="auto" w:fill="FFFFFF"/>
        </w:rPr>
        <w:t>дальнейшем</w:t>
      </w:r>
      <w:proofErr w:type="gramStart"/>
      <w:r>
        <w:rPr>
          <w:color w:val="000000"/>
          <w:sz w:val="28"/>
          <w:szCs w:val="17"/>
          <w:shd w:val="clear" w:color="auto" w:fill="FFFFFF"/>
        </w:rPr>
        <w:t>,в</w:t>
      </w:r>
      <w:proofErr w:type="gramEnd"/>
      <w:r>
        <w:rPr>
          <w:color w:val="000000"/>
          <w:sz w:val="28"/>
          <w:szCs w:val="17"/>
          <w:shd w:val="clear" w:color="auto" w:fill="FFFFFF"/>
        </w:rPr>
        <w:t>озможно</w:t>
      </w:r>
      <w:proofErr w:type="spellEnd"/>
      <w:r>
        <w:rPr>
          <w:color w:val="000000"/>
          <w:sz w:val="28"/>
          <w:szCs w:val="17"/>
          <w:shd w:val="clear" w:color="auto" w:fill="FFFFFF"/>
        </w:rPr>
        <w:t xml:space="preserve">, продолжить работу по разработке модели уменьшение влияния факторов на вероятность осуществления рисков объектов интеллектуальной собственности с возможным нанесением ущерба. </w:t>
      </w:r>
      <w:r w:rsidRPr="00E02C29">
        <w:rPr>
          <w:sz w:val="28"/>
          <w:szCs w:val="28"/>
        </w:rPr>
        <w:t xml:space="preserve">При правильной организации становится возможным защищать любую интеллектуальную собственность. </w:t>
      </w:r>
    </w:p>
    <w:p w:rsidR="0036573C" w:rsidRPr="00AB7416" w:rsidRDefault="0036573C" w:rsidP="0036573C">
      <w:pPr>
        <w:ind w:firstLine="709"/>
        <w:rPr>
          <w:sz w:val="28"/>
          <w:lang w:val="uk-UA"/>
        </w:rPr>
      </w:pPr>
      <w:proofErr w:type="spellStart"/>
      <w:r>
        <w:rPr>
          <w:sz w:val="28"/>
          <w:lang w:val="uk-UA"/>
        </w:rPr>
        <w:t>Работа</w:t>
      </w:r>
      <w:proofErr w:type="spellEnd"/>
      <w:r>
        <w:rPr>
          <w:sz w:val="28"/>
          <w:lang w:val="uk-UA"/>
        </w:rPr>
        <w:t xml:space="preserve"> </w:t>
      </w:r>
      <w:r w:rsidRPr="00447E48">
        <w:rPr>
          <w:sz w:val="28"/>
        </w:rPr>
        <w:t>выполнена</w:t>
      </w:r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под</w:t>
      </w:r>
      <w:proofErr w:type="spellEnd"/>
      <w:r>
        <w:rPr>
          <w:sz w:val="28"/>
          <w:lang w:val="uk-UA"/>
        </w:rPr>
        <w:t xml:space="preserve"> </w:t>
      </w:r>
      <w:r w:rsidRPr="00447E48">
        <w:rPr>
          <w:sz w:val="28"/>
        </w:rPr>
        <w:t>руководством</w:t>
      </w:r>
      <w:r>
        <w:rPr>
          <w:sz w:val="28"/>
          <w:lang w:val="uk-UA"/>
        </w:rPr>
        <w:t xml:space="preserve"> доцента </w:t>
      </w:r>
      <w:proofErr w:type="spellStart"/>
      <w:r>
        <w:rPr>
          <w:sz w:val="28"/>
          <w:lang w:val="uk-UA"/>
        </w:rPr>
        <w:t>кафедры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КПиИС</w:t>
      </w:r>
      <w:proofErr w:type="spellEnd"/>
      <w:r>
        <w:rPr>
          <w:sz w:val="28"/>
          <w:lang w:val="uk-UA"/>
        </w:rPr>
        <w:t xml:space="preserve">  </w:t>
      </w:r>
      <w:proofErr w:type="spellStart"/>
      <w:r w:rsidRPr="00AB7416">
        <w:rPr>
          <w:sz w:val="28"/>
          <w:lang w:val="uk-UA"/>
        </w:rPr>
        <w:t>Н</w:t>
      </w:r>
      <w:r>
        <w:rPr>
          <w:sz w:val="28"/>
          <w:lang w:val="uk-UA"/>
        </w:rPr>
        <w:t>икитюка</w:t>
      </w:r>
      <w:proofErr w:type="spellEnd"/>
      <w:r>
        <w:rPr>
          <w:sz w:val="28"/>
          <w:lang w:val="uk-UA"/>
        </w:rPr>
        <w:t xml:space="preserve"> О.Б.</w:t>
      </w:r>
    </w:p>
    <w:p w:rsidR="00D15BB4" w:rsidRPr="0036573C" w:rsidRDefault="00D15BB4">
      <w:pPr>
        <w:rPr>
          <w:lang w:val="uk-UA"/>
        </w:rPr>
      </w:pPr>
    </w:p>
    <w:sectPr w:rsidR="00D15BB4" w:rsidRPr="0036573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36573C"/>
    <w:rsid w:val="0007502A"/>
    <w:rsid w:val="00164619"/>
    <w:rsid w:val="0036573C"/>
    <w:rsid w:val="00662184"/>
    <w:rsid w:val="00A91A67"/>
    <w:rsid w:val="00BF7752"/>
    <w:rsid w:val="00C87389"/>
    <w:rsid w:val="00D15BB4"/>
    <w:rsid w:val="00FC0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7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657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1420</Words>
  <Characters>810</Characters>
  <Application>Microsoft Office Word</Application>
  <DocSecurity>0</DocSecurity>
  <Lines>6</Lines>
  <Paragraphs>4</Paragraphs>
  <ScaleCrop>false</ScaleCrop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2016-05-19T06:16:00Z</dcterms:created>
  <dcterms:modified xsi:type="dcterms:W3CDTF">2016-06-06T11:41:00Z</dcterms:modified>
</cp:coreProperties>
</file>