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398" w:rsidRPr="008C5EA3" w:rsidRDefault="006F7398" w:rsidP="006F7398">
      <w:pPr>
        <w:autoSpaceDE w:val="0"/>
        <w:autoSpaceDN w:val="0"/>
        <w:adjustRightInd w:val="0"/>
        <w:ind w:firstLine="709"/>
        <w:jc w:val="both"/>
        <w:rPr>
          <w:b/>
          <w:color w:val="222222"/>
          <w:sz w:val="28"/>
          <w:lang w:val="uk-UA"/>
        </w:rPr>
      </w:pPr>
      <w:r w:rsidRPr="008C5EA3">
        <w:rPr>
          <w:b/>
          <w:color w:val="222222"/>
          <w:sz w:val="28"/>
          <w:lang w:val="uk-UA"/>
        </w:rPr>
        <w:t>Бабенко К.</w:t>
      </w:r>
      <w:r w:rsidRPr="00E1394E">
        <w:rPr>
          <w:b/>
          <w:color w:val="222222"/>
          <w:sz w:val="28"/>
        </w:rPr>
        <w:t xml:space="preserve"> </w:t>
      </w:r>
      <w:r w:rsidRPr="008C5EA3">
        <w:rPr>
          <w:b/>
          <w:color w:val="222222"/>
          <w:sz w:val="28"/>
          <w:lang w:val="uk-UA"/>
        </w:rPr>
        <w:t>Є. Білоус В.</w:t>
      </w:r>
      <w:r>
        <w:rPr>
          <w:b/>
          <w:color w:val="222222"/>
          <w:sz w:val="28"/>
          <w:lang w:val="uk-UA"/>
        </w:rPr>
        <w:t>І.</w:t>
      </w:r>
    </w:p>
    <w:p w:rsidR="006F7398" w:rsidRPr="008C5EA3" w:rsidRDefault="006F7398" w:rsidP="006F7398">
      <w:pPr>
        <w:shd w:val="clear" w:color="000000" w:fill="FFFFFF"/>
        <w:spacing w:before="20"/>
        <w:ind w:firstLine="709"/>
        <w:rPr>
          <w:b/>
          <w:color w:val="222222"/>
          <w:sz w:val="28"/>
          <w:lang w:val="uk-UA"/>
        </w:rPr>
      </w:pPr>
      <w:r w:rsidRPr="008C5EA3">
        <w:rPr>
          <w:b/>
          <w:color w:val="222222"/>
          <w:sz w:val="28"/>
          <w:lang w:val="uk-UA"/>
        </w:rPr>
        <w:t>ТЕХНОЛОГІЇ ЕНЕРГОЗБЕРЕЖЕН</w:t>
      </w:r>
      <w:r>
        <w:rPr>
          <w:b/>
          <w:color w:val="222222"/>
          <w:sz w:val="28"/>
          <w:lang w:val="uk-UA"/>
        </w:rPr>
        <w:t>НЯ</w:t>
      </w:r>
      <w:r w:rsidRPr="008C5EA3">
        <w:rPr>
          <w:b/>
          <w:color w:val="222222"/>
          <w:sz w:val="28"/>
          <w:lang w:val="uk-UA"/>
        </w:rPr>
        <w:t xml:space="preserve"> В УКРАЇНІ  </w:t>
      </w:r>
    </w:p>
    <w:p w:rsidR="006F7398" w:rsidRPr="008C5EA3" w:rsidRDefault="006F7398" w:rsidP="006F7398">
      <w:pPr>
        <w:shd w:val="clear" w:color="000000" w:fill="FFFFFF"/>
        <w:spacing w:before="20"/>
        <w:ind w:firstLine="709"/>
        <w:jc w:val="both"/>
        <w:rPr>
          <w:color w:val="222222"/>
          <w:sz w:val="28"/>
          <w:lang w:val="uk-UA"/>
        </w:rPr>
      </w:pPr>
      <w:r w:rsidRPr="008C5EA3">
        <w:rPr>
          <w:color w:val="222222"/>
          <w:sz w:val="28"/>
          <w:lang w:val="uk-UA"/>
        </w:rPr>
        <w:t xml:space="preserve">Сьогодення чітко вказує, що при імпорті 75% природного газу та 85% нафти і нафтопродуктів, Україна є </w:t>
      </w:r>
      <w:proofErr w:type="spellStart"/>
      <w:r w:rsidRPr="008C5EA3">
        <w:rPr>
          <w:color w:val="222222"/>
          <w:sz w:val="28"/>
          <w:lang w:val="uk-UA"/>
        </w:rPr>
        <w:t>енергодефіцитною</w:t>
      </w:r>
      <w:proofErr w:type="spellEnd"/>
      <w:r w:rsidRPr="008C5EA3">
        <w:rPr>
          <w:color w:val="222222"/>
          <w:sz w:val="28"/>
          <w:lang w:val="uk-UA"/>
        </w:rPr>
        <w:t xml:space="preserve"> державою. Це створює безліч проблем для держави та вказує на необхідність проведення державою комплексної політики енергозбереження. </w:t>
      </w:r>
    </w:p>
    <w:p w:rsidR="006F7398" w:rsidRPr="008C5EA3" w:rsidRDefault="006F7398" w:rsidP="006F7398">
      <w:pPr>
        <w:shd w:val="clear" w:color="000000" w:fill="FFFFFF"/>
        <w:spacing w:before="20"/>
        <w:ind w:firstLine="709"/>
        <w:jc w:val="both"/>
        <w:rPr>
          <w:color w:val="000000"/>
          <w:sz w:val="28"/>
          <w:lang w:val="uk-UA"/>
        </w:rPr>
      </w:pPr>
      <w:r w:rsidRPr="008C5EA3">
        <w:rPr>
          <w:color w:val="222222"/>
          <w:sz w:val="28"/>
          <w:lang w:val="uk-UA"/>
        </w:rPr>
        <w:t xml:space="preserve">При вирішенні проблеми енергозбереження неможливо обійтись без застосування сучасних досягнень науки та техніки. Нажаль сьогодні в </w:t>
      </w:r>
      <w:r w:rsidRPr="008C5EA3">
        <w:rPr>
          <w:color w:val="000000"/>
          <w:sz w:val="28"/>
          <w:lang w:val="uk-UA"/>
        </w:rPr>
        <w:t>Україні більшість обладнання, що застосовується у енергетиці є морально та технічно застарілим. Це спричиняє до 80% втрат при використанні ресурсів і сприяє підвищенню тарифів.</w:t>
      </w:r>
    </w:p>
    <w:p w:rsidR="006F7398" w:rsidRPr="008C5EA3" w:rsidRDefault="006F7398" w:rsidP="006F7398">
      <w:pPr>
        <w:shd w:val="clear" w:color="000000" w:fill="FFFFFF"/>
        <w:spacing w:before="20"/>
        <w:ind w:firstLine="709"/>
        <w:jc w:val="both"/>
        <w:rPr>
          <w:color w:val="000000"/>
          <w:sz w:val="28"/>
          <w:lang w:val="uk-UA"/>
        </w:rPr>
      </w:pPr>
      <w:r w:rsidRPr="008C5EA3">
        <w:rPr>
          <w:color w:val="000000"/>
          <w:sz w:val="28"/>
          <w:lang w:val="uk-UA"/>
        </w:rPr>
        <w:t xml:space="preserve">За всі роки незалежності України не було жодного випадку комплексного реформування системи управління енергоресурсами. Наразі ця проблема набуває максимальної актуальності. У більшості Європейських країн управління енергоресурсами вже давно здійснюється на основі адекватних прогнозів та коректних розрахунків. Все це можливе завдяки використанню сучасних технологій. Процеси управління, що здійснюються на основі комплексного аналізу та з допомогою розрахунків, що були проведені на спеціальному обладнанні, проходять майже в автоматичному режимі, а моніторинг ситуації відбувається у режимі реальному часі із урахуванням багатьох факторів та показників, які обробляються операторами. Наразі в Україні є досить розвинутим IT сектор, на який має бути покладені функції розробки інформаційних систем підтримки управління енергозбереженням, які відповідали б Українським реаліям. </w:t>
      </w:r>
    </w:p>
    <w:p w:rsidR="006F7398" w:rsidRPr="008C5EA3" w:rsidRDefault="006F7398" w:rsidP="006F7398">
      <w:pPr>
        <w:shd w:val="clear" w:color="000000" w:fill="FFFFFF"/>
        <w:spacing w:before="20"/>
        <w:ind w:firstLine="709"/>
        <w:jc w:val="both"/>
        <w:rPr>
          <w:color w:val="000000"/>
          <w:sz w:val="28"/>
          <w:lang w:val="uk-UA"/>
        </w:rPr>
      </w:pPr>
      <w:r w:rsidRPr="008C5EA3">
        <w:rPr>
          <w:color w:val="000000"/>
          <w:sz w:val="28"/>
          <w:lang w:val="uk-UA"/>
        </w:rPr>
        <w:t>Для впровадження всього вищесказаного потрібно комплексно підійти до модернізації всієї системи управління енергосистеми України та розробити та реалізувати глоба</w:t>
      </w:r>
      <w:r>
        <w:rPr>
          <w:color w:val="000000"/>
          <w:sz w:val="28"/>
          <w:lang w:val="uk-UA"/>
        </w:rPr>
        <w:t>л</w:t>
      </w:r>
      <w:r w:rsidRPr="008C5EA3">
        <w:rPr>
          <w:color w:val="000000"/>
          <w:sz w:val="28"/>
          <w:lang w:val="uk-UA"/>
        </w:rPr>
        <w:t xml:space="preserve">ьний комплекс заходів. Результатом має стати децентралізація системи управління енергетичною галуззю у кожному з регіонів України, з центральними пунктами в обласних центрах, координації всієї системи в автоматичному режимі, програма освоєння та використання альтернативних джерел енергії та приведення рівня енергоспоживання підприємств до світового рівню шляхом встановлення нових стандартів та модернізації наявного обладнання. Використання сучасних технологій має відігравати суттєву роль у реформуванні енергетичної системи нашої країни. </w:t>
      </w:r>
    </w:p>
    <w:p w:rsidR="00D15BB4" w:rsidRPr="006F7398" w:rsidRDefault="00D15BB4">
      <w:pPr>
        <w:rPr>
          <w:lang w:val="uk-UA"/>
        </w:rPr>
      </w:pPr>
    </w:p>
    <w:sectPr w:rsidR="00D15BB4" w:rsidRPr="006F739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6F7398"/>
    <w:rsid w:val="0007502A"/>
    <w:rsid w:val="00164619"/>
    <w:rsid w:val="001706CD"/>
    <w:rsid w:val="006F7398"/>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39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1409</Words>
  <Characters>804</Characters>
  <Application>Microsoft Office Word</Application>
  <DocSecurity>0</DocSecurity>
  <Lines>6</Lines>
  <Paragraphs>4</Paragraphs>
  <ScaleCrop>false</ScaleCrop>
  <Company/>
  <LinksUpToDate>false</LinksUpToDate>
  <CharactersWithSpaces>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2015-06-16T07:48:00Z</dcterms:created>
  <dcterms:modified xsi:type="dcterms:W3CDTF">2015-06-16T07:49:00Z</dcterms:modified>
</cp:coreProperties>
</file>