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558F">
        <w:rPr>
          <w:rFonts w:ascii="Times New Roman" w:hAnsi="Times New Roman"/>
          <w:b/>
          <w:bCs/>
          <w:color w:val="222222"/>
          <w:sz w:val="28"/>
          <w:szCs w:val="28"/>
          <w:lang w:val="ru-RU"/>
        </w:rPr>
        <w:t>Б</w:t>
      </w:r>
      <w:proofErr w:type="gramEnd"/>
      <w:r w:rsidRPr="002A558F">
        <w:rPr>
          <w:rFonts w:ascii="Times New Roman" w:hAnsi="Times New Roman"/>
          <w:b/>
          <w:bCs/>
          <w:color w:val="222222"/>
          <w:sz w:val="28"/>
          <w:szCs w:val="28"/>
          <w:lang w:val="ru-RU"/>
        </w:rPr>
        <w:t>ілоус</w:t>
      </w:r>
      <w:proofErr w:type="spellEnd"/>
      <w:r w:rsidRPr="002A558F">
        <w:rPr>
          <w:rFonts w:ascii="Times New Roman" w:hAnsi="Times New Roman"/>
          <w:b/>
          <w:bCs/>
          <w:color w:val="222222"/>
          <w:sz w:val="28"/>
          <w:szCs w:val="28"/>
          <w:lang w:val="ru-RU"/>
        </w:rPr>
        <w:t xml:space="preserve"> В. І.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overflowPunct w:val="0"/>
        <w:autoSpaceDE w:val="0"/>
        <w:autoSpaceDN w:val="0"/>
        <w:adjustRightInd w:val="0"/>
        <w:spacing w:after="0" w:line="222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b/>
          <w:bCs/>
          <w:color w:val="222222"/>
          <w:sz w:val="28"/>
          <w:szCs w:val="28"/>
          <w:lang w:val="ru-RU"/>
        </w:rPr>
        <w:t xml:space="preserve">ВДОСКОНАЛЕННЯ ЕЛЕМЕНТІВ </w:t>
      </w:r>
      <w:proofErr w:type="gramStart"/>
      <w:r w:rsidRPr="002A558F">
        <w:rPr>
          <w:rFonts w:ascii="Times New Roman" w:hAnsi="Times New Roman"/>
          <w:b/>
          <w:bCs/>
          <w:color w:val="222222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b/>
          <w:bCs/>
          <w:color w:val="222222"/>
          <w:sz w:val="28"/>
          <w:szCs w:val="28"/>
          <w:lang w:val="ru-RU"/>
        </w:rPr>
        <w:t>ІДСИСТЕМИ ІНФОРМАЦІЙНОГО ЗАБЕЗПЕЧЕННЯ ПІДРОЗДІЛІВ ПІДПРИЄМСТВА ЯК ОДНА З УМОВ СТАЛОГО РОЗВИТКУ У ПЕРІОД ПОСТКРИЗОВОЇ ЕКОНОМІКИ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overflowPunct w:val="0"/>
        <w:autoSpaceDE w:val="0"/>
        <w:autoSpaceDN w:val="0"/>
        <w:adjustRightInd w:val="0"/>
        <w:spacing w:after="0" w:line="224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Політична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криза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неминуче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призвела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проблем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промисловому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секторі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економіки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Так,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втрачають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свої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ринки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збуту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скорочують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виробництво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зіштовхуються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усе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більшим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рівнем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конкуренції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Як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зазначають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Держкомстаті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за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ідсумками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січня-червня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2015 року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порівняно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же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періодом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минулого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року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рівень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впав на 20,5%,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червні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року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виріс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1,5%. Попри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статистику,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промисловість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все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знаходиться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стані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рецесії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та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найближчій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перспективі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все так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залишиться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Так,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промислові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втратили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значну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частини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своїх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ринків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вимушені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були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скоротити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рівень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основного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повністю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згорнути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діяльність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Виключенням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стало й ДП «ХПЗ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ім.Т.Г.Шевченка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значну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частину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котрого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було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орієнтовано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ринок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РФ,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наразі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знаходиться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д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ією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санкцій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проблеми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ДП «ХПЗ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ім.Т.Г.Шевченка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»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галузі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призвели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застарілі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бізнес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процеси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управлінні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логістиці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виробництві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тощо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даний</w:t>
      </w:r>
      <w:proofErr w:type="spellEnd"/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зовнішньому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середовищі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а й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успішно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виводити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конкурентоспроможну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продукцію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більшості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промислових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відходити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звичної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схеми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освоювати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методи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підходи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виробництві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конкуренції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Вирішення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вищеозначених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проблем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перехід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якісний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рівень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виробництві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збуті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сучасне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українське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досягти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завдяки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новітнім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системам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Інформаційні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дозволяють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лише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миттєво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реагувати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на</w:t>
      </w:r>
      <w:proofErr w:type="spellEnd"/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світовий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ринок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Успіх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цілком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можливий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умови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таких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кроків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: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440"/>
        </w:tabs>
        <w:overflowPunct w:val="0"/>
        <w:autoSpaceDE w:val="0"/>
        <w:autoSpaceDN w:val="0"/>
        <w:adjustRightInd w:val="0"/>
        <w:spacing w:after="0" w:line="215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Прийняття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курсу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реорганізацію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бізне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с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-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процесів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шляхом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проведення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повного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реінжинірингу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14742F" w:rsidRPr="002A558F" w:rsidRDefault="0014742F" w:rsidP="0014742F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440"/>
        </w:tabs>
        <w:overflowPunct w:val="0"/>
        <w:autoSpaceDE w:val="0"/>
        <w:autoSpaceDN w:val="0"/>
        <w:adjustRightInd w:val="0"/>
        <w:spacing w:after="0" w:line="215" w:lineRule="auto"/>
        <w:ind w:left="0" w:right="20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Перебудова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організаційної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структури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ліквідація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застарілих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дублюючих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функції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відділів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14742F" w:rsidRPr="002A558F" w:rsidRDefault="0014742F" w:rsidP="0014742F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440"/>
        </w:tabs>
        <w:overflowPunct w:val="0"/>
        <w:autoSpaceDE w:val="0"/>
        <w:autoSpaceDN w:val="0"/>
        <w:adjustRightInd w:val="0"/>
        <w:spacing w:after="0" w:line="216" w:lineRule="auto"/>
        <w:ind w:left="0" w:right="20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Визначення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типами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інформаційних систем,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закупівля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розробка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конкретно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визначене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ДП «ХПЗ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ім.Т.Г.Шевченка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». 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14742F" w:rsidRPr="002A558F" w:rsidRDefault="0014742F" w:rsidP="0014742F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440"/>
        </w:tabs>
        <w:overflowPunct w:val="0"/>
        <w:autoSpaceDE w:val="0"/>
        <w:autoSpaceDN w:val="0"/>
        <w:adjustRightInd w:val="0"/>
        <w:spacing w:after="0" w:line="215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ідготовка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новими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ІСУ , персоналу,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переатестація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заміна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добір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невистачаючих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кадрів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14742F" w:rsidRPr="002A558F" w:rsidRDefault="0014742F" w:rsidP="0014742F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432"/>
        </w:tabs>
        <w:overflowPunct w:val="0"/>
        <w:autoSpaceDE w:val="0"/>
        <w:autoSpaceDN w:val="0"/>
        <w:adjustRightInd w:val="0"/>
        <w:spacing w:after="0" w:line="215" w:lineRule="auto"/>
        <w:ind w:left="700" w:firstLine="0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Інтеграція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інформаційних систем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Реалізація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вищезазначених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дозволить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суттєво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ідвищити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right="2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конкурентоспроможність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Украънт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адаптивність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зовнішнього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середовища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290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  <w:lang w:val="ru-RU"/>
        </w:rPr>
      </w:pP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Робота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виконана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доц. каф. Менеджменту Бабенко К. Є.</w:t>
      </w:r>
    </w:p>
    <w:p w:rsidR="0014742F" w:rsidRPr="002A558F" w:rsidRDefault="0014742F" w:rsidP="0014742F">
      <w:pPr>
        <w:pStyle w:val="a0"/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  <w:lang w:val="ru-RU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D6"/>
    <w:multiLevelType w:val="hybridMultilevel"/>
    <w:tmpl w:val="000072AE"/>
    <w:lvl w:ilvl="0" w:tplc="000069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742F"/>
    <w:rsid w:val="0007502A"/>
    <w:rsid w:val="0014742F"/>
    <w:rsid w:val="00164619"/>
    <w:rsid w:val="002F1C30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1630</Words>
  <Characters>930</Characters>
  <Application>Microsoft Office Word</Application>
  <DocSecurity>0</DocSecurity>
  <Lines>7</Lines>
  <Paragraphs>5</Paragraphs>
  <ScaleCrop>false</ScaleCrop>
  <Company/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2016-09-26T12:09:00Z</dcterms:created>
  <dcterms:modified xsi:type="dcterms:W3CDTF">2016-09-26T12:09:00Z</dcterms:modified>
</cp:coreProperties>
</file>